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脚标模式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rPr>
          <w:rFonts w:ascii="Helvetica Neue" w:cs="Arial Unicode MS" w:hAnsi="Helvetica Neue" w:hint="default"/>
          <w:rtl w:val="0"/>
        </w:rPr>
        <w:t xml:space="preserve"> —</w:t>
      </w:r>
      <w:r>
        <w:rPr>
          <w:rFonts w:ascii="Helvetica Neue" w:cs="Arial Unicode MS" w:hAnsi="Helvetica Neue"/>
          <w:rtl w:val="0"/>
          <w:lang w:val="en-US"/>
        </w:rPr>
        <w:t>\lambda_{j}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1.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{ X }=\begin{vmatrix} { x }_{ 1 }^{ T } \\ { x }_{ 2 }^{ T } \\ ... \\ { x }_{ n }^{ T } \end{vmatrix}=\begin{vmatrix} { { x }_{ 11 } } &amp; { x }_{ 12 } &amp; ... &amp; { x }_{ 1p } \\ { x }_{ 21 } &amp; { x }_{ 22 } &amp; ... &amp; { x }_{ 2p } \\ ... &amp; ... &amp; ... &amp; ... \\ { x }_{ n1 } &amp; { x }_{ n2 } &amp; ... &amp; { x }_{ np } \end{vmatrix}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2.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nl-NL"/>
        </w:rPr>
        <w:t xml:space="preserve">{ z }_{ ij }\quad =\quad \frac { { x }_{ ij }-\mu_{j}  }{ \sigma_{j}  }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3.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{ Z }=\begin{vmatrix} { { z }_{ 11 } } &amp; { z }_{ 12 } &amp; ... &amp; { z }_{ 1p } \\ { z }_{ 21 } &amp; { z }_{ 22 } &amp; ... &amp; { z }_{ 2p } \\ ... &amp; ... &amp; ... &amp; ... \\ { z }_{ n1 } &amp; { z }_{ n2 } &amp; ... &amp; { z }_{ np } \end{vmatrix}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4.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nl-NL"/>
        </w:rPr>
        <w:t xml:space="preserve">{ kmo }_{ j }\quad =\quad \frac { \sum _{ i\neq j }^{  }{ { r }_{ ij }^{ 2 } }  }{ \sum _{ i\neq j }^{  }{ { r }_{ ij }^{ 2 } } +\sum _{ i\neq j }^{  }{ { u }_{ ij }^{ 2 } }  }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5.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C=\frac { { Z }^{ T }Z }{ n-1 }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6.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|Z - \lambda E| =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\lambda_1 \ge \lambda_2 \ge...\ge \lambda_p \ge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7.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{ \alpha  }_{ (k) }=\frac { \sum _{ j\quad =1 }^{ k }{ { \lambda  }_{ j } }  }{ \sum _{ j\quad =\quad 1 }^{ p }{ { \lambda  }_{ j } }  }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8.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(Z-\lambda_jE)F_j =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9.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y_m = F_m \times B (m=1,2,...,k)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