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Github Link</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"https://github.com/Lonely-DM/SIT305/tree/main/2.1P/Task%202.1P" </w:instrText>
      </w:r>
      <w:r>
        <w:rPr>
          <w:rFonts w:hint="eastAsia"/>
          <w:lang w:val="en-US" w:eastAsia="zh-CN"/>
        </w:rPr>
        <w:fldChar w:fldCharType="separate"/>
      </w:r>
      <w:r>
        <w:rPr>
          <w:rStyle w:val="5"/>
          <w:rFonts w:hint="eastAsia"/>
          <w:lang w:val="en-US" w:eastAsia="zh-CN"/>
        </w:rPr>
        <w:t>https://github.com/Lonely-DM/SIT305/tree/main/2.1P/Task%202.1P</w:t>
      </w:r>
      <w:r>
        <w:rPr>
          <w:rFonts w:hint="eastAsia"/>
          <w:lang w:val="en-US" w:eastAsia="zh-CN"/>
        </w:rPr>
        <w:fldChar w:fldCharType="end"/>
      </w:r>
    </w:p>
    <w:p>
      <w:pPr>
        <w:rPr>
          <w:rFonts w:hint="default"/>
          <w:lang w:val="en-US" w:eastAsia="zh-CN"/>
        </w:rPr>
      </w:pPr>
    </w:p>
    <w:p>
      <w:pPr>
        <w:rPr>
          <w:rFonts w:hint="eastAsia"/>
          <w:b/>
          <w:bCs/>
          <w:lang w:val="en-US" w:eastAsia="zh-CN"/>
        </w:rPr>
      </w:pPr>
      <w:r>
        <w:rPr>
          <w:rFonts w:hint="eastAsia"/>
          <w:b/>
          <w:bCs/>
          <w:lang w:val="en-US" w:eastAsia="zh-CN"/>
        </w:rPr>
        <w:t>Video Link</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"https://youtu.be/s8X77OQEwmY" </w:instrText>
      </w:r>
      <w:r>
        <w:rPr>
          <w:rFonts w:hint="default"/>
          <w:lang w:val="en-US" w:eastAsia="zh-CN"/>
        </w:rPr>
        <w:fldChar w:fldCharType="separate"/>
      </w:r>
      <w:r>
        <w:rPr>
          <w:rStyle w:val="6"/>
          <w:rFonts w:hint="default"/>
          <w:lang w:val="en-US" w:eastAsia="zh-CN"/>
        </w:rPr>
        <w:t>https://youtu.be/s8X77OQEwmY</w:t>
      </w:r>
      <w:r>
        <w:rPr>
          <w:rFonts w:hint="default"/>
          <w:lang w:val="en-US" w:eastAsia="zh-CN"/>
        </w:rPr>
        <w:fldChar w:fldCharType="end"/>
      </w:r>
    </w:p>
    <w:p>
      <w:pPr>
        <w:rPr>
          <w:rFonts w:hint="default"/>
          <w:lang w:val="en-US" w:eastAsia="zh-CN"/>
        </w:rPr>
      </w:pPr>
    </w:p>
    <w:p>
      <w:pPr>
        <w:rPr>
          <w:rFonts w:hint="eastAsia"/>
          <w:b/>
          <w:bCs/>
          <w:lang w:val="en-US" w:eastAsia="zh-CN"/>
        </w:rPr>
      </w:pPr>
      <w:r>
        <w:rPr>
          <w:rFonts w:hint="eastAsia"/>
          <w:b/>
          <w:bCs/>
          <w:lang w:val="en-US" w:eastAsia="zh-CN"/>
        </w:rPr>
        <w:t>Screenshot</w:t>
      </w:r>
    </w:p>
    <w:p>
      <w:r>
        <w:drawing>
          <wp:inline distT="0" distB="0" distL="114300" distR="114300">
            <wp:extent cx="4831080" cy="6903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1080" cy="6903720"/>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Research on Llama2</w:t>
      </w:r>
    </w:p>
    <w:p>
      <w:pPr>
        <w:rPr>
          <w:rFonts w:hint="default"/>
          <w:lang w:val="en-US" w:eastAsia="zh-CN"/>
        </w:rPr>
      </w:pPr>
    </w:p>
    <w:p>
      <w:pPr>
        <w:rPr>
          <w:rFonts w:hint="eastAsia"/>
          <w:lang w:val="en-US" w:eastAsia="zh-CN"/>
        </w:rPr>
      </w:pPr>
      <w:r>
        <w:rPr>
          <w:rFonts w:hint="default"/>
          <w:lang w:val="en-US" w:eastAsia="zh-CN"/>
        </w:rPr>
        <w:t>Llama2, a Large Language Model, revolutionizes mobile applications by enabling intuitive, intelligent interactions and personalized experiences. Its integration across customer support chatbots, content recommendations, real-time translations, adaptive learning tools, and voice-activated personal assistants showcases its vast potential. Llama2 enhances user satisfaction by understanding and responding with unprecedented accuracy, offering tailored content, breaking down language barriers, personalizing educational content, and executing complex voice commands. This advancement opens new possibilities for app development, making technology more accessible, personalized, and user-friendly.</w:t>
      </w:r>
      <w:r>
        <w:rPr>
          <w:rFonts w:hint="eastAsia"/>
          <w:lang w:val="en-US" w:eastAsia="zh-CN"/>
        </w:rPr>
        <w:t xml:space="preserve"> And here are five ideas of how it can be used in mobile apps.</w:t>
      </w:r>
    </w:p>
    <w:p>
      <w:pPr>
        <w:rPr>
          <w:rFonts w:hint="default"/>
          <w:lang w:val="en-US" w:eastAsia="zh-CN"/>
        </w:rPr>
      </w:pPr>
      <w:r>
        <w:rPr>
          <w:rFonts w:hint="eastAsia"/>
          <w:lang w:val="en-US" w:eastAsia="zh-CN"/>
        </w:rPr>
        <w:t>1.</w:t>
      </w:r>
      <w:r>
        <w:rPr>
          <w:rFonts w:hint="default"/>
          <w:lang w:val="en-US" w:eastAsia="zh-CN"/>
        </w:rPr>
        <w:t>Enhanced Conversational Interfaces for E-Commerce Apps</w:t>
      </w:r>
    </w:p>
    <w:p>
      <w:pPr>
        <w:rPr>
          <w:rFonts w:hint="default"/>
          <w:lang w:val="en-US" w:eastAsia="zh-CN"/>
        </w:rPr>
      </w:pPr>
      <w:r>
        <w:rPr>
          <w:rFonts w:hint="eastAsia"/>
          <w:lang w:val="en-US" w:eastAsia="zh-CN"/>
        </w:rPr>
        <w:t>2.</w:t>
      </w:r>
      <w:r>
        <w:rPr>
          <w:rFonts w:hint="default"/>
          <w:lang w:val="en-US" w:eastAsia="zh-CN"/>
        </w:rPr>
        <w:t>Customized News Aggregator with User-Driven Content Curation</w:t>
      </w:r>
    </w:p>
    <w:p>
      <w:pPr>
        <w:rPr>
          <w:rFonts w:hint="default"/>
          <w:lang w:val="en-US" w:eastAsia="zh-CN"/>
        </w:rPr>
      </w:pPr>
      <w:r>
        <w:rPr>
          <w:rFonts w:hint="eastAsia"/>
          <w:lang w:val="en-US" w:eastAsia="zh-CN"/>
        </w:rPr>
        <w:t>3.</w:t>
      </w:r>
      <w:r>
        <w:rPr>
          <w:rFonts w:hint="default"/>
          <w:lang w:val="en-US" w:eastAsia="zh-CN"/>
        </w:rPr>
        <w:t>Mental Health Support Through AI-Based Therapeutic Conversations</w:t>
      </w:r>
    </w:p>
    <w:p>
      <w:pPr>
        <w:rPr>
          <w:rFonts w:hint="default"/>
          <w:lang w:val="en-US" w:eastAsia="zh-CN"/>
        </w:rPr>
      </w:pPr>
      <w:r>
        <w:rPr>
          <w:rFonts w:hint="eastAsia"/>
          <w:lang w:val="en-US" w:eastAsia="zh-CN"/>
        </w:rPr>
        <w:t>4.</w:t>
      </w:r>
      <w:r>
        <w:rPr>
          <w:rFonts w:hint="default"/>
          <w:lang w:val="en-US" w:eastAsia="zh-CN"/>
        </w:rPr>
        <w:t>Personalized Fitness and Nutrition Guides</w:t>
      </w:r>
    </w:p>
    <w:p>
      <w:pPr>
        <w:rPr>
          <w:rFonts w:hint="default"/>
          <w:lang w:val="en-US" w:eastAsia="zh-CN"/>
        </w:rPr>
      </w:pPr>
      <w:r>
        <w:rPr>
          <w:rFonts w:hint="eastAsia"/>
          <w:lang w:val="en-US" w:eastAsia="zh-CN"/>
        </w:rPr>
        <w:t>5.</w:t>
      </w:r>
      <w:bookmarkStart w:id="0" w:name="_GoBack"/>
      <w:bookmarkEnd w:id="0"/>
      <w:r>
        <w:rPr>
          <w:rFonts w:hint="default"/>
          <w:lang w:val="en-US" w:eastAsia="zh-CN"/>
        </w:rPr>
        <w:t>Interactive Language Learning Applications</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3D96696"/>
    <w:rsid w:val="097E0EE9"/>
    <w:rsid w:val="0C2F32F7"/>
    <w:rsid w:val="0CFB142B"/>
    <w:rsid w:val="198C7FDB"/>
    <w:rsid w:val="222A65E3"/>
    <w:rsid w:val="27F01B2B"/>
    <w:rsid w:val="2A622692"/>
    <w:rsid w:val="2EBE07DF"/>
    <w:rsid w:val="2FE40233"/>
    <w:rsid w:val="518E3BE9"/>
    <w:rsid w:val="539B439B"/>
    <w:rsid w:val="559E3DAE"/>
    <w:rsid w:val="5BD50A0E"/>
    <w:rsid w:val="6E0D2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autoRedefine/>
    <w:qFormat/>
    <w:uiPriority w:val="0"/>
    <w:rPr>
      <w:color w:val="800080"/>
      <w:u w:val="single"/>
    </w:rPr>
  </w:style>
  <w:style w:type="character" w:styleId="6">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2024-03-18T06:55:00Z</dcterms:created>
  <dc:creator>LonelyDM</dc:creator>
  <cp:lastModifiedBy>孤独的迪莫</cp:lastModifiedBy>
  <dcterms:modified xsi:type="dcterms:W3CDTF">2024-03-20T00:58:01Z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3739DF7A87E34F3E904D64977C84EB5F_12</vt:lpwstr>
  </property>
</Properties>
</file>