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71335" w14:textId="77777777" w:rsidR="00475AC5" w:rsidRPr="006551A0" w:rsidRDefault="00475AC5" w:rsidP="00475AC5">
      <w:pPr>
        <w:jc w:val="center"/>
        <w:rPr>
          <w:rFonts w:cs="Times New Roman"/>
          <w:szCs w:val="24"/>
        </w:rPr>
      </w:pPr>
    </w:p>
    <w:p w14:paraId="1BC87E52" w14:textId="77777777" w:rsidR="00475AC5" w:rsidRPr="006551A0" w:rsidRDefault="00475AC5" w:rsidP="00475AC5">
      <w:pPr>
        <w:jc w:val="center"/>
        <w:rPr>
          <w:rFonts w:cs="Times New Roman"/>
          <w:szCs w:val="24"/>
        </w:rPr>
      </w:pPr>
    </w:p>
    <w:p w14:paraId="75A2CDC1" w14:textId="77777777" w:rsidR="00475AC5" w:rsidRPr="006551A0" w:rsidRDefault="00475AC5" w:rsidP="00475AC5">
      <w:pPr>
        <w:jc w:val="center"/>
        <w:rPr>
          <w:rFonts w:cs="Times New Roman"/>
          <w:szCs w:val="24"/>
        </w:rPr>
      </w:pPr>
    </w:p>
    <w:p w14:paraId="01BC52C6" w14:textId="77777777" w:rsidR="00475AC5" w:rsidRPr="006551A0" w:rsidRDefault="00475AC5" w:rsidP="00475AC5">
      <w:pPr>
        <w:jc w:val="center"/>
        <w:rPr>
          <w:rFonts w:cs="Times New Roman"/>
          <w:szCs w:val="24"/>
        </w:rPr>
      </w:pPr>
    </w:p>
    <w:p w14:paraId="30C03625" w14:textId="77777777" w:rsidR="00475AC5" w:rsidRPr="006551A0" w:rsidRDefault="00475AC5" w:rsidP="00475AC5">
      <w:pPr>
        <w:jc w:val="center"/>
        <w:rPr>
          <w:rFonts w:cs="Times New Roman"/>
          <w:szCs w:val="24"/>
        </w:rPr>
      </w:pPr>
    </w:p>
    <w:p w14:paraId="58E9F678" w14:textId="77777777" w:rsidR="00475AC5" w:rsidRPr="0086608B" w:rsidRDefault="00475AC5" w:rsidP="00475AC5">
      <w:pPr>
        <w:jc w:val="center"/>
        <w:rPr>
          <w:rFonts w:cs="Times New Roman"/>
          <w:szCs w:val="24"/>
        </w:rPr>
      </w:pPr>
      <w:r w:rsidRPr="0086608B">
        <w:rPr>
          <w:rFonts w:cs="Times New Roman"/>
          <w:szCs w:val="24"/>
        </w:rPr>
        <w:t>______________________________________________________________</w:t>
      </w:r>
    </w:p>
    <w:p w14:paraId="22A13FF3" w14:textId="77777777" w:rsidR="00475AC5" w:rsidRPr="006551A0" w:rsidRDefault="00475AC5" w:rsidP="00475AC5">
      <w:pPr>
        <w:jc w:val="center"/>
        <w:rPr>
          <w:rFonts w:cs="Times New Roman"/>
          <w:szCs w:val="24"/>
        </w:rPr>
      </w:pPr>
    </w:p>
    <w:p w14:paraId="1F1F0567" w14:textId="77777777" w:rsidR="00475AC5" w:rsidRDefault="00475AC5" w:rsidP="00475AC5">
      <w:pPr>
        <w:jc w:val="center"/>
        <w:rPr>
          <w:rFonts w:cs="Times New Roman"/>
          <w:szCs w:val="24"/>
        </w:rPr>
      </w:pPr>
      <w:r w:rsidRPr="006551A0">
        <w:rPr>
          <w:rFonts w:cs="Times New Roman"/>
          <w:szCs w:val="24"/>
        </w:rPr>
        <w:t>UM-</w:t>
      </w:r>
      <w:proofErr w:type="gramStart"/>
      <w:r w:rsidRPr="006551A0">
        <w:rPr>
          <w:rFonts w:cs="Times New Roman"/>
          <w:szCs w:val="24"/>
        </w:rPr>
        <w:t xml:space="preserve">SJTU </w:t>
      </w:r>
      <w:r>
        <w:rPr>
          <w:rFonts w:cs="Times New Roman"/>
          <w:szCs w:val="24"/>
        </w:rPr>
        <w:t xml:space="preserve"> </w:t>
      </w:r>
      <w:r w:rsidRPr="006551A0">
        <w:rPr>
          <w:rFonts w:cs="Times New Roman"/>
          <w:szCs w:val="24"/>
        </w:rPr>
        <w:t>JOINT</w:t>
      </w:r>
      <w:proofErr w:type="gramEnd"/>
      <w:r w:rsidRPr="006551A0">
        <w:rPr>
          <w:rFonts w:cs="Times New Roman"/>
          <w:szCs w:val="24"/>
        </w:rPr>
        <w:t xml:space="preserve"> </w:t>
      </w:r>
      <w:r>
        <w:rPr>
          <w:rFonts w:cs="Times New Roman"/>
          <w:szCs w:val="24"/>
        </w:rPr>
        <w:t xml:space="preserve"> </w:t>
      </w:r>
      <w:r w:rsidRPr="006551A0">
        <w:rPr>
          <w:rFonts w:cs="Times New Roman"/>
          <w:szCs w:val="24"/>
        </w:rPr>
        <w:t>INSTITUTE</w:t>
      </w:r>
    </w:p>
    <w:p w14:paraId="10A5928F" w14:textId="157AD527" w:rsidR="000522AA" w:rsidRDefault="000522AA" w:rsidP="00475AC5">
      <w:pPr>
        <w:jc w:val="center"/>
        <w:rPr>
          <w:rFonts w:cs="Times New Roman"/>
          <w:szCs w:val="24"/>
        </w:rPr>
      </w:pPr>
      <w:proofErr w:type="gramStart"/>
      <w:r w:rsidRPr="000522AA">
        <w:rPr>
          <w:rFonts w:cs="Times New Roman"/>
          <w:szCs w:val="24"/>
        </w:rPr>
        <w:t>S</w:t>
      </w:r>
      <w:r>
        <w:rPr>
          <w:rFonts w:cs="Times New Roman" w:hint="eastAsia"/>
          <w:szCs w:val="24"/>
        </w:rPr>
        <w:t>INGALS</w:t>
      </w:r>
      <w:r>
        <w:rPr>
          <w:rFonts w:cs="Times New Roman"/>
          <w:szCs w:val="24"/>
        </w:rPr>
        <w:t xml:space="preserve">  AND</w:t>
      </w:r>
      <w:proofErr w:type="gramEnd"/>
      <w:r>
        <w:rPr>
          <w:rFonts w:cs="Times New Roman"/>
          <w:szCs w:val="24"/>
        </w:rPr>
        <w:t xml:space="preserve">  </w:t>
      </w:r>
      <w:r w:rsidRPr="000522AA">
        <w:rPr>
          <w:rFonts w:cs="Times New Roman"/>
          <w:szCs w:val="24"/>
        </w:rPr>
        <w:t>S</w:t>
      </w:r>
      <w:r>
        <w:rPr>
          <w:rFonts w:cs="Times New Roman"/>
          <w:szCs w:val="24"/>
        </w:rPr>
        <w:t>YSTEMS</w:t>
      </w:r>
    </w:p>
    <w:p w14:paraId="32C746A2" w14:textId="6A7E76EF" w:rsidR="00475AC5" w:rsidRDefault="00475AC5" w:rsidP="00475AC5">
      <w:pPr>
        <w:jc w:val="center"/>
        <w:rPr>
          <w:rFonts w:cs="Times New Roman"/>
          <w:szCs w:val="24"/>
        </w:rPr>
      </w:pPr>
      <w:r>
        <w:rPr>
          <w:rFonts w:cs="Times New Roman" w:hint="eastAsia"/>
          <w:szCs w:val="24"/>
        </w:rPr>
        <w:t>(</w:t>
      </w:r>
      <w:r>
        <w:rPr>
          <w:rFonts w:cs="Times New Roman"/>
          <w:szCs w:val="24"/>
        </w:rPr>
        <w:t>V</w:t>
      </w:r>
      <w:r w:rsidR="002A66EC">
        <w:rPr>
          <w:rFonts w:cs="Times New Roman"/>
          <w:szCs w:val="24"/>
        </w:rPr>
        <w:t>E 21</w:t>
      </w:r>
      <w:r w:rsidR="000522AA">
        <w:rPr>
          <w:rFonts w:cs="Times New Roman" w:hint="eastAsia"/>
          <w:szCs w:val="24"/>
        </w:rPr>
        <w:t>6</w:t>
      </w:r>
      <w:r>
        <w:rPr>
          <w:rFonts w:cs="Times New Roman"/>
          <w:szCs w:val="24"/>
        </w:rPr>
        <w:t>)</w:t>
      </w:r>
    </w:p>
    <w:p w14:paraId="21ED73F1" w14:textId="77777777" w:rsidR="00475AC5" w:rsidRPr="006551A0" w:rsidRDefault="00475AC5" w:rsidP="00475AC5">
      <w:pPr>
        <w:jc w:val="center"/>
        <w:rPr>
          <w:rFonts w:cs="Times New Roman"/>
          <w:szCs w:val="24"/>
        </w:rPr>
      </w:pPr>
      <w:r w:rsidRPr="006551A0">
        <w:rPr>
          <w:rFonts w:cs="Times New Roman"/>
          <w:szCs w:val="24"/>
        </w:rPr>
        <w:t>______________________________________________________________</w:t>
      </w:r>
    </w:p>
    <w:p w14:paraId="2D85BC25" w14:textId="77777777" w:rsidR="00475AC5" w:rsidRDefault="00475AC5" w:rsidP="00475AC5">
      <w:pPr>
        <w:jc w:val="center"/>
        <w:rPr>
          <w:rFonts w:cs="Times New Roman"/>
          <w:szCs w:val="24"/>
        </w:rPr>
      </w:pPr>
    </w:p>
    <w:p w14:paraId="7E8F97E0" w14:textId="77777777" w:rsidR="00475AC5" w:rsidRDefault="00475AC5" w:rsidP="00475AC5">
      <w:pPr>
        <w:jc w:val="center"/>
        <w:rPr>
          <w:rFonts w:cs="Times New Roman"/>
          <w:szCs w:val="24"/>
        </w:rPr>
      </w:pPr>
    </w:p>
    <w:p w14:paraId="65C274AB" w14:textId="77777777" w:rsidR="00475AC5" w:rsidRPr="00041999" w:rsidRDefault="00475AC5" w:rsidP="00475AC5">
      <w:pPr>
        <w:jc w:val="center"/>
        <w:rPr>
          <w:rFonts w:cs="Times New Roman"/>
          <w:szCs w:val="24"/>
        </w:rPr>
      </w:pPr>
    </w:p>
    <w:p w14:paraId="7002AD8B" w14:textId="77777777" w:rsidR="00475AC5" w:rsidRDefault="00475AC5" w:rsidP="00475AC5">
      <w:pPr>
        <w:jc w:val="center"/>
        <w:rPr>
          <w:rFonts w:cs="Times New Roman"/>
          <w:szCs w:val="24"/>
        </w:rPr>
      </w:pPr>
    </w:p>
    <w:p w14:paraId="31C89D24" w14:textId="77777777" w:rsidR="00475AC5" w:rsidRDefault="00475AC5" w:rsidP="00475AC5">
      <w:pPr>
        <w:jc w:val="center"/>
        <w:rPr>
          <w:rFonts w:cs="Times New Roman"/>
          <w:szCs w:val="24"/>
        </w:rPr>
      </w:pPr>
    </w:p>
    <w:p w14:paraId="78413A6D" w14:textId="77777777" w:rsidR="00475AC5" w:rsidRDefault="00475AC5" w:rsidP="00475AC5">
      <w:pPr>
        <w:jc w:val="center"/>
        <w:rPr>
          <w:rFonts w:cs="Times New Roman"/>
          <w:szCs w:val="24"/>
        </w:rPr>
      </w:pPr>
    </w:p>
    <w:p w14:paraId="796B6B52" w14:textId="77777777" w:rsidR="00475AC5" w:rsidRDefault="00475AC5" w:rsidP="00475AC5">
      <w:pPr>
        <w:jc w:val="center"/>
        <w:rPr>
          <w:rFonts w:cs="Times New Roman"/>
          <w:szCs w:val="24"/>
        </w:rPr>
      </w:pPr>
    </w:p>
    <w:p w14:paraId="29010F38" w14:textId="77777777" w:rsidR="00475AC5" w:rsidRDefault="00475AC5" w:rsidP="00475AC5">
      <w:pPr>
        <w:jc w:val="center"/>
        <w:rPr>
          <w:rFonts w:cs="Times New Roman"/>
          <w:szCs w:val="24"/>
        </w:rPr>
      </w:pPr>
    </w:p>
    <w:p w14:paraId="28B19683" w14:textId="77777777" w:rsidR="00475AC5" w:rsidRDefault="00475AC5" w:rsidP="00475AC5">
      <w:pPr>
        <w:jc w:val="center"/>
        <w:rPr>
          <w:rFonts w:cs="Times New Roman"/>
          <w:szCs w:val="24"/>
        </w:rPr>
      </w:pPr>
    </w:p>
    <w:p w14:paraId="3FE7D7C9" w14:textId="77777777" w:rsidR="00475AC5" w:rsidRDefault="00475AC5" w:rsidP="00475AC5">
      <w:pPr>
        <w:jc w:val="center"/>
        <w:rPr>
          <w:rFonts w:cs="Times New Roman"/>
          <w:szCs w:val="24"/>
        </w:rPr>
      </w:pPr>
    </w:p>
    <w:p w14:paraId="3C4E1CB3" w14:textId="77777777" w:rsidR="00475AC5" w:rsidRDefault="00475AC5" w:rsidP="00475AC5">
      <w:pPr>
        <w:spacing w:line="240" w:lineRule="exact"/>
        <w:jc w:val="center"/>
        <w:rPr>
          <w:rFonts w:cs="Times New Roman"/>
          <w:szCs w:val="24"/>
        </w:rPr>
      </w:pPr>
      <w:proofErr w:type="gramStart"/>
      <w:r>
        <w:rPr>
          <w:rFonts w:cs="Times New Roman" w:hint="eastAsia"/>
          <w:szCs w:val="24"/>
        </w:rPr>
        <w:t>L</w:t>
      </w:r>
      <w:r>
        <w:rPr>
          <w:rFonts w:cs="Times New Roman"/>
          <w:szCs w:val="24"/>
        </w:rPr>
        <w:t>ABORATORY  REPORT</w:t>
      </w:r>
      <w:proofErr w:type="gramEnd"/>
    </w:p>
    <w:p w14:paraId="1BAFE156" w14:textId="77777777" w:rsidR="00475AC5" w:rsidRDefault="00475AC5" w:rsidP="00475AC5">
      <w:pPr>
        <w:spacing w:line="240" w:lineRule="exact"/>
        <w:jc w:val="center"/>
        <w:rPr>
          <w:rFonts w:cs="Times New Roman"/>
          <w:szCs w:val="24"/>
        </w:rPr>
      </w:pPr>
    </w:p>
    <w:p w14:paraId="45645FB5" w14:textId="77777777" w:rsidR="00475AC5" w:rsidRDefault="00475AC5" w:rsidP="00475AC5">
      <w:pPr>
        <w:spacing w:line="240" w:lineRule="exact"/>
        <w:jc w:val="center"/>
        <w:rPr>
          <w:rFonts w:cs="Times New Roman"/>
          <w:szCs w:val="24"/>
        </w:rPr>
      </w:pPr>
    </w:p>
    <w:p w14:paraId="36B876D3" w14:textId="2A94F7D6" w:rsidR="00475AC5" w:rsidRDefault="002A66EC" w:rsidP="00475AC5">
      <w:pPr>
        <w:spacing w:line="240" w:lineRule="exact"/>
        <w:jc w:val="center"/>
        <w:rPr>
          <w:rFonts w:cs="Times New Roman"/>
          <w:szCs w:val="24"/>
        </w:rPr>
      </w:pPr>
      <w:r>
        <w:rPr>
          <w:rFonts w:cs="Times New Roman"/>
          <w:szCs w:val="24"/>
        </w:rPr>
        <w:t xml:space="preserve">LAB  </w:t>
      </w:r>
      <w:r w:rsidR="000522AA">
        <w:rPr>
          <w:rFonts w:cs="Times New Roman"/>
          <w:szCs w:val="24"/>
        </w:rPr>
        <w:t>1</w:t>
      </w:r>
    </w:p>
    <w:p w14:paraId="5DB34ED9" w14:textId="77777777" w:rsidR="00475AC5" w:rsidRDefault="00475AC5" w:rsidP="00475AC5">
      <w:pPr>
        <w:spacing w:line="240" w:lineRule="exact"/>
        <w:jc w:val="center"/>
        <w:rPr>
          <w:rFonts w:cs="Times New Roman"/>
          <w:szCs w:val="24"/>
        </w:rPr>
      </w:pPr>
    </w:p>
    <w:p w14:paraId="42E4BEA3" w14:textId="3A3A9610" w:rsidR="00475AC5" w:rsidRDefault="000522AA" w:rsidP="00475AC5">
      <w:pPr>
        <w:jc w:val="center"/>
        <w:rPr>
          <w:rFonts w:cs="Times New Roman"/>
          <w:szCs w:val="24"/>
        </w:rPr>
      </w:pPr>
      <w:proofErr w:type="gramStart"/>
      <w:r>
        <w:rPr>
          <w:rFonts w:cs="Times New Roman"/>
          <w:szCs w:val="24"/>
        </w:rPr>
        <w:t>LTI  Systems</w:t>
      </w:r>
      <w:proofErr w:type="gramEnd"/>
    </w:p>
    <w:p w14:paraId="5C724AF4" w14:textId="77777777" w:rsidR="00475AC5" w:rsidRDefault="00475AC5" w:rsidP="00475AC5">
      <w:pPr>
        <w:jc w:val="center"/>
        <w:rPr>
          <w:rFonts w:cs="Times New Roman"/>
          <w:szCs w:val="24"/>
        </w:rPr>
      </w:pPr>
    </w:p>
    <w:p w14:paraId="27B26761" w14:textId="77777777" w:rsidR="00475AC5" w:rsidRDefault="00475AC5" w:rsidP="00475AC5">
      <w:pPr>
        <w:jc w:val="center"/>
        <w:rPr>
          <w:rFonts w:cs="Times New Roman"/>
          <w:szCs w:val="24"/>
        </w:rPr>
      </w:pPr>
    </w:p>
    <w:p w14:paraId="0234CDEE" w14:textId="77777777" w:rsidR="00475AC5" w:rsidRDefault="00475AC5" w:rsidP="00475AC5">
      <w:pPr>
        <w:jc w:val="center"/>
        <w:rPr>
          <w:rFonts w:cs="Times New Roman"/>
          <w:szCs w:val="24"/>
        </w:rPr>
      </w:pPr>
    </w:p>
    <w:p w14:paraId="3ECCE732" w14:textId="77777777" w:rsidR="00475AC5" w:rsidRDefault="00475AC5" w:rsidP="00475AC5">
      <w:pPr>
        <w:jc w:val="center"/>
        <w:rPr>
          <w:rFonts w:cs="Times New Roman"/>
          <w:szCs w:val="24"/>
        </w:rPr>
      </w:pPr>
    </w:p>
    <w:p w14:paraId="55CE4ACC" w14:textId="77777777" w:rsidR="00475AC5" w:rsidRDefault="00475AC5" w:rsidP="00475AC5">
      <w:pPr>
        <w:jc w:val="center"/>
        <w:rPr>
          <w:rFonts w:cs="Times New Roman"/>
          <w:szCs w:val="24"/>
        </w:rPr>
      </w:pPr>
    </w:p>
    <w:p w14:paraId="66185896" w14:textId="77777777" w:rsidR="00475AC5" w:rsidRDefault="00475AC5" w:rsidP="00475AC5">
      <w:pPr>
        <w:jc w:val="center"/>
        <w:rPr>
          <w:rFonts w:cs="Times New Roman"/>
          <w:szCs w:val="24"/>
        </w:rPr>
      </w:pPr>
    </w:p>
    <w:p w14:paraId="4F0B6296" w14:textId="77777777" w:rsidR="00475AC5" w:rsidRDefault="00475AC5" w:rsidP="00475AC5">
      <w:pPr>
        <w:jc w:val="center"/>
        <w:rPr>
          <w:rFonts w:cs="Times New Roman"/>
          <w:szCs w:val="24"/>
        </w:rPr>
      </w:pPr>
    </w:p>
    <w:p w14:paraId="02D1E425" w14:textId="77777777" w:rsidR="00475AC5" w:rsidRDefault="00475AC5" w:rsidP="00475AC5">
      <w:pPr>
        <w:jc w:val="center"/>
        <w:rPr>
          <w:rFonts w:cs="Times New Roman"/>
          <w:szCs w:val="24"/>
        </w:rPr>
      </w:pPr>
    </w:p>
    <w:p w14:paraId="492A1624" w14:textId="77777777" w:rsidR="00475AC5" w:rsidRDefault="00475AC5" w:rsidP="00475AC5">
      <w:pPr>
        <w:jc w:val="center"/>
        <w:rPr>
          <w:rFonts w:cs="Times New Roman"/>
          <w:szCs w:val="24"/>
        </w:rPr>
      </w:pPr>
    </w:p>
    <w:p w14:paraId="6EA02D7B" w14:textId="77777777" w:rsidR="00475AC5" w:rsidRDefault="00475AC5" w:rsidP="00475AC5">
      <w:pPr>
        <w:jc w:val="center"/>
        <w:rPr>
          <w:rFonts w:cs="Times New Roman"/>
          <w:szCs w:val="24"/>
        </w:rPr>
      </w:pPr>
    </w:p>
    <w:p w14:paraId="11FDC6B1" w14:textId="19466E3C" w:rsidR="00475AC5" w:rsidRDefault="00475AC5" w:rsidP="00475AC5">
      <w:pPr>
        <w:jc w:val="center"/>
        <w:rPr>
          <w:rFonts w:cs="Times New Roman"/>
          <w:szCs w:val="24"/>
        </w:rPr>
      </w:pPr>
    </w:p>
    <w:p w14:paraId="3DFFB67C" w14:textId="77777777" w:rsidR="00127DC8" w:rsidRDefault="00127DC8" w:rsidP="00475AC5">
      <w:pPr>
        <w:jc w:val="center"/>
        <w:rPr>
          <w:rFonts w:cs="Times New Roman"/>
          <w:szCs w:val="24"/>
        </w:rPr>
      </w:pPr>
    </w:p>
    <w:p w14:paraId="7FA256B9" w14:textId="77777777" w:rsidR="002A66EC" w:rsidRDefault="002A66EC" w:rsidP="00475AC5">
      <w:pPr>
        <w:jc w:val="center"/>
        <w:rPr>
          <w:rFonts w:cs="Times New Roman"/>
          <w:szCs w:val="24"/>
        </w:rPr>
      </w:pPr>
    </w:p>
    <w:p w14:paraId="11E5E1AF" w14:textId="77777777" w:rsidR="00475AC5" w:rsidRDefault="00475AC5" w:rsidP="00475AC5">
      <w:pPr>
        <w:jc w:val="center"/>
        <w:rPr>
          <w:rFonts w:cs="Times New Roman"/>
          <w:szCs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410"/>
        <w:gridCol w:w="2126"/>
      </w:tblGrid>
      <w:tr w:rsidR="00475AC5" w:rsidRPr="002A66EC" w14:paraId="3E56E19D" w14:textId="77777777" w:rsidTr="00CA2EEE">
        <w:tc>
          <w:tcPr>
            <w:tcW w:w="2547" w:type="dxa"/>
          </w:tcPr>
          <w:p w14:paraId="3B0FAE65" w14:textId="77777777" w:rsidR="00475AC5" w:rsidRPr="002A66EC" w:rsidRDefault="00475AC5" w:rsidP="00CA2EEE">
            <w:pPr>
              <w:jc w:val="left"/>
              <w:rPr>
                <w:rFonts w:cs="Times New Roman"/>
                <w:szCs w:val="24"/>
              </w:rPr>
            </w:pPr>
            <w:r w:rsidRPr="002A66EC">
              <w:rPr>
                <w:rFonts w:cs="Times New Roman" w:hint="eastAsia"/>
                <w:szCs w:val="24"/>
              </w:rPr>
              <w:t>N</w:t>
            </w:r>
            <w:r w:rsidRPr="002A66EC">
              <w:rPr>
                <w:rFonts w:cs="Times New Roman"/>
                <w:szCs w:val="24"/>
              </w:rPr>
              <w:t xml:space="preserve">ame: </w:t>
            </w:r>
            <w:r w:rsidRPr="009E0D76">
              <w:rPr>
                <w:rFonts w:cs="Times New Roman"/>
                <w:b/>
                <w:bCs/>
                <w:szCs w:val="24"/>
              </w:rPr>
              <w:t>Weikai Zhou</w:t>
            </w:r>
          </w:p>
        </w:tc>
        <w:tc>
          <w:tcPr>
            <w:tcW w:w="2410" w:type="dxa"/>
          </w:tcPr>
          <w:p w14:paraId="63A23EE4" w14:textId="77777777" w:rsidR="00475AC5" w:rsidRPr="002A66EC" w:rsidRDefault="00475AC5" w:rsidP="00CA2EEE">
            <w:pPr>
              <w:jc w:val="left"/>
              <w:rPr>
                <w:rFonts w:cs="Times New Roman"/>
                <w:szCs w:val="24"/>
              </w:rPr>
            </w:pPr>
            <w:r w:rsidRPr="002A66EC">
              <w:rPr>
                <w:rFonts w:cs="Times New Roman"/>
                <w:szCs w:val="24"/>
              </w:rPr>
              <w:t xml:space="preserve">ID: </w:t>
            </w:r>
            <w:r w:rsidRPr="009E0D76">
              <w:rPr>
                <w:rFonts w:cs="Times New Roman"/>
                <w:b/>
                <w:bCs/>
                <w:szCs w:val="24"/>
              </w:rPr>
              <w:t>518021911039</w:t>
            </w:r>
          </w:p>
        </w:tc>
        <w:tc>
          <w:tcPr>
            <w:tcW w:w="2126" w:type="dxa"/>
          </w:tcPr>
          <w:p w14:paraId="6253A7BD" w14:textId="77777777" w:rsidR="00475AC5" w:rsidRPr="002A66EC" w:rsidRDefault="00475AC5" w:rsidP="00CA2EEE">
            <w:pPr>
              <w:jc w:val="left"/>
              <w:rPr>
                <w:rFonts w:cs="Times New Roman"/>
                <w:szCs w:val="24"/>
              </w:rPr>
            </w:pPr>
          </w:p>
        </w:tc>
      </w:tr>
      <w:tr w:rsidR="00475AC5" w14:paraId="2CF98622" w14:textId="77777777" w:rsidTr="00CA2EEE">
        <w:tc>
          <w:tcPr>
            <w:tcW w:w="2547" w:type="dxa"/>
          </w:tcPr>
          <w:p w14:paraId="1A7BE147" w14:textId="77777777" w:rsidR="009E0D76" w:rsidRDefault="009E0D76" w:rsidP="00CA2EEE">
            <w:pPr>
              <w:jc w:val="left"/>
              <w:rPr>
                <w:rFonts w:cs="Times New Roman"/>
                <w:szCs w:val="24"/>
              </w:rPr>
            </w:pPr>
          </w:p>
          <w:p w14:paraId="00F0BEE1" w14:textId="07B47E0E" w:rsidR="00475AC5" w:rsidRDefault="00475AC5" w:rsidP="00CA2EEE">
            <w:pPr>
              <w:jc w:val="left"/>
              <w:rPr>
                <w:rFonts w:cs="Times New Roman"/>
                <w:szCs w:val="24"/>
              </w:rPr>
            </w:pPr>
            <w:r>
              <w:rPr>
                <w:rFonts w:cs="Times New Roman" w:hint="eastAsia"/>
                <w:szCs w:val="24"/>
              </w:rPr>
              <w:t>D</w:t>
            </w:r>
            <w:r>
              <w:rPr>
                <w:rFonts w:cs="Times New Roman"/>
                <w:szCs w:val="24"/>
              </w:rPr>
              <w:t>ate: 2</w:t>
            </w:r>
            <w:r w:rsidR="000522AA">
              <w:rPr>
                <w:rFonts w:cs="Times New Roman"/>
                <w:szCs w:val="24"/>
              </w:rPr>
              <w:t>8</w:t>
            </w:r>
            <w:r>
              <w:rPr>
                <w:rFonts w:cs="Times New Roman"/>
                <w:szCs w:val="24"/>
              </w:rPr>
              <w:t xml:space="preserve"> </w:t>
            </w:r>
            <w:r w:rsidR="000522AA">
              <w:rPr>
                <w:rFonts w:cs="Times New Roman"/>
                <w:szCs w:val="24"/>
              </w:rPr>
              <w:t>June</w:t>
            </w:r>
            <w:r>
              <w:rPr>
                <w:rFonts w:cs="Times New Roman"/>
                <w:szCs w:val="24"/>
              </w:rPr>
              <w:t xml:space="preserve"> 20</w:t>
            </w:r>
            <w:r w:rsidR="000522AA">
              <w:rPr>
                <w:rFonts w:cs="Times New Roman"/>
                <w:szCs w:val="24"/>
              </w:rPr>
              <w:t>20</w:t>
            </w:r>
          </w:p>
        </w:tc>
        <w:tc>
          <w:tcPr>
            <w:tcW w:w="2410" w:type="dxa"/>
          </w:tcPr>
          <w:p w14:paraId="2ED76899" w14:textId="77777777" w:rsidR="00475AC5" w:rsidRDefault="00475AC5" w:rsidP="00CA2EEE">
            <w:pPr>
              <w:jc w:val="left"/>
              <w:rPr>
                <w:rFonts w:cs="Times New Roman"/>
                <w:szCs w:val="24"/>
              </w:rPr>
            </w:pPr>
          </w:p>
        </w:tc>
        <w:tc>
          <w:tcPr>
            <w:tcW w:w="2126" w:type="dxa"/>
          </w:tcPr>
          <w:p w14:paraId="18D48B87" w14:textId="77777777" w:rsidR="00475AC5" w:rsidRDefault="00475AC5" w:rsidP="00CA2EEE">
            <w:pPr>
              <w:jc w:val="right"/>
              <w:rPr>
                <w:rFonts w:cs="Times New Roman"/>
                <w:szCs w:val="24"/>
              </w:rPr>
            </w:pPr>
          </w:p>
        </w:tc>
      </w:tr>
    </w:tbl>
    <w:p w14:paraId="7B9B9E80" w14:textId="3B04E4C0" w:rsidR="00475AC5" w:rsidRPr="00DB6238" w:rsidRDefault="000522AA" w:rsidP="00475AC5">
      <w:pPr>
        <w:pStyle w:val="a3"/>
        <w:numPr>
          <w:ilvl w:val="0"/>
          <w:numId w:val="1"/>
        </w:numPr>
        <w:ind w:firstLineChars="0"/>
        <w:rPr>
          <w:b/>
          <w:bCs/>
          <w:sz w:val="32"/>
          <w:szCs w:val="32"/>
        </w:rPr>
      </w:pPr>
      <w:r>
        <w:rPr>
          <w:b/>
          <w:bCs/>
          <w:sz w:val="32"/>
          <w:szCs w:val="32"/>
        </w:rPr>
        <w:lastRenderedPageBreak/>
        <w:t>Objectives</w:t>
      </w:r>
    </w:p>
    <w:p w14:paraId="1F8D07EF" w14:textId="1B779A42" w:rsidR="00885EA4" w:rsidRDefault="008068B2" w:rsidP="00475AC5">
      <w:pPr>
        <w:pStyle w:val="a3"/>
        <w:numPr>
          <w:ilvl w:val="0"/>
          <w:numId w:val="3"/>
        </w:numPr>
        <w:ind w:firstLineChars="0"/>
      </w:pPr>
      <w:r>
        <w:t>To become familiar with the laboratory equipment: power supply, signal generator, digital oscilloscope, computer data acquisition system (Scope Connect)</w:t>
      </w:r>
      <w:r w:rsidR="00127DC8">
        <w:t>.</w:t>
      </w:r>
    </w:p>
    <w:p w14:paraId="77C93003" w14:textId="106BBFEE" w:rsidR="00127DC8" w:rsidRDefault="008068B2" w:rsidP="00475AC5">
      <w:pPr>
        <w:pStyle w:val="a3"/>
        <w:numPr>
          <w:ilvl w:val="0"/>
          <w:numId w:val="3"/>
        </w:numPr>
        <w:ind w:firstLineChars="0"/>
      </w:pPr>
      <w:r>
        <w:t>To review basic concepts of linear time-invariant systems.</w:t>
      </w:r>
      <w:r w:rsidR="00127DC8">
        <w:t xml:space="preserve"> </w:t>
      </w:r>
    </w:p>
    <w:p w14:paraId="007614D9" w14:textId="2609E92D" w:rsidR="00885EA4" w:rsidRDefault="008068B2" w:rsidP="00475AC5">
      <w:pPr>
        <w:pStyle w:val="a3"/>
        <w:numPr>
          <w:ilvl w:val="0"/>
          <w:numId w:val="3"/>
        </w:numPr>
        <w:ind w:firstLineChars="0"/>
      </w:pPr>
      <w:r>
        <w:t>To illustrate several possible ways to determine the impulse response of a physical system from measured data</w:t>
      </w:r>
      <w:r w:rsidR="00127DC8">
        <w:t>.</w:t>
      </w:r>
    </w:p>
    <w:p w14:paraId="65432AE7" w14:textId="7FDB1E06" w:rsidR="008068B2" w:rsidRDefault="008068B2" w:rsidP="00475AC5">
      <w:pPr>
        <w:pStyle w:val="a3"/>
        <w:numPr>
          <w:ilvl w:val="0"/>
          <w:numId w:val="3"/>
        </w:numPr>
        <w:ind w:firstLineChars="0"/>
      </w:pPr>
      <w:r>
        <w:t>To use linearity, time-</w:t>
      </w:r>
      <w:proofErr w:type="gramStart"/>
      <w:r>
        <w:t>invariance</w:t>
      </w:r>
      <w:proofErr w:type="gramEnd"/>
      <w:r>
        <w:t xml:space="preserve"> and impulse response to compute the output of an LTI system when the input is a step, a pulse, or a more complicated signal. You will compare these calculations with actual measurements.</w:t>
      </w:r>
    </w:p>
    <w:p w14:paraId="5DD61B8B" w14:textId="3D47AA0C" w:rsidR="00C70D80" w:rsidRDefault="008068B2" w:rsidP="00C70D80">
      <w:pPr>
        <w:pStyle w:val="a3"/>
        <w:numPr>
          <w:ilvl w:val="0"/>
          <w:numId w:val="3"/>
        </w:numPr>
        <w:spacing w:afterLines="50" w:after="163"/>
        <w:ind w:firstLineChars="0"/>
      </w:pPr>
      <w:r>
        <w:t>To measure the frequency response of an LTI system and compare against theory.</w:t>
      </w:r>
    </w:p>
    <w:p w14:paraId="18718ABE" w14:textId="0AE7BB0E" w:rsidR="00475AC5" w:rsidRDefault="000522AA" w:rsidP="00475AC5">
      <w:pPr>
        <w:pStyle w:val="a3"/>
        <w:numPr>
          <w:ilvl w:val="0"/>
          <w:numId w:val="1"/>
        </w:numPr>
        <w:ind w:firstLineChars="0"/>
        <w:rPr>
          <w:b/>
          <w:bCs/>
          <w:sz w:val="32"/>
          <w:szCs w:val="32"/>
        </w:rPr>
      </w:pPr>
      <w:r>
        <w:rPr>
          <w:b/>
          <w:bCs/>
          <w:sz w:val="32"/>
          <w:szCs w:val="32"/>
        </w:rPr>
        <w:t>Theoretical background</w:t>
      </w:r>
    </w:p>
    <w:p w14:paraId="76FFB1D1" w14:textId="41D63037" w:rsidR="008068B2" w:rsidRPr="008068B2" w:rsidRDefault="008068B2" w:rsidP="0020688E">
      <w:pPr>
        <w:ind w:firstLine="420"/>
        <w:rPr>
          <w:b/>
          <w:bCs/>
          <w:sz w:val="32"/>
          <w:szCs w:val="32"/>
        </w:rPr>
      </w:pPr>
      <w:r>
        <w:t>An RC circuit is used so that the computations are easy and physically meaningful. The same procedures can be applied to much more complicated systems.</w:t>
      </w:r>
    </w:p>
    <w:p w14:paraId="56E45312" w14:textId="5ECBC441" w:rsidR="00475AC5" w:rsidRDefault="008068B2" w:rsidP="00475AC5">
      <w:pPr>
        <w:pStyle w:val="a3"/>
        <w:numPr>
          <w:ilvl w:val="1"/>
          <w:numId w:val="1"/>
        </w:numPr>
        <w:ind w:firstLineChars="0"/>
        <w:rPr>
          <w:b/>
          <w:bCs/>
          <w:sz w:val="30"/>
          <w:szCs w:val="30"/>
        </w:rPr>
      </w:pPr>
      <w:r>
        <w:rPr>
          <w:b/>
          <w:bCs/>
          <w:sz w:val="30"/>
          <w:szCs w:val="30"/>
        </w:rPr>
        <w:t>RC circuit</w:t>
      </w:r>
    </w:p>
    <w:p w14:paraId="6CC35E3C" w14:textId="7248ACB9" w:rsidR="00C70D80" w:rsidRDefault="008068B2" w:rsidP="0020688E">
      <w:pPr>
        <w:ind w:firstLine="420"/>
      </w:pPr>
      <w:r>
        <w:rPr>
          <w:noProof/>
        </w:rPr>
        <w:drawing>
          <wp:anchor distT="0" distB="0" distL="114300" distR="114300" simplePos="0" relativeHeight="251670528" behindDoc="0" locked="0" layoutInCell="1" allowOverlap="1" wp14:anchorId="592A4690" wp14:editId="0C9B9408">
            <wp:simplePos x="0" y="0"/>
            <wp:positionH relativeFrom="column">
              <wp:posOffset>1341755</wp:posOffset>
            </wp:positionH>
            <wp:positionV relativeFrom="paragraph">
              <wp:posOffset>426720</wp:posOffset>
            </wp:positionV>
            <wp:extent cx="3013075" cy="1308735"/>
            <wp:effectExtent l="0" t="0" r="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13075" cy="1308735"/>
                    </a:xfrm>
                    <a:prstGeom prst="rect">
                      <a:avLst/>
                    </a:prstGeom>
                  </pic:spPr>
                </pic:pic>
              </a:graphicData>
            </a:graphic>
            <wp14:sizeRelH relativeFrom="page">
              <wp14:pctWidth>0</wp14:pctWidth>
            </wp14:sizeRelH>
            <wp14:sizeRelV relativeFrom="page">
              <wp14:pctHeight>0</wp14:pctHeight>
            </wp14:sizeRelV>
          </wp:anchor>
        </w:drawing>
      </w:r>
      <w:r>
        <w:t>The RC circuit shown below is an example of a simple LTI system (Figure 1). Of course, there are many other LTI systems that do not involve circuits at all.</w:t>
      </w:r>
    </w:p>
    <w:p w14:paraId="24E6CA6D" w14:textId="71198D12" w:rsidR="008068B2" w:rsidRDefault="007D38E9" w:rsidP="007D38E9">
      <w:pPr>
        <w:spacing w:afterLines="50" w:after="163"/>
        <w:jc w:val="center"/>
        <w:rPr>
          <w:szCs w:val="24"/>
        </w:rPr>
      </w:pPr>
      <w:r>
        <w:rPr>
          <w:szCs w:val="24"/>
        </w:rPr>
        <w:t>Figure 1. RC circuit</w:t>
      </w:r>
    </w:p>
    <w:p w14:paraId="7C45E5F8" w14:textId="3077B99E" w:rsidR="007D38E9" w:rsidRPr="008068B2" w:rsidRDefault="007D38E9" w:rsidP="0020688E">
      <w:pPr>
        <w:ind w:firstLine="420"/>
        <w:rPr>
          <w:szCs w:val="24"/>
        </w:rPr>
      </w:pPr>
      <w:r>
        <w:t xml:space="preserve">We will take the system input to be the voltage </w:t>
      </w: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(t)</m:t>
        </m:r>
      </m:oMath>
      <w:r>
        <w:t xml:space="preserve">, while the system output is the voltage, </w:t>
      </w:r>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(t)</m:t>
        </m:r>
      </m:oMath>
      <w:r>
        <w:t xml:space="preserve">, dropped across the capacitor. Notice that these voltages, in general, will be functions of time, </w:t>
      </w:r>
      <m:oMath>
        <m:r>
          <w:rPr>
            <w:rFonts w:ascii="Cambria Math" w:hAnsi="Cambria Math"/>
          </w:rPr>
          <m:t>t</m:t>
        </m:r>
      </m:oMath>
      <w:r>
        <w:t>.</w:t>
      </w:r>
    </w:p>
    <w:p w14:paraId="329EE60F" w14:textId="4728ADCF" w:rsidR="00475AC5" w:rsidRDefault="007D38E9" w:rsidP="00475AC5">
      <w:pPr>
        <w:pStyle w:val="a3"/>
        <w:numPr>
          <w:ilvl w:val="1"/>
          <w:numId w:val="1"/>
        </w:numPr>
        <w:ind w:firstLineChars="0"/>
        <w:rPr>
          <w:b/>
          <w:bCs/>
          <w:sz w:val="30"/>
          <w:szCs w:val="30"/>
        </w:rPr>
      </w:pPr>
      <w:r w:rsidRPr="007D38E9">
        <w:rPr>
          <w:b/>
          <w:bCs/>
          <w:sz w:val="30"/>
          <w:szCs w:val="30"/>
        </w:rPr>
        <w:t xml:space="preserve">When is a linear circuit a linear system? </w:t>
      </w:r>
    </w:p>
    <w:p w14:paraId="7C95385D" w14:textId="0DCE9081" w:rsidR="00F73591" w:rsidRDefault="007D38E9" w:rsidP="0020688E">
      <w:pPr>
        <w:ind w:firstLine="420"/>
      </w:pPr>
      <w:r>
        <w:t xml:space="preserve">Using </w:t>
      </w:r>
      <w:proofErr w:type="spellStart"/>
      <w:r>
        <w:t>Kirchoffs</w:t>
      </w:r>
      <w:proofErr w:type="spellEnd"/>
      <w:r>
        <w:t xml:space="preserve"> current and voltage laws, one can easily derive a differential equation model of the RC-circuit in Figure 1, namely</w:t>
      </w:r>
    </w:p>
    <w:p w14:paraId="488A57D0" w14:textId="7BAA3199" w:rsidR="007D38E9" w:rsidRPr="007C2D48" w:rsidRDefault="007D38E9" w:rsidP="007D38E9">
      <w:pPr>
        <w:rPr>
          <w:sz w:val="23"/>
          <w:szCs w:val="23"/>
        </w:rPr>
      </w:pPr>
      <m:oMathPara>
        <m:oMathParaPr>
          <m:jc m:val="right"/>
        </m:oMathParaPr>
        <m:oMath>
          <m:r>
            <w:rPr>
              <w:rFonts w:ascii="Cambria Math" w:hAnsi="Cambria Math"/>
              <w:sz w:val="23"/>
              <w:szCs w:val="23"/>
            </w:rPr>
            <m:t>RC</m:t>
          </m:r>
          <m:f>
            <m:fPr>
              <m:ctrlPr>
                <w:rPr>
                  <w:rFonts w:ascii="Cambria Math" w:hAnsi="Cambria Math"/>
                  <w:i/>
                  <w:sz w:val="23"/>
                  <w:szCs w:val="23"/>
                </w:rPr>
              </m:ctrlPr>
            </m:fPr>
            <m:num>
              <m:r>
                <w:rPr>
                  <w:rFonts w:ascii="Cambria Math" w:hAnsi="Cambria Math"/>
                  <w:sz w:val="23"/>
                  <w:szCs w:val="23"/>
                </w:rPr>
                <m:t>d</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out</m:t>
                  </m:r>
                </m:sub>
              </m:sSub>
              <m:r>
                <w:rPr>
                  <w:rFonts w:ascii="Cambria Math" w:hAnsi="Cambria Math"/>
                  <w:sz w:val="23"/>
                  <w:szCs w:val="23"/>
                </w:rPr>
                <m:t>(t)</m:t>
              </m:r>
            </m:num>
            <m:den>
              <m:r>
                <w:rPr>
                  <w:rFonts w:ascii="Cambria Math" w:hAnsi="Cambria Math"/>
                  <w:sz w:val="23"/>
                  <w:szCs w:val="23"/>
                </w:rPr>
                <m:t>dt</m:t>
              </m:r>
            </m:den>
          </m:f>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out</m:t>
              </m:r>
            </m:sub>
          </m:sSub>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in</m:t>
              </m:r>
            </m:sub>
          </m:sSub>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                                                      (1)</m:t>
          </m:r>
        </m:oMath>
      </m:oMathPara>
    </w:p>
    <w:p w14:paraId="29081F05" w14:textId="33CF076C" w:rsidR="007D7F0E" w:rsidRDefault="007D38E9" w:rsidP="0020688E">
      <w:pPr>
        <w:ind w:firstLine="420"/>
      </w:pPr>
      <w:r>
        <w:t>Appealing to basic knowledge of ODEs from a sophomore level math course, the total solution is seen to be</w:t>
      </w:r>
    </w:p>
    <w:p w14:paraId="285C7AC0" w14:textId="57019EBD" w:rsidR="007D38E9" w:rsidRPr="007C2D48" w:rsidRDefault="00BB3337" w:rsidP="00F73591">
      <w:pPr>
        <w:rPr>
          <w:sz w:val="23"/>
          <w:szCs w:val="23"/>
        </w:rPr>
      </w:pPr>
      <m:oMathPara>
        <m:oMathParaPr>
          <m:jc m:val="right"/>
        </m:oMathParaPr>
        <m:oMath>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out</m:t>
              </m:r>
            </m:sub>
          </m:sSub>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0</m:t>
              </m:r>
            </m:sub>
          </m:sSub>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-t/RC</m:t>
              </m:r>
            </m:sup>
          </m:sSup>
          <m:r>
            <w:rPr>
              <w:rFonts w:ascii="Cambria Math" w:hAnsi="Cambria Math"/>
              <w:sz w:val="23"/>
              <w:szCs w:val="23"/>
            </w:rPr>
            <m:t>+</m:t>
          </m:r>
          <m:nary>
            <m:naryPr>
              <m:limLoc m:val="subSup"/>
              <m:ctrlPr>
                <w:rPr>
                  <w:rFonts w:ascii="Cambria Math" w:hAnsi="Cambria Math"/>
                  <w:i/>
                  <w:sz w:val="23"/>
                  <w:szCs w:val="23"/>
                </w:rPr>
              </m:ctrlPr>
            </m:naryPr>
            <m:sub>
              <m:r>
                <w:rPr>
                  <w:rFonts w:ascii="Cambria Math" w:hAnsi="Cambria Math"/>
                  <w:sz w:val="23"/>
                  <w:szCs w:val="23"/>
                </w:rPr>
                <m:t>0</m:t>
              </m:r>
            </m:sub>
            <m:sup>
              <m:r>
                <w:rPr>
                  <w:rFonts w:ascii="Cambria Math" w:hAnsi="Cambria Math"/>
                  <w:sz w:val="23"/>
                  <w:szCs w:val="23"/>
                </w:rPr>
                <m:t>t</m:t>
              </m:r>
            </m:sup>
            <m:e>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RC</m:t>
                  </m:r>
                </m:den>
              </m:f>
            </m:e>
          </m:nary>
          <m:sSup>
            <m:sSupPr>
              <m:ctrlPr>
                <w:rPr>
                  <w:rFonts w:ascii="Cambria Math" w:hAnsi="Cambria Math"/>
                  <w:i/>
                  <w:sz w:val="23"/>
                  <w:szCs w:val="23"/>
                </w:rPr>
              </m:ctrlPr>
            </m:sSupPr>
            <m:e>
              <m:r>
                <w:rPr>
                  <w:rFonts w:ascii="Cambria Math" w:hAnsi="Cambria Math"/>
                  <w:sz w:val="23"/>
                  <w:szCs w:val="23"/>
                </w:rPr>
                <m:t>e</m:t>
              </m:r>
            </m:e>
            <m:sup>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t-τ</m:t>
                  </m:r>
                </m:num>
                <m:den>
                  <m:r>
                    <w:rPr>
                      <w:rFonts w:ascii="Cambria Math" w:hAnsi="Cambria Math"/>
                      <w:sz w:val="23"/>
                      <w:szCs w:val="23"/>
                    </w:rPr>
                    <m:t>RC</m:t>
                  </m:r>
                </m:den>
              </m:f>
            </m:sup>
          </m:sSup>
          <m:sSub>
            <m:sSubPr>
              <m:ctrlPr>
                <w:rPr>
                  <w:rFonts w:ascii="Cambria Math" w:hAnsi="Cambria Math"/>
                  <w:i/>
                  <w:sz w:val="23"/>
                  <w:szCs w:val="23"/>
                </w:rPr>
              </m:ctrlPr>
            </m:sSubPr>
            <m:e>
              <m:r>
                <w:rPr>
                  <w:rFonts w:ascii="Cambria Math" w:hAnsi="Cambria Math"/>
                  <w:sz w:val="23"/>
                  <w:szCs w:val="23"/>
                </w:rPr>
                <m:t>V</m:t>
              </m:r>
            </m:e>
            <m:sub>
              <m:r>
                <w:rPr>
                  <w:rFonts w:ascii="Cambria Math" w:hAnsi="Cambria Math"/>
                  <w:sz w:val="23"/>
                  <w:szCs w:val="23"/>
                </w:rPr>
                <m:t>in</m:t>
              </m:r>
            </m:sub>
          </m:sSub>
          <m:d>
            <m:dPr>
              <m:ctrlPr>
                <w:rPr>
                  <w:rFonts w:ascii="Cambria Math" w:hAnsi="Cambria Math"/>
                  <w:i/>
                  <w:sz w:val="23"/>
                  <w:szCs w:val="23"/>
                </w:rPr>
              </m:ctrlPr>
            </m:dPr>
            <m:e>
              <m:r>
                <w:rPr>
                  <w:rFonts w:ascii="Cambria Math" w:hAnsi="Cambria Math"/>
                  <w:sz w:val="23"/>
                  <w:szCs w:val="23"/>
                </w:rPr>
                <m:t>τ</m:t>
              </m:r>
            </m:e>
          </m:d>
          <m:r>
            <w:rPr>
              <w:rFonts w:ascii="Cambria Math" w:hAnsi="Cambria Math"/>
              <w:sz w:val="23"/>
              <w:szCs w:val="23"/>
            </w:rPr>
            <m:t>dτ,      t≥0,                                    (2)</m:t>
          </m:r>
        </m:oMath>
      </m:oMathPara>
    </w:p>
    <w:p w14:paraId="200C07C0" w14:textId="78FA7D4E" w:rsidR="007D38E9" w:rsidRDefault="007D38E9" w:rsidP="00F73591">
      <w:r>
        <w:t xml:space="preserve">where the initial condition at time zero is </w:t>
      </w:r>
      <m:oMath>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It is very easy to verify that </w:t>
      </w:r>
      <m:oMath>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t</m:t>
            </m:r>
          </m:e>
        </m:d>
      </m:oMath>
      <w:r>
        <w:t xml:space="preserve"> is a linear function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in</m:t>
            </m:r>
          </m:sub>
        </m:sSub>
        <m:d>
          <m:dPr>
            <m:ctrlPr>
              <w:rPr>
                <w:rFonts w:ascii="Cambria Math" w:hAnsi="Cambria Math"/>
                <w:i/>
                <w:szCs w:val="24"/>
              </w:rPr>
            </m:ctrlPr>
          </m:dPr>
          <m:e>
            <m:r>
              <w:rPr>
                <w:rFonts w:ascii="Cambria Math" w:hAnsi="Cambria Math"/>
                <w:szCs w:val="24"/>
              </w:rPr>
              <m:t>t</m:t>
            </m:r>
          </m:e>
        </m:d>
      </m:oMath>
      <w:r>
        <w:t xml:space="preserve"> if, and only if, </w:t>
      </w:r>
      <m:oMath>
        <m:sSub>
          <m:sSubPr>
            <m:ctrlPr>
              <w:rPr>
                <w:rFonts w:ascii="Cambria Math" w:hAnsi="Cambria Math"/>
                <w:i/>
              </w:rPr>
            </m:ctrlPr>
          </m:sSubPr>
          <m:e>
            <m:r>
              <w:rPr>
                <w:rFonts w:ascii="Cambria Math" w:hAnsi="Cambria Math"/>
              </w:rPr>
              <m:t>V</m:t>
            </m:r>
          </m:e>
          <m:sub>
            <m:r>
              <w:rPr>
                <w:rFonts w:ascii="Cambria Math" w:hAnsi="Cambria Math"/>
              </w:rPr>
              <m:t>out</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w:r>
        <w:t xml:space="preserve">, that is, the initial voltage on the </w:t>
      </w:r>
      <w:r>
        <w:lastRenderedPageBreak/>
        <w:t>capacitor has to be zero. This point is emphasized because you will have to assure this in the laboratory by either w</w:t>
      </w:r>
      <w:proofErr w:type="spellStart"/>
      <w:r>
        <w:t>aiting</w:t>
      </w:r>
      <w:proofErr w:type="spellEnd"/>
      <w:r>
        <w:t xml:space="preserve"> for the charge to decay on the capacitor or by shorting the capacitor with a wire.</w:t>
      </w:r>
    </w:p>
    <w:p w14:paraId="3CA6060F" w14:textId="166D66C5" w:rsidR="007D38E9" w:rsidRDefault="0020688E" w:rsidP="0020688E">
      <w:pPr>
        <w:ind w:firstLine="420"/>
      </w:pPr>
      <w:r w:rsidRPr="0020688E">
        <w:rPr>
          <w:b/>
          <w:bCs/>
        </w:rPr>
        <w:t>Reassuring remark</w:t>
      </w:r>
      <w:r>
        <w:t>: We will learn how to deal comfortably with nonzero initial conditions when we study the Laplace transform. For the time being, it is important to realize that we are assuming zero initial conditions when our models arise from a differential equation.</w:t>
      </w:r>
    </w:p>
    <w:p w14:paraId="7E0C49E3" w14:textId="3DF64850" w:rsidR="0020688E" w:rsidRDefault="0020688E" w:rsidP="0020688E">
      <w:pPr>
        <w:pStyle w:val="a3"/>
        <w:numPr>
          <w:ilvl w:val="1"/>
          <w:numId w:val="1"/>
        </w:numPr>
        <w:ind w:firstLineChars="0"/>
        <w:rPr>
          <w:b/>
          <w:bCs/>
          <w:sz w:val="30"/>
          <w:szCs w:val="30"/>
        </w:rPr>
      </w:pPr>
      <w:r>
        <w:rPr>
          <w:rFonts w:hint="eastAsia"/>
          <w:b/>
          <w:bCs/>
          <w:sz w:val="30"/>
          <w:szCs w:val="30"/>
        </w:rPr>
        <w:t>I</w:t>
      </w:r>
      <w:r>
        <w:rPr>
          <w:b/>
          <w:bCs/>
          <w:sz w:val="30"/>
          <w:szCs w:val="30"/>
        </w:rPr>
        <w:t>mpulse response</w:t>
      </w:r>
    </w:p>
    <w:p w14:paraId="2C4108CB" w14:textId="0FE635AB" w:rsidR="0020688E" w:rsidRPr="0020688E" w:rsidRDefault="0020688E" w:rsidP="0020688E">
      <w:pPr>
        <w:ind w:firstLine="420"/>
        <w:rPr>
          <w:rFonts w:cs="Times New Roman"/>
        </w:rPr>
      </w:pPr>
      <w:r w:rsidRPr="0020688E">
        <w:rPr>
          <w:rFonts w:cs="Times New Roman"/>
        </w:rPr>
        <w:t xml:space="preserve">The impulse response, </w:t>
      </w: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t</m:t>
            </m:r>
          </m:e>
        </m:d>
      </m:oMath>
      <w:r w:rsidRPr="0020688E">
        <w:rPr>
          <w:rFonts w:cs="Times New Roman"/>
        </w:rPr>
        <w:t xml:space="preserve">, of an LTI system is, by definition, the output response when the input of the system is a delta function, </w:t>
      </w:r>
      <m:oMath>
        <m:r>
          <w:rPr>
            <w:rFonts w:ascii="Cambria Math" w:hAnsi="Cambria Math" w:cs="Times New Roman"/>
            <w:szCs w:val="24"/>
          </w:rPr>
          <m:t>δ</m:t>
        </m:r>
        <m:d>
          <m:dPr>
            <m:ctrlPr>
              <w:rPr>
                <w:rFonts w:ascii="Cambria Math" w:hAnsi="Cambria Math" w:cs="Times New Roman"/>
                <w:i/>
                <w:szCs w:val="24"/>
              </w:rPr>
            </m:ctrlPr>
          </m:dPr>
          <m:e>
            <m:r>
              <w:rPr>
                <w:rFonts w:ascii="Cambria Math" w:hAnsi="Cambria Math" w:cs="Times New Roman"/>
                <w:szCs w:val="24"/>
              </w:rPr>
              <m:t>t</m:t>
            </m:r>
          </m:e>
        </m:d>
      </m:oMath>
      <w:r w:rsidRPr="0020688E">
        <w:rPr>
          <w:rFonts w:cs="Times New Roman"/>
        </w:rPr>
        <w:t xml:space="preserve">. Of course, the delta function is a mathematical idealization. In practice, </w:t>
      </w: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t</m:t>
            </m:r>
          </m:e>
        </m:d>
      </m:oMath>
      <w:r w:rsidRPr="0020688E">
        <w:rPr>
          <w:rFonts w:cs="Times New Roman"/>
        </w:rPr>
        <w:t xml:space="preserve"> can be well approximated by the response of the system when the input is a pulse of very short duration (compared with the response time of the system) and unit area, such as </w:t>
      </w:r>
      <m:oMath>
        <m:sSub>
          <m:sSubPr>
            <m:ctrlPr>
              <w:rPr>
                <w:rFonts w:ascii="Cambria Math" w:hAnsi="Cambria Math" w:cs="Times New Roman"/>
                <w:i/>
              </w:rPr>
            </m:ctrlPr>
          </m:sSubPr>
          <m:e>
            <m:r>
              <w:rPr>
                <w:rFonts w:ascii="Cambria Math" w:hAnsi="Cambria Math" w:cs="Times New Roman"/>
              </w:rPr>
              <m:t>p</m:t>
            </m:r>
          </m:e>
          <m:sub>
            <m:r>
              <m:rPr>
                <m:sty m:val="p"/>
              </m:rPr>
              <w:rPr>
                <w:rFonts w:ascii="Cambria Math" w:hAnsi="Cambria Math" w:cs="Times New Roman"/>
              </w:rPr>
              <m: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cs="Times New Roman"/>
              </w:rPr>
              <m:t>∆</m:t>
            </m:r>
          </m:den>
        </m:f>
        <m:d>
          <m:dPr>
            <m:ctrlPr>
              <w:rPr>
                <w:rFonts w:ascii="Cambria Math" w:hAnsi="Cambria Math" w:cs="Times New Roman"/>
                <w:i/>
              </w:rPr>
            </m:ctrlPr>
          </m:dPr>
          <m:e>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-u(t-</m:t>
            </m:r>
            <m:r>
              <m:rPr>
                <m:sty m:val="p"/>
              </m:rPr>
              <w:rPr>
                <w:rFonts w:ascii="Cambria Math" w:hAnsi="Cambria Math" w:cs="Times New Roman"/>
              </w:rPr>
              <m:t>∆)</m:t>
            </m:r>
          </m:e>
        </m:d>
      </m:oMath>
      <w:r w:rsidRPr="0020688E">
        <w:rPr>
          <w:rFonts w:cs="Times New Roman"/>
        </w:rPr>
        <w:t xml:space="preserve"> for ∆ &gt; 0 sufficiently small.</w:t>
      </w:r>
    </w:p>
    <w:p w14:paraId="0DA5AB87" w14:textId="150E8D65" w:rsidR="0020688E" w:rsidRPr="0020688E" w:rsidRDefault="0020688E" w:rsidP="0020688E">
      <w:pPr>
        <w:rPr>
          <w:rFonts w:cs="Times New Roman"/>
          <w:b/>
          <w:bCs/>
          <w:sz w:val="30"/>
          <w:szCs w:val="30"/>
        </w:rPr>
      </w:pPr>
      <w:r w:rsidRPr="0020688E">
        <w:rPr>
          <w:rFonts w:cs="Times New Roman"/>
          <w:b/>
          <w:bCs/>
          <w:sz w:val="30"/>
          <w:szCs w:val="30"/>
        </w:rPr>
        <w:tab/>
      </w:r>
      <w:r w:rsidRPr="0020688E">
        <w:rPr>
          <w:rFonts w:cs="Times New Roman"/>
        </w:rPr>
        <w:t xml:space="preserve">Note that </w:t>
      </w:r>
      <w:proofErr w:type="gramStart"/>
      <w:r w:rsidRPr="0020688E">
        <w:rPr>
          <w:rFonts w:cs="Times New Roman"/>
        </w:rPr>
        <w:t>in order to</w:t>
      </w:r>
      <w:proofErr w:type="gramEnd"/>
      <w:r w:rsidRPr="0020688E">
        <w:rPr>
          <w:rFonts w:cs="Times New Roman"/>
        </w:rPr>
        <w:t xml:space="preserve"> keep the area of the pulse equal to unity, the amplitude has to increase as the pulse duration gets shorter. Often, this is a problem in a practical system as a large voltage pulse may fry an amplifier, for example. One way to get around this is to use linearity and realize that if the input is scaled by “</w:t>
      </w:r>
      <w:r w:rsidRPr="0020688E">
        <w:rPr>
          <w:rFonts w:cs="Times New Roman"/>
          <w:i/>
          <w:iCs/>
        </w:rPr>
        <w:t>b</w:t>
      </w:r>
      <w:r w:rsidRPr="0020688E">
        <w:rPr>
          <w:rFonts w:cs="Times New Roman"/>
        </w:rPr>
        <w:t>”, then the output will be scaled by “</w:t>
      </w:r>
      <w:r w:rsidRPr="0020688E">
        <w:rPr>
          <w:rFonts w:cs="Times New Roman"/>
          <w:i/>
          <w:iCs/>
        </w:rPr>
        <w:t>b</w:t>
      </w:r>
      <w:r w:rsidRPr="0020688E">
        <w:rPr>
          <w:rFonts w:cs="Times New Roman"/>
        </w:rPr>
        <w:t>” as well. Consequently, if the measured response is divided by “</w:t>
      </w:r>
      <w:r w:rsidRPr="0020688E">
        <w:rPr>
          <w:rFonts w:cs="Times New Roman"/>
          <w:i/>
          <w:iCs/>
        </w:rPr>
        <w:t>b</w:t>
      </w:r>
      <w:r w:rsidRPr="0020688E">
        <w:rPr>
          <w:rFonts w:cs="Times New Roman"/>
        </w:rPr>
        <w:t>”, an approximation of the impulse response is obtained.</w:t>
      </w:r>
    </w:p>
    <w:p w14:paraId="093158B7" w14:textId="30B9874A" w:rsidR="0020688E" w:rsidRDefault="0020688E" w:rsidP="0020688E">
      <w:pPr>
        <w:pStyle w:val="a3"/>
        <w:numPr>
          <w:ilvl w:val="1"/>
          <w:numId w:val="1"/>
        </w:numPr>
        <w:ind w:firstLineChars="0"/>
        <w:rPr>
          <w:b/>
          <w:bCs/>
          <w:sz w:val="30"/>
          <w:szCs w:val="30"/>
        </w:rPr>
      </w:pPr>
      <w:r>
        <w:rPr>
          <w:rFonts w:hint="eastAsia"/>
          <w:b/>
          <w:bCs/>
          <w:sz w:val="30"/>
          <w:szCs w:val="30"/>
        </w:rPr>
        <w:t>S</w:t>
      </w:r>
      <w:r>
        <w:rPr>
          <w:b/>
          <w:bCs/>
          <w:sz w:val="30"/>
          <w:szCs w:val="30"/>
        </w:rPr>
        <w:t>tep response</w:t>
      </w:r>
    </w:p>
    <w:p w14:paraId="5887F44E" w14:textId="562FE8A7" w:rsidR="0020688E" w:rsidRDefault="0020688E" w:rsidP="0020688E">
      <w:pPr>
        <w:ind w:firstLine="420"/>
      </w:pPr>
      <w:r>
        <w:t>For any LTI system the output can be expressed as</w:t>
      </w:r>
    </w:p>
    <w:p w14:paraId="06FD3EB1" w14:textId="4C91A220" w:rsidR="0020688E" w:rsidRPr="007C2D48" w:rsidRDefault="0020688E" w:rsidP="0020688E">
      <w:pPr>
        <w:rPr>
          <w:i/>
          <w:sz w:val="23"/>
          <w:szCs w:val="23"/>
        </w:rPr>
      </w:pPr>
      <m:oMathPara>
        <m:oMathParaPr>
          <m:jc m:val="right"/>
        </m:oMathParaPr>
        <m:oMath>
          <m:r>
            <w:rPr>
              <w:rFonts w:ascii="Cambria Math" w:hAnsi="Cambria Math"/>
              <w:sz w:val="23"/>
              <w:szCs w:val="23"/>
            </w:rPr>
            <m:t>y</m:t>
          </m:r>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=x</m:t>
          </m:r>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m:t>
          </m:r>
          <m:nary>
            <m:naryPr>
              <m:limLoc m:val="subSup"/>
              <m:ctrlPr>
                <w:rPr>
                  <w:rFonts w:ascii="Cambria Math" w:hAnsi="Cambria Math"/>
                  <w:i/>
                  <w:sz w:val="23"/>
                  <w:szCs w:val="23"/>
                </w:rPr>
              </m:ctrlPr>
            </m:naryPr>
            <m:sub>
              <m:r>
                <w:rPr>
                  <w:rFonts w:ascii="Cambria Math" w:hAnsi="Cambria Math"/>
                  <w:sz w:val="23"/>
                  <w:szCs w:val="23"/>
                </w:rPr>
                <m:t>-∞</m:t>
              </m:r>
            </m:sub>
            <m:sup>
              <m:r>
                <w:rPr>
                  <w:rFonts w:ascii="Cambria Math" w:hAnsi="Cambria Math"/>
                  <w:sz w:val="23"/>
                  <w:szCs w:val="23"/>
                </w:rPr>
                <m:t>+∞</m:t>
              </m:r>
            </m:sup>
            <m:e>
              <m:r>
                <w:rPr>
                  <w:rFonts w:ascii="Cambria Math" w:hAnsi="Cambria Math"/>
                  <w:sz w:val="23"/>
                  <w:szCs w:val="23"/>
                </w:rPr>
                <m:t>x</m:t>
              </m:r>
              <m:d>
                <m:dPr>
                  <m:ctrlPr>
                    <w:rPr>
                      <w:rFonts w:ascii="Cambria Math" w:hAnsi="Cambria Math"/>
                      <w:i/>
                      <w:sz w:val="23"/>
                      <w:szCs w:val="23"/>
                    </w:rPr>
                  </m:ctrlPr>
                </m:dPr>
                <m:e>
                  <m:r>
                    <w:rPr>
                      <w:rFonts w:ascii="Cambria Math" w:hAnsi="Cambria Math"/>
                      <w:sz w:val="23"/>
                      <w:szCs w:val="23"/>
                    </w:rPr>
                    <m:t>τ</m:t>
                  </m:r>
                </m:e>
              </m:d>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t-τ</m:t>
                  </m:r>
                </m:e>
              </m:d>
              <m:r>
                <w:rPr>
                  <w:rFonts w:ascii="Cambria Math" w:hAnsi="Cambria Math"/>
                  <w:sz w:val="23"/>
                  <w:szCs w:val="23"/>
                </w:rPr>
                <m:t>dτ=</m:t>
              </m:r>
            </m:e>
          </m:nary>
          <m:nary>
            <m:naryPr>
              <m:limLoc m:val="subSup"/>
              <m:ctrlPr>
                <w:rPr>
                  <w:rFonts w:ascii="Cambria Math" w:hAnsi="Cambria Math"/>
                  <w:i/>
                  <w:sz w:val="23"/>
                  <w:szCs w:val="23"/>
                </w:rPr>
              </m:ctrlPr>
            </m:naryPr>
            <m:sub>
              <m:r>
                <w:rPr>
                  <w:rFonts w:ascii="Cambria Math" w:hAnsi="Cambria Math"/>
                  <w:sz w:val="23"/>
                  <w:szCs w:val="23"/>
                </w:rPr>
                <m:t>-∞</m:t>
              </m:r>
            </m:sub>
            <m:sup>
              <m:r>
                <w:rPr>
                  <w:rFonts w:ascii="Cambria Math" w:hAnsi="Cambria Math"/>
                  <w:sz w:val="23"/>
                  <w:szCs w:val="23"/>
                </w:rPr>
                <m:t>+∞</m:t>
              </m:r>
            </m:sup>
            <m:e>
              <m:r>
                <w:rPr>
                  <w:rFonts w:ascii="Cambria Math" w:hAnsi="Cambria Math"/>
                  <w:sz w:val="23"/>
                  <w:szCs w:val="23"/>
                </w:rPr>
                <m:t>x</m:t>
              </m:r>
              <m:d>
                <m:dPr>
                  <m:ctrlPr>
                    <w:rPr>
                      <w:rFonts w:ascii="Cambria Math" w:hAnsi="Cambria Math"/>
                      <w:i/>
                      <w:sz w:val="23"/>
                      <w:szCs w:val="23"/>
                    </w:rPr>
                  </m:ctrlPr>
                </m:dPr>
                <m:e>
                  <m:r>
                    <w:rPr>
                      <w:rFonts w:ascii="Cambria Math" w:hAnsi="Cambria Math"/>
                      <w:sz w:val="23"/>
                      <w:szCs w:val="23"/>
                    </w:rPr>
                    <m:t>t-τ</m:t>
                  </m:r>
                </m:e>
              </m:d>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dτ</m:t>
              </m:r>
            </m:e>
          </m:nary>
          <m:r>
            <w:rPr>
              <w:rFonts w:ascii="Cambria Math" w:hAnsi="Cambria Math"/>
              <w:sz w:val="23"/>
              <w:szCs w:val="23"/>
            </w:rPr>
            <m:t>,                    (3)</m:t>
          </m:r>
        </m:oMath>
      </m:oMathPara>
    </w:p>
    <w:p w14:paraId="11E0EF50" w14:textId="77777777" w:rsidR="007C2D48" w:rsidRDefault="0020688E" w:rsidP="0020688E">
      <w:r>
        <w:t xml:space="preserve">where </w:t>
      </w:r>
      <m:oMath>
        <m:r>
          <w:rPr>
            <w:rFonts w:ascii="Cambria Math" w:hAnsi="Cambria Math"/>
            <w:szCs w:val="24"/>
          </w:rPr>
          <m:t>x</m:t>
        </m:r>
        <m:d>
          <m:dPr>
            <m:ctrlPr>
              <w:rPr>
                <w:rFonts w:ascii="Cambria Math" w:hAnsi="Cambria Math"/>
                <w:i/>
                <w:szCs w:val="24"/>
              </w:rPr>
            </m:ctrlPr>
          </m:dPr>
          <m:e>
            <m:r>
              <w:rPr>
                <w:rFonts w:ascii="Cambria Math" w:hAnsi="Cambria Math"/>
                <w:szCs w:val="24"/>
              </w:rPr>
              <m:t>t</m:t>
            </m:r>
          </m:e>
        </m:d>
      </m:oMath>
      <w:r>
        <w:t xml:space="preserve"> denotes the input and </w:t>
      </w:r>
      <m:oMath>
        <m:r>
          <w:rPr>
            <w:rFonts w:ascii="Cambria Math" w:hAnsi="Cambria Math"/>
            <w:szCs w:val="24"/>
          </w:rPr>
          <m:t>*</m:t>
        </m:r>
      </m:oMath>
      <w:r>
        <w:t xml:space="preserve"> denotes the convolution operation. The output resulting when the input is a unit step function, </w:t>
      </w:r>
      <m:oMath>
        <m:r>
          <w:rPr>
            <w:rFonts w:ascii="Cambria Math" w:hAnsi="Cambria Math"/>
            <w:szCs w:val="24"/>
          </w:rPr>
          <m:t>x</m:t>
        </m:r>
        <m:d>
          <m:dPr>
            <m:ctrlPr>
              <w:rPr>
                <w:rFonts w:ascii="Cambria Math" w:hAnsi="Cambria Math"/>
                <w:i/>
                <w:szCs w:val="24"/>
              </w:rPr>
            </m:ctrlPr>
          </m:dPr>
          <m:e>
            <m:r>
              <w:rPr>
                <w:rFonts w:ascii="Cambria Math" w:hAnsi="Cambria Math"/>
                <w:szCs w:val="24"/>
              </w:rPr>
              <m:t>t</m:t>
            </m:r>
          </m:e>
        </m:d>
        <m:r>
          <w:rPr>
            <w:rFonts w:ascii="Cambria Math" w:hAnsi="Cambria Math"/>
            <w:szCs w:val="24"/>
          </w:rPr>
          <m:t>=u(t)</m:t>
        </m:r>
      </m:oMath>
      <w:r>
        <w:t>, is called the unit step response. Simple manipulation leads to</w:t>
      </w:r>
    </w:p>
    <w:p w14:paraId="0E87E30B" w14:textId="6EE0A53C" w:rsidR="0020688E" w:rsidRPr="007C2D48" w:rsidRDefault="00BB3337" w:rsidP="0020688E">
      <w:pPr>
        <w:rPr>
          <w:sz w:val="23"/>
          <w:szCs w:val="23"/>
        </w:rPr>
      </w:pPr>
      <m:oMathPara>
        <m:oMathParaPr>
          <m:jc m:val="center"/>
        </m:oMathParaPr>
        <m:oMath>
          <m:sSub>
            <m:sSubPr>
              <m:ctrlPr>
                <w:rPr>
                  <w:rFonts w:ascii="Cambria Math" w:hAnsi="Cambria Math"/>
                  <w:i/>
                  <w:sz w:val="23"/>
                  <w:szCs w:val="23"/>
                </w:rPr>
              </m:ctrlPr>
            </m:sSubPr>
            <m:e>
              <m:r>
                <w:rPr>
                  <w:rFonts w:ascii="Cambria Math" w:hAnsi="Cambria Math"/>
                  <w:sz w:val="23"/>
                  <w:szCs w:val="23"/>
                </w:rPr>
                <m:t>y</m:t>
              </m:r>
            </m:e>
            <m:sub>
              <m:r>
                <w:rPr>
                  <w:rFonts w:ascii="Cambria Math" w:hAnsi="Cambria Math"/>
                  <w:sz w:val="23"/>
                  <w:szCs w:val="23"/>
                </w:rPr>
                <m:t>step</m:t>
              </m:r>
            </m:sub>
          </m:sSub>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=u</m:t>
          </m:r>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m:t>
          </m:r>
          <m:nary>
            <m:naryPr>
              <m:limLoc m:val="subSup"/>
              <m:ctrlPr>
                <w:rPr>
                  <w:rFonts w:ascii="Cambria Math" w:hAnsi="Cambria Math"/>
                  <w:i/>
                  <w:sz w:val="23"/>
                  <w:szCs w:val="23"/>
                </w:rPr>
              </m:ctrlPr>
            </m:naryPr>
            <m:sub>
              <m:r>
                <w:rPr>
                  <w:rFonts w:ascii="Cambria Math" w:hAnsi="Cambria Math"/>
                  <w:sz w:val="23"/>
                  <w:szCs w:val="23"/>
                </w:rPr>
                <m:t>-∞</m:t>
              </m:r>
            </m:sub>
            <m:sup>
              <m:r>
                <w:rPr>
                  <w:rFonts w:ascii="Cambria Math" w:hAnsi="Cambria Math"/>
                  <w:sz w:val="23"/>
                  <w:szCs w:val="23"/>
                </w:rPr>
                <m:t>∞</m:t>
              </m:r>
            </m:sup>
            <m:e>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τ</m:t>
                  </m:r>
                </m:e>
              </m:d>
              <m:r>
                <w:rPr>
                  <w:rFonts w:ascii="Cambria Math" w:hAnsi="Cambria Math"/>
                  <w:sz w:val="23"/>
                  <w:szCs w:val="23"/>
                </w:rPr>
                <m:t>u</m:t>
              </m:r>
              <m:d>
                <m:dPr>
                  <m:ctrlPr>
                    <w:rPr>
                      <w:rFonts w:ascii="Cambria Math" w:hAnsi="Cambria Math"/>
                      <w:i/>
                      <w:sz w:val="23"/>
                      <w:szCs w:val="23"/>
                    </w:rPr>
                  </m:ctrlPr>
                </m:dPr>
                <m:e>
                  <m:r>
                    <w:rPr>
                      <w:rFonts w:ascii="Cambria Math" w:hAnsi="Cambria Math"/>
                      <w:sz w:val="23"/>
                      <w:szCs w:val="23"/>
                    </w:rPr>
                    <m:t>t-τ</m:t>
                  </m:r>
                </m:e>
              </m:d>
              <m:r>
                <w:rPr>
                  <w:rFonts w:ascii="Cambria Math" w:hAnsi="Cambria Math"/>
                  <w:sz w:val="23"/>
                  <w:szCs w:val="23"/>
                </w:rPr>
                <m:t>dτ</m:t>
              </m:r>
            </m:e>
          </m:nary>
          <m:r>
            <w:rPr>
              <w:rFonts w:ascii="Cambria Math" w:hAnsi="Cambria Math"/>
              <w:sz w:val="23"/>
              <w:szCs w:val="23"/>
            </w:rPr>
            <m:t>=</m:t>
          </m:r>
          <m:nary>
            <m:naryPr>
              <m:limLoc m:val="subSup"/>
              <m:ctrlPr>
                <w:rPr>
                  <w:rFonts w:ascii="Cambria Math" w:hAnsi="Cambria Math"/>
                  <w:i/>
                  <w:sz w:val="23"/>
                  <w:szCs w:val="23"/>
                </w:rPr>
              </m:ctrlPr>
            </m:naryPr>
            <m:sub>
              <m:r>
                <w:rPr>
                  <w:rFonts w:ascii="Cambria Math" w:hAnsi="Cambria Math"/>
                  <w:sz w:val="23"/>
                  <w:szCs w:val="23"/>
                </w:rPr>
                <m:t>-∞</m:t>
              </m:r>
            </m:sub>
            <m:sup>
              <m:r>
                <w:rPr>
                  <w:rFonts w:ascii="Cambria Math" w:hAnsi="Cambria Math"/>
                  <w:sz w:val="23"/>
                  <w:szCs w:val="23"/>
                </w:rPr>
                <m:t>t</m:t>
              </m:r>
            </m:sup>
            <m:e>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τ</m:t>
                  </m:r>
                </m:e>
              </m:d>
              <m:r>
                <w:rPr>
                  <w:rFonts w:ascii="Cambria Math" w:hAnsi="Cambria Math"/>
                  <w:sz w:val="23"/>
                  <w:szCs w:val="23"/>
                </w:rPr>
                <m:t>u</m:t>
              </m:r>
              <m:d>
                <m:dPr>
                  <m:ctrlPr>
                    <w:rPr>
                      <w:rFonts w:ascii="Cambria Math" w:hAnsi="Cambria Math"/>
                      <w:i/>
                      <w:sz w:val="23"/>
                      <w:szCs w:val="23"/>
                    </w:rPr>
                  </m:ctrlPr>
                </m:dPr>
                <m:e>
                  <m:r>
                    <w:rPr>
                      <w:rFonts w:ascii="Cambria Math" w:hAnsi="Cambria Math"/>
                      <w:sz w:val="23"/>
                      <w:szCs w:val="23"/>
                    </w:rPr>
                    <m:t>t-τ</m:t>
                  </m:r>
                </m:e>
              </m:d>
              <m:r>
                <w:rPr>
                  <w:rFonts w:ascii="Cambria Math" w:hAnsi="Cambria Math"/>
                  <w:sz w:val="23"/>
                  <w:szCs w:val="23"/>
                </w:rPr>
                <m:t>dτ</m:t>
              </m:r>
            </m:e>
          </m:nary>
          <m:r>
            <w:rPr>
              <w:rFonts w:ascii="Cambria Math" w:hAnsi="Cambria Math"/>
              <w:sz w:val="23"/>
              <w:szCs w:val="23"/>
            </w:rPr>
            <m:t>+</m:t>
          </m:r>
          <m:nary>
            <m:naryPr>
              <m:limLoc m:val="subSup"/>
              <m:ctrlPr>
                <w:rPr>
                  <w:rFonts w:ascii="Cambria Math" w:hAnsi="Cambria Math"/>
                  <w:i/>
                  <w:sz w:val="23"/>
                  <w:szCs w:val="23"/>
                </w:rPr>
              </m:ctrlPr>
            </m:naryPr>
            <m:sub>
              <m:r>
                <w:rPr>
                  <w:rFonts w:ascii="Cambria Math" w:hAnsi="Cambria Math"/>
                  <w:sz w:val="23"/>
                  <w:szCs w:val="23"/>
                </w:rPr>
                <m:t>t</m:t>
              </m:r>
            </m:sub>
            <m:sup>
              <m:r>
                <w:rPr>
                  <w:rFonts w:ascii="Cambria Math" w:hAnsi="Cambria Math"/>
                  <w:sz w:val="23"/>
                  <w:szCs w:val="23"/>
                </w:rPr>
                <m:t>∞</m:t>
              </m:r>
            </m:sup>
            <m:e>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τ</m:t>
                  </m:r>
                </m:e>
              </m:d>
              <m:r>
                <w:rPr>
                  <w:rFonts w:ascii="Cambria Math" w:hAnsi="Cambria Math"/>
                  <w:sz w:val="23"/>
                  <w:szCs w:val="23"/>
                </w:rPr>
                <m:t>u</m:t>
              </m:r>
              <m:d>
                <m:dPr>
                  <m:ctrlPr>
                    <w:rPr>
                      <w:rFonts w:ascii="Cambria Math" w:hAnsi="Cambria Math"/>
                      <w:i/>
                      <w:sz w:val="23"/>
                      <w:szCs w:val="23"/>
                    </w:rPr>
                  </m:ctrlPr>
                </m:dPr>
                <m:e>
                  <m:r>
                    <w:rPr>
                      <w:rFonts w:ascii="Cambria Math" w:hAnsi="Cambria Math"/>
                      <w:sz w:val="23"/>
                      <w:szCs w:val="23"/>
                    </w:rPr>
                    <m:t>t-τ</m:t>
                  </m:r>
                </m:e>
              </m:d>
              <m:r>
                <w:rPr>
                  <w:rFonts w:ascii="Cambria Math" w:hAnsi="Cambria Math"/>
                  <w:sz w:val="23"/>
                  <w:szCs w:val="23"/>
                </w:rPr>
                <m:t>dτ</m:t>
              </m:r>
            </m:e>
          </m:nary>
          <m:r>
            <w:rPr>
              <w:rFonts w:ascii="Cambria Math" w:hAnsi="Cambria Math"/>
              <w:sz w:val="23"/>
              <w:szCs w:val="23"/>
            </w:rPr>
            <m:t>, (4)</m:t>
          </m:r>
        </m:oMath>
      </m:oMathPara>
    </w:p>
    <w:p w14:paraId="3B2FD706" w14:textId="00FD5906" w:rsidR="007C2D48" w:rsidRDefault="007C2D48" w:rsidP="0020688E">
      <w:r>
        <w:t xml:space="preserve">which, because the unit step function is equal to 1 for </w:t>
      </w:r>
      <m:oMath>
        <m:r>
          <w:rPr>
            <w:rFonts w:ascii="Cambria Math" w:hAnsi="Cambria Math"/>
            <w:sz w:val="23"/>
            <w:szCs w:val="23"/>
          </w:rPr>
          <m:t>t-τ&gt;0</m:t>
        </m:r>
      </m:oMath>
      <w:r>
        <w:t xml:space="preserve"> and equal to 0 for </w:t>
      </w:r>
      <m:oMath>
        <m:r>
          <w:rPr>
            <w:rFonts w:ascii="Cambria Math" w:hAnsi="Cambria Math"/>
            <w:sz w:val="23"/>
            <w:szCs w:val="23"/>
          </w:rPr>
          <m:t>t-τ&lt;0</m:t>
        </m:r>
      </m:oMath>
      <w:r>
        <w:t xml:space="preserve"> step response simplifies to</w:t>
      </w:r>
    </w:p>
    <w:p w14:paraId="124CF028" w14:textId="01D17A1F" w:rsidR="007C2D48" w:rsidRPr="007C2D48" w:rsidRDefault="00BB3337" w:rsidP="0020688E">
      <w:pPr>
        <w:rPr>
          <w:sz w:val="23"/>
          <w:szCs w:val="23"/>
        </w:rPr>
      </w:pPr>
      <m:oMathPara>
        <m:oMathParaPr>
          <m:jc m:val="right"/>
        </m:oMathParaPr>
        <m:oMath>
          <m:sSub>
            <m:sSubPr>
              <m:ctrlPr>
                <w:rPr>
                  <w:rFonts w:ascii="Cambria Math" w:hAnsi="Cambria Math"/>
                  <w:i/>
                  <w:sz w:val="23"/>
                  <w:szCs w:val="23"/>
                </w:rPr>
              </m:ctrlPr>
            </m:sSubPr>
            <m:e>
              <m:r>
                <w:rPr>
                  <w:rFonts w:ascii="Cambria Math" w:hAnsi="Cambria Math"/>
                  <w:sz w:val="23"/>
                  <w:szCs w:val="23"/>
                </w:rPr>
                <m:t>y</m:t>
              </m:r>
            </m:e>
            <m:sub>
              <m:r>
                <w:rPr>
                  <w:rFonts w:ascii="Cambria Math" w:hAnsi="Cambria Math"/>
                  <w:sz w:val="23"/>
                  <w:szCs w:val="23"/>
                </w:rPr>
                <m:t>step</m:t>
              </m:r>
            </m:sub>
          </m:sSub>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m:t>
          </m:r>
          <m:nary>
            <m:naryPr>
              <m:limLoc m:val="subSup"/>
              <m:ctrlPr>
                <w:rPr>
                  <w:rFonts w:ascii="Cambria Math" w:hAnsi="Cambria Math"/>
                  <w:i/>
                  <w:sz w:val="23"/>
                  <w:szCs w:val="23"/>
                </w:rPr>
              </m:ctrlPr>
            </m:naryPr>
            <m:sub>
              <m:r>
                <w:rPr>
                  <w:rFonts w:ascii="Cambria Math" w:hAnsi="Cambria Math"/>
                  <w:sz w:val="23"/>
                  <w:szCs w:val="23"/>
                </w:rPr>
                <m:t>-∞</m:t>
              </m:r>
            </m:sub>
            <m:sup>
              <m:r>
                <w:rPr>
                  <w:rFonts w:ascii="Cambria Math" w:hAnsi="Cambria Math"/>
                  <w:sz w:val="23"/>
                  <w:szCs w:val="23"/>
                </w:rPr>
                <m:t>t</m:t>
              </m:r>
            </m:sup>
            <m:e>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τ</m:t>
                  </m:r>
                </m:e>
              </m:d>
              <m:r>
                <w:rPr>
                  <w:rFonts w:ascii="Cambria Math" w:hAnsi="Cambria Math"/>
                  <w:sz w:val="23"/>
                  <w:szCs w:val="23"/>
                </w:rPr>
                <m:t>dτ</m:t>
              </m:r>
            </m:e>
          </m:nary>
          <m:r>
            <w:rPr>
              <w:rFonts w:ascii="Cambria Math" w:hAnsi="Cambria Math"/>
              <w:sz w:val="23"/>
              <w:szCs w:val="23"/>
            </w:rPr>
            <m:t>.                                                            (5)</m:t>
          </m:r>
        </m:oMath>
      </m:oMathPara>
    </w:p>
    <w:p w14:paraId="5C46B7EC" w14:textId="05BC442F" w:rsidR="007C2D48" w:rsidRDefault="007C2D48" w:rsidP="0020688E">
      <w:r>
        <w:rPr>
          <w:sz w:val="23"/>
          <w:szCs w:val="23"/>
        </w:rPr>
        <w:tab/>
        <w:t xml:space="preserve">By </w:t>
      </w:r>
      <w:r>
        <w:t xml:space="preserve">taking the derivative of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step</m:t>
            </m:r>
          </m:sub>
        </m:sSub>
        <m:d>
          <m:dPr>
            <m:ctrlPr>
              <w:rPr>
                <w:rFonts w:ascii="Cambria Math" w:hAnsi="Cambria Math"/>
                <w:i/>
                <w:szCs w:val="24"/>
              </w:rPr>
            </m:ctrlPr>
          </m:dPr>
          <m:e>
            <m:r>
              <w:rPr>
                <w:rFonts w:ascii="Cambria Math" w:hAnsi="Cambria Math"/>
                <w:szCs w:val="24"/>
              </w:rPr>
              <m:t>t</m:t>
            </m:r>
          </m:e>
        </m:d>
      </m:oMath>
      <w:r>
        <w:t xml:space="preserve"> with respect to </w:t>
      </w:r>
      <m:oMath>
        <m:r>
          <w:rPr>
            <w:rFonts w:ascii="Cambria Math" w:hAnsi="Cambria Math"/>
            <w:szCs w:val="24"/>
          </w:rPr>
          <m:t>t</m:t>
        </m:r>
      </m:oMath>
      <w:r>
        <w:t>, we obtain, by the fundamental theorem of calculus,</w:t>
      </w:r>
    </w:p>
    <w:p w14:paraId="22908177" w14:textId="0A1FE259" w:rsidR="007C2D48" w:rsidRPr="005D23F8" w:rsidRDefault="00BB3337" w:rsidP="0020688E">
      <w:pPr>
        <w:rPr>
          <w:sz w:val="23"/>
          <w:szCs w:val="23"/>
        </w:rPr>
      </w:pPr>
      <m:oMathPara>
        <m:oMathParaPr>
          <m:jc m:val="right"/>
        </m:oMathParaPr>
        <m:oMath>
          <m:f>
            <m:fPr>
              <m:ctrlPr>
                <w:rPr>
                  <w:rFonts w:ascii="Cambria Math" w:hAnsi="Cambria Math"/>
                  <w:i/>
                  <w:sz w:val="23"/>
                  <w:szCs w:val="23"/>
                </w:rPr>
              </m:ctrlPr>
            </m:fPr>
            <m:num>
              <m:r>
                <w:rPr>
                  <w:rFonts w:ascii="Cambria Math" w:hAnsi="Cambria Math"/>
                  <w:sz w:val="23"/>
                  <w:szCs w:val="23"/>
                </w:rPr>
                <m:t>d</m:t>
              </m:r>
              <m:sSub>
                <m:sSubPr>
                  <m:ctrlPr>
                    <w:rPr>
                      <w:rFonts w:ascii="Cambria Math" w:hAnsi="Cambria Math"/>
                      <w:i/>
                      <w:sz w:val="23"/>
                      <w:szCs w:val="23"/>
                    </w:rPr>
                  </m:ctrlPr>
                </m:sSubPr>
                <m:e>
                  <m:r>
                    <w:rPr>
                      <w:rFonts w:ascii="Cambria Math" w:hAnsi="Cambria Math"/>
                      <w:sz w:val="23"/>
                      <w:szCs w:val="23"/>
                    </w:rPr>
                    <m:t>y</m:t>
                  </m:r>
                </m:e>
                <m:sub>
                  <m:r>
                    <w:rPr>
                      <w:rFonts w:ascii="Cambria Math" w:hAnsi="Cambria Math"/>
                      <w:sz w:val="23"/>
                      <w:szCs w:val="23"/>
                    </w:rPr>
                    <m:t>step</m:t>
                  </m:r>
                </m:sub>
              </m:sSub>
              <m:d>
                <m:dPr>
                  <m:ctrlPr>
                    <w:rPr>
                      <w:rFonts w:ascii="Cambria Math" w:hAnsi="Cambria Math"/>
                      <w:i/>
                      <w:sz w:val="23"/>
                      <w:szCs w:val="23"/>
                    </w:rPr>
                  </m:ctrlPr>
                </m:dPr>
                <m:e>
                  <m:r>
                    <w:rPr>
                      <w:rFonts w:ascii="Cambria Math" w:hAnsi="Cambria Math"/>
                      <w:sz w:val="23"/>
                      <w:szCs w:val="23"/>
                    </w:rPr>
                    <m:t>t</m:t>
                  </m:r>
                </m:e>
              </m:d>
            </m:num>
            <m:den>
              <m:r>
                <w:rPr>
                  <w:rFonts w:ascii="Cambria Math" w:hAnsi="Cambria Math"/>
                  <w:sz w:val="23"/>
                  <w:szCs w:val="23"/>
                </w:rPr>
                <m:t>dt</m:t>
              </m:r>
            </m:den>
          </m:f>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d</m:t>
              </m:r>
            </m:num>
            <m:den>
              <m:r>
                <w:rPr>
                  <w:rFonts w:ascii="Cambria Math" w:hAnsi="Cambria Math"/>
                  <w:sz w:val="23"/>
                  <w:szCs w:val="23"/>
                </w:rPr>
                <m:t>dt</m:t>
              </m:r>
            </m:den>
          </m:f>
          <m:nary>
            <m:naryPr>
              <m:limLoc m:val="subSup"/>
              <m:ctrlPr>
                <w:rPr>
                  <w:rFonts w:ascii="Cambria Math" w:hAnsi="Cambria Math"/>
                  <w:i/>
                  <w:sz w:val="23"/>
                  <w:szCs w:val="23"/>
                </w:rPr>
              </m:ctrlPr>
            </m:naryPr>
            <m:sub>
              <m:r>
                <w:rPr>
                  <w:rFonts w:ascii="Cambria Math" w:hAnsi="Cambria Math"/>
                  <w:sz w:val="23"/>
                  <w:szCs w:val="23"/>
                </w:rPr>
                <m:t>-∞</m:t>
              </m:r>
            </m:sub>
            <m:sup>
              <m:r>
                <w:rPr>
                  <w:rFonts w:ascii="Cambria Math" w:hAnsi="Cambria Math"/>
                  <w:sz w:val="23"/>
                  <w:szCs w:val="23"/>
                </w:rPr>
                <m:t>t</m:t>
              </m:r>
            </m:sup>
            <m:e>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τ</m:t>
                  </m:r>
                </m:e>
              </m:d>
              <m:r>
                <w:rPr>
                  <w:rFonts w:ascii="Cambria Math" w:hAnsi="Cambria Math"/>
                  <w:sz w:val="23"/>
                  <w:szCs w:val="23"/>
                </w:rPr>
                <m:t>dτ</m:t>
              </m:r>
            </m:e>
          </m:nary>
          <m:r>
            <w:rPr>
              <w:rFonts w:ascii="Cambria Math" w:hAnsi="Cambria Math"/>
              <w:sz w:val="23"/>
              <w:szCs w:val="23"/>
            </w:rPr>
            <m:t>=h</m:t>
          </m:r>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                                                (6)</m:t>
          </m:r>
        </m:oMath>
      </m:oMathPara>
    </w:p>
    <w:p w14:paraId="043B3412" w14:textId="15EA66B7" w:rsidR="005D23F8" w:rsidRDefault="005D23F8" w:rsidP="0020688E">
      <w:r>
        <w:rPr>
          <w:sz w:val="23"/>
          <w:szCs w:val="23"/>
        </w:rPr>
        <w:tab/>
      </w:r>
      <w:proofErr w:type="gramStart"/>
      <w:r>
        <w:t>Thus</w:t>
      </w:r>
      <w:proofErr w:type="gramEnd"/>
      <w:r>
        <w:t xml:space="preserve"> the impulse response can be computed from the unit step response by calculating the derivative of the step response with respect to time. This is a useful observation because it is sometimes easier to apply a step input to a physical system than it is to apply (an approximation of) an impulse.</w:t>
      </w:r>
    </w:p>
    <w:p w14:paraId="3D623E9C" w14:textId="6297C6CF" w:rsidR="005D23F8" w:rsidRPr="00747F28" w:rsidRDefault="005D23F8" w:rsidP="00747F28">
      <w:pPr>
        <w:spacing w:afterLines="50" w:after="163"/>
      </w:pPr>
      <w:r>
        <w:lastRenderedPageBreak/>
        <w:tab/>
        <w:t>We now have two ways of determining the impulse response from data. A third way will be hinted at a little later.</w:t>
      </w:r>
    </w:p>
    <w:p w14:paraId="00EADE42" w14:textId="59A48748" w:rsidR="00F73591" w:rsidRDefault="000522AA" w:rsidP="00F73591">
      <w:pPr>
        <w:pStyle w:val="a3"/>
        <w:numPr>
          <w:ilvl w:val="0"/>
          <w:numId w:val="1"/>
        </w:numPr>
        <w:ind w:firstLineChars="0"/>
        <w:rPr>
          <w:b/>
          <w:bCs/>
          <w:sz w:val="32"/>
          <w:szCs w:val="32"/>
        </w:rPr>
      </w:pPr>
      <w:r>
        <w:rPr>
          <w:b/>
          <w:bCs/>
          <w:sz w:val="32"/>
          <w:szCs w:val="32"/>
        </w:rPr>
        <w:t>Experiment procedures</w:t>
      </w:r>
    </w:p>
    <w:p w14:paraId="17E6AC3A" w14:textId="4122085F" w:rsidR="00470C5B" w:rsidRDefault="00470C5B" w:rsidP="00470C5B">
      <w:pPr>
        <w:rPr>
          <w:sz w:val="30"/>
          <w:szCs w:val="30"/>
        </w:rPr>
      </w:pPr>
      <w:r w:rsidRPr="00470C5B">
        <w:rPr>
          <w:b/>
          <w:bCs/>
          <w:sz w:val="30"/>
          <w:szCs w:val="30"/>
        </w:rPr>
        <w:t>S</w:t>
      </w:r>
      <w:r w:rsidRPr="00470C5B">
        <w:rPr>
          <w:rFonts w:hint="eastAsia"/>
          <w:b/>
          <w:bCs/>
          <w:sz w:val="30"/>
          <w:szCs w:val="30"/>
        </w:rPr>
        <w:t>etup</w:t>
      </w:r>
      <w:r w:rsidRPr="00470C5B">
        <w:rPr>
          <w:b/>
          <w:bCs/>
          <w:sz w:val="30"/>
          <w:szCs w:val="30"/>
        </w:rPr>
        <w:t xml:space="preserve"> </w:t>
      </w:r>
      <w:r w:rsidRPr="00470C5B">
        <w:rPr>
          <w:sz w:val="30"/>
          <w:szCs w:val="30"/>
        </w:rPr>
        <w:t>(some parts not needed in Proteus software)</w:t>
      </w:r>
    </w:p>
    <w:p w14:paraId="54742569" w14:textId="1AAE7877" w:rsidR="005F4604" w:rsidRPr="005F4604" w:rsidRDefault="00470C5B" w:rsidP="005F4604">
      <w:pPr>
        <w:pStyle w:val="a3"/>
        <w:numPr>
          <w:ilvl w:val="0"/>
          <w:numId w:val="9"/>
        </w:numPr>
        <w:ind w:firstLineChars="0"/>
        <w:rPr>
          <w:szCs w:val="24"/>
        </w:rPr>
      </w:pPr>
      <w:r w:rsidRPr="005F4604">
        <w:rPr>
          <w:szCs w:val="24"/>
        </w:rPr>
        <w:t xml:space="preserve">Function generator: Utility </w:t>
      </w:r>
      <w:r w:rsidRPr="005F4604">
        <w:rPr>
          <w:szCs w:val="24"/>
        </w:rPr>
        <w:sym w:font="Wingdings" w:char="F0E0"/>
      </w:r>
      <w:r w:rsidRPr="005F4604">
        <w:rPr>
          <w:szCs w:val="24"/>
        </w:rPr>
        <w:t xml:space="preserve"> </w:t>
      </w:r>
      <w:r w:rsidR="005F4604" w:rsidRPr="005F4604">
        <w:rPr>
          <w:szCs w:val="24"/>
        </w:rPr>
        <w:t>Output</w:t>
      </w:r>
      <w:r w:rsidR="005F4604">
        <w:rPr>
          <w:szCs w:val="24"/>
        </w:rPr>
        <w:t xml:space="preserve"> Setup </w:t>
      </w:r>
      <w:r w:rsidR="005F4604" w:rsidRPr="005F4604">
        <w:rPr>
          <w:szCs w:val="24"/>
        </w:rPr>
        <w:sym w:font="Wingdings" w:char="F0E0"/>
      </w:r>
      <w:r w:rsidR="005F4604">
        <w:rPr>
          <w:szCs w:val="24"/>
        </w:rPr>
        <w:t xml:space="preserve"> Load </w:t>
      </w:r>
      <w:r w:rsidR="005F4604" w:rsidRPr="005F4604">
        <w:rPr>
          <w:szCs w:val="24"/>
        </w:rPr>
        <w:sym w:font="Wingdings" w:char="F0E0"/>
      </w:r>
      <w:r w:rsidR="005F4604">
        <w:rPr>
          <w:szCs w:val="24"/>
        </w:rPr>
        <w:t xml:space="preserve"> High Z</w:t>
      </w:r>
    </w:p>
    <w:p w14:paraId="2B0AA21B" w14:textId="0965F35A" w:rsidR="005F4604" w:rsidRPr="005F4604" w:rsidRDefault="005F4604" w:rsidP="005F4604">
      <w:pPr>
        <w:ind w:firstLineChars="1450" w:firstLine="3480"/>
        <w:rPr>
          <w:szCs w:val="24"/>
        </w:rPr>
      </w:pPr>
      <w:r>
        <w:rPr>
          <w:noProof/>
        </w:rPr>
        <mc:AlternateContent>
          <mc:Choice Requires="wps">
            <w:drawing>
              <wp:anchor distT="0" distB="0" distL="114300" distR="114300" simplePos="0" relativeHeight="251671552" behindDoc="0" locked="0" layoutInCell="1" allowOverlap="1" wp14:anchorId="4EEB1AF0" wp14:editId="3D21C8D9">
                <wp:simplePos x="0" y="0"/>
                <wp:positionH relativeFrom="column">
                  <wp:posOffset>2077720</wp:posOffset>
                </wp:positionH>
                <wp:positionV relativeFrom="paragraph">
                  <wp:posOffset>34011</wp:posOffset>
                </wp:positionV>
                <wp:extent cx="94880" cy="560268"/>
                <wp:effectExtent l="38100" t="0" r="19685" b="11430"/>
                <wp:wrapNone/>
                <wp:docPr id="2" name="左大括号 2"/>
                <wp:cNvGraphicFramePr/>
                <a:graphic xmlns:a="http://schemas.openxmlformats.org/drawingml/2006/main">
                  <a:graphicData uri="http://schemas.microsoft.com/office/word/2010/wordprocessingShape">
                    <wps:wsp>
                      <wps:cNvSpPr/>
                      <wps:spPr>
                        <a:xfrm>
                          <a:off x="0" y="0"/>
                          <a:ext cx="94880" cy="560268"/>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A363D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163.6pt;margin-top:2.7pt;width:7.45pt;height:4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" adj="305" strokecolor="black [3200]" strokeweight=".5pt">
                <v:stroke joinstyle="miter"/>
              </v:shape>
            </w:pict>
          </mc:Fallback>
        </mc:AlternateContent>
      </w:r>
      <w:r>
        <w:rPr>
          <w:szCs w:val="24"/>
        </w:rPr>
        <w:t xml:space="preserve">1.  </w:t>
      </w:r>
      <w:r w:rsidRPr="005F4604">
        <w:rPr>
          <w:rFonts w:hint="eastAsia"/>
          <w:szCs w:val="24"/>
        </w:rPr>
        <w:t>T</w:t>
      </w:r>
      <w:r w:rsidRPr="005F4604">
        <w:rPr>
          <w:szCs w:val="24"/>
        </w:rPr>
        <w:t xml:space="preserve">rigger Mode </w:t>
      </w:r>
      <w:r w:rsidRPr="005F4604">
        <w:sym w:font="Wingdings" w:char="F0E0"/>
      </w:r>
      <w:r w:rsidRPr="005F4604">
        <w:rPr>
          <w:szCs w:val="24"/>
        </w:rPr>
        <w:t xml:space="preserve"> Basic</w:t>
      </w:r>
    </w:p>
    <w:p w14:paraId="4449D341" w14:textId="5891E557" w:rsidR="005F4604" w:rsidRDefault="005F4604" w:rsidP="00470C5B">
      <w:pPr>
        <w:pStyle w:val="a3"/>
        <w:numPr>
          <w:ilvl w:val="0"/>
          <w:numId w:val="9"/>
        </w:numPr>
        <w:ind w:firstLineChars="0"/>
        <w:rPr>
          <w:szCs w:val="24"/>
        </w:rPr>
      </w:pPr>
      <w:r>
        <w:rPr>
          <w:szCs w:val="24"/>
        </w:rPr>
        <w:t xml:space="preserve">Oscillator: Trigger Menu </w:t>
      </w:r>
      <w:r w:rsidRPr="005F4604">
        <w:rPr>
          <w:szCs w:val="24"/>
        </w:rPr>
        <w:sym w:font="Wingdings" w:char="F0E0"/>
      </w:r>
      <w:r>
        <w:rPr>
          <w:szCs w:val="24"/>
        </w:rPr>
        <w:t xml:space="preserve">   2.  Edge Trigger (Rising Edge)</w:t>
      </w:r>
    </w:p>
    <w:p w14:paraId="3C7E2938" w14:textId="5F92A437" w:rsidR="005F4604" w:rsidRPr="005F4604" w:rsidRDefault="005F4604" w:rsidP="005F4604">
      <w:pPr>
        <w:rPr>
          <w:szCs w:val="24"/>
        </w:rPr>
      </w:pPr>
      <w:r w:rsidRPr="005F4604">
        <w:rPr>
          <w:szCs w:val="24"/>
        </w:rPr>
        <w:t xml:space="preserve">  </w:t>
      </w:r>
      <w:r>
        <w:rPr>
          <w:szCs w:val="24"/>
        </w:rPr>
        <w:t xml:space="preserve">                           3.  Trigger Settings </w:t>
      </w:r>
      <w:r w:rsidRPr="005F4604">
        <w:rPr>
          <w:szCs w:val="24"/>
        </w:rPr>
        <w:sym w:font="Wingdings" w:char="F0E0"/>
      </w:r>
      <w:r>
        <w:rPr>
          <w:szCs w:val="24"/>
        </w:rPr>
        <w:t xml:space="preserve"> DC Coupling</w:t>
      </w:r>
    </w:p>
    <w:p w14:paraId="161188FB" w14:textId="6B5CA734" w:rsidR="005F4604" w:rsidRPr="00747F28" w:rsidRDefault="005F4604" w:rsidP="00747F28">
      <w:pPr>
        <w:pStyle w:val="a3"/>
        <w:numPr>
          <w:ilvl w:val="0"/>
          <w:numId w:val="9"/>
        </w:numPr>
        <w:spacing w:afterLines="50" w:after="163"/>
        <w:ind w:firstLineChars="0"/>
        <w:rPr>
          <w:szCs w:val="24"/>
        </w:rPr>
      </w:pPr>
      <w:r>
        <w:t xml:space="preserve">RC circuit: R = 1 KΩ, and C = 1 </w:t>
      </w:r>
      <w:r w:rsidRPr="005F4604">
        <w:rPr>
          <w:i/>
          <w:iCs/>
        </w:rPr>
        <w:t>µ</w:t>
      </w:r>
      <w:r>
        <w:t>F</w:t>
      </w:r>
    </w:p>
    <w:p w14:paraId="5347E679" w14:textId="4314D17D" w:rsidR="00BF58C7" w:rsidRPr="00BF58C7" w:rsidRDefault="00BF58C7" w:rsidP="00BF58C7">
      <w:pPr>
        <w:widowControl/>
        <w:jc w:val="left"/>
        <w:rPr>
          <w:rFonts w:ascii="宋体" w:hAnsi="宋体" w:cs="宋体"/>
          <w:kern w:val="0"/>
          <w:szCs w:val="24"/>
        </w:rPr>
      </w:pPr>
      <w:r w:rsidRPr="00747F28">
        <w:rPr>
          <w:rFonts w:ascii="宋体" w:hAnsi="宋体" w:cs="宋体"/>
          <w:noProof/>
          <w:kern w:val="0"/>
          <w:szCs w:val="24"/>
        </w:rPr>
        <w:drawing>
          <wp:anchor distT="0" distB="0" distL="114300" distR="114300" simplePos="0" relativeHeight="251672576" behindDoc="0" locked="0" layoutInCell="1" allowOverlap="1" wp14:anchorId="0A6BEC65" wp14:editId="2E83A771">
            <wp:simplePos x="0" y="0"/>
            <wp:positionH relativeFrom="column">
              <wp:posOffset>3044190</wp:posOffset>
            </wp:positionH>
            <wp:positionV relativeFrom="paragraph">
              <wp:posOffset>328930</wp:posOffset>
            </wp:positionV>
            <wp:extent cx="2915920" cy="128587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592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58C7">
        <w:rPr>
          <w:rFonts w:ascii="宋体" w:hAnsi="宋体" w:cs="宋体"/>
          <w:noProof/>
          <w:kern w:val="0"/>
          <w:szCs w:val="24"/>
        </w:rPr>
        <w:drawing>
          <wp:anchor distT="0" distB="0" distL="114300" distR="114300" simplePos="0" relativeHeight="251686912" behindDoc="0" locked="0" layoutInCell="1" allowOverlap="1" wp14:anchorId="10C43C3F" wp14:editId="71DA497C">
            <wp:simplePos x="0" y="0"/>
            <wp:positionH relativeFrom="column">
              <wp:posOffset>-200025</wp:posOffset>
            </wp:positionH>
            <wp:positionV relativeFrom="paragraph">
              <wp:posOffset>328930</wp:posOffset>
            </wp:positionV>
            <wp:extent cx="3076575" cy="1317625"/>
            <wp:effectExtent l="0" t="0" r="952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131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7F28">
        <w:rPr>
          <w:szCs w:val="24"/>
        </w:rPr>
        <w:t>The circuit we build is shown below (Figure 2).</w:t>
      </w:r>
      <w:r w:rsidRPr="00BF58C7">
        <w:t xml:space="preserve"> </w:t>
      </w:r>
    </w:p>
    <w:p w14:paraId="5C877125" w14:textId="59D7DE08" w:rsidR="00747F28" w:rsidRPr="00BF58C7" w:rsidRDefault="00BF58C7" w:rsidP="00BF58C7">
      <w:pPr>
        <w:pStyle w:val="a3"/>
        <w:numPr>
          <w:ilvl w:val="0"/>
          <w:numId w:val="13"/>
        </w:numPr>
        <w:ind w:firstLineChars="0"/>
        <w:rPr>
          <w:szCs w:val="24"/>
        </w:rPr>
      </w:pPr>
      <w:r>
        <w:rPr>
          <w:rFonts w:hint="eastAsia"/>
          <w:szCs w:val="24"/>
        </w:rPr>
        <w:t>P</w:t>
      </w:r>
      <w:r>
        <w:rPr>
          <w:szCs w:val="24"/>
        </w:rPr>
        <w:t xml:space="preserve">ulse response                         </w:t>
      </w:r>
      <w:proofErr w:type="gramStart"/>
      <w:r>
        <w:rPr>
          <w:szCs w:val="24"/>
        </w:rPr>
        <w:t xml:space="preserve">   (</w:t>
      </w:r>
      <w:proofErr w:type="gramEnd"/>
      <w:r>
        <w:rPr>
          <w:szCs w:val="24"/>
        </w:rPr>
        <w:t>b) Other response</w:t>
      </w:r>
    </w:p>
    <w:p w14:paraId="5A9EEF14" w14:textId="739D09D4" w:rsidR="00747F28" w:rsidRPr="00747F28" w:rsidRDefault="00747F28" w:rsidP="00747F28">
      <w:pPr>
        <w:spacing w:afterLines="50" w:after="163"/>
        <w:jc w:val="center"/>
        <w:rPr>
          <w:szCs w:val="24"/>
        </w:rPr>
      </w:pPr>
      <w:r w:rsidRPr="00747F28">
        <w:rPr>
          <w:szCs w:val="24"/>
        </w:rPr>
        <w:t>F</w:t>
      </w:r>
      <w:r w:rsidRPr="00747F28">
        <w:rPr>
          <w:rFonts w:hint="eastAsia"/>
          <w:szCs w:val="24"/>
        </w:rPr>
        <w:t>igure</w:t>
      </w:r>
      <w:r w:rsidRPr="00747F28">
        <w:rPr>
          <w:szCs w:val="24"/>
        </w:rPr>
        <w:t xml:space="preserve"> 2. Circuit in Proteus 8</w:t>
      </w:r>
    </w:p>
    <w:p w14:paraId="049B8BC0" w14:textId="30CF956B" w:rsidR="006F5D53" w:rsidRPr="006D51A5" w:rsidRDefault="006D51A5" w:rsidP="006F5D53">
      <w:pPr>
        <w:pStyle w:val="a3"/>
        <w:numPr>
          <w:ilvl w:val="1"/>
          <w:numId w:val="1"/>
        </w:numPr>
        <w:ind w:firstLineChars="0"/>
        <w:rPr>
          <w:b/>
          <w:bCs/>
          <w:sz w:val="30"/>
          <w:szCs w:val="30"/>
        </w:rPr>
      </w:pPr>
      <w:r w:rsidRPr="006D51A5">
        <w:rPr>
          <w:b/>
          <w:bCs/>
          <w:sz w:val="30"/>
          <w:szCs w:val="30"/>
        </w:rPr>
        <w:t xml:space="preserve">Step </w:t>
      </w:r>
      <w:r>
        <w:rPr>
          <w:b/>
          <w:bCs/>
          <w:sz w:val="30"/>
          <w:szCs w:val="30"/>
        </w:rPr>
        <w:t>r</w:t>
      </w:r>
      <w:r w:rsidRPr="006D51A5">
        <w:rPr>
          <w:b/>
          <w:bCs/>
          <w:sz w:val="30"/>
          <w:szCs w:val="30"/>
        </w:rPr>
        <w:t>esponse</w:t>
      </w:r>
    </w:p>
    <w:p w14:paraId="6A385A24" w14:textId="60E533F1" w:rsidR="006219B6" w:rsidRDefault="006D51A5" w:rsidP="006D51A5">
      <w:pPr>
        <w:pStyle w:val="a3"/>
        <w:numPr>
          <w:ilvl w:val="0"/>
          <w:numId w:val="9"/>
        </w:numPr>
        <w:ind w:firstLineChars="0"/>
      </w:pPr>
      <w:r>
        <w:t>Function generator:</w:t>
      </w:r>
    </w:p>
    <w:p w14:paraId="54069BE9" w14:textId="5DE3890B" w:rsidR="006D51A5" w:rsidRDefault="006D51A5" w:rsidP="006D51A5">
      <w:pPr>
        <w:ind w:left="420"/>
      </w:pPr>
      <w:r>
        <w:t xml:space="preserve">Square wave      </w:t>
      </w:r>
      <w:proofErr w:type="spellStart"/>
      <w:r>
        <w:t>Vpp</w:t>
      </w:r>
      <w:proofErr w:type="spellEnd"/>
      <w:r>
        <w:t>: 1V      frequency: 100Hz</w:t>
      </w:r>
    </w:p>
    <w:p w14:paraId="7D0D59E3" w14:textId="67D35097" w:rsidR="006D51A5" w:rsidRDefault="006D51A5" w:rsidP="006D51A5">
      <w:pPr>
        <w:pStyle w:val="a3"/>
        <w:numPr>
          <w:ilvl w:val="0"/>
          <w:numId w:val="9"/>
        </w:numPr>
        <w:ind w:firstLineChars="0"/>
      </w:pPr>
      <w:r>
        <w:rPr>
          <w:rFonts w:hint="eastAsia"/>
        </w:rPr>
        <w:t>O</w:t>
      </w:r>
      <w:r>
        <w:t>scillator:</w:t>
      </w:r>
    </w:p>
    <w:p w14:paraId="30C7A179" w14:textId="4F385DE5" w:rsidR="006D51A5" w:rsidRDefault="006D51A5" w:rsidP="006D51A5">
      <w:pPr>
        <w:ind w:left="420"/>
      </w:pPr>
      <w:r>
        <w:rPr>
          <w:rFonts w:hint="eastAsia"/>
        </w:rPr>
        <w:t>C</w:t>
      </w:r>
      <w:r>
        <w:t>H1: 200mV/div      CH2: 200mV/div      Time: 2ms</w:t>
      </w:r>
    </w:p>
    <w:p w14:paraId="4076F6CE" w14:textId="68EDE22A" w:rsidR="006D51A5" w:rsidRPr="00600EFF" w:rsidRDefault="006D51A5" w:rsidP="006D51A5">
      <w:pPr>
        <w:pStyle w:val="a3"/>
        <w:numPr>
          <w:ilvl w:val="0"/>
          <w:numId w:val="9"/>
        </w:numPr>
        <w:ind w:firstLineChars="0"/>
      </w:pPr>
      <w:r>
        <w:t>Compare the results with the ideal case</w:t>
      </w:r>
    </w:p>
    <w:p w14:paraId="2C9E29DC" w14:textId="039EA2BB" w:rsidR="0059310D" w:rsidRDefault="006D51A5" w:rsidP="006F5D53">
      <w:pPr>
        <w:pStyle w:val="a3"/>
        <w:numPr>
          <w:ilvl w:val="1"/>
          <w:numId w:val="1"/>
        </w:numPr>
        <w:ind w:firstLineChars="0"/>
        <w:rPr>
          <w:b/>
          <w:bCs/>
          <w:sz w:val="30"/>
          <w:szCs w:val="30"/>
        </w:rPr>
      </w:pPr>
      <w:r>
        <w:rPr>
          <w:b/>
          <w:bCs/>
          <w:sz w:val="30"/>
          <w:szCs w:val="30"/>
        </w:rPr>
        <w:t xml:space="preserve">Pulse </w:t>
      </w:r>
      <w:r w:rsidR="00C972BD">
        <w:rPr>
          <w:b/>
          <w:bCs/>
          <w:sz w:val="30"/>
          <w:szCs w:val="30"/>
        </w:rPr>
        <w:t>r</w:t>
      </w:r>
      <w:r>
        <w:rPr>
          <w:b/>
          <w:bCs/>
          <w:sz w:val="30"/>
          <w:szCs w:val="30"/>
        </w:rPr>
        <w:t>esponse</w:t>
      </w:r>
    </w:p>
    <w:p w14:paraId="3E8090B5" w14:textId="06DEA89B" w:rsidR="006D51A5" w:rsidRDefault="006D51A5" w:rsidP="006D51A5">
      <w:pPr>
        <w:pStyle w:val="a3"/>
        <w:numPr>
          <w:ilvl w:val="0"/>
          <w:numId w:val="9"/>
        </w:numPr>
        <w:ind w:firstLineChars="0"/>
      </w:pPr>
      <w:r>
        <w:t>Function generator: Pulse      frequency: 100Hz</w:t>
      </w:r>
    </w:p>
    <w:p w14:paraId="653C409A" w14:textId="4A18BA21" w:rsidR="006D51A5" w:rsidRDefault="006D51A5" w:rsidP="006D51A5">
      <w:pPr>
        <w:pStyle w:val="a3"/>
        <w:numPr>
          <w:ilvl w:val="2"/>
          <w:numId w:val="1"/>
        </w:numPr>
        <w:ind w:firstLineChars="0"/>
      </w:pPr>
      <w:r>
        <w:t>Width: 1ms      A: 100mV</w:t>
      </w:r>
    </w:p>
    <w:p w14:paraId="31A95CEE" w14:textId="336E7B0A" w:rsidR="006D51A5" w:rsidRDefault="006D51A5" w:rsidP="006D51A5">
      <w:pPr>
        <w:pStyle w:val="a3"/>
        <w:numPr>
          <w:ilvl w:val="2"/>
          <w:numId w:val="1"/>
        </w:numPr>
        <w:ind w:firstLineChars="0"/>
      </w:pPr>
      <w:r>
        <w:t>Width: 0.5ms      A: 200mV</w:t>
      </w:r>
    </w:p>
    <w:p w14:paraId="3072F9A3" w14:textId="6E808878" w:rsidR="006D51A5" w:rsidRPr="006D51A5" w:rsidRDefault="006D51A5" w:rsidP="006D51A5">
      <w:pPr>
        <w:pStyle w:val="a3"/>
        <w:numPr>
          <w:ilvl w:val="1"/>
          <w:numId w:val="1"/>
        </w:numPr>
        <w:ind w:firstLineChars="0"/>
        <w:rPr>
          <w:b/>
          <w:bCs/>
          <w:sz w:val="30"/>
          <w:szCs w:val="30"/>
        </w:rPr>
      </w:pPr>
      <w:r w:rsidRPr="006D51A5">
        <w:rPr>
          <w:b/>
          <w:bCs/>
          <w:sz w:val="30"/>
          <w:szCs w:val="30"/>
        </w:rPr>
        <w:t>Ramp response</w:t>
      </w:r>
    </w:p>
    <w:p w14:paraId="4029EC85" w14:textId="77777777" w:rsidR="006D51A5" w:rsidRDefault="006D51A5" w:rsidP="006D51A5">
      <w:pPr>
        <w:pStyle w:val="a3"/>
        <w:numPr>
          <w:ilvl w:val="0"/>
          <w:numId w:val="9"/>
        </w:numPr>
        <w:ind w:firstLineChars="0"/>
      </w:pPr>
      <w:r>
        <w:t>Function generator:</w:t>
      </w:r>
    </w:p>
    <w:p w14:paraId="4B79AD1B" w14:textId="207D8A16" w:rsidR="00747F28" w:rsidRDefault="006D51A5" w:rsidP="00BF58C7">
      <w:pPr>
        <w:ind w:left="420"/>
        <w:rPr>
          <w:rFonts w:hint="eastAsia"/>
        </w:rPr>
      </w:pPr>
      <w:r>
        <w:t xml:space="preserve">Ramp      </w:t>
      </w:r>
      <w:proofErr w:type="spellStart"/>
      <w:r>
        <w:t>Vpp</w:t>
      </w:r>
      <w:proofErr w:type="spellEnd"/>
      <w:r>
        <w:t>: 100mV      frequency: 100Hz</w:t>
      </w:r>
    </w:p>
    <w:p w14:paraId="2D650A69" w14:textId="0679B438" w:rsidR="00016603" w:rsidRPr="006D51A5" w:rsidRDefault="006D51A5" w:rsidP="006D51A5">
      <w:pPr>
        <w:pStyle w:val="a3"/>
        <w:numPr>
          <w:ilvl w:val="1"/>
          <w:numId w:val="1"/>
        </w:numPr>
        <w:ind w:firstLineChars="0"/>
        <w:rPr>
          <w:b/>
          <w:bCs/>
          <w:sz w:val="30"/>
          <w:szCs w:val="30"/>
        </w:rPr>
      </w:pPr>
      <w:r w:rsidRPr="006D51A5">
        <w:rPr>
          <w:b/>
          <w:bCs/>
          <w:sz w:val="30"/>
          <w:szCs w:val="30"/>
        </w:rPr>
        <w:t>Sine response</w:t>
      </w:r>
    </w:p>
    <w:p w14:paraId="2F40F0F7" w14:textId="07DBB419" w:rsidR="006D51A5" w:rsidRPr="006D51A5" w:rsidRDefault="006D51A5" w:rsidP="00AC1EEA">
      <w:pPr>
        <w:pStyle w:val="a3"/>
        <w:numPr>
          <w:ilvl w:val="0"/>
          <w:numId w:val="9"/>
        </w:numPr>
        <w:spacing w:afterLines="100" w:after="326"/>
        <w:ind w:firstLineChars="0"/>
      </w:pPr>
      <w:r>
        <w:t xml:space="preserve">Function generator: 10 </w:t>
      </w:r>
      <w:proofErr w:type="spellStart"/>
      <w:r>
        <w:t>Vpp</w:t>
      </w:r>
      <w:proofErr w:type="spellEnd"/>
    </w:p>
    <w:tbl>
      <w:tblPr>
        <w:tblStyle w:val="a7"/>
        <w:tblW w:w="0" w:type="auto"/>
        <w:jc w:val="center"/>
        <w:tblLook w:val="04A0" w:firstRow="1" w:lastRow="0" w:firstColumn="1" w:lastColumn="0" w:noHBand="0" w:noVBand="1"/>
      </w:tblPr>
      <w:tblGrid>
        <w:gridCol w:w="1838"/>
        <w:gridCol w:w="1701"/>
        <w:gridCol w:w="1701"/>
        <w:gridCol w:w="1701"/>
      </w:tblGrid>
      <w:tr w:rsidR="00AC1EEA" w14:paraId="79D3AB76" w14:textId="77777777" w:rsidTr="00AC1EEA">
        <w:trPr>
          <w:jc w:val="center"/>
        </w:trPr>
        <w:tc>
          <w:tcPr>
            <w:tcW w:w="1838" w:type="dxa"/>
          </w:tcPr>
          <w:p w14:paraId="3741624A" w14:textId="5DA76CFF" w:rsidR="00AC1EEA" w:rsidRDefault="00AC1EEA" w:rsidP="00AC1EEA">
            <w:pPr>
              <w:jc w:val="center"/>
            </w:pPr>
            <w:r>
              <w:rPr>
                <w:rFonts w:hint="eastAsia"/>
              </w:rPr>
              <w:lastRenderedPageBreak/>
              <w:t>F</w:t>
            </w:r>
            <w:r>
              <w:t>requency (Hz)</w:t>
            </w:r>
          </w:p>
        </w:tc>
        <w:tc>
          <w:tcPr>
            <w:tcW w:w="1701" w:type="dxa"/>
          </w:tcPr>
          <w:p w14:paraId="62649177" w14:textId="24BB03D0" w:rsidR="00AC1EEA" w:rsidRDefault="00AC1EEA" w:rsidP="00AC1EEA">
            <w:pPr>
              <w:jc w:val="center"/>
            </w:pPr>
            <w:proofErr w:type="spellStart"/>
            <w:r>
              <w:rPr>
                <w:rFonts w:hint="eastAsia"/>
              </w:rPr>
              <w:t>V</w:t>
            </w:r>
            <w:r>
              <w:t>out</w:t>
            </w:r>
            <w:proofErr w:type="spellEnd"/>
            <w:r>
              <w:t xml:space="preserve"> / Vin</w:t>
            </w:r>
          </w:p>
        </w:tc>
        <w:tc>
          <w:tcPr>
            <w:tcW w:w="1701" w:type="dxa"/>
          </w:tcPr>
          <w:p w14:paraId="472D613D" w14:textId="44E0C63E" w:rsidR="00AC1EEA" w:rsidRDefault="00AC1EEA" w:rsidP="00AC1EEA">
            <w:pPr>
              <w:jc w:val="center"/>
            </w:pPr>
            <w:r>
              <w:rPr>
                <w:rFonts w:hint="eastAsia"/>
              </w:rPr>
              <w:t>T</w:t>
            </w:r>
            <w:r>
              <w:t>ime Shift</w:t>
            </w:r>
          </w:p>
        </w:tc>
        <w:tc>
          <w:tcPr>
            <w:tcW w:w="1701" w:type="dxa"/>
          </w:tcPr>
          <w:p w14:paraId="32F8474A" w14:textId="04B9D1DD" w:rsidR="00AC1EEA" w:rsidRDefault="00AC1EEA" w:rsidP="00AC1EEA">
            <w:pPr>
              <w:jc w:val="center"/>
            </w:pPr>
            <w:r>
              <w:rPr>
                <w:rFonts w:hint="eastAsia"/>
              </w:rPr>
              <w:t>P</w:t>
            </w:r>
            <w:r>
              <w:t>hase Shift</w:t>
            </w:r>
          </w:p>
        </w:tc>
      </w:tr>
      <w:tr w:rsidR="00AC1EEA" w14:paraId="5998403E" w14:textId="77777777" w:rsidTr="00AC1EEA">
        <w:trPr>
          <w:jc w:val="center"/>
        </w:trPr>
        <w:tc>
          <w:tcPr>
            <w:tcW w:w="1838" w:type="dxa"/>
          </w:tcPr>
          <w:p w14:paraId="4865B5F1" w14:textId="481377CD" w:rsidR="00AC1EEA" w:rsidRDefault="00AC1EEA" w:rsidP="00AC1EEA">
            <w:pPr>
              <w:jc w:val="center"/>
            </w:pPr>
            <w:r>
              <w:rPr>
                <w:rFonts w:hint="eastAsia"/>
              </w:rPr>
              <w:t>5</w:t>
            </w:r>
            <w:r>
              <w:t>0</w:t>
            </w:r>
          </w:p>
        </w:tc>
        <w:tc>
          <w:tcPr>
            <w:tcW w:w="1701" w:type="dxa"/>
          </w:tcPr>
          <w:p w14:paraId="0101C3EF" w14:textId="77777777" w:rsidR="00AC1EEA" w:rsidRDefault="00AC1EEA" w:rsidP="00AC1EEA">
            <w:pPr>
              <w:jc w:val="center"/>
            </w:pPr>
          </w:p>
        </w:tc>
        <w:tc>
          <w:tcPr>
            <w:tcW w:w="1701" w:type="dxa"/>
          </w:tcPr>
          <w:p w14:paraId="3BC65216" w14:textId="77777777" w:rsidR="00AC1EEA" w:rsidRDefault="00AC1EEA" w:rsidP="00AC1EEA">
            <w:pPr>
              <w:jc w:val="center"/>
            </w:pPr>
          </w:p>
        </w:tc>
        <w:tc>
          <w:tcPr>
            <w:tcW w:w="1701" w:type="dxa"/>
          </w:tcPr>
          <w:p w14:paraId="4247DA8E" w14:textId="77777777" w:rsidR="00AC1EEA" w:rsidRDefault="00AC1EEA" w:rsidP="00AC1EEA">
            <w:pPr>
              <w:jc w:val="center"/>
            </w:pPr>
          </w:p>
        </w:tc>
      </w:tr>
      <w:tr w:rsidR="00AC1EEA" w14:paraId="277854DE" w14:textId="77777777" w:rsidTr="00AC1EEA">
        <w:trPr>
          <w:jc w:val="center"/>
        </w:trPr>
        <w:tc>
          <w:tcPr>
            <w:tcW w:w="1838" w:type="dxa"/>
          </w:tcPr>
          <w:p w14:paraId="40E56F61" w14:textId="4F690D22" w:rsidR="00AC1EEA" w:rsidRDefault="00AC1EEA" w:rsidP="00AC1EEA">
            <w:pPr>
              <w:jc w:val="center"/>
            </w:pPr>
            <w:r>
              <w:rPr>
                <w:rFonts w:hint="eastAsia"/>
              </w:rPr>
              <w:t>5</w:t>
            </w:r>
            <w:r>
              <w:t>00</w:t>
            </w:r>
          </w:p>
        </w:tc>
        <w:tc>
          <w:tcPr>
            <w:tcW w:w="1701" w:type="dxa"/>
          </w:tcPr>
          <w:p w14:paraId="3CEEA272" w14:textId="77777777" w:rsidR="00AC1EEA" w:rsidRDefault="00AC1EEA" w:rsidP="00AC1EEA">
            <w:pPr>
              <w:jc w:val="center"/>
            </w:pPr>
          </w:p>
        </w:tc>
        <w:tc>
          <w:tcPr>
            <w:tcW w:w="1701" w:type="dxa"/>
          </w:tcPr>
          <w:p w14:paraId="29DAD0D3" w14:textId="77777777" w:rsidR="00AC1EEA" w:rsidRDefault="00AC1EEA" w:rsidP="00AC1EEA">
            <w:pPr>
              <w:jc w:val="center"/>
            </w:pPr>
          </w:p>
        </w:tc>
        <w:tc>
          <w:tcPr>
            <w:tcW w:w="1701" w:type="dxa"/>
          </w:tcPr>
          <w:p w14:paraId="4A89E739" w14:textId="77777777" w:rsidR="00AC1EEA" w:rsidRDefault="00AC1EEA" w:rsidP="00AC1EEA">
            <w:pPr>
              <w:jc w:val="center"/>
            </w:pPr>
          </w:p>
        </w:tc>
      </w:tr>
      <w:tr w:rsidR="00AC1EEA" w14:paraId="73ACF7F8" w14:textId="77777777" w:rsidTr="00AC1EEA">
        <w:trPr>
          <w:jc w:val="center"/>
        </w:trPr>
        <w:tc>
          <w:tcPr>
            <w:tcW w:w="1838" w:type="dxa"/>
          </w:tcPr>
          <w:p w14:paraId="4E5C9659" w14:textId="36821E00" w:rsidR="00AC1EEA" w:rsidRDefault="00AC1EEA" w:rsidP="00AC1EEA">
            <w:pPr>
              <w:jc w:val="center"/>
            </w:pPr>
            <w:r>
              <w:rPr>
                <w:rFonts w:hint="eastAsia"/>
              </w:rPr>
              <w:t>5</w:t>
            </w:r>
            <w:r>
              <w:t>k</w:t>
            </w:r>
          </w:p>
        </w:tc>
        <w:tc>
          <w:tcPr>
            <w:tcW w:w="1701" w:type="dxa"/>
          </w:tcPr>
          <w:p w14:paraId="5100BC08" w14:textId="5EB6FF28" w:rsidR="00AC1EEA" w:rsidRDefault="00AC1EEA" w:rsidP="00AC1EEA">
            <w:pPr>
              <w:jc w:val="center"/>
            </w:pPr>
          </w:p>
        </w:tc>
        <w:tc>
          <w:tcPr>
            <w:tcW w:w="1701" w:type="dxa"/>
          </w:tcPr>
          <w:p w14:paraId="243A67BC" w14:textId="77777777" w:rsidR="00AC1EEA" w:rsidRDefault="00AC1EEA" w:rsidP="00AC1EEA">
            <w:pPr>
              <w:jc w:val="center"/>
            </w:pPr>
          </w:p>
        </w:tc>
        <w:tc>
          <w:tcPr>
            <w:tcW w:w="1701" w:type="dxa"/>
          </w:tcPr>
          <w:p w14:paraId="6FAA4F31" w14:textId="77777777" w:rsidR="00AC1EEA" w:rsidRDefault="00AC1EEA" w:rsidP="00AC1EEA">
            <w:pPr>
              <w:jc w:val="center"/>
            </w:pPr>
          </w:p>
        </w:tc>
      </w:tr>
    </w:tbl>
    <w:p w14:paraId="70115C63" w14:textId="77777777" w:rsidR="00AC1EEA" w:rsidRPr="00AC1EEA" w:rsidRDefault="00AC1EEA" w:rsidP="00AC1EEA">
      <w:pPr>
        <w:rPr>
          <w:sz w:val="10"/>
          <w:szCs w:val="10"/>
        </w:rPr>
      </w:pPr>
    </w:p>
    <w:p w14:paraId="76DAB2AA" w14:textId="59EEA2CC" w:rsidR="004D7151" w:rsidRPr="00080976" w:rsidRDefault="00AC1EEA" w:rsidP="00747F28">
      <w:pPr>
        <w:pStyle w:val="a3"/>
        <w:numPr>
          <w:ilvl w:val="0"/>
          <w:numId w:val="9"/>
        </w:numPr>
        <w:spacing w:afterLines="50" w:after="163"/>
        <w:ind w:firstLineChars="0"/>
      </w:pPr>
      <w:r>
        <w:t>Compare the results with ideal case</w:t>
      </w:r>
    </w:p>
    <w:p w14:paraId="0BA511EC" w14:textId="6A1D00B5" w:rsidR="00475AC5" w:rsidRDefault="000522AA" w:rsidP="00475AC5">
      <w:pPr>
        <w:pStyle w:val="a3"/>
        <w:numPr>
          <w:ilvl w:val="0"/>
          <w:numId w:val="1"/>
        </w:numPr>
        <w:ind w:firstLineChars="0"/>
        <w:rPr>
          <w:b/>
          <w:bCs/>
          <w:sz w:val="32"/>
          <w:szCs w:val="32"/>
        </w:rPr>
      </w:pPr>
      <w:r>
        <w:rPr>
          <w:b/>
          <w:bCs/>
          <w:sz w:val="32"/>
          <w:szCs w:val="32"/>
        </w:rPr>
        <w:t>Experiment results</w:t>
      </w:r>
      <w:r w:rsidR="00747F28">
        <w:rPr>
          <w:b/>
          <w:bCs/>
          <w:sz w:val="32"/>
          <w:szCs w:val="32"/>
        </w:rPr>
        <w:t xml:space="preserve"> &amp; Error analysis &amp; Discussion</w:t>
      </w:r>
    </w:p>
    <w:p w14:paraId="4B20DF94" w14:textId="21636E76" w:rsidR="001778DE" w:rsidRPr="00C925D8" w:rsidRDefault="00C925D8" w:rsidP="00C925D8">
      <w:pPr>
        <w:pStyle w:val="a3"/>
        <w:numPr>
          <w:ilvl w:val="1"/>
          <w:numId w:val="1"/>
        </w:numPr>
        <w:ind w:firstLineChars="0"/>
        <w:rPr>
          <w:b/>
          <w:bCs/>
          <w:sz w:val="30"/>
          <w:szCs w:val="30"/>
        </w:rPr>
      </w:pPr>
      <w:r w:rsidRPr="00C925D8">
        <w:rPr>
          <w:b/>
          <w:bCs/>
          <w:sz w:val="30"/>
          <w:szCs w:val="30"/>
        </w:rPr>
        <w:t>Step response</w:t>
      </w:r>
    </w:p>
    <w:p w14:paraId="7C05BE73" w14:textId="03A0AC26" w:rsidR="00C925D8" w:rsidRDefault="00747F28" w:rsidP="00747F28">
      <w:pPr>
        <w:ind w:firstLine="420"/>
      </w:pPr>
      <w:r w:rsidRPr="00747F28">
        <w:rPr>
          <w:rFonts w:ascii="宋体" w:hAnsi="宋体" w:cs="宋体"/>
          <w:noProof/>
          <w:kern w:val="0"/>
          <w:szCs w:val="24"/>
        </w:rPr>
        <w:drawing>
          <wp:anchor distT="0" distB="0" distL="114300" distR="114300" simplePos="0" relativeHeight="251673600" behindDoc="0" locked="0" layoutInCell="1" allowOverlap="1" wp14:anchorId="734A444E" wp14:editId="75C81145">
            <wp:simplePos x="0" y="0"/>
            <wp:positionH relativeFrom="column">
              <wp:posOffset>1019175</wp:posOffset>
            </wp:positionH>
            <wp:positionV relativeFrom="paragraph">
              <wp:posOffset>300355</wp:posOffset>
            </wp:positionV>
            <wp:extent cx="3781425" cy="1247775"/>
            <wp:effectExtent l="0" t="0" r="952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1247775"/>
                    </a:xfrm>
                    <a:prstGeom prst="rect">
                      <a:avLst/>
                    </a:prstGeom>
                    <a:noFill/>
                    <a:ln>
                      <a:noFill/>
                    </a:ln>
                  </pic:spPr>
                </pic:pic>
              </a:graphicData>
            </a:graphic>
          </wp:anchor>
        </w:drawing>
      </w:r>
      <w:r>
        <w:t>The step response is shown below (Figure 3).</w:t>
      </w:r>
    </w:p>
    <w:p w14:paraId="032B528F" w14:textId="4D993ECC" w:rsidR="00747F28" w:rsidRPr="00747F28" w:rsidRDefault="00747F28" w:rsidP="00747F28">
      <w:pPr>
        <w:widowControl/>
        <w:spacing w:afterLines="50" w:after="163"/>
        <w:jc w:val="center"/>
        <w:rPr>
          <w:szCs w:val="24"/>
        </w:rPr>
      </w:pPr>
      <w:r w:rsidRPr="00747F28">
        <w:rPr>
          <w:szCs w:val="24"/>
        </w:rPr>
        <w:t>Figure 3. Step response</w:t>
      </w:r>
    </w:p>
    <w:p w14:paraId="05860147" w14:textId="460D944A" w:rsidR="00D950F1" w:rsidRDefault="00D950F1" w:rsidP="00D950F1">
      <w:pPr>
        <w:ind w:firstLine="420"/>
      </w:pPr>
      <w:r w:rsidRPr="00D950F1">
        <w:rPr>
          <w:b/>
          <w:bCs/>
          <w:noProof/>
        </w:rPr>
        <w:drawing>
          <wp:anchor distT="0" distB="0" distL="114300" distR="114300" simplePos="0" relativeHeight="251677696" behindDoc="0" locked="0" layoutInCell="1" allowOverlap="1" wp14:anchorId="6C3BFA93" wp14:editId="1C299F07">
            <wp:simplePos x="0" y="0"/>
            <wp:positionH relativeFrom="column">
              <wp:posOffset>971550</wp:posOffset>
            </wp:positionH>
            <wp:positionV relativeFrom="paragraph">
              <wp:posOffset>527685</wp:posOffset>
            </wp:positionV>
            <wp:extent cx="3695700" cy="1438275"/>
            <wp:effectExtent l="0" t="0" r="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1438275"/>
                    </a:xfrm>
                    <a:prstGeom prst="rect">
                      <a:avLst/>
                    </a:prstGeom>
                    <a:noFill/>
                    <a:ln>
                      <a:noFill/>
                    </a:ln>
                  </pic:spPr>
                </pic:pic>
              </a:graphicData>
            </a:graphic>
          </wp:anchor>
        </w:drawing>
      </w:r>
      <w:r w:rsidR="00747F28">
        <w:t>The yellow signal is the input and the blue signal is the output.</w:t>
      </w:r>
      <w:r w:rsidR="006B0309">
        <w:t xml:space="preserve"> Using cursor (</w:t>
      </w:r>
      <w:r>
        <w:t xml:space="preserve">Figure </w:t>
      </w:r>
      <w:r w:rsidR="00E137E7">
        <w:t>4</w:t>
      </w:r>
      <w:r w:rsidR="006B0309">
        <w:t xml:space="preserve">), we can get </w:t>
      </w:r>
      <m:oMath>
        <m:r>
          <w:rPr>
            <w:rFonts w:ascii="Cambria Math" w:hAnsi="Cambria Math"/>
          </w:rPr>
          <m:t>τ=</m:t>
        </m:r>
      </m:oMath>
      <w:r w:rsidR="006B0309">
        <w:rPr>
          <w:rFonts w:hint="eastAsia"/>
        </w:rPr>
        <w:t xml:space="preserve"> </w:t>
      </w:r>
      <w:r w:rsidR="006B0309">
        <w:t>680</w:t>
      </w:r>
      <m:oMath>
        <m:r>
          <w:rPr>
            <w:rFonts w:ascii="Cambria Math" w:hAnsi="Cambria Math"/>
          </w:rPr>
          <m:t>μ</m:t>
        </m:r>
      </m:oMath>
      <w:r w:rsidR="006B0309">
        <w:rPr>
          <w:rFonts w:hint="eastAsia"/>
        </w:rPr>
        <w:t>s</w:t>
      </w:r>
      <w:r w:rsidR="006B0309">
        <w:t xml:space="preserve">. </w:t>
      </w:r>
    </w:p>
    <w:p w14:paraId="1628876B" w14:textId="307E993B" w:rsidR="00D950F1" w:rsidRDefault="00D950F1" w:rsidP="00BF58C7">
      <w:pPr>
        <w:jc w:val="center"/>
        <w:rPr>
          <w:szCs w:val="24"/>
        </w:rPr>
      </w:pPr>
      <w:r w:rsidRPr="00D950F1">
        <w:rPr>
          <w:szCs w:val="24"/>
        </w:rPr>
        <w:t>Figur</w:t>
      </w:r>
      <w:r>
        <w:rPr>
          <w:szCs w:val="24"/>
        </w:rPr>
        <w:t xml:space="preserve">e </w:t>
      </w:r>
      <w:r w:rsidR="00E137E7">
        <w:rPr>
          <w:szCs w:val="24"/>
        </w:rPr>
        <w:t>4</w:t>
      </w:r>
      <w:r w:rsidRPr="00D950F1">
        <w:rPr>
          <w:szCs w:val="24"/>
        </w:rPr>
        <w:t>. Cursor for</w:t>
      </w:r>
      <w:r>
        <w:rPr>
          <w:szCs w:val="24"/>
        </w:rPr>
        <w:t xml:space="preserve"> step respons</w:t>
      </w:r>
      <w:r w:rsidR="00BF58C7">
        <w:rPr>
          <w:szCs w:val="24"/>
        </w:rPr>
        <w:t>e</w:t>
      </w:r>
    </w:p>
    <w:p w14:paraId="03C93E69" w14:textId="5A6BEAAE" w:rsidR="00BF58C7" w:rsidRDefault="00BF58C7" w:rsidP="00BF58C7">
      <w:pPr>
        <w:jc w:val="center"/>
        <w:rPr>
          <w:szCs w:val="24"/>
        </w:rPr>
      </w:pPr>
    </w:p>
    <w:p w14:paraId="7916F950" w14:textId="016765AE" w:rsidR="00BF58C7" w:rsidRDefault="00BF58C7" w:rsidP="00BF58C7">
      <w:pPr>
        <w:jc w:val="center"/>
        <w:rPr>
          <w:szCs w:val="24"/>
        </w:rPr>
      </w:pPr>
    </w:p>
    <w:p w14:paraId="76B4822C" w14:textId="05F2DA82" w:rsidR="00BF58C7" w:rsidRDefault="00BF58C7" w:rsidP="00BF58C7">
      <w:pPr>
        <w:jc w:val="center"/>
        <w:rPr>
          <w:szCs w:val="24"/>
        </w:rPr>
      </w:pPr>
    </w:p>
    <w:p w14:paraId="50B56A4B" w14:textId="5ABB9A82" w:rsidR="00BF58C7" w:rsidRDefault="00BF58C7" w:rsidP="00BF58C7">
      <w:pPr>
        <w:jc w:val="center"/>
        <w:rPr>
          <w:szCs w:val="24"/>
        </w:rPr>
      </w:pPr>
    </w:p>
    <w:p w14:paraId="6A235034" w14:textId="67C8D911" w:rsidR="00BF58C7" w:rsidRDefault="00BF58C7" w:rsidP="00BF58C7">
      <w:pPr>
        <w:jc w:val="center"/>
        <w:rPr>
          <w:szCs w:val="24"/>
        </w:rPr>
      </w:pPr>
    </w:p>
    <w:p w14:paraId="1F3C5CE2" w14:textId="69C41FAB" w:rsidR="00BF58C7" w:rsidRDefault="00BF58C7" w:rsidP="00BF58C7">
      <w:pPr>
        <w:jc w:val="center"/>
        <w:rPr>
          <w:szCs w:val="24"/>
        </w:rPr>
      </w:pPr>
    </w:p>
    <w:p w14:paraId="23FFCD99" w14:textId="277F1E55" w:rsidR="00BF58C7" w:rsidRDefault="00BF58C7" w:rsidP="00BF58C7">
      <w:pPr>
        <w:jc w:val="center"/>
        <w:rPr>
          <w:szCs w:val="24"/>
        </w:rPr>
      </w:pPr>
    </w:p>
    <w:p w14:paraId="52BB5BC0" w14:textId="78BBA96A" w:rsidR="00BF58C7" w:rsidRDefault="00BF58C7" w:rsidP="00BF58C7">
      <w:pPr>
        <w:jc w:val="center"/>
        <w:rPr>
          <w:szCs w:val="24"/>
        </w:rPr>
      </w:pPr>
    </w:p>
    <w:p w14:paraId="525F5173" w14:textId="2DC4920E" w:rsidR="00BF58C7" w:rsidRDefault="00BF58C7" w:rsidP="00BF58C7">
      <w:pPr>
        <w:jc w:val="center"/>
        <w:rPr>
          <w:szCs w:val="24"/>
        </w:rPr>
      </w:pPr>
    </w:p>
    <w:p w14:paraId="6923DE6D" w14:textId="2018F668" w:rsidR="00BF58C7" w:rsidRDefault="00BF58C7" w:rsidP="00BF58C7">
      <w:pPr>
        <w:jc w:val="center"/>
        <w:rPr>
          <w:szCs w:val="24"/>
        </w:rPr>
      </w:pPr>
    </w:p>
    <w:p w14:paraId="78B1C274" w14:textId="567DD1B4" w:rsidR="00BF58C7" w:rsidRDefault="00BF58C7" w:rsidP="00BF58C7">
      <w:pPr>
        <w:jc w:val="center"/>
        <w:rPr>
          <w:szCs w:val="24"/>
        </w:rPr>
      </w:pPr>
    </w:p>
    <w:p w14:paraId="33E2C015" w14:textId="77777777" w:rsidR="00BF58C7" w:rsidRPr="00BF58C7" w:rsidRDefault="00BF58C7" w:rsidP="00BF58C7">
      <w:pPr>
        <w:jc w:val="center"/>
        <w:rPr>
          <w:rFonts w:hint="eastAsia"/>
          <w:szCs w:val="24"/>
        </w:rPr>
      </w:pPr>
    </w:p>
    <w:p w14:paraId="1BDC3FBD" w14:textId="5F568B3D" w:rsidR="00747F28" w:rsidRDefault="006B0309" w:rsidP="00747F28">
      <w:pPr>
        <w:ind w:firstLine="420"/>
      </w:pPr>
      <w:r>
        <w:lastRenderedPageBreak/>
        <w:t>And theoretically,</w:t>
      </w:r>
    </w:p>
    <w:p w14:paraId="26799765" w14:textId="3312E057" w:rsidR="006B0309" w:rsidRPr="008425E9" w:rsidRDefault="00BB3337" w:rsidP="006B0309">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step</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RC</m:t>
                  </m:r>
                </m:den>
              </m:f>
            </m:sup>
          </m:sSup>
          <m:r>
            <w:rPr>
              <w:rFonts w:ascii="Cambria Math" w:hAnsi="Cambria Math"/>
            </w:rPr>
            <m:t>,</m:t>
          </m:r>
        </m:oMath>
      </m:oMathPara>
    </w:p>
    <w:p w14:paraId="411D7A21" w14:textId="5496245B" w:rsidR="008425E9" w:rsidRDefault="00D950F1" w:rsidP="006B0309">
      <w:r>
        <w:rPr>
          <w:noProof/>
        </w:rPr>
        <w:drawing>
          <wp:anchor distT="0" distB="0" distL="114300" distR="114300" simplePos="0" relativeHeight="251674624" behindDoc="0" locked="0" layoutInCell="1" allowOverlap="1" wp14:anchorId="0CC44D39" wp14:editId="21736F4D">
            <wp:simplePos x="0" y="0"/>
            <wp:positionH relativeFrom="column">
              <wp:posOffset>1209675</wp:posOffset>
            </wp:positionH>
            <wp:positionV relativeFrom="paragraph">
              <wp:posOffset>252095</wp:posOffset>
            </wp:positionV>
            <wp:extent cx="3286125" cy="2464435"/>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5E9">
        <w:t xml:space="preserve">and if we plug in </w:t>
      </w:r>
      <w:r w:rsidR="008425E9">
        <w:rPr>
          <w:i/>
          <w:iCs/>
        </w:rPr>
        <w:t>R</w:t>
      </w:r>
      <w:r w:rsidR="008425E9">
        <w:t xml:space="preserve"> = 1</w:t>
      </w:r>
      <w:r w:rsidR="008425E9">
        <w:rPr>
          <w:i/>
          <w:iCs/>
        </w:rPr>
        <w:t>k</w:t>
      </w:r>
      <w:r w:rsidR="008425E9" w:rsidRPr="008425E9">
        <w:rPr>
          <w:rFonts w:eastAsia="微软雅黑" w:cs="Times New Roman"/>
        </w:rPr>
        <w:t>Ω</w:t>
      </w:r>
      <w:r w:rsidR="008425E9">
        <w:rPr>
          <w:rFonts w:eastAsia="微软雅黑" w:cs="Times New Roman"/>
        </w:rPr>
        <w:t xml:space="preserve">, </w:t>
      </w:r>
      <w:r w:rsidR="008425E9">
        <w:rPr>
          <w:rFonts w:eastAsia="微软雅黑" w:cs="Times New Roman"/>
          <w:i/>
          <w:iCs/>
        </w:rPr>
        <w:t>C</w:t>
      </w:r>
      <w:r w:rsidR="008425E9">
        <w:rPr>
          <w:rFonts w:eastAsia="微软雅黑" w:cs="Times New Roman"/>
        </w:rPr>
        <w:t xml:space="preserve"> = 1</w:t>
      </w:r>
      <w:r w:rsidR="008425E9" w:rsidRPr="008425E9">
        <w:rPr>
          <w:i/>
          <w:iCs/>
        </w:rPr>
        <w:t>µ</w:t>
      </w:r>
      <w:r w:rsidR="008425E9">
        <w:t xml:space="preserve">F, we can use </w:t>
      </w:r>
      <w:proofErr w:type="spellStart"/>
      <w:r w:rsidR="008425E9">
        <w:t>Matlab</w:t>
      </w:r>
      <w:proofErr w:type="spellEnd"/>
      <w:r w:rsidR="008425E9">
        <w:t xml:space="preserve"> to get the theoretical output (Figure </w:t>
      </w:r>
      <w:r w:rsidR="00E137E7">
        <w:t>5</w:t>
      </w:r>
      <w:r w:rsidR="008425E9">
        <w:t>).</w:t>
      </w:r>
    </w:p>
    <w:p w14:paraId="742A79CF" w14:textId="03335C22" w:rsidR="008425E9" w:rsidRDefault="008425E9" w:rsidP="00D950F1">
      <w:pPr>
        <w:spacing w:afterLines="50" w:after="163"/>
        <w:jc w:val="center"/>
      </w:pPr>
      <w:r>
        <w:t xml:space="preserve">Figure </w:t>
      </w:r>
      <w:r w:rsidR="00E137E7">
        <w:t>5</w:t>
      </w:r>
      <w:r>
        <w:t xml:space="preserve">. </w:t>
      </w:r>
      <w:r w:rsidR="00D950F1">
        <w:t>Theoretical step response</w:t>
      </w:r>
    </w:p>
    <w:p w14:paraId="4E883464" w14:textId="38EF68B6" w:rsidR="00D950F1" w:rsidRDefault="00D950F1" w:rsidP="00D950F1">
      <w:r>
        <w:t xml:space="preserve">We can find that they have almost the same shape and we can get that theoretically, </w:t>
      </w:r>
      <m:oMath>
        <m:sSub>
          <m:sSubPr>
            <m:ctrlPr>
              <w:rPr>
                <w:rFonts w:ascii="Cambria Math" w:hAnsi="Cambria Math"/>
                <w:i/>
              </w:rPr>
            </m:ctrlPr>
          </m:sSubPr>
          <m:e>
            <m:r>
              <w:rPr>
                <w:rFonts w:ascii="Cambria Math" w:hAnsi="Cambria Math"/>
              </w:rPr>
              <m:t>τ</m:t>
            </m:r>
          </m:e>
          <m:sub>
            <m:r>
              <w:rPr>
                <w:rFonts w:ascii="Cambria Math" w:hAnsi="Cambria Math"/>
              </w:rPr>
              <m:t>theoretical</m:t>
            </m:r>
          </m:sub>
        </m:sSub>
        <m:r>
          <w:rPr>
            <w:rFonts w:ascii="Cambria Math" w:hAnsi="Cambria Math"/>
          </w:rPr>
          <m:t>=</m:t>
        </m:r>
      </m:oMath>
      <w:r>
        <w:rPr>
          <w:rFonts w:hint="eastAsia"/>
        </w:rPr>
        <w:t xml:space="preserve"> </w:t>
      </w:r>
      <w:r>
        <w:t>693</w:t>
      </w:r>
      <m:oMath>
        <m:r>
          <w:rPr>
            <w:rFonts w:ascii="Cambria Math" w:hAnsi="Cambria Math"/>
          </w:rPr>
          <m:t>μ</m:t>
        </m:r>
      </m:oMath>
      <w:r>
        <w:rPr>
          <w:rFonts w:hint="eastAsia"/>
        </w:rPr>
        <w:t>s</w:t>
      </w:r>
      <w:r>
        <w:t xml:space="preserve">. The relative error between </w:t>
      </w:r>
      <m:oMath>
        <m:r>
          <w:rPr>
            <w:rFonts w:ascii="Cambria Math" w:hAnsi="Cambria Math"/>
          </w:rPr>
          <m:t>τ</m:t>
        </m:r>
      </m:oMath>
      <w:r>
        <w:rPr>
          <w:rFonts w:hint="eastAsia"/>
        </w:rPr>
        <w:t xml:space="preserve"> </w:t>
      </w:r>
      <w:r>
        <w:t xml:space="preserve">and </w:t>
      </w:r>
      <m:oMath>
        <m:sSub>
          <m:sSubPr>
            <m:ctrlPr>
              <w:rPr>
                <w:rFonts w:ascii="Cambria Math" w:hAnsi="Cambria Math"/>
                <w:i/>
              </w:rPr>
            </m:ctrlPr>
          </m:sSubPr>
          <m:e>
            <m:r>
              <w:rPr>
                <w:rFonts w:ascii="Cambria Math" w:hAnsi="Cambria Math"/>
              </w:rPr>
              <m:t>τ</m:t>
            </m:r>
          </m:e>
          <m:sub>
            <m:r>
              <w:rPr>
                <w:rFonts w:ascii="Cambria Math" w:hAnsi="Cambria Math"/>
              </w:rPr>
              <m:t>theoretical</m:t>
            </m:r>
          </m:sub>
        </m:sSub>
      </m:oMath>
      <w:r>
        <w:rPr>
          <w:rFonts w:hint="eastAsia"/>
        </w:rPr>
        <w:t xml:space="preserve"> </w:t>
      </w:r>
      <w:r>
        <w:t xml:space="preserve">is </w:t>
      </w:r>
    </w:p>
    <w:p w14:paraId="5390D200" w14:textId="532D14E5" w:rsidR="00D950F1" w:rsidRPr="00E137E7" w:rsidRDefault="00BB3337" w:rsidP="00D950F1">
      <m:oMathPara>
        <m:oMath>
          <m:f>
            <m:fPr>
              <m:ctrlPr>
                <w:rPr>
                  <w:rFonts w:ascii="Cambria Math" w:hAnsi="Cambria Math"/>
                  <w:i/>
                </w:rPr>
              </m:ctrlPr>
            </m:fPr>
            <m:num>
              <m:r>
                <w:rPr>
                  <w:rFonts w:ascii="Cambria Math" w:hAnsi="Cambria Math"/>
                </w:rPr>
                <m:t>693-680</m:t>
              </m:r>
            </m:num>
            <m:den>
              <m:r>
                <w:rPr>
                  <w:rFonts w:ascii="Cambria Math" w:hAnsi="Cambria Math"/>
                </w:rPr>
                <m:t>693</m:t>
              </m:r>
            </m:den>
          </m:f>
          <m:r>
            <w:rPr>
              <w:rFonts w:ascii="Cambria Math" w:hAnsi="Cambria Math"/>
            </w:rPr>
            <m:t>×100%=1.88%,</m:t>
          </m:r>
        </m:oMath>
      </m:oMathPara>
    </w:p>
    <w:p w14:paraId="03878211" w14:textId="5C1B5986" w:rsidR="00E137E7" w:rsidRPr="008425E9" w:rsidRDefault="00E137E7" w:rsidP="00D950F1">
      <w:r>
        <w:t>which is smaller than 5%. Therefore, we can assume that the real one corresponds with the theoretical one. And the minor difference may be because of the precision of the oscill</w:t>
      </w:r>
      <w:r w:rsidR="00E26AD2">
        <w:t>ator</w:t>
      </w:r>
      <w:r>
        <w:t>.</w:t>
      </w:r>
    </w:p>
    <w:p w14:paraId="7A343532" w14:textId="298D6468" w:rsidR="00C925D8" w:rsidRPr="00C925D8" w:rsidRDefault="00C925D8" w:rsidP="00C925D8">
      <w:pPr>
        <w:pStyle w:val="a3"/>
        <w:numPr>
          <w:ilvl w:val="1"/>
          <w:numId w:val="1"/>
        </w:numPr>
        <w:ind w:firstLineChars="0"/>
        <w:rPr>
          <w:b/>
          <w:bCs/>
          <w:sz w:val="30"/>
          <w:szCs w:val="30"/>
        </w:rPr>
      </w:pPr>
      <w:r w:rsidRPr="00C925D8">
        <w:rPr>
          <w:b/>
          <w:bCs/>
          <w:sz w:val="30"/>
          <w:szCs w:val="30"/>
        </w:rPr>
        <w:t>Pulse response</w:t>
      </w:r>
    </w:p>
    <w:p w14:paraId="758A2345" w14:textId="51BC46D1" w:rsidR="00BF58C7" w:rsidRPr="00BF58C7" w:rsidRDefault="00BF58C7" w:rsidP="00BF58C7">
      <w:pPr>
        <w:ind w:firstLine="420"/>
        <w:rPr>
          <w:rFonts w:hint="eastAsia"/>
        </w:rPr>
      </w:pPr>
      <w:r w:rsidRPr="00BF58C7">
        <w:rPr>
          <w:noProof/>
        </w:rPr>
        <w:drawing>
          <wp:anchor distT="0" distB="0" distL="114300" distR="114300" simplePos="0" relativeHeight="251687936" behindDoc="0" locked="0" layoutInCell="1" allowOverlap="1" wp14:anchorId="74EC271D" wp14:editId="2B0B1B6C">
            <wp:simplePos x="0" y="0"/>
            <wp:positionH relativeFrom="column">
              <wp:posOffset>990600</wp:posOffset>
            </wp:positionH>
            <wp:positionV relativeFrom="paragraph">
              <wp:posOffset>270510</wp:posOffset>
            </wp:positionV>
            <wp:extent cx="3762375" cy="1247775"/>
            <wp:effectExtent l="0" t="0" r="952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1247775"/>
                    </a:xfrm>
                    <a:prstGeom prst="rect">
                      <a:avLst/>
                    </a:prstGeom>
                    <a:noFill/>
                    <a:ln>
                      <a:noFill/>
                    </a:ln>
                  </pic:spPr>
                </pic:pic>
              </a:graphicData>
            </a:graphic>
          </wp:anchor>
        </w:drawing>
      </w:r>
      <w:r w:rsidR="00E137E7">
        <w:t>The pulse response is shown below (Figure 6 &amp; 7).</w:t>
      </w:r>
    </w:p>
    <w:p w14:paraId="51DEB8D3" w14:textId="0F5C72D1" w:rsidR="00C925D8" w:rsidRPr="00BF58C7" w:rsidRDefault="00BF58C7" w:rsidP="00BF58C7">
      <w:pPr>
        <w:widowControl/>
        <w:jc w:val="center"/>
        <w:rPr>
          <w:rFonts w:ascii="宋体" w:hAnsi="宋体" w:cs="宋体" w:hint="eastAsia"/>
          <w:kern w:val="0"/>
          <w:szCs w:val="24"/>
        </w:rPr>
      </w:pPr>
      <w:r w:rsidRPr="00BF58C7">
        <w:rPr>
          <w:rFonts w:ascii="宋体" w:hAnsi="宋体" w:cs="宋体"/>
          <w:noProof/>
          <w:kern w:val="0"/>
          <w:szCs w:val="24"/>
        </w:rPr>
        <w:drawing>
          <wp:anchor distT="0" distB="0" distL="114300" distR="114300" simplePos="0" relativeHeight="251688960" behindDoc="0" locked="0" layoutInCell="1" allowOverlap="1" wp14:anchorId="4C18CF9D" wp14:editId="42A85936">
            <wp:simplePos x="0" y="0"/>
            <wp:positionH relativeFrom="column">
              <wp:posOffset>1009650</wp:posOffset>
            </wp:positionH>
            <wp:positionV relativeFrom="paragraph">
              <wp:posOffset>1584960</wp:posOffset>
            </wp:positionV>
            <wp:extent cx="3743325" cy="1123950"/>
            <wp:effectExtent l="0" t="0" r="952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1123950"/>
                    </a:xfrm>
                    <a:prstGeom prst="rect">
                      <a:avLst/>
                    </a:prstGeom>
                    <a:noFill/>
                    <a:ln>
                      <a:noFill/>
                    </a:ln>
                  </pic:spPr>
                </pic:pic>
              </a:graphicData>
            </a:graphic>
          </wp:anchor>
        </w:drawing>
      </w:r>
      <w:r w:rsidR="00E137E7" w:rsidRPr="00BF58C7">
        <w:t xml:space="preserve">Figure 6. </w:t>
      </w:r>
      <w:r w:rsidR="00526D83" w:rsidRPr="00BF58C7">
        <w:t>Pulse response with Width 1ms, A 100mV.</w:t>
      </w:r>
      <w:r w:rsidRPr="00BF58C7">
        <w:t xml:space="preserve"> </w:t>
      </w:r>
    </w:p>
    <w:p w14:paraId="05F9732F" w14:textId="6942019D" w:rsidR="00526D83" w:rsidRDefault="00526D83" w:rsidP="00BF58C7">
      <w:pPr>
        <w:spacing w:afterLines="50" w:after="163"/>
        <w:jc w:val="center"/>
      </w:pPr>
      <w:r w:rsidRPr="00BF58C7">
        <w:t>Figure 7. Pulse response with Width 0.5ms, A 200mV.</w:t>
      </w:r>
    </w:p>
    <w:p w14:paraId="2444D1A8" w14:textId="628B991B" w:rsidR="00526D83" w:rsidRDefault="00526D83" w:rsidP="00526D83">
      <w:r>
        <w:tab/>
        <w:t xml:space="preserve">The yellow signal is the input and the blue signal is the output. Since in real life we cannot </w:t>
      </w:r>
      <w:r>
        <w:lastRenderedPageBreak/>
        <w:t>have the ideal pulse input, we can only minimize the width of the input signal. The theoretical response is shown below (Figure 8).</w:t>
      </w:r>
      <w:r w:rsidR="00E5345C">
        <w:t xml:space="preserve"> And the experimental one is </w:t>
      </w:r>
      <w:proofErr w:type="gramStart"/>
      <w:r w:rsidR="00E5345C">
        <w:t>similar to</w:t>
      </w:r>
      <w:proofErr w:type="gramEnd"/>
      <w:r w:rsidR="00E5345C">
        <w:t xml:space="preserve"> the theoretical one.</w:t>
      </w:r>
    </w:p>
    <w:p w14:paraId="60EA15B1" w14:textId="14F95EE7" w:rsidR="00A32EF8" w:rsidRPr="00526D83" w:rsidRDefault="00A32EF8" w:rsidP="00A32EF8">
      <w:pPr>
        <w:jc w:val="center"/>
      </w:pPr>
      <w:r>
        <w:t>Figure 8</w:t>
      </w:r>
      <w:r>
        <w:rPr>
          <w:noProof/>
        </w:rPr>
        <w:drawing>
          <wp:anchor distT="0" distB="0" distL="114300" distR="114300" simplePos="0" relativeHeight="251678720" behindDoc="0" locked="0" layoutInCell="1" allowOverlap="1" wp14:anchorId="7D325FCA" wp14:editId="22D60A22">
            <wp:simplePos x="0" y="0"/>
            <wp:positionH relativeFrom="column">
              <wp:posOffset>1000125</wp:posOffset>
            </wp:positionH>
            <wp:positionV relativeFrom="paragraph">
              <wp:posOffset>66675</wp:posOffset>
            </wp:positionV>
            <wp:extent cx="3898900" cy="2924175"/>
            <wp:effectExtent l="0" t="0" r="635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8900"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r>
        <w:t>. Theoretical response</w:t>
      </w:r>
    </w:p>
    <w:p w14:paraId="533795E3" w14:textId="508AFAE9" w:rsidR="00C925D8" w:rsidRPr="00C925D8" w:rsidRDefault="00C925D8" w:rsidP="00C925D8">
      <w:pPr>
        <w:pStyle w:val="a3"/>
        <w:numPr>
          <w:ilvl w:val="1"/>
          <w:numId w:val="1"/>
        </w:numPr>
        <w:ind w:firstLineChars="0"/>
        <w:rPr>
          <w:b/>
          <w:bCs/>
          <w:sz w:val="30"/>
          <w:szCs w:val="30"/>
        </w:rPr>
      </w:pPr>
      <w:r w:rsidRPr="00C925D8">
        <w:rPr>
          <w:b/>
          <w:bCs/>
          <w:sz w:val="30"/>
          <w:szCs w:val="30"/>
        </w:rPr>
        <w:t>Ramp response</w:t>
      </w:r>
    </w:p>
    <w:p w14:paraId="545511E4" w14:textId="55678495" w:rsidR="00C925D8" w:rsidRDefault="00A32EF8" w:rsidP="00A32EF8">
      <w:pPr>
        <w:tabs>
          <w:tab w:val="left" w:pos="5535"/>
        </w:tabs>
        <w:ind w:firstLine="420"/>
      </w:pPr>
      <w:r w:rsidRPr="00A32EF8">
        <w:rPr>
          <w:rFonts w:ascii="宋体" w:hAnsi="宋体" w:cs="宋体"/>
          <w:noProof/>
          <w:kern w:val="0"/>
          <w:szCs w:val="24"/>
        </w:rPr>
        <w:drawing>
          <wp:anchor distT="0" distB="0" distL="114300" distR="114300" simplePos="0" relativeHeight="251679744" behindDoc="0" locked="0" layoutInCell="1" allowOverlap="1" wp14:anchorId="216EFD9D" wp14:editId="2595ED6A">
            <wp:simplePos x="0" y="0"/>
            <wp:positionH relativeFrom="column">
              <wp:posOffset>1000125</wp:posOffset>
            </wp:positionH>
            <wp:positionV relativeFrom="paragraph">
              <wp:posOffset>283845</wp:posOffset>
            </wp:positionV>
            <wp:extent cx="3752850" cy="123825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238250"/>
                    </a:xfrm>
                    <a:prstGeom prst="rect">
                      <a:avLst/>
                    </a:prstGeom>
                    <a:noFill/>
                    <a:ln>
                      <a:noFill/>
                    </a:ln>
                  </pic:spPr>
                </pic:pic>
              </a:graphicData>
            </a:graphic>
          </wp:anchor>
        </w:drawing>
      </w:r>
      <w:r>
        <w:t>The pulse response is shown below (Figure 9).</w:t>
      </w:r>
    </w:p>
    <w:p w14:paraId="3A04235D" w14:textId="728CAFBF" w:rsidR="00A32EF8" w:rsidRPr="00A32EF8" w:rsidRDefault="00A32EF8" w:rsidP="00A32EF8">
      <w:pPr>
        <w:widowControl/>
        <w:jc w:val="center"/>
      </w:pPr>
      <w:r w:rsidRPr="00A32EF8">
        <w:t>Figure 9. Ramp response</w:t>
      </w:r>
    </w:p>
    <w:p w14:paraId="51537599" w14:textId="7E4F685A" w:rsidR="00A32EF8" w:rsidRDefault="00A32EF8" w:rsidP="00A32EF8">
      <w:pPr>
        <w:tabs>
          <w:tab w:val="left" w:pos="5535"/>
        </w:tabs>
      </w:pPr>
      <w:r>
        <w:t>The yellow signal is the input and the blue signal is the output.</w:t>
      </w:r>
    </w:p>
    <w:p w14:paraId="056E37BF" w14:textId="2185A583" w:rsidR="00C925D8" w:rsidRPr="00C925D8" w:rsidRDefault="00C925D8" w:rsidP="00C925D8">
      <w:pPr>
        <w:pStyle w:val="a3"/>
        <w:numPr>
          <w:ilvl w:val="1"/>
          <w:numId w:val="1"/>
        </w:numPr>
        <w:ind w:firstLineChars="0"/>
        <w:rPr>
          <w:b/>
          <w:bCs/>
          <w:sz w:val="30"/>
          <w:szCs w:val="30"/>
        </w:rPr>
      </w:pPr>
      <w:r w:rsidRPr="00C925D8">
        <w:rPr>
          <w:b/>
          <w:bCs/>
          <w:sz w:val="30"/>
          <w:szCs w:val="30"/>
        </w:rPr>
        <w:t>Sine response</w:t>
      </w:r>
    </w:p>
    <w:p w14:paraId="48A33218" w14:textId="675FBA10" w:rsidR="00A32EF8" w:rsidRDefault="00A32EF8" w:rsidP="00A32EF8">
      <w:pPr>
        <w:pStyle w:val="a3"/>
        <w:tabs>
          <w:tab w:val="left" w:pos="5535"/>
        </w:tabs>
        <w:ind w:left="425" w:firstLineChars="0" w:firstLine="0"/>
      </w:pPr>
      <w:r w:rsidRPr="00A32EF8">
        <w:rPr>
          <w:rFonts w:ascii="宋体" w:hAnsi="宋体" w:cs="宋体"/>
          <w:noProof/>
          <w:kern w:val="0"/>
          <w:szCs w:val="24"/>
        </w:rPr>
        <w:drawing>
          <wp:anchor distT="0" distB="0" distL="114300" distR="114300" simplePos="0" relativeHeight="251680768" behindDoc="0" locked="0" layoutInCell="1" allowOverlap="1" wp14:anchorId="133B7A09" wp14:editId="20B731E7">
            <wp:simplePos x="0" y="0"/>
            <wp:positionH relativeFrom="column">
              <wp:posOffset>990600</wp:posOffset>
            </wp:positionH>
            <wp:positionV relativeFrom="paragraph">
              <wp:posOffset>286385</wp:posOffset>
            </wp:positionV>
            <wp:extent cx="3762375" cy="1209675"/>
            <wp:effectExtent l="0" t="0" r="9525" b="952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2375" cy="1209675"/>
                    </a:xfrm>
                    <a:prstGeom prst="rect">
                      <a:avLst/>
                    </a:prstGeom>
                    <a:noFill/>
                    <a:ln>
                      <a:noFill/>
                    </a:ln>
                  </pic:spPr>
                </pic:pic>
              </a:graphicData>
            </a:graphic>
          </wp:anchor>
        </w:drawing>
      </w:r>
      <w:r>
        <w:t>The sine response is shown below (Figure 10 &amp; 11 &amp; 12).</w:t>
      </w:r>
    </w:p>
    <w:p w14:paraId="6BC55587" w14:textId="35A405B4" w:rsidR="00A32EF8" w:rsidRPr="00A32EF8" w:rsidRDefault="002A28A9" w:rsidP="002A28A9">
      <w:pPr>
        <w:widowControl/>
        <w:jc w:val="center"/>
        <w:rPr>
          <w:rFonts w:cs="Times New Roman"/>
          <w:kern w:val="0"/>
          <w:szCs w:val="24"/>
        </w:rPr>
      </w:pPr>
      <w:r w:rsidRPr="002A28A9">
        <w:rPr>
          <w:rFonts w:cs="Times New Roman"/>
          <w:kern w:val="0"/>
          <w:szCs w:val="24"/>
        </w:rPr>
        <w:t>Figure 10. Sine response for 50 Hz</w:t>
      </w:r>
    </w:p>
    <w:p w14:paraId="1BC3A802" w14:textId="5D410C9B" w:rsidR="002A28A9" w:rsidRPr="002A28A9" w:rsidRDefault="002A28A9" w:rsidP="002A28A9">
      <w:pPr>
        <w:widowControl/>
        <w:jc w:val="left"/>
        <w:rPr>
          <w:rFonts w:ascii="宋体" w:hAnsi="宋体" w:cs="宋体"/>
          <w:kern w:val="0"/>
          <w:szCs w:val="24"/>
        </w:rPr>
      </w:pPr>
    </w:p>
    <w:p w14:paraId="069F91C8" w14:textId="53E2F308" w:rsidR="00C925D8" w:rsidRDefault="00C925D8" w:rsidP="00C925D8"/>
    <w:p w14:paraId="44925B77" w14:textId="3DCBAABD" w:rsidR="002A28A9" w:rsidRDefault="002A28A9" w:rsidP="00C925D8"/>
    <w:p w14:paraId="4961EB94" w14:textId="4C975B37" w:rsidR="002A28A9" w:rsidRDefault="002A28A9" w:rsidP="00C925D8"/>
    <w:p w14:paraId="65932DA3" w14:textId="5A4AAC31" w:rsidR="002A28A9" w:rsidRDefault="002A28A9" w:rsidP="00C925D8"/>
    <w:p w14:paraId="797AC906" w14:textId="369EC4F3" w:rsidR="002A28A9" w:rsidRPr="002A28A9" w:rsidRDefault="002A28A9" w:rsidP="002A28A9">
      <w:pPr>
        <w:jc w:val="center"/>
      </w:pPr>
      <w:r w:rsidRPr="002A28A9">
        <w:rPr>
          <w:rFonts w:ascii="宋体" w:hAnsi="宋体" w:cs="宋体"/>
          <w:noProof/>
          <w:kern w:val="0"/>
          <w:szCs w:val="24"/>
        </w:rPr>
        <w:drawing>
          <wp:anchor distT="0" distB="0" distL="114300" distR="114300" simplePos="0" relativeHeight="251682816" behindDoc="0" locked="0" layoutInCell="1" allowOverlap="1" wp14:anchorId="5E6F9382" wp14:editId="31FAFA7C">
            <wp:simplePos x="0" y="0"/>
            <wp:positionH relativeFrom="column">
              <wp:posOffset>1000125</wp:posOffset>
            </wp:positionH>
            <wp:positionV relativeFrom="paragraph">
              <wp:posOffset>1647825</wp:posOffset>
            </wp:positionV>
            <wp:extent cx="3781425" cy="1247775"/>
            <wp:effectExtent l="0" t="0" r="9525"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425" cy="1247775"/>
                    </a:xfrm>
                    <a:prstGeom prst="rect">
                      <a:avLst/>
                    </a:prstGeom>
                    <a:noFill/>
                    <a:ln>
                      <a:noFill/>
                    </a:ln>
                  </pic:spPr>
                </pic:pic>
              </a:graphicData>
            </a:graphic>
          </wp:anchor>
        </w:drawing>
      </w:r>
      <w:r w:rsidRPr="002A28A9">
        <w:rPr>
          <w:rFonts w:ascii="宋体" w:hAnsi="宋体" w:cs="宋体"/>
          <w:noProof/>
          <w:kern w:val="0"/>
          <w:szCs w:val="24"/>
        </w:rPr>
        <w:drawing>
          <wp:anchor distT="0" distB="0" distL="114300" distR="114300" simplePos="0" relativeHeight="251681792" behindDoc="0" locked="0" layoutInCell="1" allowOverlap="1" wp14:anchorId="34CF9CEB" wp14:editId="4DAF5254">
            <wp:simplePos x="0" y="0"/>
            <wp:positionH relativeFrom="column">
              <wp:posOffset>1000125</wp:posOffset>
            </wp:positionH>
            <wp:positionV relativeFrom="paragraph">
              <wp:posOffset>0</wp:posOffset>
            </wp:positionV>
            <wp:extent cx="3790950" cy="125730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0950" cy="1257300"/>
                    </a:xfrm>
                    <a:prstGeom prst="rect">
                      <a:avLst/>
                    </a:prstGeom>
                    <a:noFill/>
                    <a:ln>
                      <a:noFill/>
                    </a:ln>
                  </pic:spPr>
                </pic:pic>
              </a:graphicData>
            </a:graphic>
          </wp:anchor>
        </w:drawing>
      </w:r>
      <w:r>
        <w:t>Figure 11. Sine response for 500 Hz</w:t>
      </w:r>
    </w:p>
    <w:p w14:paraId="10820CCD" w14:textId="10DB9279" w:rsidR="002A28A9" w:rsidRPr="00A32EF8" w:rsidRDefault="002A28A9" w:rsidP="002A28A9">
      <w:pPr>
        <w:spacing w:afterLines="50" w:after="163"/>
        <w:jc w:val="center"/>
      </w:pPr>
      <w:r>
        <w:rPr>
          <w:rFonts w:hint="eastAsia"/>
        </w:rPr>
        <w:t>F</w:t>
      </w:r>
      <w:r>
        <w:t>igure 12. Sine response for 5k Hz</w:t>
      </w:r>
    </w:p>
    <w:p w14:paraId="0AEECF9E" w14:textId="1F305B56" w:rsidR="00C925D8" w:rsidRDefault="002A28A9" w:rsidP="002A28A9">
      <w:pPr>
        <w:tabs>
          <w:tab w:val="left" w:pos="7980"/>
        </w:tabs>
      </w:pPr>
      <w:r w:rsidRPr="002A28A9">
        <w:rPr>
          <w:rFonts w:ascii="宋体" w:hAnsi="宋体" w:cs="宋体"/>
          <w:noProof/>
          <w:kern w:val="0"/>
          <w:szCs w:val="24"/>
        </w:rPr>
        <w:drawing>
          <wp:anchor distT="0" distB="0" distL="114300" distR="114300" simplePos="0" relativeHeight="251683840" behindDoc="0" locked="0" layoutInCell="1" allowOverlap="1" wp14:anchorId="6A70ED3C" wp14:editId="2D38D25C">
            <wp:simplePos x="0" y="0"/>
            <wp:positionH relativeFrom="column">
              <wp:posOffset>1076325</wp:posOffset>
            </wp:positionH>
            <wp:positionV relativeFrom="paragraph">
              <wp:posOffset>270510</wp:posOffset>
            </wp:positionV>
            <wp:extent cx="3657600" cy="1114425"/>
            <wp:effectExtent l="0" t="0" r="0"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1114425"/>
                    </a:xfrm>
                    <a:prstGeom prst="rect">
                      <a:avLst/>
                    </a:prstGeom>
                    <a:noFill/>
                    <a:ln>
                      <a:noFill/>
                    </a:ln>
                  </pic:spPr>
                </pic:pic>
              </a:graphicData>
            </a:graphic>
          </wp:anchor>
        </w:drawing>
      </w:r>
      <w:r>
        <w:t>And using cursor, we can get the following figures (Figure 13 &amp; 14 &amp; 15).</w:t>
      </w:r>
      <w:r>
        <w:tab/>
      </w:r>
    </w:p>
    <w:p w14:paraId="094A1953" w14:textId="1CCCF722" w:rsidR="002A28A9" w:rsidRPr="002A28A9" w:rsidRDefault="002A28A9" w:rsidP="002A28A9">
      <w:pPr>
        <w:widowControl/>
        <w:jc w:val="center"/>
        <w:rPr>
          <w:rFonts w:cs="Times New Roman"/>
          <w:kern w:val="0"/>
          <w:szCs w:val="24"/>
        </w:rPr>
      </w:pPr>
      <w:r w:rsidRPr="002A28A9">
        <w:rPr>
          <w:rFonts w:cs="Times New Roman"/>
          <w:noProof/>
          <w:kern w:val="0"/>
          <w:szCs w:val="24"/>
        </w:rPr>
        <w:drawing>
          <wp:anchor distT="0" distB="0" distL="114300" distR="114300" simplePos="0" relativeHeight="251684864" behindDoc="0" locked="0" layoutInCell="1" allowOverlap="1" wp14:anchorId="05C937BC" wp14:editId="7F6B3313">
            <wp:simplePos x="0" y="0"/>
            <wp:positionH relativeFrom="column">
              <wp:posOffset>1028700</wp:posOffset>
            </wp:positionH>
            <wp:positionV relativeFrom="paragraph">
              <wp:posOffset>1501775</wp:posOffset>
            </wp:positionV>
            <wp:extent cx="3714750" cy="142875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750" cy="1428750"/>
                    </a:xfrm>
                    <a:prstGeom prst="rect">
                      <a:avLst/>
                    </a:prstGeom>
                    <a:noFill/>
                    <a:ln>
                      <a:noFill/>
                    </a:ln>
                  </pic:spPr>
                </pic:pic>
              </a:graphicData>
            </a:graphic>
          </wp:anchor>
        </w:drawing>
      </w:r>
      <w:r w:rsidRPr="002A28A9">
        <w:rPr>
          <w:rFonts w:cs="Times New Roman"/>
          <w:kern w:val="0"/>
          <w:szCs w:val="24"/>
        </w:rPr>
        <w:t>Figure 13. Cursor for 50 Hz</w:t>
      </w:r>
    </w:p>
    <w:p w14:paraId="136BC9EB" w14:textId="4571D967" w:rsidR="002A28A9" w:rsidRPr="002A28A9" w:rsidRDefault="002A28A9" w:rsidP="002A28A9">
      <w:pPr>
        <w:widowControl/>
        <w:jc w:val="center"/>
        <w:rPr>
          <w:rFonts w:cs="Times New Roman"/>
          <w:kern w:val="0"/>
          <w:szCs w:val="24"/>
        </w:rPr>
      </w:pPr>
      <w:r w:rsidRPr="002A28A9">
        <w:rPr>
          <w:rFonts w:cs="Times New Roman"/>
          <w:noProof/>
          <w:kern w:val="0"/>
          <w:szCs w:val="24"/>
        </w:rPr>
        <w:drawing>
          <wp:anchor distT="0" distB="0" distL="114300" distR="114300" simplePos="0" relativeHeight="251685888" behindDoc="0" locked="0" layoutInCell="1" allowOverlap="1" wp14:anchorId="157B808A" wp14:editId="4FE58A10">
            <wp:simplePos x="0" y="0"/>
            <wp:positionH relativeFrom="column">
              <wp:posOffset>1009650</wp:posOffset>
            </wp:positionH>
            <wp:positionV relativeFrom="paragraph">
              <wp:posOffset>1840865</wp:posOffset>
            </wp:positionV>
            <wp:extent cx="3733800" cy="146685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1466850"/>
                    </a:xfrm>
                    <a:prstGeom prst="rect">
                      <a:avLst/>
                    </a:prstGeom>
                    <a:noFill/>
                    <a:ln>
                      <a:noFill/>
                    </a:ln>
                  </pic:spPr>
                </pic:pic>
              </a:graphicData>
            </a:graphic>
          </wp:anchor>
        </w:drawing>
      </w:r>
      <w:r w:rsidRPr="002A28A9">
        <w:rPr>
          <w:rFonts w:cs="Times New Roman"/>
          <w:kern w:val="0"/>
          <w:szCs w:val="24"/>
        </w:rPr>
        <w:t>Figure 14. Cursor for 500 Hz</w:t>
      </w:r>
    </w:p>
    <w:p w14:paraId="3DFEE37B" w14:textId="59F3257A" w:rsidR="002A28A9" w:rsidRPr="002A28A9" w:rsidRDefault="002A28A9" w:rsidP="002A28A9">
      <w:pPr>
        <w:widowControl/>
        <w:spacing w:afterLines="50" w:after="163"/>
        <w:jc w:val="center"/>
        <w:rPr>
          <w:rFonts w:cs="Times New Roman"/>
          <w:kern w:val="0"/>
          <w:szCs w:val="24"/>
        </w:rPr>
      </w:pPr>
      <w:r w:rsidRPr="002A28A9">
        <w:rPr>
          <w:rFonts w:cs="Times New Roman"/>
          <w:kern w:val="0"/>
          <w:szCs w:val="24"/>
        </w:rPr>
        <w:t>Figure 15. Cursor for 5k Hz</w:t>
      </w:r>
    </w:p>
    <w:p w14:paraId="55EF693B" w14:textId="0814A153" w:rsidR="002A28A9" w:rsidRPr="002A28A9" w:rsidRDefault="002A28A9" w:rsidP="002A28A9">
      <w:pPr>
        <w:widowControl/>
        <w:tabs>
          <w:tab w:val="left" w:pos="690"/>
        </w:tabs>
        <w:jc w:val="left"/>
        <w:rPr>
          <w:rFonts w:cs="Times New Roman"/>
          <w:kern w:val="0"/>
          <w:szCs w:val="24"/>
        </w:rPr>
      </w:pPr>
      <w:r w:rsidRPr="002A28A9">
        <w:rPr>
          <w:rFonts w:cs="Times New Roman"/>
          <w:kern w:val="0"/>
          <w:szCs w:val="24"/>
        </w:rPr>
        <w:lastRenderedPageBreak/>
        <w:tab/>
        <w:t>Based on the data form the cursor, we can form the following table (Table 1).</w:t>
      </w:r>
    </w:p>
    <w:tbl>
      <w:tblPr>
        <w:tblStyle w:val="a7"/>
        <w:tblW w:w="0" w:type="auto"/>
        <w:jc w:val="center"/>
        <w:tblLook w:val="04A0" w:firstRow="1" w:lastRow="0" w:firstColumn="1" w:lastColumn="0" w:noHBand="0" w:noVBand="1"/>
      </w:tblPr>
      <w:tblGrid>
        <w:gridCol w:w="1980"/>
        <w:gridCol w:w="2268"/>
        <w:gridCol w:w="2268"/>
        <w:gridCol w:w="2126"/>
      </w:tblGrid>
      <w:tr w:rsidR="00913F35" w14:paraId="07DD1C94" w14:textId="77777777" w:rsidTr="00913F35">
        <w:trPr>
          <w:jc w:val="center"/>
        </w:trPr>
        <w:tc>
          <w:tcPr>
            <w:tcW w:w="1980" w:type="dxa"/>
          </w:tcPr>
          <w:p w14:paraId="0C1B6FF8" w14:textId="77777777" w:rsidR="002A28A9" w:rsidRDefault="002A28A9" w:rsidP="00176F2E">
            <w:pPr>
              <w:jc w:val="center"/>
            </w:pPr>
            <w:r>
              <w:rPr>
                <w:rFonts w:hint="eastAsia"/>
              </w:rPr>
              <w:t>F</w:t>
            </w:r>
            <w:r>
              <w:t>requency (Hz)</w:t>
            </w:r>
          </w:p>
        </w:tc>
        <w:tc>
          <w:tcPr>
            <w:tcW w:w="2268" w:type="dxa"/>
          </w:tcPr>
          <w:p w14:paraId="13A34780" w14:textId="77777777" w:rsidR="002A28A9" w:rsidRDefault="002A28A9" w:rsidP="00176F2E">
            <w:pPr>
              <w:jc w:val="center"/>
            </w:pPr>
            <w:proofErr w:type="spellStart"/>
            <w:r>
              <w:rPr>
                <w:rFonts w:hint="eastAsia"/>
              </w:rPr>
              <w:t>V</w:t>
            </w:r>
            <w:r>
              <w:t>out</w:t>
            </w:r>
            <w:proofErr w:type="spellEnd"/>
            <w:r>
              <w:t xml:space="preserve"> / Vin</w:t>
            </w:r>
          </w:p>
        </w:tc>
        <w:tc>
          <w:tcPr>
            <w:tcW w:w="2268" w:type="dxa"/>
          </w:tcPr>
          <w:p w14:paraId="79FABB22" w14:textId="608AE9B3" w:rsidR="002A28A9" w:rsidRDefault="002A28A9" w:rsidP="00176F2E">
            <w:pPr>
              <w:jc w:val="center"/>
            </w:pPr>
            <w:r>
              <w:rPr>
                <w:rFonts w:hint="eastAsia"/>
              </w:rPr>
              <w:t>T</w:t>
            </w:r>
            <w:r>
              <w:t>ime Shift</w:t>
            </w:r>
            <w:r w:rsidR="00913F35">
              <w:t xml:space="preserve"> (</w:t>
            </w:r>
            <w:proofErr w:type="spellStart"/>
            <w:r w:rsidR="00913F35">
              <w:t>ms</w:t>
            </w:r>
            <w:proofErr w:type="spellEnd"/>
            <w:r w:rsidR="00913F35">
              <w:t>)</w:t>
            </w:r>
          </w:p>
        </w:tc>
        <w:tc>
          <w:tcPr>
            <w:tcW w:w="2126" w:type="dxa"/>
          </w:tcPr>
          <w:p w14:paraId="22EA0C0D" w14:textId="356CD728" w:rsidR="002A28A9" w:rsidRDefault="002A28A9" w:rsidP="00176F2E">
            <w:pPr>
              <w:jc w:val="center"/>
            </w:pPr>
            <w:r>
              <w:rPr>
                <w:rFonts w:hint="eastAsia"/>
              </w:rPr>
              <w:t>P</w:t>
            </w:r>
            <w:r>
              <w:t>hase Shift</w:t>
            </w:r>
            <w:r w:rsidR="00913F35">
              <w:t xml:space="preserve"> (</w:t>
            </w:r>
            <w:r w:rsidR="00913F35" w:rsidRPr="00913F35">
              <w:rPr>
                <w:rFonts w:eastAsia="微软雅黑" w:cs="Times New Roman"/>
              </w:rPr>
              <w:t>◦)</w:t>
            </w:r>
          </w:p>
        </w:tc>
      </w:tr>
      <w:tr w:rsidR="00913F35" w14:paraId="70DA7149" w14:textId="77777777" w:rsidTr="00913F35">
        <w:trPr>
          <w:jc w:val="center"/>
        </w:trPr>
        <w:tc>
          <w:tcPr>
            <w:tcW w:w="1980" w:type="dxa"/>
          </w:tcPr>
          <w:p w14:paraId="489E02AD" w14:textId="77777777" w:rsidR="002A28A9" w:rsidRDefault="002A28A9" w:rsidP="00176F2E">
            <w:pPr>
              <w:jc w:val="center"/>
            </w:pPr>
            <w:r>
              <w:rPr>
                <w:rFonts w:hint="eastAsia"/>
              </w:rPr>
              <w:t>5</w:t>
            </w:r>
            <w:r>
              <w:t>0</w:t>
            </w:r>
          </w:p>
        </w:tc>
        <w:tc>
          <w:tcPr>
            <w:tcW w:w="2268" w:type="dxa"/>
          </w:tcPr>
          <w:p w14:paraId="70D9876D" w14:textId="153285E9" w:rsidR="002A28A9" w:rsidRDefault="002A28A9" w:rsidP="00176F2E">
            <w:pPr>
              <w:jc w:val="center"/>
            </w:pPr>
            <w:r>
              <w:rPr>
                <w:rFonts w:hint="eastAsia"/>
              </w:rPr>
              <w:t>4</w:t>
            </w:r>
            <w:r>
              <w:t>.60</w:t>
            </w:r>
            <w:r w:rsidR="00913F35">
              <w:t xml:space="preserve"> </w:t>
            </w:r>
            <w:r>
              <w:t>/</w:t>
            </w:r>
            <w:r w:rsidR="00913F35">
              <w:t xml:space="preserve"> </w:t>
            </w:r>
            <w:r>
              <w:t>5.00 = 0.92</w:t>
            </w:r>
          </w:p>
        </w:tc>
        <w:tc>
          <w:tcPr>
            <w:tcW w:w="2268" w:type="dxa"/>
          </w:tcPr>
          <w:p w14:paraId="642D65F8" w14:textId="0C64FC51" w:rsidR="002A28A9" w:rsidRDefault="00913F35" w:rsidP="00176F2E">
            <w:pPr>
              <w:jc w:val="center"/>
            </w:pPr>
            <w:r>
              <w:rPr>
                <w:rFonts w:hint="eastAsia"/>
              </w:rPr>
              <w:t>5</w:t>
            </w:r>
            <w:r>
              <w:t>.95 – 4.94 = 1.01</w:t>
            </w:r>
          </w:p>
        </w:tc>
        <w:tc>
          <w:tcPr>
            <w:tcW w:w="2126" w:type="dxa"/>
          </w:tcPr>
          <w:p w14:paraId="3CADC139" w14:textId="32B928B8" w:rsidR="002A28A9" w:rsidRDefault="00AA0520" w:rsidP="00176F2E">
            <w:pPr>
              <w:jc w:val="center"/>
            </w:pPr>
            <w:r>
              <w:rPr>
                <w:rFonts w:hint="eastAsia"/>
              </w:rPr>
              <w:t>-</w:t>
            </w:r>
            <w:r>
              <w:t>18.18</w:t>
            </w:r>
          </w:p>
        </w:tc>
      </w:tr>
      <w:tr w:rsidR="00913F35" w14:paraId="0C8E4D1F" w14:textId="77777777" w:rsidTr="00913F35">
        <w:trPr>
          <w:jc w:val="center"/>
        </w:trPr>
        <w:tc>
          <w:tcPr>
            <w:tcW w:w="1980" w:type="dxa"/>
          </w:tcPr>
          <w:p w14:paraId="0738E599" w14:textId="77777777" w:rsidR="002A28A9" w:rsidRDefault="002A28A9" w:rsidP="00176F2E">
            <w:pPr>
              <w:jc w:val="center"/>
            </w:pPr>
            <w:r>
              <w:rPr>
                <w:rFonts w:hint="eastAsia"/>
              </w:rPr>
              <w:t>5</w:t>
            </w:r>
            <w:r>
              <w:t>00</w:t>
            </w:r>
          </w:p>
        </w:tc>
        <w:tc>
          <w:tcPr>
            <w:tcW w:w="2268" w:type="dxa"/>
          </w:tcPr>
          <w:p w14:paraId="2CCCDD99" w14:textId="45A63B02" w:rsidR="002A28A9" w:rsidRDefault="002A28A9" w:rsidP="00176F2E">
            <w:pPr>
              <w:jc w:val="center"/>
            </w:pPr>
            <w:r>
              <w:rPr>
                <w:rFonts w:hint="eastAsia"/>
              </w:rPr>
              <w:t>1</w:t>
            </w:r>
            <w:r>
              <w:t>.50</w:t>
            </w:r>
            <w:r w:rsidR="00913F35">
              <w:t xml:space="preserve"> </w:t>
            </w:r>
            <w:r>
              <w:t>/</w:t>
            </w:r>
            <w:r w:rsidR="00913F35">
              <w:t xml:space="preserve"> </w:t>
            </w:r>
            <w:r>
              <w:t>5.00 = 0.30</w:t>
            </w:r>
          </w:p>
        </w:tc>
        <w:tc>
          <w:tcPr>
            <w:tcW w:w="2268" w:type="dxa"/>
          </w:tcPr>
          <w:p w14:paraId="4A5E0734" w14:textId="4914FFCD" w:rsidR="002A28A9" w:rsidRDefault="00913F35" w:rsidP="00176F2E">
            <w:pPr>
              <w:jc w:val="center"/>
            </w:pPr>
            <w:r>
              <w:rPr>
                <w:rFonts w:hint="eastAsia"/>
              </w:rPr>
              <w:t>4</w:t>
            </w:r>
            <w:r>
              <w:t>.92 – 4.49 = 0.43</w:t>
            </w:r>
          </w:p>
        </w:tc>
        <w:tc>
          <w:tcPr>
            <w:tcW w:w="2126" w:type="dxa"/>
          </w:tcPr>
          <w:p w14:paraId="144740D1" w14:textId="5514094B" w:rsidR="002A28A9" w:rsidRDefault="00AA0520" w:rsidP="00176F2E">
            <w:pPr>
              <w:jc w:val="center"/>
            </w:pPr>
            <w:r>
              <w:rPr>
                <w:rFonts w:hint="eastAsia"/>
              </w:rPr>
              <w:t>-</w:t>
            </w:r>
            <w:r>
              <w:t>77.40</w:t>
            </w:r>
          </w:p>
        </w:tc>
      </w:tr>
      <w:tr w:rsidR="00913F35" w14:paraId="6C30C4B9" w14:textId="77777777" w:rsidTr="00913F35">
        <w:trPr>
          <w:jc w:val="center"/>
        </w:trPr>
        <w:tc>
          <w:tcPr>
            <w:tcW w:w="1980" w:type="dxa"/>
          </w:tcPr>
          <w:p w14:paraId="4A3164C5" w14:textId="77777777" w:rsidR="002A28A9" w:rsidRDefault="002A28A9" w:rsidP="00176F2E">
            <w:pPr>
              <w:jc w:val="center"/>
            </w:pPr>
            <w:r>
              <w:rPr>
                <w:rFonts w:hint="eastAsia"/>
              </w:rPr>
              <w:t>5</w:t>
            </w:r>
            <w:r>
              <w:t>k</w:t>
            </w:r>
          </w:p>
        </w:tc>
        <w:tc>
          <w:tcPr>
            <w:tcW w:w="2268" w:type="dxa"/>
          </w:tcPr>
          <w:p w14:paraId="63F3B07B" w14:textId="4E47E860" w:rsidR="002A28A9" w:rsidRDefault="00913F35" w:rsidP="00913F35">
            <w:pPr>
              <w:jc w:val="center"/>
            </w:pPr>
            <w:r>
              <w:t xml:space="preserve">0.16 / </w:t>
            </w:r>
            <w:r w:rsidR="002A28A9">
              <w:t>5.00 = 0.03</w:t>
            </w:r>
          </w:p>
        </w:tc>
        <w:tc>
          <w:tcPr>
            <w:tcW w:w="2268" w:type="dxa"/>
          </w:tcPr>
          <w:p w14:paraId="16C65380" w14:textId="2E2C084E" w:rsidR="002A28A9" w:rsidRDefault="00913F35" w:rsidP="00176F2E">
            <w:pPr>
              <w:jc w:val="center"/>
            </w:pPr>
            <w:r>
              <w:rPr>
                <w:rFonts w:hint="eastAsia"/>
              </w:rPr>
              <w:t>5</w:t>
            </w:r>
            <w:r>
              <w:t>.10 – 5.05 = 0.05</w:t>
            </w:r>
          </w:p>
        </w:tc>
        <w:tc>
          <w:tcPr>
            <w:tcW w:w="2126" w:type="dxa"/>
          </w:tcPr>
          <w:p w14:paraId="517E0FCB" w14:textId="71C45735" w:rsidR="002A28A9" w:rsidRDefault="00AA0520" w:rsidP="00176F2E">
            <w:pPr>
              <w:jc w:val="center"/>
            </w:pPr>
            <w:r>
              <w:rPr>
                <w:rFonts w:hint="eastAsia"/>
              </w:rPr>
              <w:t>-</w:t>
            </w:r>
            <w:r>
              <w:t>90.00</w:t>
            </w:r>
          </w:p>
        </w:tc>
      </w:tr>
    </w:tbl>
    <w:p w14:paraId="609A9454" w14:textId="756EBFF0" w:rsidR="002A28A9" w:rsidRDefault="00C66306" w:rsidP="00C66306">
      <w:pPr>
        <w:tabs>
          <w:tab w:val="left" w:pos="7980"/>
        </w:tabs>
        <w:spacing w:afterLines="50" w:after="163"/>
        <w:jc w:val="center"/>
        <w:rPr>
          <w:rFonts w:cs="Times New Roman"/>
        </w:rPr>
      </w:pPr>
      <w:r>
        <w:rPr>
          <w:rFonts w:cs="Times New Roman"/>
        </w:rPr>
        <w:t>Table 1. Experimental data for sine response</w:t>
      </w:r>
    </w:p>
    <w:p w14:paraId="34C65E49" w14:textId="2D2F9E37" w:rsidR="00C66306" w:rsidRDefault="00C66306" w:rsidP="00C66306">
      <w:pPr>
        <w:tabs>
          <w:tab w:val="left" w:pos="7980"/>
        </w:tabs>
        <w:ind w:firstLine="420"/>
        <w:rPr>
          <w:rFonts w:cs="Times New Roman"/>
        </w:rPr>
      </w:pPr>
      <w:r>
        <w:rPr>
          <w:rFonts w:cs="Times New Roman"/>
        </w:rPr>
        <w:t>The phase shift is calculated as follows with the first one as an example:</w:t>
      </w:r>
    </w:p>
    <w:p w14:paraId="59469848" w14:textId="42A4A824" w:rsidR="00C66306" w:rsidRPr="00C66306" w:rsidRDefault="00C66306" w:rsidP="00C66306">
      <w:pPr>
        <w:tabs>
          <w:tab w:val="left" w:pos="7980"/>
        </w:tabs>
        <w:spacing w:afterLines="50" w:after="163"/>
        <w:rPr>
          <w:rFonts w:cs="Times New Roman"/>
        </w:rPr>
      </w:pPr>
      <m:oMathPara>
        <m:oMath>
          <m:r>
            <w:rPr>
              <w:rFonts w:ascii="微软雅黑" w:eastAsia="微软雅黑" w:hAnsi="微软雅黑" w:cs="微软雅黑" w:hint="eastAsia"/>
            </w:rPr>
            <m:t>-</m:t>
          </m:r>
          <m:r>
            <w:rPr>
              <w:rFonts w:ascii="Cambria Math" w:hAnsi="Cambria Math" w:cs="Times New Roman" w:hint="eastAsia"/>
            </w:rPr>
            <m:t>2</m:t>
          </m:r>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hint="eastAsia"/>
                </w:rPr>
                <m:t>f</m:t>
              </m:r>
            </m:e>
            <m:sub>
              <m:r>
                <w:rPr>
                  <w:rFonts w:ascii="Cambria Math" w:hAnsi="Cambria Math" w:cs="Times New Roman"/>
                </w:rPr>
                <m:t>c</m:t>
              </m:r>
            </m:sub>
          </m:sSub>
          <m:r>
            <w:rPr>
              <w:rFonts w:ascii="Cambria Math" w:hAnsi="Cambria Math" w:cs="Times New Roman"/>
            </w:rPr>
            <m:t>×</m:t>
          </m:r>
          <m:d>
            <m:dPr>
              <m:ctrlPr>
                <w:rPr>
                  <w:rFonts w:ascii="Cambria Math" w:hAnsi="Cambria Math" w:cs="Times New Roman"/>
                  <w:i/>
                </w:rPr>
              </m:ctrlPr>
            </m:dPr>
            <m:e>
              <m:r>
                <m:rPr>
                  <m:sty m:val="p"/>
                </m:rPr>
                <w:rPr>
                  <w:rFonts w:ascii="Cambria Math" w:hAnsi="Cambria Math" w:cs="Times New Roman"/>
                </w:rPr>
                <m:t>Time shift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180</m:t>
              </m:r>
            </m:num>
            <m:den>
              <m:r>
                <w:rPr>
                  <w:rFonts w:ascii="Cambria Math" w:hAnsi="Cambria Math" w:cs="Times New Roman"/>
                </w:rPr>
                <m:t>π</m:t>
              </m:r>
            </m:den>
          </m:f>
          <m:r>
            <w:rPr>
              <w:rFonts w:ascii="Cambria Math" w:hAnsi="Cambria Math" w:cs="Times New Roman"/>
            </w:rPr>
            <m:t>=-2π×50×</m:t>
          </m:r>
          <m:r>
            <m:rPr>
              <m:sty m:val="p"/>
            </m:rPr>
            <w:rPr>
              <w:rFonts w:ascii="Cambria Math" w:hAnsi="Cambria Math"/>
            </w:rPr>
            <m:t xml:space="preserve"> 1.01</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cs="Times New Roman"/>
                  <w:i/>
                </w:rPr>
              </m:ctrlPr>
            </m:fPr>
            <m:num>
              <m:r>
                <w:rPr>
                  <w:rFonts w:ascii="Cambria Math" w:hAnsi="Cambria Math" w:cs="Times New Roman"/>
                </w:rPr>
                <m:t>180</m:t>
              </m:r>
            </m:num>
            <m:den>
              <m:r>
                <w:rPr>
                  <w:rFonts w:ascii="Cambria Math" w:hAnsi="Cambria Math" w:cs="Times New Roman"/>
                </w:rPr>
                <m:t>π</m:t>
              </m:r>
            </m:den>
          </m:f>
          <m:r>
            <w:rPr>
              <w:rFonts w:ascii="Cambria Math" w:hAnsi="Cambria Math" w:cs="Times New Roman"/>
            </w:rPr>
            <m:t>=-18.18.</m:t>
          </m:r>
        </m:oMath>
      </m:oMathPara>
    </w:p>
    <w:p w14:paraId="0CF48896" w14:textId="0A9C5E2F" w:rsidR="00C925D8" w:rsidRDefault="00C66306" w:rsidP="00C66306">
      <w:pPr>
        <w:spacing w:afterLines="50" w:after="163"/>
        <w:ind w:firstLine="420"/>
        <w:rPr>
          <w:szCs w:val="24"/>
        </w:rPr>
      </w:pPr>
      <w:r w:rsidRPr="00C66306">
        <w:rPr>
          <w:szCs w:val="24"/>
        </w:rPr>
        <w:t>From pre-lab, we have the following theoretical data (Table 2).</w:t>
      </w:r>
    </w:p>
    <w:tbl>
      <w:tblPr>
        <w:tblStyle w:val="a7"/>
        <w:tblW w:w="0" w:type="auto"/>
        <w:jc w:val="center"/>
        <w:tblLook w:val="04A0" w:firstRow="1" w:lastRow="0" w:firstColumn="1" w:lastColumn="0" w:noHBand="0" w:noVBand="1"/>
      </w:tblPr>
      <w:tblGrid>
        <w:gridCol w:w="1838"/>
        <w:gridCol w:w="1701"/>
        <w:gridCol w:w="1843"/>
        <w:gridCol w:w="1701"/>
      </w:tblGrid>
      <w:tr w:rsidR="00C66306" w14:paraId="27F22F42" w14:textId="77777777" w:rsidTr="00C66306">
        <w:trPr>
          <w:jc w:val="center"/>
        </w:trPr>
        <w:tc>
          <w:tcPr>
            <w:tcW w:w="1838" w:type="dxa"/>
          </w:tcPr>
          <w:p w14:paraId="45CADC9F" w14:textId="77777777" w:rsidR="00C66306" w:rsidRDefault="00C66306" w:rsidP="00176F2E">
            <w:pPr>
              <w:jc w:val="center"/>
            </w:pPr>
            <w:r>
              <w:rPr>
                <w:rFonts w:hint="eastAsia"/>
              </w:rPr>
              <w:t>F</w:t>
            </w:r>
            <w:r>
              <w:t>requency (Hz)</w:t>
            </w:r>
          </w:p>
        </w:tc>
        <w:tc>
          <w:tcPr>
            <w:tcW w:w="1701" w:type="dxa"/>
          </w:tcPr>
          <w:p w14:paraId="127E9AF4" w14:textId="77777777" w:rsidR="00C66306" w:rsidRDefault="00C66306" w:rsidP="00176F2E">
            <w:pPr>
              <w:jc w:val="center"/>
            </w:pPr>
            <w:proofErr w:type="spellStart"/>
            <w:r>
              <w:rPr>
                <w:rFonts w:hint="eastAsia"/>
              </w:rPr>
              <w:t>V</w:t>
            </w:r>
            <w:r>
              <w:t>out</w:t>
            </w:r>
            <w:proofErr w:type="spellEnd"/>
            <w:r>
              <w:t xml:space="preserve"> / Vin</w:t>
            </w:r>
          </w:p>
        </w:tc>
        <w:tc>
          <w:tcPr>
            <w:tcW w:w="1843" w:type="dxa"/>
          </w:tcPr>
          <w:p w14:paraId="1E0B384B" w14:textId="501C80F5" w:rsidR="00C66306" w:rsidRDefault="00C66306" w:rsidP="00176F2E">
            <w:pPr>
              <w:jc w:val="center"/>
            </w:pPr>
            <w:r>
              <w:rPr>
                <w:rFonts w:hint="eastAsia"/>
              </w:rPr>
              <w:t>T</w:t>
            </w:r>
            <w:r>
              <w:t>ime Shift (</w:t>
            </w:r>
            <w:proofErr w:type="spellStart"/>
            <w:r>
              <w:t>ms</w:t>
            </w:r>
            <w:proofErr w:type="spellEnd"/>
            <w:r>
              <w:t>)</w:t>
            </w:r>
          </w:p>
        </w:tc>
        <w:tc>
          <w:tcPr>
            <w:tcW w:w="1701" w:type="dxa"/>
          </w:tcPr>
          <w:p w14:paraId="2F7B4AD2" w14:textId="16AA09BA" w:rsidR="00C66306" w:rsidRDefault="00C66306" w:rsidP="00176F2E">
            <w:pPr>
              <w:jc w:val="center"/>
            </w:pPr>
            <w:r>
              <w:rPr>
                <w:rFonts w:hint="eastAsia"/>
              </w:rPr>
              <w:t>P</w:t>
            </w:r>
            <w:r>
              <w:t>hase Shift (</w:t>
            </w:r>
            <w:r w:rsidRPr="00913F35">
              <w:rPr>
                <w:rFonts w:eastAsia="微软雅黑" w:cs="Times New Roman"/>
              </w:rPr>
              <w:t>◦)</w:t>
            </w:r>
          </w:p>
        </w:tc>
      </w:tr>
      <w:tr w:rsidR="00C66306" w14:paraId="245576A4" w14:textId="77777777" w:rsidTr="00C66306">
        <w:trPr>
          <w:jc w:val="center"/>
        </w:trPr>
        <w:tc>
          <w:tcPr>
            <w:tcW w:w="1838" w:type="dxa"/>
          </w:tcPr>
          <w:p w14:paraId="110BD012" w14:textId="77777777" w:rsidR="00C66306" w:rsidRDefault="00C66306" w:rsidP="00176F2E">
            <w:pPr>
              <w:jc w:val="center"/>
            </w:pPr>
            <w:r>
              <w:rPr>
                <w:rFonts w:hint="eastAsia"/>
              </w:rPr>
              <w:t>5</w:t>
            </w:r>
            <w:r>
              <w:t>0</w:t>
            </w:r>
          </w:p>
        </w:tc>
        <w:tc>
          <w:tcPr>
            <w:tcW w:w="1701" w:type="dxa"/>
          </w:tcPr>
          <w:p w14:paraId="0D39F4E5" w14:textId="07ECDE30" w:rsidR="00C66306" w:rsidRDefault="00C66306" w:rsidP="00176F2E">
            <w:pPr>
              <w:jc w:val="center"/>
            </w:pPr>
            <w:r>
              <w:rPr>
                <w:rFonts w:hint="eastAsia"/>
              </w:rPr>
              <w:t>0</w:t>
            </w:r>
            <w:r>
              <w:t>.9540</w:t>
            </w:r>
          </w:p>
        </w:tc>
        <w:tc>
          <w:tcPr>
            <w:tcW w:w="1843" w:type="dxa"/>
          </w:tcPr>
          <w:p w14:paraId="0374AB12" w14:textId="45596EA5" w:rsidR="00C66306" w:rsidRDefault="00C66306" w:rsidP="00176F2E">
            <w:pPr>
              <w:jc w:val="center"/>
            </w:pPr>
            <w:r>
              <w:rPr>
                <w:rFonts w:hint="eastAsia"/>
              </w:rPr>
              <w:t>0</w:t>
            </w:r>
            <w:r>
              <w:t>.9689</w:t>
            </w:r>
          </w:p>
        </w:tc>
        <w:tc>
          <w:tcPr>
            <w:tcW w:w="1701" w:type="dxa"/>
          </w:tcPr>
          <w:p w14:paraId="2DD375A8" w14:textId="0205FB13" w:rsidR="00C66306" w:rsidRDefault="00C66306" w:rsidP="00176F2E">
            <w:pPr>
              <w:jc w:val="center"/>
            </w:pPr>
            <w:r>
              <w:rPr>
                <w:rFonts w:hint="eastAsia"/>
              </w:rPr>
              <w:t>-</w:t>
            </w:r>
            <w:r>
              <w:t>17.4406</w:t>
            </w:r>
          </w:p>
        </w:tc>
      </w:tr>
      <w:tr w:rsidR="00C66306" w14:paraId="2B4ACFDD" w14:textId="77777777" w:rsidTr="00C66306">
        <w:trPr>
          <w:jc w:val="center"/>
        </w:trPr>
        <w:tc>
          <w:tcPr>
            <w:tcW w:w="1838" w:type="dxa"/>
          </w:tcPr>
          <w:p w14:paraId="7DB5256D" w14:textId="77777777" w:rsidR="00C66306" w:rsidRDefault="00C66306" w:rsidP="00176F2E">
            <w:pPr>
              <w:jc w:val="center"/>
            </w:pPr>
            <w:r>
              <w:rPr>
                <w:rFonts w:hint="eastAsia"/>
              </w:rPr>
              <w:t>5</w:t>
            </w:r>
            <w:r>
              <w:t>00</w:t>
            </w:r>
          </w:p>
        </w:tc>
        <w:tc>
          <w:tcPr>
            <w:tcW w:w="1701" w:type="dxa"/>
          </w:tcPr>
          <w:p w14:paraId="2969BB1D" w14:textId="4F1DBB8C" w:rsidR="00C66306" w:rsidRDefault="00C66306" w:rsidP="00176F2E">
            <w:pPr>
              <w:jc w:val="center"/>
            </w:pPr>
            <w:r>
              <w:rPr>
                <w:rFonts w:hint="eastAsia"/>
              </w:rPr>
              <w:t>0</w:t>
            </w:r>
            <w:r>
              <w:t>.3033</w:t>
            </w:r>
          </w:p>
        </w:tc>
        <w:tc>
          <w:tcPr>
            <w:tcW w:w="1843" w:type="dxa"/>
          </w:tcPr>
          <w:p w14:paraId="583C0C65" w14:textId="6A486BB4" w:rsidR="00C66306" w:rsidRDefault="00C66306" w:rsidP="00176F2E">
            <w:pPr>
              <w:jc w:val="center"/>
            </w:pPr>
            <w:r>
              <w:rPr>
                <w:rFonts w:hint="eastAsia"/>
              </w:rPr>
              <w:t>0</w:t>
            </w:r>
            <w:r>
              <w:t>.4019</w:t>
            </w:r>
          </w:p>
        </w:tc>
        <w:tc>
          <w:tcPr>
            <w:tcW w:w="1701" w:type="dxa"/>
          </w:tcPr>
          <w:p w14:paraId="12B455C3" w14:textId="4B67A84E" w:rsidR="00C66306" w:rsidRDefault="00C66306" w:rsidP="00176F2E">
            <w:pPr>
              <w:jc w:val="center"/>
            </w:pPr>
            <w:r>
              <w:rPr>
                <w:rFonts w:hint="eastAsia"/>
              </w:rPr>
              <w:t>-</w:t>
            </w:r>
            <w:r>
              <w:t>72.3422</w:t>
            </w:r>
          </w:p>
        </w:tc>
      </w:tr>
      <w:tr w:rsidR="00C66306" w14:paraId="0A4FB194" w14:textId="77777777" w:rsidTr="00C66306">
        <w:trPr>
          <w:jc w:val="center"/>
        </w:trPr>
        <w:tc>
          <w:tcPr>
            <w:tcW w:w="1838" w:type="dxa"/>
          </w:tcPr>
          <w:p w14:paraId="701529B3" w14:textId="77777777" w:rsidR="00C66306" w:rsidRDefault="00C66306" w:rsidP="00176F2E">
            <w:pPr>
              <w:jc w:val="center"/>
            </w:pPr>
            <w:r>
              <w:rPr>
                <w:rFonts w:hint="eastAsia"/>
              </w:rPr>
              <w:t>5</w:t>
            </w:r>
            <w:r>
              <w:t>k</w:t>
            </w:r>
          </w:p>
        </w:tc>
        <w:tc>
          <w:tcPr>
            <w:tcW w:w="1701" w:type="dxa"/>
          </w:tcPr>
          <w:p w14:paraId="76ED9EC0" w14:textId="3A690080" w:rsidR="00C66306" w:rsidRDefault="00C66306" w:rsidP="00176F2E">
            <w:pPr>
              <w:jc w:val="center"/>
            </w:pPr>
            <w:r>
              <w:rPr>
                <w:rFonts w:hint="eastAsia"/>
              </w:rPr>
              <w:t>0</w:t>
            </w:r>
            <w:r>
              <w:t>.0318</w:t>
            </w:r>
          </w:p>
        </w:tc>
        <w:tc>
          <w:tcPr>
            <w:tcW w:w="1843" w:type="dxa"/>
          </w:tcPr>
          <w:p w14:paraId="14F02D27" w14:textId="7486E333" w:rsidR="00C66306" w:rsidRDefault="00C66306" w:rsidP="00176F2E">
            <w:pPr>
              <w:jc w:val="center"/>
            </w:pPr>
            <w:r>
              <w:rPr>
                <w:rFonts w:hint="eastAsia"/>
              </w:rPr>
              <w:t>0</w:t>
            </w:r>
            <w:r>
              <w:t>.0490</w:t>
            </w:r>
          </w:p>
        </w:tc>
        <w:tc>
          <w:tcPr>
            <w:tcW w:w="1701" w:type="dxa"/>
          </w:tcPr>
          <w:p w14:paraId="5D00FF51" w14:textId="4B902F2D" w:rsidR="00C66306" w:rsidRDefault="00C66306" w:rsidP="00176F2E">
            <w:pPr>
              <w:jc w:val="center"/>
            </w:pPr>
            <w:r>
              <w:rPr>
                <w:rFonts w:hint="eastAsia"/>
              </w:rPr>
              <w:t>-</w:t>
            </w:r>
            <w:r>
              <w:t>88.1768</w:t>
            </w:r>
          </w:p>
        </w:tc>
      </w:tr>
    </w:tbl>
    <w:p w14:paraId="6EA1CFD9" w14:textId="2983F75A" w:rsidR="00AA0520" w:rsidRDefault="00AA0520" w:rsidP="00AA0520">
      <w:pPr>
        <w:tabs>
          <w:tab w:val="left" w:pos="7980"/>
        </w:tabs>
        <w:spacing w:afterLines="50" w:after="163"/>
        <w:jc w:val="center"/>
        <w:rPr>
          <w:rFonts w:cs="Times New Roman"/>
        </w:rPr>
      </w:pPr>
      <w:r w:rsidRPr="00AA0520">
        <w:rPr>
          <w:rFonts w:cs="Times New Roman"/>
        </w:rPr>
        <w:t xml:space="preserve">Table </w:t>
      </w:r>
      <w:r w:rsidR="00851DFB">
        <w:rPr>
          <w:rFonts w:cs="Times New Roman"/>
        </w:rPr>
        <w:t>2</w:t>
      </w:r>
      <w:r w:rsidRPr="00AA0520">
        <w:rPr>
          <w:rFonts w:cs="Times New Roman"/>
        </w:rPr>
        <w:t xml:space="preserve">. </w:t>
      </w:r>
      <w:r w:rsidR="00851DFB">
        <w:rPr>
          <w:rFonts w:cs="Times New Roman"/>
        </w:rPr>
        <w:t>Theoretical</w:t>
      </w:r>
      <w:r w:rsidRPr="00AA0520">
        <w:rPr>
          <w:rFonts w:cs="Times New Roman"/>
        </w:rPr>
        <w:t xml:space="preserve"> data for sine response</w:t>
      </w:r>
    </w:p>
    <w:p w14:paraId="46B50FE3" w14:textId="6AA22EFB" w:rsidR="00851DFB" w:rsidRDefault="00851DFB" w:rsidP="00851DFB">
      <w:pPr>
        <w:tabs>
          <w:tab w:val="left" w:pos="7980"/>
        </w:tabs>
        <w:spacing w:afterLines="50" w:after="163"/>
        <w:ind w:firstLine="420"/>
        <w:rPr>
          <w:rFonts w:cs="Times New Roman"/>
        </w:rPr>
      </w:pPr>
      <w:r>
        <w:rPr>
          <w:rFonts w:cs="Times New Roman"/>
        </w:rPr>
        <w:t>T</w:t>
      </w:r>
      <w:r>
        <w:rPr>
          <w:rFonts w:cs="Times New Roman" w:hint="eastAsia"/>
        </w:rPr>
        <w:t>hen</w:t>
      </w:r>
      <w:r>
        <w:rPr>
          <w:rFonts w:cs="Times New Roman"/>
        </w:rPr>
        <w:t>, compare Table 1 and Table 2, we can get the relative error as follows (Table 3).</w:t>
      </w:r>
    </w:p>
    <w:tbl>
      <w:tblPr>
        <w:tblStyle w:val="a7"/>
        <w:tblW w:w="0" w:type="auto"/>
        <w:jc w:val="center"/>
        <w:tblLook w:val="04A0" w:firstRow="1" w:lastRow="0" w:firstColumn="1" w:lastColumn="0" w:noHBand="0" w:noVBand="1"/>
      </w:tblPr>
      <w:tblGrid>
        <w:gridCol w:w="1838"/>
        <w:gridCol w:w="1701"/>
        <w:gridCol w:w="1843"/>
        <w:gridCol w:w="1701"/>
      </w:tblGrid>
      <w:tr w:rsidR="00851DFB" w14:paraId="16E2B632" w14:textId="77777777" w:rsidTr="00176F2E">
        <w:trPr>
          <w:jc w:val="center"/>
        </w:trPr>
        <w:tc>
          <w:tcPr>
            <w:tcW w:w="1838" w:type="dxa"/>
          </w:tcPr>
          <w:p w14:paraId="47524C0D" w14:textId="77777777" w:rsidR="00851DFB" w:rsidRDefault="00851DFB" w:rsidP="00176F2E">
            <w:pPr>
              <w:jc w:val="center"/>
            </w:pPr>
            <w:r>
              <w:rPr>
                <w:rFonts w:hint="eastAsia"/>
              </w:rPr>
              <w:t>F</w:t>
            </w:r>
            <w:r>
              <w:t>requency (Hz)</w:t>
            </w:r>
          </w:p>
        </w:tc>
        <w:tc>
          <w:tcPr>
            <w:tcW w:w="1701" w:type="dxa"/>
          </w:tcPr>
          <w:p w14:paraId="3B3C6291" w14:textId="77777777" w:rsidR="00851DFB" w:rsidRDefault="00851DFB" w:rsidP="00176F2E">
            <w:pPr>
              <w:jc w:val="center"/>
            </w:pPr>
            <w:proofErr w:type="spellStart"/>
            <w:r>
              <w:rPr>
                <w:rFonts w:hint="eastAsia"/>
              </w:rPr>
              <w:t>V</w:t>
            </w:r>
            <w:r>
              <w:t>out</w:t>
            </w:r>
            <w:proofErr w:type="spellEnd"/>
            <w:r>
              <w:t xml:space="preserve"> / Vin</w:t>
            </w:r>
          </w:p>
        </w:tc>
        <w:tc>
          <w:tcPr>
            <w:tcW w:w="1843" w:type="dxa"/>
          </w:tcPr>
          <w:p w14:paraId="169E3855" w14:textId="03D92037" w:rsidR="00851DFB" w:rsidRDefault="00851DFB" w:rsidP="00176F2E">
            <w:pPr>
              <w:jc w:val="center"/>
            </w:pPr>
            <w:r>
              <w:rPr>
                <w:rFonts w:hint="eastAsia"/>
              </w:rPr>
              <w:t>T</w:t>
            </w:r>
            <w:r>
              <w:t xml:space="preserve">ime Shift </w:t>
            </w:r>
          </w:p>
        </w:tc>
        <w:tc>
          <w:tcPr>
            <w:tcW w:w="1701" w:type="dxa"/>
          </w:tcPr>
          <w:p w14:paraId="4EE3DEAF" w14:textId="3BB5882A" w:rsidR="00851DFB" w:rsidRDefault="00851DFB" w:rsidP="00176F2E">
            <w:pPr>
              <w:jc w:val="center"/>
            </w:pPr>
            <w:r>
              <w:rPr>
                <w:rFonts w:hint="eastAsia"/>
              </w:rPr>
              <w:t>P</w:t>
            </w:r>
            <w:r>
              <w:t xml:space="preserve">hase Shift </w:t>
            </w:r>
          </w:p>
        </w:tc>
      </w:tr>
      <w:tr w:rsidR="00851DFB" w14:paraId="544A3729" w14:textId="77777777" w:rsidTr="00176F2E">
        <w:trPr>
          <w:jc w:val="center"/>
        </w:trPr>
        <w:tc>
          <w:tcPr>
            <w:tcW w:w="1838" w:type="dxa"/>
          </w:tcPr>
          <w:p w14:paraId="12744EBE" w14:textId="77777777" w:rsidR="00851DFB" w:rsidRDefault="00851DFB" w:rsidP="00176F2E">
            <w:pPr>
              <w:jc w:val="center"/>
            </w:pPr>
            <w:r>
              <w:rPr>
                <w:rFonts w:hint="eastAsia"/>
              </w:rPr>
              <w:t>5</w:t>
            </w:r>
            <w:r>
              <w:t>0</w:t>
            </w:r>
          </w:p>
        </w:tc>
        <w:tc>
          <w:tcPr>
            <w:tcW w:w="1701" w:type="dxa"/>
          </w:tcPr>
          <w:p w14:paraId="12FD99CE" w14:textId="36793985" w:rsidR="00851DFB" w:rsidRDefault="00851DFB" w:rsidP="00176F2E">
            <w:pPr>
              <w:jc w:val="center"/>
            </w:pPr>
            <w:r>
              <w:t>3.56%</w:t>
            </w:r>
          </w:p>
        </w:tc>
        <w:tc>
          <w:tcPr>
            <w:tcW w:w="1843" w:type="dxa"/>
          </w:tcPr>
          <w:p w14:paraId="260231F4" w14:textId="1CFCFA68" w:rsidR="00851DFB" w:rsidRDefault="00851DFB" w:rsidP="00176F2E">
            <w:pPr>
              <w:jc w:val="center"/>
            </w:pPr>
            <w:r>
              <w:rPr>
                <w:rFonts w:hint="eastAsia"/>
              </w:rPr>
              <w:t>4</w:t>
            </w:r>
            <w:r>
              <w:t>.24%</w:t>
            </w:r>
          </w:p>
        </w:tc>
        <w:tc>
          <w:tcPr>
            <w:tcW w:w="1701" w:type="dxa"/>
          </w:tcPr>
          <w:p w14:paraId="3D43275F" w14:textId="6E46282E" w:rsidR="00851DFB" w:rsidRDefault="00851DFB" w:rsidP="00176F2E">
            <w:pPr>
              <w:jc w:val="center"/>
            </w:pPr>
            <w:r>
              <w:rPr>
                <w:rFonts w:hint="eastAsia"/>
              </w:rPr>
              <w:t>4</w:t>
            </w:r>
            <w:r>
              <w:t>.24%</w:t>
            </w:r>
          </w:p>
        </w:tc>
      </w:tr>
      <w:tr w:rsidR="00851DFB" w14:paraId="3CF1020D" w14:textId="77777777" w:rsidTr="00176F2E">
        <w:trPr>
          <w:jc w:val="center"/>
        </w:trPr>
        <w:tc>
          <w:tcPr>
            <w:tcW w:w="1838" w:type="dxa"/>
          </w:tcPr>
          <w:p w14:paraId="3E32FCF5" w14:textId="77777777" w:rsidR="00851DFB" w:rsidRDefault="00851DFB" w:rsidP="00176F2E">
            <w:pPr>
              <w:jc w:val="center"/>
            </w:pPr>
            <w:r>
              <w:rPr>
                <w:rFonts w:hint="eastAsia"/>
              </w:rPr>
              <w:t>5</w:t>
            </w:r>
            <w:r>
              <w:t>00</w:t>
            </w:r>
          </w:p>
        </w:tc>
        <w:tc>
          <w:tcPr>
            <w:tcW w:w="1701" w:type="dxa"/>
          </w:tcPr>
          <w:p w14:paraId="451F0D68" w14:textId="707F67B3" w:rsidR="00851DFB" w:rsidRDefault="00851DFB" w:rsidP="00176F2E">
            <w:pPr>
              <w:jc w:val="center"/>
            </w:pPr>
            <w:r>
              <w:t>1.09%</w:t>
            </w:r>
          </w:p>
        </w:tc>
        <w:tc>
          <w:tcPr>
            <w:tcW w:w="1843" w:type="dxa"/>
          </w:tcPr>
          <w:p w14:paraId="535236C8" w14:textId="05CCE8BD" w:rsidR="00851DFB" w:rsidRDefault="00851DFB" w:rsidP="00176F2E">
            <w:pPr>
              <w:jc w:val="center"/>
            </w:pPr>
            <w:r>
              <w:rPr>
                <w:rFonts w:hint="eastAsia"/>
              </w:rPr>
              <w:t>6</w:t>
            </w:r>
            <w:r>
              <w:t>.99%</w:t>
            </w:r>
          </w:p>
        </w:tc>
        <w:tc>
          <w:tcPr>
            <w:tcW w:w="1701" w:type="dxa"/>
          </w:tcPr>
          <w:p w14:paraId="140C74FE" w14:textId="165AF47F" w:rsidR="00851DFB" w:rsidRDefault="00851DFB" w:rsidP="00176F2E">
            <w:pPr>
              <w:jc w:val="center"/>
            </w:pPr>
            <w:r>
              <w:rPr>
                <w:rFonts w:hint="eastAsia"/>
              </w:rPr>
              <w:t>6</w:t>
            </w:r>
            <w:r>
              <w:t>.99%</w:t>
            </w:r>
          </w:p>
        </w:tc>
      </w:tr>
      <w:tr w:rsidR="00851DFB" w14:paraId="3B493DEA" w14:textId="77777777" w:rsidTr="00176F2E">
        <w:trPr>
          <w:jc w:val="center"/>
        </w:trPr>
        <w:tc>
          <w:tcPr>
            <w:tcW w:w="1838" w:type="dxa"/>
          </w:tcPr>
          <w:p w14:paraId="04E87508" w14:textId="77777777" w:rsidR="00851DFB" w:rsidRDefault="00851DFB" w:rsidP="00176F2E">
            <w:pPr>
              <w:jc w:val="center"/>
            </w:pPr>
            <w:r>
              <w:rPr>
                <w:rFonts w:hint="eastAsia"/>
              </w:rPr>
              <w:t>5</w:t>
            </w:r>
            <w:r>
              <w:t>k</w:t>
            </w:r>
          </w:p>
        </w:tc>
        <w:tc>
          <w:tcPr>
            <w:tcW w:w="1701" w:type="dxa"/>
          </w:tcPr>
          <w:p w14:paraId="64DE723F" w14:textId="68EA8ECB" w:rsidR="00851DFB" w:rsidRDefault="00851DFB" w:rsidP="00176F2E">
            <w:pPr>
              <w:jc w:val="center"/>
            </w:pPr>
            <w:r>
              <w:t>5.66%</w:t>
            </w:r>
          </w:p>
        </w:tc>
        <w:tc>
          <w:tcPr>
            <w:tcW w:w="1843" w:type="dxa"/>
          </w:tcPr>
          <w:p w14:paraId="44D1B985" w14:textId="442DC33F" w:rsidR="00851DFB" w:rsidRDefault="00851DFB" w:rsidP="00176F2E">
            <w:pPr>
              <w:jc w:val="center"/>
            </w:pPr>
            <w:r>
              <w:rPr>
                <w:rFonts w:hint="eastAsia"/>
              </w:rPr>
              <w:t>2</w:t>
            </w:r>
            <w:r>
              <w:t>.04%</w:t>
            </w:r>
          </w:p>
        </w:tc>
        <w:tc>
          <w:tcPr>
            <w:tcW w:w="1701" w:type="dxa"/>
          </w:tcPr>
          <w:p w14:paraId="3CC70CF7" w14:textId="30E63F05" w:rsidR="00851DFB" w:rsidRDefault="00851DFB" w:rsidP="00176F2E">
            <w:pPr>
              <w:jc w:val="center"/>
            </w:pPr>
            <w:r>
              <w:rPr>
                <w:rFonts w:hint="eastAsia"/>
              </w:rPr>
              <w:t>2</w:t>
            </w:r>
            <w:r>
              <w:t>.07%</w:t>
            </w:r>
          </w:p>
        </w:tc>
      </w:tr>
    </w:tbl>
    <w:p w14:paraId="52797458" w14:textId="780CD8F8" w:rsidR="00851DFB" w:rsidRDefault="00851DFB" w:rsidP="00851DFB">
      <w:pPr>
        <w:tabs>
          <w:tab w:val="left" w:pos="7980"/>
        </w:tabs>
        <w:spacing w:afterLines="50" w:after="163"/>
        <w:jc w:val="center"/>
        <w:rPr>
          <w:rFonts w:cs="Times New Roman"/>
        </w:rPr>
      </w:pPr>
      <w:r w:rsidRPr="00851DFB">
        <w:rPr>
          <w:rFonts w:cs="Times New Roman"/>
        </w:rPr>
        <w:t xml:space="preserve">Table </w:t>
      </w:r>
      <w:r>
        <w:rPr>
          <w:rFonts w:cs="Times New Roman"/>
        </w:rPr>
        <w:t>3</w:t>
      </w:r>
      <w:r w:rsidRPr="00851DFB">
        <w:rPr>
          <w:rFonts w:cs="Times New Roman"/>
        </w:rPr>
        <w:t xml:space="preserve">. </w:t>
      </w:r>
      <w:r>
        <w:rPr>
          <w:rFonts w:cs="Times New Roman"/>
        </w:rPr>
        <w:t>Relative error</w:t>
      </w:r>
      <w:r w:rsidRPr="00851DFB">
        <w:rPr>
          <w:rFonts w:cs="Times New Roman"/>
        </w:rPr>
        <w:t xml:space="preserve"> for sine response</w:t>
      </w:r>
    </w:p>
    <w:p w14:paraId="1FEC9004" w14:textId="68CAD8B5" w:rsidR="00E971AE" w:rsidRPr="00851DFB" w:rsidRDefault="00E971AE" w:rsidP="00E971AE">
      <w:pPr>
        <w:tabs>
          <w:tab w:val="left" w:pos="7980"/>
        </w:tabs>
        <w:spacing w:afterLines="50" w:after="163"/>
        <w:ind w:firstLine="420"/>
        <w:rPr>
          <w:rFonts w:cs="Times New Roman"/>
        </w:rPr>
      </w:pPr>
      <w:r>
        <w:rPr>
          <w:rFonts w:cs="Times New Roman"/>
        </w:rPr>
        <w:t xml:space="preserve">The highest error </w:t>
      </w:r>
      <w:r>
        <w:rPr>
          <w:rFonts w:cs="Times New Roman" w:hint="eastAsia"/>
        </w:rPr>
        <w:t>is</w:t>
      </w:r>
      <w:r>
        <w:rPr>
          <w:rFonts w:cs="Times New Roman"/>
        </w:rPr>
        <w:t xml:space="preserve"> 6.99%, and this may be because of the </w:t>
      </w:r>
      <w:r w:rsidR="00E26AD2">
        <w:rPr>
          <w:rFonts w:cs="Times New Roman"/>
        </w:rPr>
        <w:t>precision of the oscillator and human error when doing cursor. But the most data are within 5%, therefore, we may consider the real one corresponds with the theoretical one.</w:t>
      </w:r>
    </w:p>
    <w:p w14:paraId="3C0AFE34" w14:textId="48E87736" w:rsidR="000522AA" w:rsidRDefault="000522AA" w:rsidP="00475AC5">
      <w:pPr>
        <w:pStyle w:val="a3"/>
        <w:numPr>
          <w:ilvl w:val="0"/>
          <w:numId w:val="1"/>
        </w:numPr>
        <w:ind w:firstLineChars="0"/>
        <w:rPr>
          <w:b/>
          <w:bCs/>
          <w:sz w:val="32"/>
          <w:szCs w:val="32"/>
        </w:rPr>
      </w:pPr>
      <w:r>
        <w:rPr>
          <w:rFonts w:hint="eastAsia"/>
          <w:b/>
          <w:bCs/>
          <w:sz w:val="32"/>
          <w:szCs w:val="32"/>
        </w:rPr>
        <w:t>C</w:t>
      </w:r>
      <w:r>
        <w:rPr>
          <w:b/>
          <w:bCs/>
          <w:sz w:val="32"/>
          <w:szCs w:val="32"/>
        </w:rPr>
        <w:t>onclusion</w:t>
      </w:r>
    </w:p>
    <w:p w14:paraId="19323C32" w14:textId="5EBDB200" w:rsidR="00E26AD2" w:rsidRDefault="00E26AD2" w:rsidP="00E26AD2">
      <w:pPr>
        <w:ind w:firstLine="420"/>
      </w:pPr>
      <w:r w:rsidRPr="00E26AD2">
        <w:rPr>
          <w:szCs w:val="24"/>
        </w:rPr>
        <w:t xml:space="preserve">From this lab, we </w:t>
      </w:r>
      <w:r>
        <w:rPr>
          <w:szCs w:val="24"/>
        </w:rPr>
        <w:t xml:space="preserve">became familiar with </w:t>
      </w:r>
      <w:r>
        <w:t>the laboratory equipment: power supply, signal generator, digital oscilloscope, computer data acquisition system; we reviewed basic concepts of linear time-invariant systems; we illustrated several possible ways to determine the impulse response of a physical system from measured data; we used linearity, time-invariance and impulse response to compute the output of an LTI system when the input is a step, a pulse, or a more complicated signal; we compared these calculations with actual measurements; we measured the frequency response of an LTI system and compare against theory.</w:t>
      </w:r>
    </w:p>
    <w:p w14:paraId="2E628BB5" w14:textId="0C3DE21B" w:rsidR="00E26AD2" w:rsidRDefault="00E26AD2" w:rsidP="00E26AD2">
      <w:pPr>
        <w:ind w:firstLine="420"/>
      </w:pPr>
      <w:r>
        <w:t xml:space="preserve">In step response part, we compare the </w:t>
      </w:r>
      <w:r w:rsidR="00E5345C">
        <w:t>experimental one with the theoretical one and get the 1.88% relative error, which is smaller than 5%. Therefore, we may consider that the real one corresponds with the theoretical one.</w:t>
      </w:r>
    </w:p>
    <w:p w14:paraId="1EF2AC03" w14:textId="55E98629" w:rsidR="00E26AD2" w:rsidRDefault="00E5345C" w:rsidP="00E26AD2">
      <w:pPr>
        <w:ind w:firstLine="420"/>
      </w:pPr>
      <w:r>
        <w:rPr>
          <w:szCs w:val="24"/>
        </w:rPr>
        <w:t xml:space="preserve">In pulse response part, </w:t>
      </w:r>
      <w:r>
        <w:t xml:space="preserve">since in real life we cannot have the ideal pulse input, we can only minimize the width of the input signal. And the experimental one we get is </w:t>
      </w:r>
      <w:proofErr w:type="gramStart"/>
      <w:r>
        <w:t>similar to</w:t>
      </w:r>
      <w:proofErr w:type="gramEnd"/>
      <w:r>
        <w:t xml:space="preserve"> the </w:t>
      </w:r>
      <w:r>
        <w:lastRenderedPageBreak/>
        <w:t>theoretical one.</w:t>
      </w:r>
    </w:p>
    <w:p w14:paraId="7ACCC708" w14:textId="20B788D2" w:rsidR="00E5345C" w:rsidRDefault="00E5345C" w:rsidP="00E26AD2">
      <w:pPr>
        <w:ind w:firstLine="420"/>
        <w:rPr>
          <w:szCs w:val="24"/>
        </w:rPr>
      </w:pPr>
      <w:r>
        <w:rPr>
          <w:szCs w:val="24"/>
        </w:rPr>
        <w:t>In ramp response part, we get the experimental figure for the output.</w:t>
      </w:r>
    </w:p>
    <w:p w14:paraId="3C089916" w14:textId="74D68E6F" w:rsidR="00E5345C" w:rsidRPr="00E26AD2" w:rsidRDefault="00E5345C" w:rsidP="00E26AD2">
      <w:pPr>
        <w:ind w:firstLine="420"/>
        <w:rPr>
          <w:szCs w:val="24"/>
        </w:rPr>
      </w:pPr>
      <w:r>
        <w:rPr>
          <w:szCs w:val="24"/>
        </w:rPr>
        <w:t xml:space="preserve">In sine response part, we calculated the </w:t>
      </w:r>
      <w:proofErr w:type="spellStart"/>
      <w:r>
        <w:rPr>
          <w:rFonts w:hint="eastAsia"/>
        </w:rPr>
        <w:t>V</w:t>
      </w:r>
      <w:r>
        <w:t>out</w:t>
      </w:r>
      <w:proofErr w:type="spellEnd"/>
      <w:r>
        <w:t xml:space="preserve"> / Vin, time shift and phase shift, and compared them with the theoretical values. The highest relative error is 6.99%, which may be because of the </w:t>
      </w:r>
      <w:r>
        <w:rPr>
          <w:rFonts w:cs="Times New Roman"/>
        </w:rPr>
        <w:t>precision of the oscillator and human error when doing cursor. But the most data are within 5%, therefore, we may consider the real one corresponds with the theoretical one.</w:t>
      </w:r>
    </w:p>
    <w:p w14:paraId="4B1CBBCB" w14:textId="1ECDE7EF" w:rsidR="000522AA" w:rsidRPr="00A373E4" w:rsidRDefault="000522AA" w:rsidP="00475AC5">
      <w:pPr>
        <w:pStyle w:val="a3"/>
        <w:numPr>
          <w:ilvl w:val="0"/>
          <w:numId w:val="1"/>
        </w:numPr>
        <w:ind w:firstLineChars="0"/>
        <w:rPr>
          <w:b/>
          <w:bCs/>
          <w:sz w:val="32"/>
          <w:szCs w:val="32"/>
        </w:rPr>
      </w:pPr>
      <w:r>
        <w:rPr>
          <w:rFonts w:hint="eastAsia"/>
          <w:b/>
          <w:bCs/>
          <w:sz w:val="32"/>
          <w:szCs w:val="32"/>
        </w:rPr>
        <w:t>R</w:t>
      </w:r>
      <w:r>
        <w:rPr>
          <w:b/>
          <w:bCs/>
          <w:sz w:val="32"/>
          <w:szCs w:val="32"/>
        </w:rPr>
        <w:t>eference</w:t>
      </w:r>
    </w:p>
    <w:p w14:paraId="123D40A6" w14:textId="78199A39" w:rsidR="00475AC5" w:rsidRDefault="00475AC5" w:rsidP="00475AC5">
      <w:pPr>
        <w:widowControl/>
        <w:ind w:left="360" w:hangingChars="150" w:hanging="360"/>
        <w:rPr>
          <w:color w:val="000000"/>
          <w:kern w:val="0"/>
          <w:szCs w:val="24"/>
        </w:rPr>
      </w:pPr>
      <w:r>
        <w:rPr>
          <w:rFonts w:hint="eastAsia"/>
          <w:color w:val="000000"/>
          <w:kern w:val="0"/>
          <w:szCs w:val="24"/>
        </w:rPr>
        <w:t>[</w:t>
      </w:r>
      <w:r>
        <w:rPr>
          <w:color w:val="000000"/>
          <w:kern w:val="0"/>
          <w:szCs w:val="24"/>
        </w:rPr>
        <w:t xml:space="preserve">1] </w:t>
      </w:r>
      <w:r w:rsidR="00AC726E">
        <w:rPr>
          <w:color w:val="000000"/>
          <w:kern w:val="0"/>
          <w:szCs w:val="24"/>
        </w:rPr>
        <w:t>La</w:t>
      </w:r>
      <w:r w:rsidR="00B7625C">
        <w:rPr>
          <w:color w:val="000000"/>
          <w:kern w:val="0"/>
          <w:szCs w:val="24"/>
        </w:rPr>
        <w:t>b+1+Manual_v2</w:t>
      </w:r>
      <w:r w:rsidR="00AC726E">
        <w:rPr>
          <w:color w:val="000000"/>
          <w:kern w:val="0"/>
          <w:szCs w:val="24"/>
        </w:rPr>
        <w:t>.pdf</w:t>
      </w:r>
    </w:p>
    <w:p w14:paraId="74E201D3" w14:textId="7BCD68AD" w:rsidR="00D950F1" w:rsidRPr="00851DFB" w:rsidRDefault="00B7625C" w:rsidP="00851DFB">
      <w:pPr>
        <w:widowControl/>
        <w:ind w:left="360" w:hangingChars="150" w:hanging="360"/>
        <w:rPr>
          <w:color w:val="000000"/>
          <w:kern w:val="0"/>
          <w:szCs w:val="24"/>
        </w:rPr>
      </w:pPr>
      <w:r>
        <w:rPr>
          <w:rFonts w:hint="eastAsia"/>
          <w:color w:val="000000"/>
          <w:kern w:val="0"/>
          <w:szCs w:val="24"/>
        </w:rPr>
        <w:t>[</w:t>
      </w:r>
      <w:r>
        <w:rPr>
          <w:color w:val="000000"/>
          <w:kern w:val="0"/>
          <w:szCs w:val="24"/>
        </w:rPr>
        <w:t>2] PreLab1_SU2020.pdf</w:t>
      </w:r>
    </w:p>
    <w:sectPr w:rsidR="00D950F1" w:rsidRPr="00851DFB" w:rsidSect="00CA2EEE">
      <w:footerReference w:type="default" r:id="rId23"/>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3C88B" w14:textId="77777777" w:rsidR="00BB3337" w:rsidRDefault="00BB3337" w:rsidP="00340DF0">
      <w:r>
        <w:separator/>
      </w:r>
    </w:p>
  </w:endnote>
  <w:endnote w:type="continuationSeparator" w:id="0">
    <w:p w14:paraId="5DA6397E" w14:textId="77777777" w:rsidR="00BB3337" w:rsidRDefault="00BB3337" w:rsidP="00340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6514587"/>
      <w:docPartObj>
        <w:docPartGallery w:val="Page Numbers (Bottom of Page)"/>
        <w:docPartUnique/>
      </w:docPartObj>
    </w:sdtPr>
    <w:sdtEndPr>
      <w:rPr>
        <w:sz w:val="24"/>
        <w:szCs w:val="24"/>
      </w:rPr>
    </w:sdtEndPr>
    <w:sdtContent>
      <w:p w14:paraId="070A9D5E" w14:textId="77777777" w:rsidR="005F4604" w:rsidRPr="00D917B2" w:rsidRDefault="005F4604">
        <w:pPr>
          <w:pStyle w:val="a5"/>
          <w:jc w:val="center"/>
          <w:rPr>
            <w:sz w:val="24"/>
            <w:szCs w:val="24"/>
          </w:rPr>
        </w:pPr>
        <w:r w:rsidRPr="00D917B2">
          <w:rPr>
            <w:sz w:val="24"/>
            <w:szCs w:val="24"/>
          </w:rPr>
          <w:fldChar w:fldCharType="begin"/>
        </w:r>
        <w:r w:rsidRPr="00D917B2">
          <w:rPr>
            <w:sz w:val="24"/>
            <w:szCs w:val="24"/>
          </w:rPr>
          <w:instrText>PAGE   \* MERGEFORMAT</w:instrText>
        </w:r>
        <w:r w:rsidRPr="00D917B2">
          <w:rPr>
            <w:sz w:val="24"/>
            <w:szCs w:val="24"/>
          </w:rPr>
          <w:fldChar w:fldCharType="separate"/>
        </w:r>
        <w:r w:rsidRPr="00D917B2">
          <w:rPr>
            <w:sz w:val="24"/>
            <w:szCs w:val="24"/>
            <w:lang w:val="zh-CN"/>
          </w:rPr>
          <w:t>2</w:t>
        </w:r>
        <w:r w:rsidRPr="00D917B2">
          <w:rPr>
            <w:sz w:val="24"/>
            <w:szCs w:val="24"/>
          </w:rPr>
          <w:fldChar w:fldCharType="end"/>
        </w:r>
      </w:p>
    </w:sdtContent>
  </w:sdt>
  <w:p w14:paraId="3D43C463" w14:textId="77777777" w:rsidR="005F4604" w:rsidRDefault="005F46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A3D97" w14:textId="77777777" w:rsidR="00BB3337" w:rsidRDefault="00BB3337" w:rsidP="00340DF0">
      <w:r>
        <w:separator/>
      </w:r>
    </w:p>
  </w:footnote>
  <w:footnote w:type="continuationSeparator" w:id="0">
    <w:p w14:paraId="2F82D77B" w14:textId="77777777" w:rsidR="00BB3337" w:rsidRDefault="00BB3337" w:rsidP="00340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270C"/>
    <w:multiLevelType w:val="hybridMultilevel"/>
    <w:tmpl w:val="C0F644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C90FBE"/>
    <w:multiLevelType w:val="hybridMultilevel"/>
    <w:tmpl w:val="BBB48780"/>
    <w:lvl w:ilvl="0" w:tplc="A968AF26">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A7014"/>
    <w:multiLevelType w:val="hybridMultilevel"/>
    <w:tmpl w:val="F99C7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824CDA"/>
    <w:multiLevelType w:val="hybridMultilevel"/>
    <w:tmpl w:val="B6C2C3EA"/>
    <w:lvl w:ilvl="0" w:tplc="8F1CC43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9F7A41"/>
    <w:multiLevelType w:val="hybridMultilevel"/>
    <w:tmpl w:val="57BE656C"/>
    <w:lvl w:ilvl="0" w:tplc="D2A6DBCA">
      <w:start w:val="1"/>
      <w:numFmt w:val="lowerLetter"/>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5" w15:restartNumberingAfterBreak="0">
    <w:nsid w:val="4BF235ED"/>
    <w:multiLevelType w:val="hybridMultilevel"/>
    <w:tmpl w:val="21AAC1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B6037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3E52727"/>
    <w:multiLevelType w:val="hybridMultilevel"/>
    <w:tmpl w:val="83AE3DDC"/>
    <w:lvl w:ilvl="0" w:tplc="CD40993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CCC2904"/>
    <w:multiLevelType w:val="hybridMultilevel"/>
    <w:tmpl w:val="2D264EB6"/>
    <w:lvl w:ilvl="0" w:tplc="A9FCD7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4200A6"/>
    <w:multiLevelType w:val="hybridMultilevel"/>
    <w:tmpl w:val="569C21A6"/>
    <w:lvl w:ilvl="0" w:tplc="0826EBC4">
      <w:start w:val="1"/>
      <w:numFmt w:val="decimal"/>
      <w:lvlText w:val="%1."/>
      <w:lvlJc w:val="left"/>
      <w:pPr>
        <w:ind w:left="3840" w:hanging="360"/>
      </w:pPr>
      <w:rPr>
        <w:rFonts w:hint="default"/>
      </w:rPr>
    </w:lvl>
    <w:lvl w:ilvl="1" w:tplc="04090019" w:tentative="1">
      <w:start w:val="1"/>
      <w:numFmt w:val="lowerLetter"/>
      <w:lvlText w:val="%2)"/>
      <w:lvlJc w:val="left"/>
      <w:pPr>
        <w:ind w:left="4320" w:hanging="420"/>
      </w:pPr>
    </w:lvl>
    <w:lvl w:ilvl="2" w:tplc="0409001B" w:tentative="1">
      <w:start w:val="1"/>
      <w:numFmt w:val="lowerRoman"/>
      <w:lvlText w:val="%3."/>
      <w:lvlJc w:val="right"/>
      <w:pPr>
        <w:ind w:left="4740" w:hanging="420"/>
      </w:pPr>
    </w:lvl>
    <w:lvl w:ilvl="3" w:tplc="0409000F" w:tentative="1">
      <w:start w:val="1"/>
      <w:numFmt w:val="decimal"/>
      <w:lvlText w:val="%4."/>
      <w:lvlJc w:val="left"/>
      <w:pPr>
        <w:ind w:left="5160" w:hanging="420"/>
      </w:pPr>
    </w:lvl>
    <w:lvl w:ilvl="4" w:tplc="04090019" w:tentative="1">
      <w:start w:val="1"/>
      <w:numFmt w:val="lowerLetter"/>
      <w:lvlText w:val="%5)"/>
      <w:lvlJc w:val="left"/>
      <w:pPr>
        <w:ind w:left="5580" w:hanging="420"/>
      </w:pPr>
    </w:lvl>
    <w:lvl w:ilvl="5" w:tplc="0409001B" w:tentative="1">
      <w:start w:val="1"/>
      <w:numFmt w:val="lowerRoman"/>
      <w:lvlText w:val="%6."/>
      <w:lvlJc w:val="right"/>
      <w:pPr>
        <w:ind w:left="6000" w:hanging="420"/>
      </w:pPr>
    </w:lvl>
    <w:lvl w:ilvl="6" w:tplc="0409000F" w:tentative="1">
      <w:start w:val="1"/>
      <w:numFmt w:val="decimal"/>
      <w:lvlText w:val="%7."/>
      <w:lvlJc w:val="left"/>
      <w:pPr>
        <w:ind w:left="6420" w:hanging="420"/>
      </w:pPr>
    </w:lvl>
    <w:lvl w:ilvl="7" w:tplc="04090019" w:tentative="1">
      <w:start w:val="1"/>
      <w:numFmt w:val="lowerLetter"/>
      <w:lvlText w:val="%8)"/>
      <w:lvlJc w:val="left"/>
      <w:pPr>
        <w:ind w:left="6840" w:hanging="420"/>
      </w:pPr>
    </w:lvl>
    <w:lvl w:ilvl="8" w:tplc="0409001B" w:tentative="1">
      <w:start w:val="1"/>
      <w:numFmt w:val="lowerRoman"/>
      <w:lvlText w:val="%9."/>
      <w:lvlJc w:val="right"/>
      <w:pPr>
        <w:ind w:left="7260" w:hanging="420"/>
      </w:pPr>
    </w:lvl>
  </w:abstractNum>
  <w:abstractNum w:abstractNumId="10" w15:restartNumberingAfterBreak="0">
    <w:nsid w:val="75127C41"/>
    <w:multiLevelType w:val="hybridMultilevel"/>
    <w:tmpl w:val="8182D4F0"/>
    <w:lvl w:ilvl="0" w:tplc="529E05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D76D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134"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F844EC2"/>
    <w:multiLevelType w:val="hybridMultilevel"/>
    <w:tmpl w:val="3B5C8386"/>
    <w:lvl w:ilvl="0" w:tplc="2DD47EBC">
      <w:start w:val="1"/>
      <w:numFmt w:val="bullet"/>
      <w:lvlText w:val=""/>
      <w:lvlJc w:val="left"/>
      <w:pPr>
        <w:ind w:left="780" w:hanging="420"/>
      </w:pPr>
      <w:rPr>
        <w:rFonts w:ascii="Symbol" w:hAnsi="Symbol" w:hint="default"/>
        <w:sz w:val="28"/>
        <w:szCs w:val="24"/>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1"/>
  </w:num>
  <w:num w:numId="2">
    <w:abstractNumId w:val="8"/>
  </w:num>
  <w:num w:numId="3">
    <w:abstractNumId w:val="2"/>
  </w:num>
  <w:num w:numId="4">
    <w:abstractNumId w:val="12"/>
  </w:num>
  <w:num w:numId="5">
    <w:abstractNumId w:val="5"/>
  </w:num>
  <w:num w:numId="6">
    <w:abstractNumId w:val="6"/>
  </w:num>
  <w:num w:numId="7">
    <w:abstractNumId w:val="7"/>
  </w:num>
  <w:num w:numId="8">
    <w:abstractNumId w:val="3"/>
  </w:num>
  <w:num w:numId="9">
    <w:abstractNumId w:val="0"/>
  </w:num>
  <w:num w:numId="10">
    <w:abstractNumId w:val="9"/>
  </w:num>
  <w:num w:numId="11">
    <w:abstractNumId w:val="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C5"/>
    <w:rsid w:val="00016603"/>
    <w:rsid w:val="0004564C"/>
    <w:rsid w:val="000502F9"/>
    <w:rsid w:val="000522AA"/>
    <w:rsid w:val="00055884"/>
    <w:rsid w:val="000709CC"/>
    <w:rsid w:val="00073731"/>
    <w:rsid w:val="00080976"/>
    <w:rsid w:val="000C7DE8"/>
    <w:rsid w:val="000E7A77"/>
    <w:rsid w:val="00122734"/>
    <w:rsid w:val="00127DC8"/>
    <w:rsid w:val="001463EC"/>
    <w:rsid w:val="00164232"/>
    <w:rsid w:val="0017682E"/>
    <w:rsid w:val="001778DE"/>
    <w:rsid w:val="00187D7A"/>
    <w:rsid w:val="001A3108"/>
    <w:rsid w:val="001D6BC3"/>
    <w:rsid w:val="001E5229"/>
    <w:rsid w:val="001F7E3A"/>
    <w:rsid w:val="0020688E"/>
    <w:rsid w:val="00233BF3"/>
    <w:rsid w:val="002352B9"/>
    <w:rsid w:val="00236399"/>
    <w:rsid w:val="00242012"/>
    <w:rsid w:val="002A28A9"/>
    <w:rsid w:val="002A53FF"/>
    <w:rsid w:val="002A66EC"/>
    <w:rsid w:val="002F7E6C"/>
    <w:rsid w:val="00340DF0"/>
    <w:rsid w:val="003B371F"/>
    <w:rsid w:val="003B7E86"/>
    <w:rsid w:val="003C57D0"/>
    <w:rsid w:val="00403316"/>
    <w:rsid w:val="00411E21"/>
    <w:rsid w:val="004208FE"/>
    <w:rsid w:val="00463FB0"/>
    <w:rsid w:val="00470C5B"/>
    <w:rsid w:val="00475AC5"/>
    <w:rsid w:val="004C1A47"/>
    <w:rsid w:val="004D4126"/>
    <w:rsid w:val="004D7151"/>
    <w:rsid w:val="004F53F0"/>
    <w:rsid w:val="005025A8"/>
    <w:rsid w:val="005042F4"/>
    <w:rsid w:val="00511FDA"/>
    <w:rsid w:val="00526D83"/>
    <w:rsid w:val="00563C67"/>
    <w:rsid w:val="00575B2D"/>
    <w:rsid w:val="0059310D"/>
    <w:rsid w:val="005A4F90"/>
    <w:rsid w:val="005C6FB6"/>
    <w:rsid w:val="005D23F8"/>
    <w:rsid w:val="005F4604"/>
    <w:rsid w:val="00600EFF"/>
    <w:rsid w:val="006219B6"/>
    <w:rsid w:val="00633AEA"/>
    <w:rsid w:val="00675525"/>
    <w:rsid w:val="006B0309"/>
    <w:rsid w:val="006D51A5"/>
    <w:rsid w:val="006F5D53"/>
    <w:rsid w:val="007043CC"/>
    <w:rsid w:val="00725A4E"/>
    <w:rsid w:val="00747F28"/>
    <w:rsid w:val="00751408"/>
    <w:rsid w:val="007764CD"/>
    <w:rsid w:val="007C2D48"/>
    <w:rsid w:val="007D38E9"/>
    <w:rsid w:val="007D4687"/>
    <w:rsid w:val="007D7F0E"/>
    <w:rsid w:val="007E2BE1"/>
    <w:rsid w:val="007F3AB9"/>
    <w:rsid w:val="008068B2"/>
    <w:rsid w:val="00825008"/>
    <w:rsid w:val="008425E9"/>
    <w:rsid w:val="00846DB7"/>
    <w:rsid w:val="00851DFB"/>
    <w:rsid w:val="008748AD"/>
    <w:rsid w:val="00885EA4"/>
    <w:rsid w:val="008E1B4C"/>
    <w:rsid w:val="00913F35"/>
    <w:rsid w:val="009150C3"/>
    <w:rsid w:val="00921A46"/>
    <w:rsid w:val="00946915"/>
    <w:rsid w:val="009603A6"/>
    <w:rsid w:val="00980517"/>
    <w:rsid w:val="009B43EC"/>
    <w:rsid w:val="009E0D76"/>
    <w:rsid w:val="00A07A76"/>
    <w:rsid w:val="00A32EF8"/>
    <w:rsid w:val="00A33F0C"/>
    <w:rsid w:val="00A77878"/>
    <w:rsid w:val="00AA0520"/>
    <w:rsid w:val="00AC1EEA"/>
    <w:rsid w:val="00AC726E"/>
    <w:rsid w:val="00AE3A32"/>
    <w:rsid w:val="00B37309"/>
    <w:rsid w:val="00B37C3B"/>
    <w:rsid w:val="00B6094B"/>
    <w:rsid w:val="00B7625C"/>
    <w:rsid w:val="00B94D08"/>
    <w:rsid w:val="00BB3337"/>
    <w:rsid w:val="00BF58C7"/>
    <w:rsid w:val="00C57140"/>
    <w:rsid w:val="00C66306"/>
    <w:rsid w:val="00C70D80"/>
    <w:rsid w:val="00C925D8"/>
    <w:rsid w:val="00C972BD"/>
    <w:rsid w:val="00CA2EEE"/>
    <w:rsid w:val="00CC678B"/>
    <w:rsid w:val="00D77F9F"/>
    <w:rsid w:val="00D950F1"/>
    <w:rsid w:val="00DD5260"/>
    <w:rsid w:val="00DD6D85"/>
    <w:rsid w:val="00DE7BF9"/>
    <w:rsid w:val="00E13197"/>
    <w:rsid w:val="00E137E7"/>
    <w:rsid w:val="00E26AD2"/>
    <w:rsid w:val="00E5345C"/>
    <w:rsid w:val="00E649A1"/>
    <w:rsid w:val="00E87248"/>
    <w:rsid w:val="00E971AE"/>
    <w:rsid w:val="00ED0CFE"/>
    <w:rsid w:val="00EF61DA"/>
    <w:rsid w:val="00F22FA0"/>
    <w:rsid w:val="00F7161A"/>
    <w:rsid w:val="00F73591"/>
    <w:rsid w:val="00F73B45"/>
    <w:rsid w:val="00F80635"/>
    <w:rsid w:val="00F82ADD"/>
    <w:rsid w:val="00F87080"/>
    <w:rsid w:val="00F96A12"/>
    <w:rsid w:val="00FB033C"/>
    <w:rsid w:val="00FC7E47"/>
    <w:rsid w:val="00FF2DED"/>
    <w:rsid w:val="00FF5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4AB29"/>
  <w15:chartTrackingRefBased/>
  <w15:docId w15:val="{BF74B16A-C57C-4D4E-BAA5-E862C4EA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AB9"/>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AC5"/>
    <w:pPr>
      <w:ind w:firstLineChars="200" w:firstLine="420"/>
    </w:pPr>
  </w:style>
  <w:style w:type="paragraph" w:customStyle="1" w:styleId="a4">
    <w:name w:val="公式"/>
    <w:basedOn w:val="a"/>
    <w:next w:val="a"/>
    <w:qFormat/>
    <w:rsid w:val="00475AC5"/>
    <w:pPr>
      <w:tabs>
        <w:tab w:val="center" w:pos="4150"/>
        <w:tab w:val="right" w:pos="10104"/>
      </w:tabs>
    </w:pPr>
    <w:rPr>
      <w:rFonts w:eastAsia="Times New Roman" w:cs="Times New Roman"/>
      <w:szCs w:val="24"/>
    </w:rPr>
  </w:style>
  <w:style w:type="paragraph" w:styleId="a5">
    <w:name w:val="footer"/>
    <w:basedOn w:val="a"/>
    <w:link w:val="a6"/>
    <w:uiPriority w:val="99"/>
    <w:unhideWhenUsed/>
    <w:rsid w:val="00475AC5"/>
    <w:pPr>
      <w:tabs>
        <w:tab w:val="center" w:pos="4153"/>
        <w:tab w:val="right" w:pos="8306"/>
      </w:tabs>
      <w:snapToGrid w:val="0"/>
      <w:jc w:val="left"/>
    </w:pPr>
    <w:rPr>
      <w:sz w:val="18"/>
      <w:szCs w:val="18"/>
    </w:rPr>
  </w:style>
  <w:style w:type="character" w:customStyle="1" w:styleId="a6">
    <w:name w:val="页脚 字符"/>
    <w:basedOn w:val="a0"/>
    <w:link w:val="a5"/>
    <w:uiPriority w:val="99"/>
    <w:rsid w:val="00475AC5"/>
    <w:rPr>
      <w:rFonts w:ascii="Times New Roman" w:eastAsia="宋体" w:hAnsi="Times New Roman"/>
      <w:sz w:val="18"/>
      <w:szCs w:val="18"/>
    </w:rPr>
  </w:style>
  <w:style w:type="table" w:styleId="a7">
    <w:name w:val="Table Grid"/>
    <w:basedOn w:val="a1"/>
    <w:uiPriority w:val="39"/>
    <w:rsid w:val="00475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885EA4"/>
    <w:rPr>
      <w:color w:val="808080"/>
    </w:rPr>
  </w:style>
  <w:style w:type="character" w:styleId="a9">
    <w:name w:val="Hyperlink"/>
    <w:basedOn w:val="a0"/>
    <w:uiPriority w:val="99"/>
    <w:unhideWhenUsed/>
    <w:rsid w:val="00AC726E"/>
    <w:rPr>
      <w:color w:val="0563C1" w:themeColor="hyperlink"/>
      <w:u w:val="single"/>
    </w:rPr>
  </w:style>
  <w:style w:type="character" w:styleId="aa">
    <w:name w:val="Unresolved Mention"/>
    <w:basedOn w:val="a0"/>
    <w:uiPriority w:val="99"/>
    <w:semiHidden/>
    <w:unhideWhenUsed/>
    <w:rsid w:val="00AC726E"/>
    <w:rPr>
      <w:color w:val="605E5C"/>
      <w:shd w:val="clear" w:color="auto" w:fill="E1DFDD"/>
    </w:rPr>
  </w:style>
  <w:style w:type="paragraph" w:styleId="ab">
    <w:name w:val="header"/>
    <w:basedOn w:val="a"/>
    <w:link w:val="ac"/>
    <w:uiPriority w:val="99"/>
    <w:unhideWhenUsed/>
    <w:rsid w:val="00340DF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340DF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54082">
      <w:bodyDiv w:val="1"/>
      <w:marLeft w:val="0"/>
      <w:marRight w:val="0"/>
      <w:marTop w:val="0"/>
      <w:marBottom w:val="0"/>
      <w:divBdr>
        <w:top w:val="none" w:sz="0" w:space="0" w:color="auto"/>
        <w:left w:val="none" w:sz="0" w:space="0" w:color="auto"/>
        <w:bottom w:val="none" w:sz="0" w:space="0" w:color="auto"/>
        <w:right w:val="none" w:sz="0" w:space="0" w:color="auto"/>
      </w:divBdr>
      <w:divsChild>
        <w:div w:id="1615017461">
          <w:marLeft w:val="0"/>
          <w:marRight w:val="0"/>
          <w:marTop w:val="0"/>
          <w:marBottom w:val="0"/>
          <w:divBdr>
            <w:top w:val="none" w:sz="0" w:space="0" w:color="auto"/>
            <w:left w:val="none" w:sz="0" w:space="0" w:color="auto"/>
            <w:bottom w:val="none" w:sz="0" w:space="0" w:color="auto"/>
            <w:right w:val="none" w:sz="0" w:space="0" w:color="auto"/>
          </w:divBdr>
        </w:div>
      </w:divsChild>
    </w:div>
    <w:div w:id="147796157">
      <w:bodyDiv w:val="1"/>
      <w:marLeft w:val="0"/>
      <w:marRight w:val="0"/>
      <w:marTop w:val="0"/>
      <w:marBottom w:val="0"/>
      <w:divBdr>
        <w:top w:val="none" w:sz="0" w:space="0" w:color="auto"/>
        <w:left w:val="none" w:sz="0" w:space="0" w:color="auto"/>
        <w:bottom w:val="none" w:sz="0" w:space="0" w:color="auto"/>
        <w:right w:val="none" w:sz="0" w:space="0" w:color="auto"/>
      </w:divBdr>
      <w:divsChild>
        <w:div w:id="2068258735">
          <w:marLeft w:val="0"/>
          <w:marRight w:val="0"/>
          <w:marTop w:val="0"/>
          <w:marBottom w:val="0"/>
          <w:divBdr>
            <w:top w:val="none" w:sz="0" w:space="0" w:color="auto"/>
            <w:left w:val="none" w:sz="0" w:space="0" w:color="auto"/>
            <w:bottom w:val="none" w:sz="0" w:space="0" w:color="auto"/>
            <w:right w:val="none" w:sz="0" w:space="0" w:color="auto"/>
          </w:divBdr>
        </w:div>
      </w:divsChild>
    </w:div>
    <w:div w:id="152448726">
      <w:bodyDiv w:val="1"/>
      <w:marLeft w:val="0"/>
      <w:marRight w:val="0"/>
      <w:marTop w:val="0"/>
      <w:marBottom w:val="0"/>
      <w:divBdr>
        <w:top w:val="none" w:sz="0" w:space="0" w:color="auto"/>
        <w:left w:val="none" w:sz="0" w:space="0" w:color="auto"/>
        <w:bottom w:val="none" w:sz="0" w:space="0" w:color="auto"/>
        <w:right w:val="none" w:sz="0" w:space="0" w:color="auto"/>
      </w:divBdr>
      <w:divsChild>
        <w:div w:id="1683436835">
          <w:marLeft w:val="0"/>
          <w:marRight w:val="0"/>
          <w:marTop w:val="0"/>
          <w:marBottom w:val="0"/>
          <w:divBdr>
            <w:top w:val="none" w:sz="0" w:space="0" w:color="auto"/>
            <w:left w:val="none" w:sz="0" w:space="0" w:color="auto"/>
            <w:bottom w:val="none" w:sz="0" w:space="0" w:color="auto"/>
            <w:right w:val="none" w:sz="0" w:space="0" w:color="auto"/>
          </w:divBdr>
        </w:div>
      </w:divsChild>
    </w:div>
    <w:div w:id="176577113">
      <w:bodyDiv w:val="1"/>
      <w:marLeft w:val="0"/>
      <w:marRight w:val="0"/>
      <w:marTop w:val="0"/>
      <w:marBottom w:val="0"/>
      <w:divBdr>
        <w:top w:val="none" w:sz="0" w:space="0" w:color="auto"/>
        <w:left w:val="none" w:sz="0" w:space="0" w:color="auto"/>
        <w:bottom w:val="none" w:sz="0" w:space="0" w:color="auto"/>
        <w:right w:val="none" w:sz="0" w:space="0" w:color="auto"/>
      </w:divBdr>
      <w:divsChild>
        <w:div w:id="1739207954">
          <w:marLeft w:val="0"/>
          <w:marRight w:val="0"/>
          <w:marTop w:val="0"/>
          <w:marBottom w:val="0"/>
          <w:divBdr>
            <w:top w:val="none" w:sz="0" w:space="0" w:color="auto"/>
            <w:left w:val="none" w:sz="0" w:space="0" w:color="auto"/>
            <w:bottom w:val="none" w:sz="0" w:space="0" w:color="auto"/>
            <w:right w:val="none" w:sz="0" w:space="0" w:color="auto"/>
          </w:divBdr>
        </w:div>
      </w:divsChild>
    </w:div>
    <w:div w:id="190537126">
      <w:bodyDiv w:val="1"/>
      <w:marLeft w:val="0"/>
      <w:marRight w:val="0"/>
      <w:marTop w:val="0"/>
      <w:marBottom w:val="0"/>
      <w:divBdr>
        <w:top w:val="none" w:sz="0" w:space="0" w:color="auto"/>
        <w:left w:val="none" w:sz="0" w:space="0" w:color="auto"/>
        <w:bottom w:val="none" w:sz="0" w:space="0" w:color="auto"/>
        <w:right w:val="none" w:sz="0" w:space="0" w:color="auto"/>
      </w:divBdr>
      <w:divsChild>
        <w:div w:id="42799542">
          <w:marLeft w:val="0"/>
          <w:marRight w:val="0"/>
          <w:marTop w:val="0"/>
          <w:marBottom w:val="0"/>
          <w:divBdr>
            <w:top w:val="none" w:sz="0" w:space="0" w:color="auto"/>
            <w:left w:val="none" w:sz="0" w:space="0" w:color="auto"/>
            <w:bottom w:val="none" w:sz="0" w:space="0" w:color="auto"/>
            <w:right w:val="none" w:sz="0" w:space="0" w:color="auto"/>
          </w:divBdr>
        </w:div>
      </w:divsChild>
    </w:div>
    <w:div w:id="349990330">
      <w:bodyDiv w:val="1"/>
      <w:marLeft w:val="0"/>
      <w:marRight w:val="0"/>
      <w:marTop w:val="0"/>
      <w:marBottom w:val="0"/>
      <w:divBdr>
        <w:top w:val="none" w:sz="0" w:space="0" w:color="auto"/>
        <w:left w:val="none" w:sz="0" w:space="0" w:color="auto"/>
        <w:bottom w:val="none" w:sz="0" w:space="0" w:color="auto"/>
        <w:right w:val="none" w:sz="0" w:space="0" w:color="auto"/>
      </w:divBdr>
      <w:divsChild>
        <w:div w:id="2112582805">
          <w:marLeft w:val="0"/>
          <w:marRight w:val="0"/>
          <w:marTop w:val="0"/>
          <w:marBottom w:val="0"/>
          <w:divBdr>
            <w:top w:val="none" w:sz="0" w:space="0" w:color="auto"/>
            <w:left w:val="none" w:sz="0" w:space="0" w:color="auto"/>
            <w:bottom w:val="none" w:sz="0" w:space="0" w:color="auto"/>
            <w:right w:val="none" w:sz="0" w:space="0" w:color="auto"/>
          </w:divBdr>
        </w:div>
      </w:divsChild>
    </w:div>
    <w:div w:id="384528598">
      <w:bodyDiv w:val="1"/>
      <w:marLeft w:val="0"/>
      <w:marRight w:val="0"/>
      <w:marTop w:val="0"/>
      <w:marBottom w:val="0"/>
      <w:divBdr>
        <w:top w:val="none" w:sz="0" w:space="0" w:color="auto"/>
        <w:left w:val="none" w:sz="0" w:space="0" w:color="auto"/>
        <w:bottom w:val="none" w:sz="0" w:space="0" w:color="auto"/>
        <w:right w:val="none" w:sz="0" w:space="0" w:color="auto"/>
      </w:divBdr>
      <w:divsChild>
        <w:div w:id="1990787930">
          <w:marLeft w:val="0"/>
          <w:marRight w:val="0"/>
          <w:marTop w:val="0"/>
          <w:marBottom w:val="0"/>
          <w:divBdr>
            <w:top w:val="none" w:sz="0" w:space="0" w:color="auto"/>
            <w:left w:val="none" w:sz="0" w:space="0" w:color="auto"/>
            <w:bottom w:val="none" w:sz="0" w:space="0" w:color="auto"/>
            <w:right w:val="none" w:sz="0" w:space="0" w:color="auto"/>
          </w:divBdr>
        </w:div>
      </w:divsChild>
    </w:div>
    <w:div w:id="479005311">
      <w:bodyDiv w:val="1"/>
      <w:marLeft w:val="0"/>
      <w:marRight w:val="0"/>
      <w:marTop w:val="0"/>
      <w:marBottom w:val="0"/>
      <w:divBdr>
        <w:top w:val="none" w:sz="0" w:space="0" w:color="auto"/>
        <w:left w:val="none" w:sz="0" w:space="0" w:color="auto"/>
        <w:bottom w:val="none" w:sz="0" w:space="0" w:color="auto"/>
        <w:right w:val="none" w:sz="0" w:space="0" w:color="auto"/>
      </w:divBdr>
      <w:divsChild>
        <w:div w:id="1764182659">
          <w:marLeft w:val="0"/>
          <w:marRight w:val="0"/>
          <w:marTop w:val="0"/>
          <w:marBottom w:val="0"/>
          <w:divBdr>
            <w:top w:val="none" w:sz="0" w:space="0" w:color="auto"/>
            <w:left w:val="none" w:sz="0" w:space="0" w:color="auto"/>
            <w:bottom w:val="none" w:sz="0" w:space="0" w:color="auto"/>
            <w:right w:val="none" w:sz="0" w:space="0" w:color="auto"/>
          </w:divBdr>
        </w:div>
      </w:divsChild>
    </w:div>
    <w:div w:id="493953558">
      <w:bodyDiv w:val="1"/>
      <w:marLeft w:val="0"/>
      <w:marRight w:val="0"/>
      <w:marTop w:val="0"/>
      <w:marBottom w:val="0"/>
      <w:divBdr>
        <w:top w:val="none" w:sz="0" w:space="0" w:color="auto"/>
        <w:left w:val="none" w:sz="0" w:space="0" w:color="auto"/>
        <w:bottom w:val="none" w:sz="0" w:space="0" w:color="auto"/>
        <w:right w:val="none" w:sz="0" w:space="0" w:color="auto"/>
      </w:divBdr>
      <w:divsChild>
        <w:div w:id="677197852">
          <w:marLeft w:val="0"/>
          <w:marRight w:val="0"/>
          <w:marTop w:val="0"/>
          <w:marBottom w:val="0"/>
          <w:divBdr>
            <w:top w:val="none" w:sz="0" w:space="0" w:color="auto"/>
            <w:left w:val="none" w:sz="0" w:space="0" w:color="auto"/>
            <w:bottom w:val="none" w:sz="0" w:space="0" w:color="auto"/>
            <w:right w:val="none" w:sz="0" w:space="0" w:color="auto"/>
          </w:divBdr>
        </w:div>
      </w:divsChild>
    </w:div>
    <w:div w:id="588273222">
      <w:bodyDiv w:val="1"/>
      <w:marLeft w:val="0"/>
      <w:marRight w:val="0"/>
      <w:marTop w:val="0"/>
      <w:marBottom w:val="0"/>
      <w:divBdr>
        <w:top w:val="none" w:sz="0" w:space="0" w:color="auto"/>
        <w:left w:val="none" w:sz="0" w:space="0" w:color="auto"/>
        <w:bottom w:val="none" w:sz="0" w:space="0" w:color="auto"/>
        <w:right w:val="none" w:sz="0" w:space="0" w:color="auto"/>
      </w:divBdr>
      <w:divsChild>
        <w:div w:id="1943299046">
          <w:marLeft w:val="0"/>
          <w:marRight w:val="0"/>
          <w:marTop w:val="0"/>
          <w:marBottom w:val="0"/>
          <w:divBdr>
            <w:top w:val="none" w:sz="0" w:space="0" w:color="auto"/>
            <w:left w:val="none" w:sz="0" w:space="0" w:color="auto"/>
            <w:bottom w:val="none" w:sz="0" w:space="0" w:color="auto"/>
            <w:right w:val="none" w:sz="0" w:space="0" w:color="auto"/>
          </w:divBdr>
        </w:div>
      </w:divsChild>
    </w:div>
    <w:div w:id="737171152">
      <w:bodyDiv w:val="1"/>
      <w:marLeft w:val="0"/>
      <w:marRight w:val="0"/>
      <w:marTop w:val="0"/>
      <w:marBottom w:val="0"/>
      <w:divBdr>
        <w:top w:val="none" w:sz="0" w:space="0" w:color="auto"/>
        <w:left w:val="none" w:sz="0" w:space="0" w:color="auto"/>
        <w:bottom w:val="none" w:sz="0" w:space="0" w:color="auto"/>
        <w:right w:val="none" w:sz="0" w:space="0" w:color="auto"/>
      </w:divBdr>
      <w:divsChild>
        <w:div w:id="1273854402">
          <w:marLeft w:val="0"/>
          <w:marRight w:val="0"/>
          <w:marTop w:val="0"/>
          <w:marBottom w:val="0"/>
          <w:divBdr>
            <w:top w:val="none" w:sz="0" w:space="0" w:color="auto"/>
            <w:left w:val="none" w:sz="0" w:space="0" w:color="auto"/>
            <w:bottom w:val="none" w:sz="0" w:space="0" w:color="auto"/>
            <w:right w:val="none" w:sz="0" w:space="0" w:color="auto"/>
          </w:divBdr>
        </w:div>
      </w:divsChild>
    </w:div>
    <w:div w:id="755635640">
      <w:bodyDiv w:val="1"/>
      <w:marLeft w:val="0"/>
      <w:marRight w:val="0"/>
      <w:marTop w:val="0"/>
      <w:marBottom w:val="0"/>
      <w:divBdr>
        <w:top w:val="none" w:sz="0" w:space="0" w:color="auto"/>
        <w:left w:val="none" w:sz="0" w:space="0" w:color="auto"/>
        <w:bottom w:val="none" w:sz="0" w:space="0" w:color="auto"/>
        <w:right w:val="none" w:sz="0" w:space="0" w:color="auto"/>
      </w:divBdr>
      <w:divsChild>
        <w:div w:id="1360472238">
          <w:marLeft w:val="0"/>
          <w:marRight w:val="0"/>
          <w:marTop w:val="0"/>
          <w:marBottom w:val="0"/>
          <w:divBdr>
            <w:top w:val="none" w:sz="0" w:space="0" w:color="auto"/>
            <w:left w:val="none" w:sz="0" w:space="0" w:color="auto"/>
            <w:bottom w:val="none" w:sz="0" w:space="0" w:color="auto"/>
            <w:right w:val="none" w:sz="0" w:space="0" w:color="auto"/>
          </w:divBdr>
        </w:div>
      </w:divsChild>
    </w:div>
    <w:div w:id="760373549">
      <w:bodyDiv w:val="1"/>
      <w:marLeft w:val="0"/>
      <w:marRight w:val="0"/>
      <w:marTop w:val="0"/>
      <w:marBottom w:val="0"/>
      <w:divBdr>
        <w:top w:val="none" w:sz="0" w:space="0" w:color="auto"/>
        <w:left w:val="none" w:sz="0" w:space="0" w:color="auto"/>
        <w:bottom w:val="none" w:sz="0" w:space="0" w:color="auto"/>
        <w:right w:val="none" w:sz="0" w:space="0" w:color="auto"/>
      </w:divBdr>
      <w:divsChild>
        <w:div w:id="823551061">
          <w:marLeft w:val="0"/>
          <w:marRight w:val="0"/>
          <w:marTop w:val="0"/>
          <w:marBottom w:val="0"/>
          <w:divBdr>
            <w:top w:val="none" w:sz="0" w:space="0" w:color="auto"/>
            <w:left w:val="none" w:sz="0" w:space="0" w:color="auto"/>
            <w:bottom w:val="none" w:sz="0" w:space="0" w:color="auto"/>
            <w:right w:val="none" w:sz="0" w:space="0" w:color="auto"/>
          </w:divBdr>
        </w:div>
      </w:divsChild>
    </w:div>
    <w:div w:id="1040473376">
      <w:bodyDiv w:val="1"/>
      <w:marLeft w:val="0"/>
      <w:marRight w:val="0"/>
      <w:marTop w:val="0"/>
      <w:marBottom w:val="0"/>
      <w:divBdr>
        <w:top w:val="none" w:sz="0" w:space="0" w:color="auto"/>
        <w:left w:val="none" w:sz="0" w:space="0" w:color="auto"/>
        <w:bottom w:val="none" w:sz="0" w:space="0" w:color="auto"/>
        <w:right w:val="none" w:sz="0" w:space="0" w:color="auto"/>
      </w:divBdr>
      <w:divsChild>
        <w:div w:id="637956019">
          <w:marLeft w:val="0"/>
          <w:marRight w:val="0"/>
          <w:marTop w:val="0"/>
          <w:marBottom w:val="0"/>
          <w:divBdr>
            <w:top w:val="none" w:sz="0" w:space="0" w:color="auto"/>
            <w:left w:val="none" w:sz="0" w:space="0" w:color="auto"/>
            <w:bottom w:val="none" w:sz="0" w:space="0" w:color="auto"/>
            <w:right w:val="none" w:sz="0" w:space="0" w:color="auto"/>
          </w:divBdr>
        </w:div>
      </w:divsChild>
    </w:div>
    <w:div w:id="1091774361">
      <w:bodyDiv w:val="1"/>
      <w:marLeft w:val="0"/>
      <w:marRight w:val="0"/>
      <w:marTop w:val="0"/>
      <w:marBottom w:val="0"/>
      <w:divBdr>
        <w:top w:val="none" w:sz="0" w:space="0" w:color="auto"/>
        <w:left w:val="none" w:sz="0" w:space="0" w:color="auto"/>
        <w:bottom w:val="none" w:sz="0" w:space="0" w:color="auto"/>
        <w:right w:val="none" w:sz="0" w:space="0" w:color="auto"/>
      </w:divBdr>
      <w:divsChild>
        <w:div w:id="315038503">
          <w:marLeft w:val="0"/>
          <w:marRight w:val="0"/>
          <w:marTop w:val="0"/>
          <w:marBottom w:val="0"/>
          <w:divBdr>
            <w:top w:val="none" w:sz="0" w:space="0" w:color="auto"/>
            <w:left w:val="none" w:sz="0" w:space="0" w:color="auto"/>
            <w:bottom w:val="none" w:sz="0" w:space="0" w:color="auto"/>
            <w:right w:val="none" w:sz="0" w:space="0" w:color="auto"/>
          </w:divBdr>
        </w:div>
      </w:divsChild>
    </w:div>
    <w:div w:id="1369603731">
      <w:bodyDiv w:val="1"/>
      <w:marLeft w:val="0"/>
      <w:marRight w:val="0"/>
      <w:marTop w:val="0"/>
      <w:marBottom w:val="0"/>
      <w:divBdr>
        <w:top w:val="none" w:sz="0" w:space="0" w:color="auto"/>
        <w:left w:val="none" w:sz="0" w:space="0" w:color="auto"/>
        <w:bottom w:val="none" w:sz="0" w:space="0" w:color="auto"/>
        <w:right w:val="none" w:sz="0" w:space="0" w:color="auto"/>
      </w:divBdr>
      <w:divsChild>
        <w:div w:id="1581062208">
          <w:marLeft w:val="0"/>
          <w:marRight w:val="0"/>
          <w:marTop w:val="0"/>
          <w:marBottom w:val="0"/>
          <w:divBdr>
            <w:top w:val="none" w:sz="0" w:space="0" w:color="auto"/>
            <w:left w:val="none" w:sz="0" w:space="0" w:color="auto"/>
            <w:bottom w:val="none" w:sz="0" w:space="0" w:color="auto"/>
            <w:right w:val="none" w:sz="0" w:space="0" w:color="auto"/>
          </w:divBdr>
        </w:div>
      </w:divsChild>
    </w:div>
    <w:div w:id="1403747195">
      <w:bodyDiv w:val="1"/>
      <w:marLeft w:val="0"/>
      <w:marRight w:val="0"/>
      <w:marTop w:val="0"/>
      <w:marBottom w:val="0"/>
      <w:divBdr>
        <w:top w:val="none" w:sz="0" w:space="0" w:color="auto"/>
        <w:left w:val="none" w:sz="0" w:space="0" w:color="auto"/>
        <w:bottom w:val="none" w:sz="0" w:space="0" w:color="auto"/>
        <w:right w:val="none" w:sz="0" w:space="0" w:color="auto"/>
      </w:divBdr>
      <w:divsChild>
        <w:div w:id="495536696">
          <w:marLeft w:val="0"/>
          <w:marRight w:val="0"/>
          <w:marTop w:val="0"/>
          <w:marBottom w:val="0"/>
          <w:divBdr>
            <w:top w:val="none" w:sz="0" w:space="0" w:color="auto"/>
            <w:left w:val="none" w:sz="0" w:space="0" w:color="auto"/>
            <w:bottom w:val="none" w:sz="0" w:space="0" w:color="auto"/>
            <w:right w:val="none" w:sz="0" w:space="0" w:color="auto"/>
          </w:divBdr>
        </w:div>
      </w:divsChild>
    </w:div>
    <w:div w:id="1772773392">
      <w:bodyDiv w:val="1"/>
      <w:marLeft w:val="0"/>
      <w:marRight w:val="0"/>
      <w:marTop w:val="0"/>
      <w:marBottom w:val="0"/>
      <w:divBdr>
        <w:top w:val="none" w:sz="0" w:space="0" w:color="auto"/>
        <w:left w:val="none" w:sz="0" w:space="0" w:color="auto"/>
        <w:bottom w:val="none" w:sz="0" w:space="0" w:color="auto"/>
        <w:right w:val="none" w:sz="0" w:space="0" w:color="auto"/>
      </w:divBdr>
      <w:divsChild>
        <w:div w:id="1205215507">
          <w:marLeft w:val="0"/>
          <w:marRight w:val="0"/>
          <w:marTop w:val="0"/>
          <w:marBottom w:val="0"/>
          <w:divBdr>
            <w:top w:val="none" w:sz="0" w:space="0" w:color="auto"/>
            <w:left w:val="none" w:sz="0" w:space="0" w:color="auto"/>
            <w:bottom w:val="none" w:sz="0" w:space="0" w:color="auto"/>
            <w:right w:val="none" w:sz="0" w:space="0" w:color="auto"/>
          </w:divBdr>
        </w:div>
      </w:divsChild>
    </w:div>
    <w:div w:id="1836992136">
      <w:bodyDiv w:val="1"/>
      <w:marLeft w:val="0"/>
      <w:marRight w:val="0"/>
      <w:marTop w:val="0"/>
      <w:marBottom w:val="0"/>
      <w:divBdr>
        <w:top w:val="none" w:sz="0" w:space="0" w:color="auto"/>
        <w:left w:val="none" w:sz="0" w:space="0" w:color="auto"/>
        <w:bottom w:val="none" w:sz="0" w:space="0" w:color="auto"/>
        <w:right w:val="none" w:sz="0" w:space="0" w:color="auto"/>
      </w:divBdr>
      <w:divsChild>
        <w:div w:id="239877094">
          <w:marLeft w:val="0"/>
          <w:marRight w:val="0"/>
          <w:marTop w:val="0"/>
          <w:marBottom w:val="0"/>
          <w:divBdr>
            <w:top w:val="none" w:sz="0" w:space="0" w:color="auto"/>
            <w:left w:val="none" w:sz="0" w:space="0" w:color="auto"/>
            <w:bottom w:val="none" w:sz="0" w:space="0" w:color="auto"/>
            <w:right w:val="none" w:sz="0" w:space="0" w:color="auto"/>
          </w:divBdr>
        </w:div>
      </w:divsChild>
    </w:div>
    <w:div w:id="1840921064">
      <w:bodyDiv w:val="1"/>
      <w:marLeft w:val="0"/>
      <w:marRight w:val="0"/>
      <w:marTop w:val="0"/>
      <w:marBottom w:val="0"/>
      <w:divBdr>
        <w:top w:val="none" w:sz="0" w:space="0" w:color="auto"/>
        <w:left w:val="none" w:sz="0" w:space="0" w:color="auto"/>
        <w:bottom w:val="none" w:sz="0" w:space="0" w:color="auto"/>
        <w:right w:val="none" w:sz="0" w:space="0" w:color="auto"/>
      </w:divBdr>
      <w:divsChild>
        <w:div w:id="292946190">
          <w:marLeft w:val="0"/>
          <w:marRight w:val="0"/>
          <w:marTop w:val="0"/>
          <w:marBottom w:val="0"/>
          <w:divBdr>
            <w:top w:val="none" w:sz="0" w:space="0" w:color="auto"/>
            <w:left w:val="none" w:sz="0" w:space="0" w:color="auto"/>
            <w:bottom w:val="none" w:sz="0" w:space="0" w:color="auto"/>
            <w:right w:val="none" w:sz="0" w:space="0" w:color="auto"/>
          </w:divBdr>
        </w:div>
      </w:divsChild>
    </w:div>
    <w:div w:id="1846284353">
      <w:bodyDiv w:val="1"/>
      <w:marLeft w:val="0"/>
      <w:marRight w:val="0"/>
      <w:marTop w:val="0"/>
      <w:marBottom w:val="0"/>
      <w:divBdr>
        <w:top w:val="none" w:sz="0" w:space="0" w:color="auto"/>
        <w:left w:val="none" w:sz="0" w:space="0" w:color="auto"/>
        <w:bottom w:val="none" w:sz="0" w:space="0" w:color="auto"/>
        <w:right w:val="none" w:sz="0" w:space="0" w:color="auto"/>
      </w:divBdr>
      <w:divsChild>
        <w:div w:id="1365256374">
          <w:marLeft w:val="0"/>
          <w:marRight w:val="0"/>
          <w:marTop w:val="0"/>
          <w:marBottom w:val="0"/>
          <w:divBdr>
            <w:top w:val="none" w:sz="0" w:space="0" w:color="auto"/>
            <w:left w:val="none" w:sz="0" w:space="0" w:color="auto"/>
            <w:bottom w:val="none" w:sz="0" w:space="0" w:color="auto"/>
            <w:right w:val="none" w:sz="0" w:space="0" w:color="auto"/>
          </w:divBdr>
        </w:div>
      </w:divsChild>
    </w:div>
    <w:div w:id="2000304593">
      <w:bodyDiv w:val="1"/>
      <w:marLeft w:val="0"/>
      <w:marRight w:val="0"/>
      <w:marTop w:val="0"/>
      <w:marBottom w:val="0"/>
      <w:divBdr>
        <w:top w:val="none" w:sz="0" w:space="0" w:color="auto"/>
        <w:left w:val="none" w:sz="0" w:space="0" w:color="auto"/>
        <w:bottom w:val="none" w:sz="0" w:space="0" w:color="auto"/>
        <w:right w:val="none" w:sz="0" w:space="0" w:color="auto"/>
      </w:divBdr>
      <w:divsChild>
        <w:div w:id="282856649">
          <w:marLeft w:val="0"/>
          <w:marRight w:val="0"/>
          <w:marTop w:val="0"/>
          <w:marBottom w:val="0"/>
          <w:divBdr>
            <w:top w:val="none" w:sz="0" w:space="0" w:color="auto"/>
            <w:left w:val="none" w:sz="0" w:space="0" w:color="auto"/>
            <w:bottom w:val="none" w:sz="0" w:space="0" w:color="auto"/>
            <w:right w:val="none" w:sz="0" w:space="0" w:color="auto"/>
          </w:divBdr>
        </w:div>
      </w:divsChild>
    </w:div>
    <w:div w:id="2109695397">
      <w:bodyDiv w:val="1"/>
      <w:marLeft w:val="0"/>
      <w:marRight w:val="0"/>
      <w:marTop w:val="0"/>
      <w:marBottom w:val="0"/>
      <w:divBdr>
        <w:top w:val="none" w:sz="0" w:space="0" w:color="auto"/>
        <w:left w:val="none" w:sz="0" w:space="0" w:color="auto"/>
        <w:bottom w:val="none" w:sz="0" w:space="0" w:color="auto"/>
        <w:right w:val="none" w:sz="0" w:space="0" w:color="auto"/>
      </w:divBdr>
      <w:divsChild>
        <w:div w:id="768694121">
          <w:marLeft w:val="0"/>
          <w:marRight w:val="0"/>
          <w:marTop w:val="0"/>
          <w:marBottom w:val="0"/>
          <w:divBdr>
            <w:top w:val="none" w:sz="0" w:space="0" w:color="auto"/>
            <w:left w:val="none" w:sz="0" w:space="0" w:color="auto"/>
            <w:bottom w:val="none" w:sz="0" w:space="0" w:color="auto"/>
            <w:right w:val="none" w:sz="0" w:space="0" w:color="auto"/>
          </w:divBdr>
        </w:div>
      </w:divsChild>
    </w:div>
    <w:div w:id="2147356053">
      <w:bodyDiv w:val="1"/>
      <w:marLeft w:val="0"/>
      <w:marRight w:val="0"/>
      <w:marTop w:val="0"/>
      <w:marBottom w:val="0"/>
      <w:divBdr>
        <w:top w:val="none" w:sz="0" w:space="0" w:color="auto"/>
        <w:left w:val="none" w:sz="0" w:space="0" w:color="auto"/>
        <w:bottom w:val="none" w:sz="0" w:space="0" w:color="auto"/>
        <w:right w:val="none" w:sz="0" w:space="0" w:color="auto"/>
      </w:divBdr>
      <w:divsChild>
        <w:div w:id="1637686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10</Pages>
  <Words>1600</Words>
  <Characters>9122</Characters>
  <Application>Microsoft Office Word</Application>
  <DocSecurity>0</DocSecurity>
  <Lines>76</Lines>
  <Paragraphs>21</Paragraphs>
  <ScaleCrop>false</ScaleCrop>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维凯</dc:creator>
  <cp:keywords/>
  <dc:description/>
  <cp:lastModifiedBy>周 维凯</cp:lastModifiedBy>
  <cp:revision>10</cp:revision>
  <cp:lastPrinted>2019-10-28T15:48:00Z</cp:lastPrinted>
  <dcterms:created xsi:type="dcterms:W3CDTF">2020-06-26T15:53:00Z</dcterms:created>
  <dcterms:modified xsi:type="dcterms:W3CDTF">2020-06-28T04:49:00Z</dcterms:modified>
</cp:coreProperties>
</file>