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25015" w:rsidRPr="0097169C" w14:paraId="3EEA3948" w14:textId="77777777" w:rsidTr="002A6E84">
        <w:tc>
          <w:tcPr>
            <w:tcW w:w="1383" w:type="dxa"/>
          </w:tcPr>
          <w:p w14:paraId="5C46B083" w14:textId="77777777" w:rsidR="00F25015" w:rsidRPr="004F75E4" w:rsidRDefault="00F25015" w:rsidP="002A6E84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35F96D4" wp14:editId="452A18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7938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DAD14D6" w14:textId="0BBD73FD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</w:t>
            </w:r>
            <w:r w:rsidR="0097169C">
              <w:rPr>
                <w:b/>
                <w:lang w:val="ru-RU"/>
              </w:rPr>
              <w:t>автономное</w:t>
            </w:r>
            <w:r w:rsidRPr="004F75E4">
              <w:rPr>
                <w:b/>
                <w:lang w:val="ru-RU"/>
              </w:rPr>
              <w:t xml:space="preserve"> образовательное учреждение </w:t>
            </w:r>
          </w:p>
          <w:p w14:paraId="34053820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746EA0F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68E1167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133E48A1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7750268" w14:textId="77777777" w:rsidR="00F25015" w:rsidRPr="0097169C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97169C">
              <w:rPr>
                <w:b/>
                <w:lang w:val="ru-RU"/>
              </w:rPr>
              <w:t>Н.Э. Баумана)</w:t>
            </w:r>
          </w:p>
        </w:tc>
      </w:tr>
    </w:tbl>
    <w:p w14:paraId="3AA44F68" w14:textId="77777777" w:rsidR="00F25015" w:rsidRPr="0097169C" w:rsidRDefault="00F25015" w:rsidP="00F250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C8710DD" w14:textId="77777777" w:rsidR="00F25015" w:rsidRPr="0097169C" w:rsidRDefault="00F25015" w:rsidP="00F250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05184B" w:rsidRPr="004F75E4" w14:paraId="5743E0A6" w14:textId="77777777" w:rsidTr="0005184B">
        <w:tc>
          <w:tcPr>
            <w:tcW w:w="1530" w:type="dxa"/>
          </w:tcPr>
          <w:p w14:paraId="749EBE15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8EF16A1" w14:textId="7438E08D" w:rsidR="0005184B" w:rsidRPr="004F75E4" w:rsidRDefault="0005184B" w:rsidP="0005184B">
            <w:pPr>
              <w:tabs>
                <w:tab w:val="left" w:pos="2780"/>
              </w:tabs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</w:p>
        </w:tc>
      </w:tr>
      <w:tr w:rsidR="0005184B" w:rsidRPr="009B6CA4" w14:paraId="2F8BB52B" w14:textId="77777777" w:rsidTr="0005184B">
        <w:tc>
          <w:tcPr>
            <w:tcW w:w="1530" w:type="dxa"/>
          </w:tcPr>
          <w:p w14:paraId="620E290D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449D560" w14:textId="6244B970" w:rsidR="0005184B" w:rsidRPr="004F75E4" w:rsidRDefault="0005184B" w:rsidP="0005184B">
            <w:pPr>
              <w:rPr>
                <w:lang w:val="ru-RU"/>
              </w:rPr>
            </w:pPr>
            <w:r w:rsidRPr="000F0DA2">
              <w:rPr>
                <w:lang w:val="ru-RU"/>
              </w:rPr>
              <w:t>ИУ7 Программное обеспечение ЭВМ и информационные технологии</w:t>
            </w:r>
          </w:p>
        </w:tc>
      </w:tr>
    </w:tbl>
    <w:p w14:paraId="1DB1FEAD" w14:textId="77777777" w:rsidR="00F25015" w:rsidRPr="004F75E4" w:rsidRDefault="00F25015" w:rsidP="00F25015">
      <w:pPr>
        <w:rPr>
          <w:i/>
          <w:sz w:val="32"/>
          <w:lang w:val="ru-RU"/>
        </w:rPr>
      </w:pPr>
    </w:p>
    <w:p w14:paraId="5083F456" w14:textId="48154D31" w:rsidR="00F25015" w:rsidRPr="004F75E4" w:rsidRDefault="00CF4C6A" w:rsidP="00F25015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ЛАБОРАТОРНАЯ</w:t>
      </w:r>
      <w:r w:rsidR="00F25015" w:rsidRPr="004F75E4">
        <w:rPr>
          <w:b/>
          <w:sz w:val="44"/>
          <w:lang w:val="ru-RU"/>
        </w:rPr>
        <w:t xml:space="preserve"> РАБОТА</w:t>
      </w:r>
    </w:p>
    <w:p w14:paraId="714157A3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72CC0498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17D92924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F25015" w:rsidRPr="004F75E4" w14:paraId="46BCE338" w14:textId="77777777" w:rsidTr="002A6E84">
        <w:tc>
          <w:tcPr>
            <w:tcW w:w="9349" w:type="dxa"/>
            <w:tcBorders>
              <w:bottom w:val="single" w:sz="4" w:space="0" w:color="auto"/>
            </w:tcBorders>
          </w:tcPr>
          <w:p w14:paraId="010C0F8A" w14:textId="29A1C289" w:rsidR="00F25015" w:rsidRPr="004F75E4" w:rsidRDefault="001C5D51" w:rsidP="002A6E84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Преобразование грамматик</w:t>
            </w:r>
          </w:p>
        </w:tc>
      </w:tr>
      <w:tr w:rsidR="00F25015" w:rsidRPr="004F75E4" w14:paraId="75155B80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765BD20" w14:textId="0B2CB90A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5021FC48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642666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7CFDA10D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D83F3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2A95FCBE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91876E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570DDEC9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F25015" w:rsidRPr="004F75E4" w14:paraId="4E49FB9C" w14:textId="77777777" w:rsidTr="002A6E84">
        <w:tc>
          <w:tcPr>
            <w:tcW w:w="2972" w:type="dxa"/>
          </w:tcPr>
          <w:p w14:paraId="4A28B616" w14:textId="77777777" w:rsidR="00F25015" w:rsidRPr="004F75E4" w:rsidRDefault="00F25015" w:rsidP="002A6E84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DE4781" w14:textId="0FB51D73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ИУ7-</w:t>
            </w:r>
            <w:r w:rsidR="002D5EA0">
              <w:rPr>
                <w:lang w:val="ru-RU"/>
              </w:rPr>
              <w:t>2</w:t>
            </w:r>
            <w:r>
              <w:rPr>
                <w:lang w:val="ru-RU"/>
              </w:rPr>
              <w:t>2М</w:t>
            </w:r>
          </w:p>
        </w:tc>
        <w:tc>
          <w:tcPr>
            <w:tcW w:w="284" w:type="dxa"/>
          </w:tcPr>
          <w:p w14:paraId="6869EDB6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D154C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3AD50B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AFD9BAC" w14:textId="01FB108E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А.А. Бугаев</w:t>
            </w:r>
          </w:p>
        </w:tc>
      </w:tr>
      <w:tr w:rsidR="00F25015" w:rsidRPr="004F75E4" w14:paraId="2166339B" w14:textId="77777777" w:rsidTr="002A6E84">
        <w:tc>
          <w:tcPr>
            <w:tcW w:w="2972" w:type="dxa"/>
          </w:tcPr>
          <w:p w14:paraId="07467F9E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9A921D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62E42179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4E50EF9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27C5580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6E8F0AF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F25015" w:rsidRPr="004F75E4" w14:paraId="7735E479" w14:textId="77777777" w:rsidTr="002A6E84">
        <w:tc>
          <w:tcPr>
            <w:tcW w:w="2972" w:type="dxa"/>
          </w:tcPr>
          <w:p w14:paraId="68D68677" w14:textId="41BEA891" w:rsidR="00F25015" w:rsidRPr="004F75E4" w:rsidRDefault="00D17EFF" w:rsidP="002A6E84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08F1762D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24F41E3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59F7B6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4D10E0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18D5D03" w14:textId="47B6B0B4" w:rsidR="00F25015" w:rsidRPr="004F75E4" w:rsidRDefault="00D20BF6" w:rsidP="002A6E84">
            <w:pPr>
              <w:rPr>
                <w:lang w:val="ru-RU"/>
              </w:rPr>
            </w:pPr>
            <w:r>
              <w:rPr>
                <w:lang w:val="ru-RU"/>
              </w:rPr>
              <w:t>А.А. Ступников</w:t>
            </w:r>
          </w:p>
        </w:tc>
      </w:tr>
      <w:tr w:rsidR="00F25015" w:rsidRPr="004F75E4" w14:paraId="73872BFE" w14:textId="77777777" w:rsidTr="002A6E84">
        <w:tc>
          <w:tcPr>
            <w:tcW w:w="2972" w:type="dxa"/>
          </w:tcPr>
          <w:p w14:paraId="698AF27C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2857B0E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5CE932A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0F08C40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7412C7F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A54D54A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4F285E79" w14:textId="77777777" w:rsidR="00F25015" w:rsidRPr="004F75E4" w:rsidRDefault="00F25015" w:rsidP="00F25015">
      <w:pPr>
        <w:rPr>
          <w:b/>
          <w:i/>
          <w:sz w:val="40"/>
          <w:lang w:val="ru-RU"/>
        </w:rPr>
      </w:pPr>
    </w:p>
    <w:p w14:paraId="5ABD3773" w14:textId="77777777" w:rsidR="00F25015" w:rsidRPr="004F75E4" w:rsidRDefault="00F25015" w:rsidP="00F25015">
      <w:pPr>
        <w:rPr>
          <w:lang w:val="ru-RU"/>
        </w:rPr>
      </w:pPr>
    </w:p>
    <w:p w14:paraId="28051B68" w14:textId="0C6E0767" w:rsidR="00F25015" w:rsidRDefault="00F25015" w:rsidP="00F25015">
      <w:pPr>
        <w:rPr>
          <w:lang w:val="ru-RU"/>
        </w:rPr>
      </w:pPr>
    </w:p>
    <w:p w14:paraId="741EA8DF" w14:textId="57416487" w:rsidR="005212E5" w:rsidRDefault="005212E5" w:rsidP="00F25015">
      <w:pPr>
        <w:rPr>
          <w:lang w:val="ru-RU"/>
        </w:rPr>
      </w:pPr>
    </w:p>
    <w:p w14:paraId="02BA7014" w14:textId="456A6B5C" w:rsidR="005212E5" w:rsidRDefault="005212E5" w:rsidP="00F25015">
      <w:pPr>
        <w:rPr>
          <w:lang w:val="ru-RU"/>
        </w:rPr>
      </w:pPr>
    </w:p>
    <w:p w14:paraId="1EA575D4" w14:textId="4CA6027B" w:rsidR="005212E5" w:rsidRDefault="005212E5" w:rsidP="00F25015">
      <w:pPr>
        <w:rPr>
          <w:lang w:val="ru-RU"/>
        </w:rPr>
      </w:pPr>
    </w:p>
    <w:p w14:paraId="17BA18EE" w14:textId="595B19AF" w:rsidR="005212E5" w:rsidRDefault="005212E5" w:rsidP="00F25015">
      <w:pPr>
        <w:rPr>
          <w:lang w:val="ru-RU"/>
        </w:rPr>
      </w:pPr>
    </w:p>
    <w:p w14:paraId="16F52365" w14:textId="555BA4D8" w:rsidR="005212E5" w:rsidRDefault="005212E5" w:rsidP="00F25015">
      <w:pPr>
        <w:rPr>
          <w:lang w:val="ru-RU"/>
        </w:rPr>
      </w:pPr>
    </w:p>
    <w:p w14:paraId="37CFD36D" w14:textId="3AEED816" w:rsidR="005212E5" w:rsidRDefault="005212E5" w:rsidP="00F25015">
      <w:pPr>
        <w:rPr>
          <w:lang w:val="ru-RU"/>
        </w:rPr>
      </w:pPr>
    </w:p>
    <w:p w14:paraId="77E49583" w14:textId="1748B469" w:rsidR="005212E5" w:rsidRDefault="005212E5" w:rsidP="00F25015">
      <w:pPr>
        <w:rPr>
          <w:lang w:val="ru-RU"/>
        </w:rPr>
      </w:pPr>
    </w:p>
    <w:p w14:paraId="5B3DD052" w14:textId="6D6DD21F" w:rsidR="005212E5" w:rsidRDefault="005212E5" w:rsidP="00F25015">
      <w:pPr>
        <w:rPr>
          <w:lang w:val="ru-RU"/>
        </w:rPr>
      </w:pPr>
    </w:p>
    <w:p w14:paraId="2922E487" w14:textId="3AA5CCDC" w:rsidR="005212E5" w:rsidRDefault="005212E5" w:rsidP="00F25015">
      <w:pPr>
        <w:rPr>
          <w:lang w:val="ru-RU"/>
        </w:rPr>
      </w:pPr>
    </w:p>
    <w:p w14:paraId="05B0E825" w14:textId="6EC68D35" w:rsidR="005212E5" w:rsidRDefault="005212E5" w:rsidP="00F25015">
      <w:pPr>
        <w:rPr>
          <w:lang w:val="ru-RU"/>
        </w:rPr>
      </w:pPr>
    </w:p>
    <w:p w14:paraId="52242C2E" w14:textId="50BFB95A" w:rsidR="005212E5" w:rsidRDefault="005212E5" w:rsidP="00F25015">
      <w:pPr>
        <w:rPr>
          <w:lang w:val="ru-RU"/>
        </w:rPr>
      </w:pPr>
    </w:p>
    <w:p w14:paraId="4EC12F47" w14:textId="643F9247" w:rsidR="005212E5" w:rsidRPr="00F04BB4" w:rsidRDefault="005212E5" w:rsidP="00F25015">
      <w:pPr>
        <w:rPr>
          <w:lang w:val="en-US"/>
        </w:rPr>
      </w:pPr>
    </w:p>
    <w:p w14:paraId="75DBA5AD" w14:textId="066FCFAB" w:rsidR="005212E5" w:rsidRDefault="005212E5" w:rsidP="00F25015">
      <w:pPr>
        <w:rPr>
          <w:lang w:val="ru-RU"/>
        </w:rPr>
      </w:pPr>
    </w:p>
    <w:p w14:paraId="6DC2BC5F" w14:textId="77777777" w:rsidR="005212E5" w:rsidRPr="004F75E4" w:rsidRDefault="005212E5" w:rsidP="00F25015">
      <w:pPr>
        <w:rPr>
          <w:lang w:val="ru-RU"/>
        </w:rPr>
      </w:pPr>
    </w:p>
    <w:p w14:paraId="66F93C72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29B75E45" w14:textId="65A53E76" w:rsidR="0005184B" w:rsidRPr="0005184B" w:rsidRDefault="00F25015" w:rsidP="0005184B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C4036">
        <w:rPr>
          <w:i/>
          <w:sz w:val="28"/>
          <w:lang w:val="ru-RU"/>
        </w:rPr>
        <w:t>2</w:t>
      </w:r>
      <w:r w:rsidR="00A0455C">
        <w:rPr>
          <w:i/>
          <w:sz w:val="28"/>
          <w:lang w:val="en-US"/>
        </w:rPr>
        <w:t>5</w:t>
      </w:r>
      <w:r w:rsidRPr="004F75E4">
        <w:rPr>
          <w:i/>
          <w:sz w:val="28"/>
          <w:lang w:val="ru-RU"/>
        </w:rPr>
        <w:t xml:space="preserve">   г.</w:t>
      </w:r>
    </w:p>
    <w:p w14:paraId="62C00B56" w14:textId="46D40F88" w:rsidR="005212E5" w:rsidRDefault="005212E5" w:rsidP="00717CB2">
      <w:pPr>
        <w:pStyle w:val="1"/>
        <w:spacing w:line="360" w:lineRule="auto"/>
      </w:pPr>
      <w:r w:rsidRPr="0005184B">
        <w:br w:type="page"/>
      </w:r>
      <w:r w:rsidRPr="005212E5">
        <w:lastRenderedPageBreak/>
        <w:t>Постановка задачи</w:t>
      </w:r>
    </w:p>
    <w:p w14:paraId="18DC3403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Цель и задачи работы</w:t>
      </w:r>
    </w:p>
    <w:p w14:paraId="52C40758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Цель работы: приобретение практических навыков реализации</w:t>
      </w:r>
    </w:p>
    <w:p w14:paraId="455A93E9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синтаксически управляемого перевода.</w:t>
      </w:r>
    </w:p>
    <w:p w14:paraId="3EE91C6C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Задачи работы:</w:t>
      </w:r>
    </w:p>
    <w:p w14:paraId="0FF43FB7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1. Разработать, тестировать и отладить программу синтаксического анализа</w:t>
      </w:r>
    </w:p>
    <w:p w14:paraId="283D1936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в соответствии с предложенным вариантом грамматики.</w:t>
      </w:r>
    </w:p>
    <w:p w14:paraId="4AFCFC44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2. Включить в программу синтаксического анализ семантические действия</w:t>
      </w:r>
    </w:p>
    <w:p w14:paraId="666699C3" w14:textId="77777777" w:rsidR="009B6CA4" w:rsidRPr="009B6CA4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для реализации синтаксически управляемого перевода инфиксного</w:t>
      </w:r>
    </w:p>
    <w:p w14:paraId="7B920932" w14:textId="0925BE9C" w:rsidR="003A181A" w:rsidRDefault="009B6CA4" w:rsidP="009B6CA4">
      <w:pPr>
        <w:rPr>
          <w:sz w:val="28"/>
          <w:szCs w:val="28"/>
          <w:lang w:val="ru-RU"/>
        </w:rPr>
      </w:pPr>
      <w:r w:rsidRPr="009B6CA4">
        <w:rPr>
          <w:sz w:val="28"/>
          <w:szCs w:val="28"/>
          <w:lang w:val="ru-RU"/>
        </w:rPr>
        <w:t>выражения в обратную польскую нотацию.</w:t>
      </w:r>
    </w:p>
    <w:p w14:paraId="1823F3F2" w14:textId="77777777" w:rsidR="008A0C0B" w:rsidRPr="008A0C0B" w:rsidRDefault="008A0C0B" w:rsidP="00E94C85">
      <w:pPr>
        <w:rPr>
          <w:sz w:val="28"/>
          <w:szCs w:val="28"/>
          <w:lang w:val="ru-RU"/>
        </w:rPr>
      </w:pPr>
    </w:p>
    <w:p w14:paraId="6D803AC9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Порядок выполнения работы</w:t>
      </w:r>
    </w:p>
    <w:p w14:paraId="6B5C1D83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1. Ознакомиться с основными понятиями и определениями, лежащими в</w:t>
      </w:r>
    </w:p>
    <w:p w14:paraId="47E52B64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основе синтаксически управляемого перевода.</w:t>
      </w:r>
    </w:p>
    <w:p w14:paraId="3DBE7E75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2. Сформулировать синтаксически управляемые определения для</w:t>
      </w:r>
    </w:p>
    <w:p w14:paraId="50063442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перевода инфиксного выражения в обратную польскую нотацию.</w:t>
      </w:r>
    </w:p>
    <w:p w14:paraId="190F9515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3. Разработать, тестировать и отладить программу синтаксического анализа</w:t>
      </w:r>
    </w:p>
    <w:p w14:paraId="05D6F696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и СУ перевода для предложенной грамматики.</w:t>
      </w:r>
    </w:p>
    <w:p w14:paraId="22BE9590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4. Подготовить отчет о проделанной работе.</w:t>
      </w:r>
    </w:p>
    <w:p w14:paraId="047C6A37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5. Подготовить ответы на контрольные вопросы.</w:t>
      </w:r>
    </w:p>
    <w:p w14:paraId="34037C99" w14:textId="77777777" w:rsidR="00D21598" w:rsidRPr="00D21598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6. Список дополнительной использованной литературы или</w:t>
      </w:r>
    </w:p>
    <w:p w14:paraId="07839670" w14:textId="04CFD167" w:rsidR="003A181A" w:rsidRPr="00863500" w:rsidRDefault="00D21598" w:rsidP="00D21598">
      <w:pPr>
        <w:rPr>
          <w:sz w:val="28"/>
          <w:szCs w:val="28"/>
          <w:lang w:val="ru-RU"/>
        </w:rPr>
      </w:pPr>
      <w:r w:rsidRPr="00D21598">
        <w:rPr>
          <w:sz w:val="28"/>
          <w:szCs w:val="28"/>
          <w:lang w:val="ru-RU"/>
        </w:rPr>
        <w:t>дополнительных использованных электронных ресурсов.</w:t>
      </w:r>
    </w:p>
    <w:p w14:paraId="6847264B" w14:textId="7B563C26" w:rsidR="00F36AB3" w:rsidRDefault="00F36AB3" w:rsidP="00F36AB3">
      <w:pPr>
        <w:pStyle w:val="1"/>
      </w:pPr>
      <w:r>
        <w:t>Отчет</w:t>
      </w:r>
    </w:p>
    <w:p w14:paraId="6176651D" w14:textId="77777777" w:rsidR="00915C3E" w:rsidRDefault="00915C3E" w:rsidP="00915C3E">
      <w:pPr>
        <w:rPr>
          <w:lang w:val="ru-RU"/>
        </w:rPr>
      </w:pPr>
    </w:p>
    <w:p w14:paraId="1611F0CA" w14:textId="77777777" w:rsidR="00915C3E" w:rsidRDefault="00915C3E" w:rsidP="00915C3E">
      <w:pPr>
        <w:rPr>
          <w:lang w:val="ru-RU"/>
        </w:rPr>
      </w:pPr>
      <w:r>
        <w:rPr>
          <w:noProof/>
        </w:rPr>
        <w:drawing>
          <wp:inline distT="0" distB="0" distL="0" distR="0" wp14:anchorId="7E99FDAD" wp14:editId="74A5C0C4">
            <wp:extent cx="8382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3466" w14:textId="77777777" w:rsidR="00915C3E" w:rsidRPr="00915C3E" w:rsidRDefault="00915C3E" w:rsidP="00915C3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5E12733" wp14:editId="79A99D13">
            <wp:extent cx="4257675" cy="557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6F7" w14:textId="77777777" w:rsidR="00CF67DE" w:rsidRPr="00CF67DE" w:rsidRDefault="00CF67DE" w:rsidP="00CF67DE">
      <w:pPr>
        <w:rPr>
          <w:lang w:val="ru-RU"/>
        </w:rPr>
      </w:pPr>
    </w:p>
    <w:p w14:paraId="084223FD" w14:textId="77777777" w:rsidR="00145BE2" w:rsidRPr="00CF67DE" w:rsidRDefault="00145BE2" w:rsidP="00145BE2">
      <w:pPr>
        <w:rPr>
          <w:lang w:val="ru-RU"/>
        </w:rPr>
      </w:pPr>
      <w:r w:rsidRPr="00CF67DE">
        <w:rPr>
          <w:lang w:val="ru-RU"/>
        </w:rPr>
        <w:t>Контрольные вопросы</w:t>
      </w:r>
    </w:p>
    <w:p w14:paraId="6C6B53A2" w14:textId="4F969DEE" w:rsidR="00145BE2" w:rsidRDefault="00145BE2" w:rsidP="00915C3E">
      <w:pPr>
        <w:pStyle w:val="a4"/>
        <w:numPr>
          <w:ilvl w:val="0"/>
          <w:numId w:val="10"/>
        </w:numPr>
        <w:rPr>
          <w:lang w:val="ru-RU"/>
        </w:rPr>
      </w:pPr>
      <w:r w:rsidRPr="00915C3E">
        <w:rPr>
          <w:lang w:val="ru-RU"/>
        </w:rPr>
        <w:t>Что такое операторная грамматика?</w:t>
      </w:r>
    </w:p>
    <w:p w14:paraId="60359FBB" w14:textId="745452E4" w:rsidR="00325BCD" w:rsidRDefault="00325BCD" w:rsidP="00325BCD">
      <w:pPr>
        <w:ind w:left="708"/>
        <w:rPr>
          <w:lang w:val="ru-RU"/>
        </w:rPr>
      </w:pPr>
      <w:r w:rsidRPr="00325BCD">
        <w:rPr>
          <w:lang w:val="ru-RU"/>
        </w:rPr>
        <w:t>Операторной грамматикой называется КС–грамматика без аннулирующих правил, в которой правые части правил не содержат смежных нетерминалов</w:t>
      </w:r>
    </w:p>
    <w:p w14:paraId="61FCEDB0" w14:textId="77777777" w:rsidR="00325BCD" w:rsidRPr="00325BCD" w:rsidRDefault="00325BCD" w:rsidP="00325BCD">
      <w:pPr>
        <w:ind w:left="708"/>
        <w:rPr>
          <w:lang w:val="ru-RU"/>
        </w:rPr>
      </w:pPr>
    </w:p>
    <w:p w14:paraId="40F34276" w14:textId="7FBED0B8" w:rsidR="00915C3E" w:rsidRDefault="00915C3E" w:rsidP="00915C3E">
      <w:pPr>
        <w:pStyle w:val="a4"/>
        <w:rPr>
          <w:lang w:val="ru-RU"/>
        </w:rPr>
      </w:pPr>
      <w:r w:rsidRPr="00915C3E">
        <w:rPr>
          <w:lang w:val="ru-RU"/>
        </w:rPr>
        <w:t>Это контекстно-свободная грамматика без ε-продукций и без правил вида A → B, где A и B — нетерминалы. Такие грамматики используются в методах синтаксического анализа на основе предшествования операторов.</w:t>
      </w:r>
    </w:p>
    <w:p w14:paraId="565A1495" w14:textId="77777777" w:rsidR="00915C3E" w:rsidRPr="00915C3E" w:rsidRDefault="00915C3E" w:rsidP="00915C3E">
      <w:pPr>
        <w:pStyle w:val="a4"/>
        <w:rPr>
          <w:lang w:val="ru-RU"/>
        </w:rPr>
      </w:pPr>
    </w:p>
    <w:p w14:paraId="6C746CED" w14:textId="4439A77B" w:rsidR="00145BE2" w:rsidRPr="00915C3E" w:rsidRDefault="00145BE2" w:rsidP="00915C3E">
      <w:pPr>
        <w:pStyle w:val="a4"/>
        <w:numPr>
          <w:ilvl w:val="0"/>
          <w:numId w:val="10"/>
        </w:numPr>
        <w:rPr>
          <w:lang w:val="ru-RU"/>
        </w:rPr>
      </w:pPr>
      <w:r w:rsidRPr="00915C3E">
        <w:rPr>
          <w:lang w:val="ru-RU"/>
        </w:rPr>
        <w:t>Что такое грамматика операторного предшествования?</w:t>
      </w:r>
    </w:p>
    <w:p w14:paraId="6D5DD823" w14:textId="402545C5" w:rsidR="00915C3E" w:rsidRDefault="00915C3E" w:rsidP="00915C3E">
      <w:pPr>
        <w:pStyle w:val="a4"/>
        <w:rPr>
          <w:lang w:val="ru-RU"/>
        </w:rPr>
      </w:pPr>
      <w:r w:rsidRPr="00915C3E">
        <w:rPr>
          <w:lang w:val="ru-RU"/>
        </w:rPr>
        <w:t>Это разновидность операторной грамматики, для которой можно ввести отношения предшествования между терминалами: =•, &lt;•, •&gt; — равенство, меньше, больше — и использовать их для синтаксического анализа.</w:t>
      </w:r>
    </w:p>
    <w:p w14:paraId="3BDA7231" w14:textId="4A5F3B63" w:rsidR="009330BB" w:rsidRPr="009330BB" w:rsidRDefault="009330BB" w:rsidP="009330BB">
      <w:pPr>
        <w:pStyle w:val="a4"/>
        <w:rPr>
          <w:lang w:val="ru-RU"/>
        </w:rPr>
      </w:pPr>
      <w:r>
        <w:rPr>
          <w:lang w:val="ru-RU"/>
        </w:rPr>
        <w:t>+</w:t>
      </w:r>
      <w:r w:rsidRPr="009330BB">
        <w:rPr>
          <w:lang w:val="ru-RU"/>
        </w:rPr>
        <w:t>для каждой упорядоченной пары терминальных символов</w:t>
      </w:r>
    </w:p>
    <w:p w14:paraId="465BA42E" w14:textId="77777777" w:rsidR="009330BB" w:rsidRPr="009330BB" w:rsidRDefault="009330BB" w:rsidP="009330BB">
      <w:pPr>
        <w:pStyle w:val="a4"/>
        <w:rPr>
          <w:lang w:val="ru-RU"/>
        </w:rPr>
      </w:pPr>
      <w:r w:rsidRPr="009330BB">
        <w:rPr>
          <w:lang w:val="ru-RU"/>
        </w:rPr>
        <w:t>выполняется не более чем одно из отношений</w:t>
      </w:r>
    </w:p>
    <w:p w14:paraId="44B66582" w14:textId="77777777" w:rsidR="009330BB" w:rsidRPr="009330BB" w:rsidRDefault="009330BB" w:rsidP="009330BB">
      <w:pPr>
        <w:pStyle w:val="a4"/>
        <w:rPr>
          <w:lang w:val="ru-RU"/>
        </w:rPr>
      </w:pPr>
      <w:r w:rsidRPr="009330BB">
        <w:rPr>
          <w:lang w:val="ru-RU"/>
        </w:rPr>
        <w:t>предшествования</w:t>
      </w:r>
    </w:p>
    <w:p w14:paraId="70F269BC" w14:textId="67768F2A" w:rsidR="00915C3E" w:rsidRDefault="009330BB" w:rsidP="009330BB">
      <w:pPr>
        <w:pStyle w:val="a4"/>
        <w:rPr>
          <w:lang w:val="ru-RU"/>
        </w:rPr>
      </w:pPr>
      <w:r>
        <w:rPr>
          <w:lang w:val="ru-RU"/>
        </w:rPr>
        <w:t>+</w:t>
      </w:r>
      <w:r w:rsidRPr="009330BB">
        <w:rPr>
          <w:lang w:val="ru-RU"/>
        </w:rPr>
        <w:t>различные правила имеют разные правые части</w:t>
      </w:r>
    </w:p>
    <w:p w14:paraId="06DD43A8" w14:textId="77777777" w:rsidR="009330BB" w:rsidRPr="00915C3E" w:rsidRDefault="009330BB" w:rsidP="009330BB">
      <w:pPr>
        <w:pStyle w:val="a4"/>
        <w:rPr>
          <w:lang w:val="ru-RU"/>
        </w:rPr>
      </w:pPr>
    </w:p>
    <w:p w14:paraId="4983C2B3" w14:textId="7340DBF5" w:rsidR="00145BE2" w:rsidRPr="005B04E1" w:rsidRDefault="00145BE2" w:rsidP="005B04E1">
      <w:pPr>
        <w:pStyle w:val="a4"/>
        <w:numPr>
          <w:ilvl w:val="0"/>
          <w:numId w:val="10"/>
        </w:numPr>
        <w:rPr>
          <w:lang w:val="ru-RU"/>
        </w:rPr>
      </w:pPr>
      <w:r w:rsidRPr="005B04E1">
        <w:rPr>
          <w:lang w:val="ru-RU"/>
        </w:rPr>
        <w:t>Как определяются отношения операторного предшествования?</w:t>
      </w:r>
    </w:p>
    <w:p w14:paraId="5E20B243" w14:textId="77777777" w:rsidR="005B04E1" w:rsidRDefault="005B04E1" w:rsidP="005B04E1">
      <w:pPr>
        <w:pStyle w:val="a4"/>
        <w:rPr>
          <w:lang w:val="ru-RU"/>
        </w:rPr>
      </w:pPr>
    </w:p>
    <w:p w14:paraId="69A4B2A3" w14:textId="6A0539C7" w:rsidR="005B04E1" w:rsidRPr="005B04E1" w:rsidRDefault="005B04E1" w:rsidP="005B04E1">
      <w:pPr>
        <w:pStyle w:val="a4"/>
        <w:rPr>
          <w:lang w:val="ru-RU"/>
        </w:rPr>
      </w:pPr>
      <w:r w:rsidRPr="005B04E1">
        <w:rPr>
          <w:lang w:val="ru-RU"/>
        </w:rPr>
        <w:t>На основе правил грамматики:</w:t>
      </w:r>
    </w:p>
    <w:p w14:paraId="5B9AACB1" w14:textId="501053C3" w:rsidR="005B04E1" w:rsidRPr="005B04E1" w:rsidRDefault="005B04E1" w:rsidP="005B04E1">
      <w:pPr>
        <w:pStyle w:val="a4"/>
        <w:rPr>
          <w:lang w:val="ru-RU"/>
        </w:rPr>
      </w:pPr>
      <w:r w:rsidRPr="005B04E1">
        <w:rPr>
          <w:lang w:val="ru-RU"/>
        </w:rPr>
        <w:lastRenderedPageBreak/>
        <w:t xml:space="preserve">    a =• b, если терминалы a и b следуют друг за другом в правиле;</w:t>
      </w:r>
    </w:p>
    <w:p w14:paraId="434F1444" w14:textId="40F95A9B" w:rsidR="005B04E1" w:rsidRPr="005B04E1" w:rsidRDefault="005B04E1" w:rsidP="005B04E1">
      <w:pPr>
        <w:pStyle w:val="a4"/>
        <w:rPr>
          <w:lang w:val="ru-RU"/>
        </w:rPr>
      </w:pPr>
      <w:r w:rsidRPr="005B04E1">
        <w:rPr>
          <w:lang w:val="ru-RU"/>
        </w:rPr>
        <w:t xml:space="preserve">    a &lt;• b, если a передает управление первому терминалу в правиле, начинающемуся с b;</w:t>
      </w:r>
    </w:p>
    <w:p w14:paraId="4BC94CE5" w14:textId="77777777" w:rsidR="005B04E1" w:rsidRPr="005B04E1" w:rsidRDefault="005B04E1" w:rsidP="005B04E1">
      <w:pPr>
        <w:pStyle w:val="a4"/>
        <w:rPr>
          <w:lang w:val="ru-RU"/>
        </w:rPr>
      </w:pPr>
      <w:r w:rsidRPr="005B04E1">
        <w:rPr>
          <w:lang w:val="ru-RU"/>
        </w:rPr>
        <w:t xml:space="preserve">    a •&gt; b, если последний терминал в правиле передает управление b.</w:t>
      </w:r>
    </w:p>
    <w:p w14:paraId="14113592" w14:textId="77777777" w:rsidR="005B04E1" w:rsidRPr="005B04E1" w:rsidRDefault="005B04E1" w:rsidP="005B04E1">
      <w:pPr>
        <w:pStyle w:val="a4"/>
        <w:rPr>
          <w:lang w:val="ru-RU"/>
        </w:rPr>
      </w:pPr>
    </w:p>
    <w:p w14:paraId="5ED11794" w14:textId="77777777" w:rsidR="00145BE2" w:rsidRPr="00CF67DE" w:rsidRDefault="00145BE2" w:rsidP="00145BE2">
      <w:pPr>
        <w:rPr>
          <w:lang w:val="ru-RU"/>
        </w:rPr>
      </w:pPr>
      <w:r w:rsidRPr="00CF67DE">
        <w:rPr>
          <w:lang w:val="ru-RU"/>
        </w:rPr>
        <w:t>4. Как выделяется основа в процессе синтаксического разбора операторного</w:t>
      </w:r>
    </w:p>
    <w:p w14:paraId="11E122AE" w14:textId="59141F60" w:rsidR="005B04E1" w:rsidRDefault="00145BE2" w:rsidP="00145BE2">
      <w:pPr>
        <w:rPr>
          <w:lang w:val="ru-RU"/>
        </w:rPr>
      </w:pPr>
      <w:r w:rsidRPr="00CF67DE">
        <w:rPr>
          <w:lang w:val="ru-RU"/>
        </w:rPr>
        <w:t>предшествования?</w:t>
      </w:r>
    </w:p>
    <w:p w14:paraId="740479A4" w14:textId="06259C44" w:rsidR="005B04E1" w:rsidRDefault="005B04E1" w:rsidP="00145BE2">
      <w:pPr>
        <w:rPr>
          <w:lang w:val="ru-RU"/>
        </w:rPr>
      </w:pPr>
      <w:r w:rsidRPr="005B04E1">
        <w:rPr>
          <w:lang w:val="ru-RU"/>
        </w:rPr>
        <w:t>Основа — это цепочка символов между крайними символами, связанными отношением •&gt; ... &lt;•. Она соответствует правой части некоторого правила и заменяется на нетерминал при свертке.</w:t>
      </w:r>
    </w:p>
    <w:p w14:paraId="6BE88529" w14:textId="77777777" w:rsidR="00A90B3B" w:rsidRPr="00CF67DE" w:rsidRDefault="00A90B3B" w:rsidP="00145BE2">
      <w:pPr>
        <w:rPr>
          <w:lang w:val="ru-RU"/>
        </w:rPr>
      </w:pPr>
    </w:p>
    <w:p w14:paraId="2743957C" w14:textId="77777777" w:rsidR="00145BE2" w:rsidRPr="00CF67DE" w:rsidRDefault="00145BE2" w:rsidP="00145BE2">
      <w:pPr>
        <w:rPr>
          <w:lang w:val="ru-RU"/>
        </w:rPr>
      </w:pPr>
      <w:r w:rsidRPr="00CF67DE">
        <w:rPr>
          <w:lang w:val="ru-RU"/>
        </w:rPr>
        <w:t>5. Какие виды синтаксически ошибок не обнаруживаются в предложенном</w:t>
      </w:r>
    </w:p>
    <w:p w14:paraId="67C2E923" w14:textId="57DF44E6" w:rsidR="00A90B3B" w:rsidRDefault="00145BE2" w:rsidP="00145BE2">
      <w:pPr>
        <w:rPr>
          <w:lang w:val="ru-RU"/>
        </w:rPr>
      </w:pPr>
      <w:r w:rsidRPr="00CF67DE">
        <w:rPr>
          <w:lang w:val="ru-RU"/>
        </w:rPr>
        <w:t>примере?</w:t>
      </w:r>
    </w:p>
    <w:p w14:paraId="2B631C8C" w14:textId="6E258388" w:rsidR="00A90B3B" w:rsidRDefault="00A90B3B" w:rsidP="00145BE2">
      <w:pPr>
        <w:rPr>
          <w:lang w:val="ru-RU"/>
        </w:rPr>
      </w:pPr>
      <w:r w:rsidRPr="00A90B3B">
        <w:rPr>
          <w:lang w:val="ru-RU"/>
        </w:rPr>
        <w:t>Ошибки, не влияющие на отношения предшествования терминалов, например, лишние или пропущенные операнды/операторы, могут остаться необнаруженными.</w:t>
      </w:r>
    </w:p>
    <w:p w14:paraId="417BE4D3" w14:textId="77777777" w:rsidR="00B427E7" w:rsidRPr="00CF67DE" w:rsidRDefault="00B427E7" w:rsidP="00145BE2">
      <w:pPr>
        <w:rPr>
          <w:lang w:val="ru-RU"/>
        </w:rPr>
      </w:pPr>
    </w:p>
    <w:p w14:paraId="024CBCAB" w14:textId="77777777" w:rsidR="00145BE2" w:rsidRPr="00CF67DE" w:rsidRDefault="00145BE2" w:rsidP="00145BE2">
      <w:pPr>
        <w:rPr>
          <w:lang w:val="ru-RU"/>
        </w:rPr>
      </w:pPr>
      <w:r w:rsidRPr="00CF67DE">
        <w:rPr>
          <w:lang w:val="ru-RU"/>
        </w:rPr>
        <w:t>6. Какие действия надо предпринять для обнаружения всех синтаксических</w:t>
      </w:r>
    </w:p>
    <w:p w14:paraId="54EEA79D" w14:textId="4906576E" w:rsidR="00145BE2" w:rsidRDefault="00145BE2" w:rsidP="00145BE2">
      <w:pPr>
        <w:rPr>
          <w:lang w:val="ru-RU"/>
        </w:rPr>
      </w:pPr>
      <w:r w:rsidRPr="00CF67DE">
        <w:rPr>
          <w:lang w:val="ru-RU"/>
        </w:rPr>
        <w:t>ошибок в предложенном примере?</w:t>
      </w:r>
    </w:p>
    <w:p w14:paraId="1354FC91" w14:textId="5B9616A1" w:rsidR="00B427E7" w:rsidRDefault="00B427E7" w:rsidP="00145BE2">
      <w:pPr>
        <w:rPr>
          <w:lang w:val="ru-RU"/>
        </w:rPr>
      </w:pPr>
      <w:r w:rsidRPr="00B427E7">
        <w:rPr>
          <w:lang w:val="ru-RU"/>
        </w:rPr>
        <w:t>Дополнить</w:t>
      </w:r>
      <w:r>
        <w:rPr>
          <w:lang w:val="ru-RU"/>
        </w:rPr>
        <w:t xml:space="preserve"> (или изменить полностью)</w:t>
      </w:r>
      <w:r w:rsidRPr="00B427E7">
        <w:rPr>
          <w:lang w:val="ru-RU"/>
        </w:rPr>
        <w:t xml:space="preserve"> грамматику</w:t>
      </w:r>
      <w:r w:rsidRPr="00B427E7">
        <w:rPr>
          <w:lang w:val="ru-RU"/>
        </w:rPr>
        <w:t xml:space="preserve">; </w:t>
      </w:r>
      <w:r>
        <w:rPr>
          <w:lang w:val="ru-RU"/>
        </w:rPr>
        <w:t>также можно</w:t>
      </w:r>
      <w:r w:rsidRPr="00B427E7">
        <w:rPr>
          <w:lang w:val="ru-RU"/>
        </w:rPr>
        <w:t xml:space="preserve"> использовать более мощный метод синтаксического анализа (например, LR-анализ), а также ввести дополнительные семантические проверки.</w:t>
      </w:r>
    </w:p>
    <w:p w14:paraId="6FCC4706" w14:textId="77777777" w:rsidR="00B427E7" w:rsidRPr="00CF67DE" w:rsidRDefault="00B427E7" w:rsidP="00145BE2">
      <w:pPr>
        <w:rPr>
          <w:lang w:val="ru-RU"/>
        </w:rPr>
      </w:pPr>
    </w:p>
    <w:p w14:paraId="62A1146B" w14:textId="77777777" w:rsidR="00145BE2" w:rsidRPr="00CF67DE" w:rsidRDefault="00145BE2" w:rsidP="00145BE2">
      <w:pPr>
        <w:rPr>
          <w:lang w:val="ru-RU"/>
        </w:rPr>
      </w:pPr>
      <w:r w:rsidRPr="00CF67DE">
        <w:rPr>
          <w:lang w:val="ru-RU"/>
        </w:rPr>
        <w:t>7. Как сформулировать синтаксически управляемые определения для</w:t>
      </w:r>
    </w:p>
    <w:p w14:paraId="58992A4E" w14:textId="77777777" w:rsidR="00145BE2" w:rsidRPr="00CF67DE" w:rsidRDefault="00145BE2" w:rsidP="00145BE2">
      <w:pPr>
        <w:rPr>
          <w:lang w:val="ru-RU"/>
        </w:rPr>
      </w:pPr>
      <w:r w:rsidRPr="00CF67DE">
        <w:rPr>
          <w:lang w:val="ru-RU"/>
        </w:rPr>
        <w:t>перевода инфиксного выражения в последовательность команд стековой</w:t>
      </w:r>
    </w:p>
    <w:p w14:paraId="06F8DF96" w14:textId="73F74310" w:rsidR="00145BE2" w:rsidRDefault="00145BE2" w:rsidP="00145BE2">
      <w:pPr>
        <w:rPr>
          <w:lang w:val="ru-RU"/>
        </w:rPr>
      </w:pPr>
      <w:r w:rsidRPr="00CF67DE">
        <w:rPr>
          <w:lang w:val="ru-RU"/>
        </w:rPr>
        <w:t>машины?</w:t>
      </w:r>
    </w:p>
    <w:p w14:paraId="1F30B2C6" w14:textId="77777777" w:rsidR="00F402DC" w:rsidRPr="00F402DC" w:rsidRDefault="00F402DC" w:rsidP="00F402DC">
      <w:pPr>
        <w:rPr>
          <w:lang w:val="ru-RU"/>
        </w:rPr>
      </w:pPr>
      <w:r w:rsidRPr="00F402DC">
        <w:rPr>
          <w:lang w:val="ru-RU"/>
        </w:rPr>
        <w:t>Каждому правилу сопоставляется действие генерации кода:</w:t>
      </w:r>
    </w:p>
    <w:p w14:paraId="2A471C37" w14:textId="77777777" w:rsidR="00F402DC" w:rsidRPr="00F402DC" w:rsidRDefault="00F402DC" w:rsidP="00F402DC">
      <w:pPr>
        <w:rPr>
          <w:lang w:val="ru-RU"/>
        </w:rPr>
      </w:pPr>
    </w:p>
    <w:p w14:paraId="252E8A17" w14:textId="6D876915" w:rsidR="00F402DC" w:rsidRPr="00F402DC" w:rsidRDefault="00F402DC" w:rsidP="00F402DC">
      <w:pPr>
        <w:rPr>
          <w:lang w:val="ru-RU"/>
        </w:rPr>
      </w:pPr>
      <w:r w:rsidRPr="00F402DC">
        <w:rPr>
          <w:lang w:val="ru-RU"/>
        </w:rPr>
        <w:t xml:space="preserve">    при редукции E → E + T — </w:t>
      </w:r>
      <w:r>
        <w:rPr>
          <w:lang w:val="ru-RU"/>
        </w:rPr>
        <w:t>+(команда добавить)</w:t>
      </w:r>
      <w:r w:rsidRPr="00F402DC">
        <w:rPr>
          <w:lang w:val="ru-RU"/>
        </w:rPr>
        <w:t>;</w:t>
      </w:r>
    </w:p>
    <w:p w14:paraId="59CEFE39" w14:textId="51BF33D0" w:rsidR="00F402DC" w:rsidRPr="00F402DC" w:rsidRDefault="00F402DC" w:rsidP="00F402DC">
      <w:pPr>
        <w:rPr>
          <w:lang w:val="ru-RU"/>
        </w:rPr>
      </w:pPr>
      <w:r w:rsidRPr="00F402DC">
        <w:rPr>
          <w:lang w:val="ru-RU"/>
        </w:rPr>
        <w:t xml:space="preserve">    при E → T — не генерировать код;</w:t>
      </w:r>
    </w:p>
    <w:p w14:paraId="6FD4A689" w14:textId="411EC9D3" w:rsidR="00F402DC" w:rsidRDefault="00F402DC" w:rsidP="00F402DC">
      <w:pPr>
        <w:rPr>
          <w:lang w:val="en-US"/>
        </w:rPr>
      </w:pPr>
      <w:r w:rsidRPr="004C7914">
        <w:rPr>
          <w:lang w:val="en-US"/>
        </w:rPr>
        <w:t xml:space="preserve">    </w:t>
      </w:r>
      <w:r w:rsidRPr="00F402DC">
        <w:rPr>
          <w:lang w:val="ru-RU"/>
        </w:rPr>
        <w:t>при</w:t>
      </w:r>
      <w:r w:rsidRPr="00F402DC">
        <w:rPr>
          <w:lang w:val="en-US"/>
        </w:rPr>
        <w:t xml:space="preserve"> T → </w:t>
      </w:r>
      <w:r w:rsidR="004C7914">
        <w:rPr>
          <w:lang w:val="en-US"/>
        </w:rPr>
        <w:t>t</w:t>
      </w:r>
      <w:r w:rsidRPr="00F402DC">
        <w:rPr>
          <w:lang w:val="en-US"/>
        </w:rPr>
        <w:t xml:space="preserve"> — PUSH </w:t>
      </w:r>
      <w:r w:rsidR="004C7914">
        <w:rPr>
          <w:lang w:val="en-US"/>
        </w:rPr>
        <w:t>(t)</w:t>
      </w:r>
      <w:r w:rsidRPr="00F402DC">
        <w:rPr>
          <w:lang w:val="en-US"/>
        </w:rPr>
        <w:t>.</w:t>
      </w:r>
    </w:p>
    <w:p w14:paraId="4A80FEE3" w14:textId="77777777" w:rsidR="00F402DC" w:rsidRPr="00F402DC" w:rsidRDefault="00F402DC" w:rsidP="00F402DC">
      <w:pPr>
        <w:rPr>
          <w:lang w:val="en-US"/>
        </w:rPr>
      </w:pPr>
    </w:p>
    <w:p w14:paraId="14A62A87" w14:textId="77777777" w:rsidR="00145BE2" w:rsidRPr="00CF67DE" w:rsidRDefault="00145BE2" w:rsidP="00145BE2">
      <w:pPr>
        <w:rPr>
          <w:lang w:val="ru-RU"/>
        </w:rPr>
      </w:pPr>
      <w:r w:rsidRPr="00CF67DE">
        <w:rPr>
          <w:lang w:val="ru-RU"/>
        </w:rPr>
        <w:t>8. Как сформулировать синтаксически управляемые определения для</w:t>
      </w:r>
    </w:p>
    <w:p w14:paraId="1BEC2822" w14:textId="3BDAECF8" w:rsidR="00915C3E" w:rsidRDefault="00145BE2" w:rsidP="00145BE2">
      <w:pPr>
        <w:rPr>
          <w:lang w:val="ru-RU"/>
        </w:rPr>
      </w:pPr>
      <w:r w:rsidRPr="00CF67DE">
        <w:rPr>
          <w:lang w:val="ru-RU"/>
        </w:rPr>
        <w:t>перевода инфиксного выражения в абстрактное синтаксическое дерево?</w:t>
      </w:r>
    </w:p>
    <w:p w14:paraId="58C1BA9D" w14:textId="77777777" w:rsidR="00B306F6" w:rsidRDefault="00B306F6" w:rsidP="00145BE2">
      <w:pPr>
        <w:rPr>
          <w:lang w:val="ru-RU"/>
        </w:rPr>
      </w:pPr>
    </w:p>
    <w:p w14:paraId="203E5780" w14:textId="1B20EEAE" w:rsidR="004C7914" w:rsidRPr="004C7914" w:rsidRDefault="004C7914" w:rsidP="004C7914">
      <w:pPr>
        <w:rPr>
          <w:lang w:val="ru-RU"/>
        </w:rPr>
      </w:pPr>
      <w:r w:rsidRPr="004C7914">
        <w:rPr>
          <w:lang w:val="ru-RU"/>
        </w:rPr>
        <w:t>К каждому правилу приписывается семантическое действие по созданию узла дерева:</w:t>
      </w:r>
    </w:p>
    <w:p w14:paraId="7254693D" w14:textId="5971544A" w:rsidR="004C7914" w:rsidRPr="004C7914" w:rsidRDefault="004C7914" w:rsidP="004C7914">
      <w:pPr>
        <w:rPr>
          <w:lang w:val="en-US"/>
        </w:rPr>
      </w:pPr>
      <w:r w:rsidRPr="00B306F6">
        <w:rPr>
          <w:lang w:val="en-US"/>
        </w:rPr>
        <w:t xml:space="preserve">    </w:t>
      </w:r>
      <w:r w:rsidRPr="004C7914">
        <w:rPr>
          <w:lang w:val="en-US"/>
        </w:rPr>
        <w:t>E → E + T { E.node = new Add(E1.node, T.node) };</w:t>
      </w:r>
    </w:p>
    <w:p w14:paraId="263B3E20" w14:textId="6BBB74DF" w:rsidR="004C7914" w:rsidRPr="004C7914" w:rsidRDefault="004C7914" w:rsidP="004C7914">
      <w:pPr>
        <w:rPr>
          <w:lang w:val="en-US"/>
        </w:rPr>
      </w:pPr>
      <w:r w:rsidRPr="004C7914">
        <w:rPr>
          <w:lang w:val="en-US"/>
        </w:rPr>
        <w:t xml:space="preserve">    E → T { E.node = T.node };</w:t>
      </w:r>
    </w:p>
    <w:p w14:paraId="63AE5EB7" w14:textId="49CB1DE7" w:rsidR="004C7914" w:rsidRPr="004C7914" w:rsidRDefault="004C7914" w:rsidP="004C7914">
      <w:pPr>
        <w:rPr>
          <w:lang w:val="en-US"/>
        </w:rPr>
      </w:pPr>
      <w:r w:rsidRPr="004C7914">
        <w:rPr>
          <w:lang w:val="en-US"/>
        </w:rPr>
        <w:t xml:space="preserve">    T → id { T.node = new Id("id") }.</w:t>
      </w:r>
    </w:p>
    <w:sectPr w:rsidR="004C7914" w:rsidRPr="004C7914" w:rsidSect="0005184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B075" w14:textId="77777777" w:rsidR="007947F1" w:rsidRDefault="007947F1" w:rsidP="0005184B">
      <w:r>
        <w:separator/>
      </w:r>
    </w:p>
  </w:endnote>
  <w:endnote w:type="continuationSeparator" w:id="0">
    <w:p w14:paraId="38F362FA" w14:textId="77777777" w:rsidR="007947F1" w:rsidRDefault="007947F1" w:rsidP="0005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016505"/>
      <w:docPartObj>
        <w:docPartGallery w:val="Page Numbers (Bottom of Page)"/>
        <w:docPartUnique/>
      </w:docPartObj>
    </w:sdtPr>
    <w:sdtEndPr/>
    <w:sdtContent>
      <w:p w14:paraId="41AC53D4" w14:textId="04A73FFE" w:rsidR="00CF5730" w:rsidRDefault="00CF57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2281BF" w14:textId="77777777" w:rsidR="00CF5730" w:rsidRDefault="00CF57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9936" w14:textId="77777777" w:rsidR="007947F1" w:rsidRDefault="007947F1" w:rsidP="0005184B">
      <w:r>
        <w:separator/>
      </w:r>
    </w:p>
  </w:footnote>
  <w:footnote w:type="continuationSeparator" w:id="0">
    <w:p w14:paraId="7BAFE905" w14:textId="77777777" w:rsidR="007947F1" w:rsidRDefault="007947F1" w:rsidP="0005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9C1"/>
    <w:multiLevelType w:val="multilevel"/>
    <w:tmpl w:val="D1E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9422D"/>
    <w:multiLevelType w:val="multilevel"/>
    <w:tmpl w:val="053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C1B5F"/>
    <w:multiLevelType w:val="multilevel"/>
    <w:tmpl w:val="9D5E9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3" w15:restartNumberingAfterBreak="0">
    <w:nsid w:val="50230781"/>
    <w:multiLevelType w:val="multilevel"/>
    <w:tmpl w:val="40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4C76"/>
    <w:multiLevelType w:val="hybridMultilevel"/>
    <w:tmpl w:val="8CCCD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047E6"/>
    <w:multiLevelType w:val="multilevel"/>
    <w:tmpl w:val="22A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62852"/>
    <w:multiLevelType w:val="hybridMultilevel"/>
    <w:tmpl w:val="36665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453C2"/>
    <w:multiLevelType w:val="multilevel"/>
    <w:tmpl w:val="A8845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8" w15:restartNumberingAfterBreak="0">
    <w:nsid w:val="6DF6502A"/>
    <w:multiLevelType w:val="multilevel"/>
    <w:tmpl w:val="205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E7585"/>
    <w:multiLevelType w:val="hybridMultilevel"/>
    <w:tmpl w:val="27100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0"/>
    <w:rsid w:val="000014A6"/>
    <w:rsid w:val="000140AA"/>
    <w:rsid w:val="00015FD3"/>
    <w:rsid w:val="0002413C"/>
    <w:rsid w:val="00032C02"/>
    <w:rsid w:val="00033924"/>
    <w:rsid w:val="0004141E"/>
    <w:rsid w:val="0005184B"/>
    <w:rsid w:val="000717D8"/>
    <w:rsid w:val="00077306"/>
    <w:rsid w:val="00091A43"/>
    <w:rsid w:val="00094EB8"/>
    <w:rsid w:val="000A621B"/>
    <w:rsid w:val="000C4036"/>
    <w:rsid w:val="000C46F1"/>
    <w:rsid w:val="000D0309"/>
    <w:rsid w:val="000F49FE"/>
    <w:rsid w:val="00122A02"/>
    <w:rsid w:val="00126E05"/>
    <w:rsid w:val="00132552"/>
    <w:rsid w:val="001431AB"/>
    <w:rsid w:val="00145BE2"/>
    <w:rsid w:val="00155EF6"/>
    <w:rsid w:val="00172A65"/>
    <w:rsid w:val="00191AD7"/>
    <w:rsid w:val="001A6DD6"/>
    <w:rsid w:val="001C4F6C"/>
    <w:rsid w:val="001C5D51"/>
    <w:rsid w:val="001E646F"/>
    <w:rsid w:val="001E6DC2"/>
    <w:rsid w:val="00204E9F"/>
    <w:rsid w:val="0022397A"/>
    <w:rsid w:val="002307F6"/>
    <w:rsid w:val="00244299"/>
    <w:rsid w:val="00275A6A"/>
    <w:rsid w:val="002965F8"/>
    <w:rsid w:val="002A6E84"/>
    <w:rsid w:val="002B5122"/>
    <w:rsid w:val="002D5EA0"/>
    <w:rsid w:val="002F74C6"/>
    <w:rsid w:val="00325BCD"/>
    <w:rsid w:val="00332C7E"/>
    <w:rsid w:val="00336822"/>
    <w:rsid w:val="00355C1F"/>
    <w:rsid w:val="003568BC"/>
    <w:rsid w:val="00356F63"/>
    <w:rsid w:val="00392027"/>
    <w:rsid w:val="00396E2B"/>
    <w:rsid w:val="003A181A"/>
    <w:rsid w:val="003B0043"/>
    <w:rsid w:val="004026F1"/>
    <w:rsid w:val="00404713"/>
    <w:rsid w:val="00422890"/>
    <w:rsid w:val="004231B4"/>
    <w:rsid w:val="00460521"/>
    <w:rsid w:val="00461C21"/>
    <w:rsid w:val="00497517"/>
    <w:rsid w:val="004979EF"/>
    <w:rsid w:val="00497A2E"/>
    <w:rsid w:val="004A03B3"/>
    <w:rsid w:val="004A6A24"/>
    <w:rsid w:val="004A75E7"/>
    <w:rsid w:val="004A7907"/>
    <w:rsid w:val="004B1DBB"/>
    <w:rsid w:val="004B58F0"/>
    <w:rsid w:val="004C7573"/>
    <w:rsid w:val="004C7914"/>
    <w:rsid w:val="004E5C81"/>
    <w:rsid w:val="00502CCD"/>
    <w:rsid w:val="005128B6"/>
    <w:rsid w:val="005212E5"/>
    <w:rsid w:val="0053184F"/>
    <w:rsid w:val="00567B26"/>
    <w:rsid w:val="00583EC7"/>
    <w:rsid w:val="005A257C"/>
    <w:rsid w:val="005B04E1"/>
    <w:rsid w:val="005C31E8"/>
    <w:rsid w:val="005C627E"/>
    <w:rsid w:val="005E11E0"/>
    <w:rsid w:val="005F144F"/>
    <w:rsid w:val="005F3BE6"/>
    <w:rsid w:val="006050F2"/>
    <w:rsid w:val="006171AC"/>
    <w:rsid w:val="00625BEA"/>
    <w:rsid w:val="0063290F"/>
    <w:rsid w:val="0063605B"/>
    <w:rsid w:val="00637112"/>
    <w:rsid w:val="00641F48"/>
    <w:rsid w:val="006423EC"/>
    <w:rsid w:val="00647ED8"/>
    <w:rsid w:val="00657DEA"/>
    <w:rsid w:val="00671FA1"/>
    <w:rsid w:val="0068377C"/>
    <w:rsid w:val="00683798"/>
    <w:rsid w:val="0069457E"/>
    <w:rsid w:val="006A236A"/>
    <w:rsid w:val="006D7285"/>
    <w:rsid w:val="00717CB2"/>
    <w:rsid w:val="00721872"/>
    <w:rsid w:val="00724CF4"/>
    <w:rsid w:val="00726239"/>
    <w:rsid w:val="007337F4"/>
    <w:rsid w:val="00737678"/>
    <w:rsid w:val="00761DFF"/>
    <w:rsid w:val="00767BE3"/>
    <w:rsid w:val="007843EC"/>
    <w:rsid w:val="00786D9F"/>
    <w:rsid w:val="00792682"/>
    <w:rsid w:val="00792C11"/>
    <w:rsid w:val="007947F1"/>
    <w:rsid w:val="007A15EA"/>
    <w:rsid w:val="007B37EB"/>
    <w:rsid w:val="007B6CCC"/>
    <w:rsid w:val="007D7A04"/>
    <w:rsid w:val="007E3837"/>
    <w:rsid w:val="00813751"/>
    <w:rsid w:val="00824EFE"/>
    <w:rsid w:val="008277DB"/>
    <w:rsid w:val="0084375C"/>
    <w:rsid w:val="00846E59"/>
    <w:rsid w:val="0085354A"/>
    <w:rsid w:val="00863500"/>
    <w:rsid w:val="00874ACC"/>
    <w:rsid w:val="008859E9"/>
    <w:rsid w:val="00891296"/>
    <w:rsid w:val="0089470E"/>
    <w:rsid w:val="008A0C0B"/>
    <w:rsid w:val="008A0D4C"/>
    <w:rsid w:val="008A6EC3"/>
    <w:rsid w:val="008C242A"/>
    <w:rsid w:val="008C2C55"/>
    <w:rsid w:val="008D6277"/>
    <w:rsid w:val="008E3BA4"/>
    <w:rsid w:val="008F40A2"/>
    <w:rsid w:val="00912C62"/>
    <w:rsid w:val="00915C3E"/>
    <w:rsid w:val="00922691"/>
    <w:rsid w:val="00925670"/>
    <w:rsid w:val="00927725"/>
    <w:rsid w:val="00931864"/>
    <w:rsid w:val="009330BB"/>
    <w:rsid w:val="00933B8F"/>
    <w:rsid w:val="0094571E"/>
    <w:rsid w:val="00967C65"/>
    <w:rsid w:val="0097169C"/>
    <w:rsid w:val="009B3CD0"/>
    <w:rsid w:val="009B6CA4"/>
    <w:rsid w:val="009C6B0A"/>
    <w:rsid w:val="009E4E2A"/>
    <w:rsid w:val="00A0455C"/>
    <w:rsid w:val="00A16ED3"/>
    <w:rsid w:val="00A338D7"/>
    <w:rsid w:val="00A40EEF"/>
    <w:rsid w:val="00A4158A"/>
    <w:rsid w:val="00A55A1F"/>
    <w:rsid w:val="00A727F8"/>
    <w:rsid w:val="00A73B0B"/>
    <w:rsid w:val="00A75250"/>
    <w:rsid w:val="00A90B3B"/>
    <w:rsid w:val="00A93A9F"/>
    <w:rsid w:val="00AA0106"/>
    <w:rsid w:val="00AA2C70"/>
    <w:rsid w:val="00AB5E1A"/>
    <w:rsid w:val="00AC7FA4"/>
    <w:rsid w:val="00AE595D"/>
    <w:rsid w:val="00AF7BB5"/>
    <w:rsid w:val="00B00313"/>
    <w:rsid w:val="00B017C3"/>
    <w:rsid w:val="00B1228D"/>
    <w:rsid w:val="00B14DF9"/>
    <w:rsid w:val="00B24189"/>
    <w:rsid w:val="00B2490B"/>
    <w:rsid w:val="00B24E65"/>
    <w:rsid w:val="00B26702"/>
    <w:rsid w:val="00B306F6"/>
    <w:rsid w:val="00B340A8"/>
    <w:rsid w:val="00B427E7"/>
    <w:rsid w:val="00B46A51"/>
    <w:rsid w:val="00B551C4"/>
    <w:rsid w:val="00B578A8"/>
    <w:rsid w:val="00B955FA"/>
    <w:rsid w:val="00B97DA6"/>
    <w:rsid w:val="00BB685A"/>
    <w:rsid w:val="00BC2D9C"/>
    <w:rsid w:val="00BE646A"/>
    <w:rsid w:val="00BF21D6"/>
    <w:rsid w:val="00C03F3A"/>
    <w:rsid w:val="00C23D64"/>
    <w:rsid w:val="00C30E52"/>
    <w:rsid w:val="00C34DF6"/>
    <w:rsid w:val="00C372F0"/>
    <w:rsid w:val="00C44544"/>
    <w:rsid w:val="00C509E3"/>
    <w:rsid w:val="00C65FF1"/>
    <w:rsid w:val="00C91444"/>
    <w:rsid w:val="00C94251"/>
    <w:rsid w:val="00CA3155"/>
    <w:rsid w:val="00CC7779"/>
    <w:rsid w:val="00CD6745"/>
    <w:rsid w:val="00CD7307"/>
    <w:rsid w:val="00CF4C6A"/>
    <w:rsid w:val="00CF5730"/>
    <w:rsid w:val="00CF67DE"/>
    <w:rsid w:val="00D17EFF"/>
    <w:rsid w:val="00D17FDC"/>
    <w:rsid w:val="00D20BF6"/>
    <w:rsid w:val="00D21598"/>
    <w:rsid w:val="00D372E9"/>
    <w:rsid w:val="00D50941"/>
    <w:rsid w:val="00D5409E"/>
    <w:rsid w:val="00D6618F"/>
    <w:rsid w:val="00D74711"/>
    <w:rsid w:val="00D8201B"/>
    <w:rsid w:val="00D84261"/>
    <w:rsid w:val="00DB2E79"/>
    <w:rsid w:val="00DD5524"/>
    <w:rsid w:val="00E03B28"/>
    <w:rsid w:val="00E51F69"/>
    <w:rsid w:val="00E76CFA"/>
    <w:rsid w:val="00E83C4F"/>
    <w:rsid w:val="00E8519C"/>
    <w:rsid w:val="00E94C85"/>
    <w:rsid w:val="00EA060F"/>
    <w:rsid w:val="00EB5ADB"/>
    <w:rsid w:val="00ED5FEF"/>
    <w:rsid w:val="00F01A2E"/>
    <w:rsid w:val="00F04BB4"/>
    <w:rsid w:val="00F23FE9"/>
    <w:rsid w:val="00F25015"/>
    <w:rsid w:val="00F31A7B"/>
    <w:rsid w:val="00F3254D"/>
    <w:rsid w:val="00F36AB3"/>
    <w:rsid w:val="00F402DC"/>
    <w:rsid w:val="00FB7F6E"/>
    <w:rsid w:val="00FE02C1"/>
    <w:rsid w:val="00FF062E"/>
    <w:rsid w:val="00FF10D1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11F8"/>
  <w15:chartTrackingRefBased/>
  <w15:docId w15:val="{B35B7629-13B5-4CA6-80A2-1BE72583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56F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E595D"/>
    <w:pPr>
      <w:keepNext/>
      <w:keepLines/>
      <w:widowControl/>
      <w:autoSpaceDE/>
      <w:autoSpaceDN/>
      <w:spacing w:before="240" w:line="259" w:lineRule="auto"/>
      <w:outlineLvl w:val="0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24EFE"/>
    <w:pPr>
      <w:keepNext/>
      <w:keepLines/>
      <w:widowControl/>
      <w:autoSpaceDE/>
      <w:autoSpaceDN/>
      <w:spacing w:before="40" w:line="259" w:lineRule="auto"/>
      <w:jc w:val="both"/>
      <w:outlineLvl w:val="6"/>
    </w:pPr>
    <w:rPr>
      <w:rFonts w:eastAsiaTheme="majorEastAsia" w:cstheme="majorBidi"/>
      <w:i/>
      <w:iCs/>
      <w:color w:val="1F3763" w:themeColor="accent1" w:themeShade="7F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95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824EFE"/>
    <w:rPr>
      <w:rFonts w:ascii="Times New Roman" w:eastAsiaTheme="majorEastAsia" w:hAnsi="Times New Roman" w:cstheme="majorBidi"/>
      <w:i/>
      <w:iCs/>
      <w:color w:val="1F3763" w:themeColor="accent1" w:themeShade="7F"/>
      <w:sz w:val="28"/>
    </w:rPr>
  </w:style>
  <w:style w:type="table" w:styleId="a3">
    <w:name w:val="Table Grid"/>
    <w:basedOn w:val="a1"/>
    <w:uiPriority w:val="39"/>
    <w:rsid w:val="00F2501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F3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184B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184B"/>
    <w:rPr>
      <w:rFonts w:ascii="Times New Roman" w:eastAsia="Times New Roman" w:hAnsi="Times New Roman" w:cs="Times New Roman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C30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a9">
    <w:name w:val="Placeholder Text"/>
    <w:basedOn w:val="a0"/>
    <w:uiPriority w:val="99"/>
    <w:semiHidden/>
    <w:rsid w:val="00356F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8588-4EEC-4973-80F8-38E50983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Бугаев</dc:creator>
  <cp:keywords/>
  <dc:description/>
  <cp:lastModifiedBy>Алексей Бугаев</cp:lastModifiedBy>
  <cp:revision>18</cp:revision>
  <dcterms:created xsi:type="dcterms:W3CDTF">2024-11-14T04:29:00Z</dcterms:created>
  <dcterms:modified xsi:type="dcterms:W3CDTF">2025-06-16T05:03:00Z</dcterms:modified>
</cp:coreProperties>
</file>