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80294" w14:textId="77777777" w:rsidR="00CC00CA" w:rsidRPr="000B3C82" w:rsidRDefault="00D86C30" w:rsidP="000B3C82">
      <w:pPr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/>
          <w:sz w:val="28"/>
          <w:szCs w:val="28"/>
        </w:rPr>
        <w:t>工作日志</w:t>
      </w:r>
    </w:p>
    <w:p w14:paraId="0387DDB5" w14:textId="77777777" w:rsidR="00D86C30" w:rsidRPr="000B3C82" w:rsidRDefault="00D86C30" w:rsidP="000B3C82">
      <w:pPr>
        <w:pStyle w:val="a3"/>
        <w:numPr>
          <w:ilvl w:val="0"/>
          <w:numId w:val="2"/>
        </w:numPr>
        <w:ind w:left="0" w:firstLineChars="0"/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/>
          <w:sz w:val="28"/>
          <w:szCs w:val="28"/>
        </w:rPr>
        <w:t>設計計算器中控件的佈局。</w:t>
      </w:r>
    </w:p>
    <w:p w14:paraId="0E51187D" w14:textId="77777777" w:rsidR="00D86C30" w:rsidRPr="000B3C82" w:rsidRDefault="00D86C30" w:rsidP="000B3C82">
      <w:pPr>
        <w:pStyle w:val="a3"/>
        <w:numPr>
          <w:ilvl w:val="0"/>
          <w:numId w:val="2"/>
        </w:numPr>
        <w:ind w:left="0" w:firstLineChars="0"/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 w:hint="eastAsia"/>
          <w:sz w:val="28"/>
          <w:szCs w:val="28"/>
        </w:rPr>
        <w:t>實現</w:t>
      </w:r>
      <w:r w:rsidRPr="000B3C82">
        <w:rPr>
          <w:rFonts w:ascii="KaiTi" w:eastAsia="KaiTi" w:hAnsi="KaiTi"/>
          <w:sz w:val="28"/>
          <w:szCs w:val="28"/>
        </w:rPr>
        <w:t>計算器的四則運算</w:t>
      </w:r>
    </w:p>
    <w:p w14:paraId="229F97AB" w14:textId="05F9370F" w:rsidR="00D86C30" w:rsidRPr="000B3C82" w:rsidRDefault="00D86C30" w:rsidP="000B3C82">
      <w:pPr>
        <w:pStyle w:val="a3"/>
        <w:numPr>
          <w:ilvl w:val="0"/>
          <w:numId w:val="2"/>
        </w:numPr>
        <w:ind w:left="0" w:firstLineChars="0"/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 w:hint="eastAsia"/>
          <w:sz w:val="28"/>
          <w:szCs w:val="28"/>
        </w:rPr>
        <w:t>使用</w:t>
      </w:r>
      <w:r w:rsidRPr="000B3C82">
        <w:rPr>
          <w:rFonts w:ascii="KaiTi" w:eastAsia="KaiTi" w:hAnsi="KaiTi"/>
          <w:sz w:val="28"/>
          <w:szCs w:val="28"/>
        </w:rPr>
        <w:t>自定義Stack，</w:t>
      </w:r>
      <w:r w:rsidRPr="000B3C82">
        <w:rPr>
          <w:rFonts w:ascii="KaiTi" w:eastAsia="KaiTi" w:hAnsi="KaiTi" w:hint="eastAsia"/>
          <w:sz w:val="28"/>
          <w:szCs w:val="28"/>
        </w:rPr>
        <w:t>實現</w:t>
      </w:r>
      <w:r w:rsidRPr="000B3C82">
        <w:rPr>
          <w:rFonts w:ascii="KaiTi" w:eastAsia="KaiTi" w:hAnsi="KaiTi"/>
          <w:sz w:val="28"/>
          <w:szCs w:val="28"/>
        </w:rPr>
        <w:t>四則</w:t>
      </w:r>
      <w:r w:rsidRPr="000B3C82">
        <w:rPr>
          <w:rFonts w:ascii="KaiTi" w:eastAsia="KaiTi" w:hAnsi="KaiTi" w:hint="eastAsia"/>
          <w:sz w:val="28"/>
          <w:szCs w:val="28"/>
        </w:rPr>
        <w:t>運算</w:t>
      </w:r>
      <w:r w:rsidRPr="000B3C82">
        <w:rPr>
          <w:rFonts w:ascii="KaiTi" w:eastAsia="KaiTi" w:hAnsi="KaiTi"/>
          <w:sz w:val="28"/>
          <w:szCs w:val="28"/>
        </w:rPr>
        <w:t>的優先級計算</w:t>
      </w:r>
    </w:p>
    <w:p w14:paraId="364F5A4E" w14:textId="77777777" w:rsidR="00D86C30" w:rsidRPr="000B3C82" w:rsidRDefault="00D86C30" w:rsidP="000B3C82">
      <w:pPr>
        <w:rPr>
          <w:rFonts w:ascii="KaiTi" w:eastAsia="KaiTi" w:hAnsi="KaiTi"/>
          <w:sz w:val="28"/>
          <w:szCs w:val="28"/>
        </w:rPr>
      </w:pPr>
    </w:p>
    <w:p w14:paraId="1D483249" w14:textId="77777777" w:rsidR="00D86C30" w:rsidRPr="000B3C82" w:rsidRDefault="00D86C30" w:rsidP="000B3C82">
      <w:pPr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/>
          <w:sz w:val="28"/>
          <w:szCs w:val="28"/>
        </w:rPr>
        <w:t>設計計算器中控件的佈局。</w:t>
      </w:r>
    </w:p>
    <w:p w14:paraId="75BDED16" w14:textId="77777777" w:rsidR="00D86C30" w:rsidRPr="000B3C82" w:rsidRDefault="00D86C30" w:rsidP="000B3C82">
      <w:pPr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/>
          <w:sz w:val="28"/>
          <w:szCs w:val="28"/>
        </w:rPr>
        <w:tab/>
      </w:r>
      <w:r w:rsidR="0051221B" w:rsidRPr="000B3C82">
        <w:rPr>
          <w:rFonts w:ascii="KaiTi" w:eastAsia="KaiTi" w:hAnsi="KaiTi"/>
          <w:sz w:val="28"/>
          <w:szCs w:val="28"/>
        </w:rPr>
        <w:t>去計算所有控件的位置</w:t>
      </w:r>
      <w:r w:rsidR="0051221B" w:rsidRPr="000B3C82">
        <w:rPr>
          <w:rFonts w:ascii="KaiTi" w:eastAsia="KaiTi" w:hAnsi="KaiTi" w:hint="eastAsia"/>
          <w:sz w:val="28"/>
          <w:szCs w:val="28"/>
        </w:rPr>
        <w:t>大小</w:t>
      </w:r>
      <w:r w:rsidR="0051221B" w:rsidRPr="000B3C82">
        <w:rPr>
          <w:rFonts w:ascii="KaiTi" w:eastAsia="KaiTi" w:hAnsi="KaiTi"/>
          <w:sz w:val="28"/>
          <w:szCs w:val="28"/>
        </w:rPr>
        <w:t>，能夠均勻的</w:t>
      </w:r>
      <w:bookmarkStart w:id="0" w:name="_GoBack"/>
      <w:bookmarkEnd w:id="0"/>
      <w:r w:rsidR="0051221B" w:rsidRPr="000B3C82">
        <w:rPr>
          <w:rFonts w:ascii="KaiTi" w:eastAsia="KaiTi" w:hAnsi="KaiTi"/>
          <w:sz w:val="28"/>
          <w:szCs w:val="28"/>
        </w:rPr>
        <w:t>排布在手機頁面中，</w:t>
      </w:r>
      <w:r w:rsidR="0051221B" w:rsidRPr="000B3C82">
        <w:rPr>
          <w:rFonts w:ascii="KaiTi" w:eastAsia="KaiTi" w:hAnsi="KaiTi" w:hint="eastAsia"/>
          <w:sz w:val="28"/>
          <w:szCs w:val="28"/>
        </w:rPr>
        <w:t>比較</w:t>
      </w:r>
      <w:r w:rsidR="0051221B" w:rsidRPr="000B3C82">
        <w:rPr>
          <w:rFonts w:ascii="KaiTi" w:eastAsia="KaiTi" w:hAnsi="KaiTi"/>
          <w:sz w:val="28"/>
          <w:szCs w:val="28"/>
        </w:rPr>
        <w:t>合理的顯示控件位置。</w:t>
      </w:r>
    </w:p>
    <w:p w14:paraId="123D6BA4" w14:textId="77777777" w:rsidR="0051221B" w:rsidRPr="000B3C82" w:rsidRDefault="0051221B" w:rsidP="000B3C82">
      <w:pPr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 w:hint="eastAsia"/>
          <w:sz w:val="28"/>
          <w:szCs w:val="28"/>
        </w:rPr>
        <w:t>實現</w:t>
      </w:r>
      <w:r w:rsidRPr="000B3C82">
        <w:rPr>
          <w:rFonts w:ascii="KaiTi" w:eastAsia="KaiTi" w:hAnsi="KaiTi"/>
          <w:sz w:val="28"/>
          <w:szCs w:val="28"/>
        </w:rPr>
        <w:t>計算器的</w:t>
      </w:r>
      <w:r w:rsidRPr="000B3C82">
        <w:rPr>
          <w:rFonts w:ascii="KaiTi" w:eastAsia="KaiTi" w:hAnsi="KaiTi" w:hint="eastAsia"/>
          <w:sz w:val="28"/>
          <w:szCs w:val="28"/>
        </w:rPr>
        <w:t>四則運算</w:t>
      </w:r>
    </w:p>
    <w:p w14:paraId="595735CA" w14:textId="77777777" w:rsidR="0051221B" w:rsidRPr="000B3C82" w:rsidRDefault="0051221B" w:rsidP="000B3C82">
      <w:pPr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 w:hint="eastAsia"/>
          <w:sz w:val="28"/>
          <w:szCs w:val="28"/>
        </w:rPr>
        <w:tab/>
        <w:t>數學</w:t>
      </w:r>
      <w:r w:rsidRPr="000B3C82">
        <w:rPr>
          <w:rFonts w:ascii="KaiTi" w:eastAsia="KaiTi" w:hAnsi="KaiTi"/>
          <w:sz w:val="28"/>
          <w:szCs w:val="28"/>
        </w:rPr>
        <w:t>運算式的四則運算主要是實現運算符的優先級問題，</w:t>
      </w:r>
      <w:r w:rsidRPr="000B3C82">
        <w:rPr>
          <w:rFonts w:ascii="KaiTi" w:eastAsia="KaiTi" w:hAnsi="KaiTi" w:hint="eastAsia"/>
          <w:sz w:val="28"/>
          <w:szCs w:val="28"/>
        </w:rPr>
        <w:t>這裡</w:t>
      </w:r>
      <w:r w:rsidRPr="000B3C82">
        <w:rPr>
          <w:rFonts w:ascii="KaiTi" w:eastAsia="KaiTi" w:hAnsi="KaiTi"/>
          <w:sz w:val="28"/>
          <w:szCs w:val="28"/>
        </w:rPr>
        <w:t>我是使用棧的特性來區分運算式的優先級，</w:t>
      </w:r>
      <w:r w:rsidRPr="000B3C82">
        <w:rPr>
          <w:rFonts w:ascii="KaiTi" w:eastAsia="KaiTi" w:hAnsi="KaiTi" w:hint="eastAsia"/>
          <w:sz w:val="28"/>
          <w:szCs w:val="28"/>
        </w:rPr>
        <w:t>先計算</w:t>
      </w:r>
      <w:r w:rsidRPr="000B3C82">
        <w:rPr>
          <w:rFonts w:ascii="KaiTi" w:eastAsia="KaiTi" w:hAnsi="KaiTi"/>
          <w:sz w:val="28"/>
          <w:szCs w:val="28"/>
        </w:rPr>
        <w:t>乘除，</w:t>
      </w:r>
      <w:r w:rsidRPr="000B3C82">
        <w:rPr>
          <w:rFonts w:ascii="KaiTi" w:eastAsia="KaiTi" w:hAnsi="KaiTi" w:hint="eastAsia"/>
          <w:sz w:val="28"/>
          <w:szCs w:val="28"/>
        </w:rPr>
        <w:t>結果</w:t>
      </w:r>
      <w:r w:rsidRPr="000B3C82">
        <w:rPr>
          <w:rFonts w:ascii="KaiTi" w:eastAsia="KaiTi" w:hAnsi="KaiTi"/>
          <w:sz w:val="28"/>
          <w:szCs w:val="28"/>
        </w:rPr>
        <w:t>入棧，</w:t>
      </w:r>
      <w:r w:rsidRPr="000B3C82">
        <w:rPr>
          <w:rFonts w:ascii="KaiTi" w:eastAsia="KaiTi" w:hAnsi="KaiTi" w:hint="eastAsia"/>
          <w:sz w:val="28"/>
          <w:szCs w:val="28"/>
        </w:rPr>
        <w:t>而後</w:t>
      </w:r>
      <w:r w:rsidRPr="000B3C82">
        <w:rPr>
          <w:rFonts w:ascii="KaiTi" w:eastAsia="KaiTi" w:hAnsi="KaiTi"/>
          <w:sz w:val="28"/>
          <w:szCs w:val="28"/>
        </w:rPr>
        <w:t>計算加減得到結果。</w:t>
      </w:r>
    </w:p>
    <w:p w14:paraId="01B75D9A" w14:textId="77777777" w:rsidR="000D7C4A" w:rsidRPr="000B3C82" w:rsidRDefault="000D7C4A" w:rsidP="000B3C82">
      <w:pPr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 w:hint="eastAsia"/>
          <w:sz w:val="28"/>
          <w:szCs w:val="28"/>
        </w:rPr>
        <w:t>自定義</w:t>
      </w:r>
      <w:r w:rsidRPr="000B3C82">
        <w:rPr>
          <w:rFonts w:ascii="KaiTi" w:eastAsia="KaiTi" w:hAnsi="KaiTi"/>
          <w:sz w:val="28"/>
          <w:szCs w:val="28"/>
        </w:rPr>
        <w:t>Stack</w:t>
      </w:r>
    </w:p>
    <w:p w14:paraId="297AC4B2" w14:textId="081A14B3" w:rsidR="000D7C4A" w:rsidRPr="000B3C82" w:rsidRDefault="0051221B" w:rsidP="000B3C82">
      <w:pPr>
        <w:ind w:firstLine="420"/>
        <w:rPr>
          <w:rFonts w:ascii="KaiTi" w:eastAsia="KaiTi" w:hAnsi="KaiTi" w:hint="eastAsia"/>
          <w:sz w:val="28"/>
          <w:szCs w:val="28"/>
        </w:rPr>
      </w:pPr>
      <w:r w:rsidRPr="000B3C82">
        <w:rPr>
          <w:rFonts w:ascii="KaiTi" w:eastAsia="KaiTi" w:hAnsi="KaiTi"/>
          <w:sz w:val="28"/>
          <w:szCs w:val="28"/>
        </w:rPr>
        <w:t>Sta</w:t>
      </w:r>
      <w:r w:rsidRPr="000B3C82">
        <w:rPr>
          <w:rFonts w:ascii="KaiTi" w:eastAsia="KaiTi" w:hAnsi="KaiTi" w:hint="eastAsia"/>
          <w:sz w:val="28"/>
          <w:szCs w:val="28"/>
        </w:rPr>
        <w:t>ck</w:t>
      </w:r>
      <w:r w:rsidRPr="000B3C82">
        <w:rPr>
          <w:rFonts w:ascii="KaiTi" w:eastAsia="KaiTi" w:hAnsi="KaiTi"/>
          <w:sz w:val="28"/>
          <w:szCs w:val="28"/>
        </w:rPr>
        <w:t>類，</w:t>
      </w:r>
      <w:r w:rsidR="000D7C4A" w:rsidRPr="000B3C82">
        <w:rPr>
          <w:rFonts w:ascii="KaiTi" w:eastAsia="KaiTi" w:hAnsi="KaiTi"/>
          <w:sz w:val="28"/>
          <w:szCs w:val="28"/>
        </w:rPr>
        <w:t>去實現棧的基本方法，</w:t>
      </w:r>
      <w:r w:rsidR="000D7C4A" w:rsidRPr="000B3C82">
        <w:rPr>
          <w:rFonts w:ascii="KaiTi" w:eastAsia="KaiTi" w:hAnsi="KaiTi" w:hint="eastAsia"/>
          <w:sz w:val="28"/>
          <w:szCs w:val="28"/>
        </w:rPr>
        <w:t>出棧</w:t>
      </w:r>
      <w:r w:rsidR="000D7C4A" w:rsidRPr="000B3C82">
        <w:rPr>
          <w:rFonts w:ascii="KaiTi" w:eastAsia="KaiTi" w:hAnsi="KaiTi"/>
          <w:sz w:val="28"/>
          <w:szCs w:val="28"/>
        </w:rPr>
        <w:t>、</w:t>
      </w:r>
      <w:r w:rsidR="000D7C4A" w:rsidRPr="000B3C82">
        <w:rPr>
          <w:rFonts w:ascii="KaiTi" w:eastAsia="KaiTi" w:hAnsi="KaiTi" w:hint="eastAsia"/>
          <w:sz w:val="28"/>
          <w:szCs w:val="28"/>
        </w:rPr>
        <w:t>入棧</w:t>
      </w:r>
      <w:r w:rsidR="000D7C4A" w:rsidRPr="000B3C82">
        <w:rPr>
          <w:rFonts w:ascii="KaiTi" w:eastAsia="KaiTi" w:hAnsi="KaiTi"/>
          <w:sz w:val="28"/>
          <w:szCs w:val="28"/>
        </w:rPr>
        <w:t>、返回棧頂元素、</w:t>
      </w:r>
      <w:r w:rsidR="000D7C4A" w:rsidRPr="000B3C82">
        <w:rPr>
          <w:rFonts w:ascii="KaiTi" w:eastAsia="KaiTi" w:hAnsi="KaiTi" w:hint="eastAsia"/>
          <w:sz w:val="28"/>
          <w:szCs w:val="28"/>
        </w:rPr>
        <w:t>所有</w:t>
      </w:r>
      <w:r w:rsidR="000D7C4A" w:rsidRPr="000B3C82">
        <w:rPr>
          <w:rFonts w:ascii="KaiTi" w:eastAsia="KaiTi" w:hAnsi="KaiTi"/>
          <w:sz w:val="28"/>
          <w:szCs w:val="28"/>
        </w:rPr>
        <w:t>元素出棧計算和。</w:t>
      </w:r>
    </w:p>
    <w:p w14:paraId="65D8B27C" w14:textId="77777777" w:rsidR="000D7C4A" w:rsidRPr="000B3C82" w:rsidRDefault="000D7C4A" w:rsidP="000B3C82">
      <w:pPr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 w:hint="eastAsia"/>
          <w:sz w:val="28"/>
          <w:szCs w:val="28"/>
        </w:rPr>
        <w:t>心得</w:t>
      </w:r>
      <w:r w:rsidRPr="000B3C82">
        <w:rPr>
          <w:rFonts w:ascii="KaiTi" w:eastAsia="KaiTi" w:hAnsi="KaiTi"/>
          <w:sz w:val="28"/>
          <w:szCs w:val="28"/>
        </w:rPr>
        <w:t>體會：</w:t>
      </w:r>
    </w:p>
    <w:p w14:paraId="4544265F" w14:textId="77777777" w:rsidR="000D7C4A" w:rsidRPr="000B3C82" w:rsidRDefault="000D7C4A" w:rsidP="000B3C82">
      <w:pPr>
        <w:pStyle w:val="a3"/>
        <w:numPr>
          <w:ilvl w:val="0"/>
          <w:numId w:val="3"/>
        </w:numPr>
        <w:ind w:left="0" w:firstLineChars="0"/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 w:hint="eastAsia"/>
          <w:sz w:val="28"/>
          <w:szCs w:val="28"/>
        </w:rPr>
        <w:t>去實現</w:t>
      </w:r>
      <w:r w:rsidRPr="000B3C82">
        <w:rPr>
          <w:rFonts w:ascii="KaiTi" w:eastAsia="KaiTi" w:hAnsi="KaiTi"/>
          <w:sz w:val="28"/>
          <w:szCs w:val="28"/>
        </w:rPr>
        <w:t>手機一個合適的佈局，</w:t>
      </w:r>
      <w:r w:rsidRPr="000B3C82">
        <w:rPr>
          <w:rFonts w:ascii="KaiTi" w:eastAsia="KaiTi" w:hAnsi="KaiTi" w:hint="eastAsia"/>
          <w:sz w:val="28"/>
          <w:szCs w:val="28"/>
        </w:rPr>
        <w:t>將控件擺放在</w:t>
      </w:r>
      <w:r w:rsidRPr="000B3C82">
        <w:rPr>
          <w:rFonts w:ascii="KaiTi" w:eastAsia="KaiTi" w:hAnsi="KaiTi"/>
          <w:sz w:val="28"/>
          <w:szCs w:val="28"/>
        </w:rPr>
        <w:t>合理位置，</w:t>
      </w:r>
      <w:r w:rsidRPr="000B3C82">
        <w:rPr>
          <w:rFonts w:ascii="KaiTi" w:eastAsia="KaiTi" w:hAnsi="KaiTi" w:hint="eastAsia"/>
          <w:sz w:val="28"/>
          <w:szCs w:val="28"/>
        </w:rPr>
        <w:t>整體</w:t>
      </w:r>
      <w:r w:rsidRPr="000B3C82">
        <w:rPr>
          <w:rFonts w:ascii="KaiTi" w:eastAsia="KaiTi" w:hAnsi="KaiTi"/>
          <w:sz w:val="28"/>
          <w:szCs w:val="28"/>
        </w:rPr>
        <w:t>的視覺會不一樣。</w:t>
      </w:r>
    </w:p>
    <w:p w14:paraId="6280F6DB" w14:textId="77777777" w:rsidR="000D7C4A" w:rsidRPr="000B3C82" w:rsidRDefault="000D7C4A" w:rsidP="000B3C82">
      <w:pPr>
        <w:pStyle w:val="a3"/>
        <w:numPr>
          <w:ilvl w:val="0"/>
          <w:numId w:val="3"/>
        </w:numPr>
        <w:ind w:left="0" w:firstLineChars="0"/>
        <w:rPr>
          <w:rFonts w:ascii="KaiTi" w:eastAsia="KaiTi" w:hAnsi="KaiTi"/>
          <w:sz w:val="28"/>
          <w:szCs w:val="28"/>
        </w:rPr>
      </w:pPr>
      <w:r w:rsidRPr="000B3C82">
        <w:rPr>
          <w:rFonts w:ascii="KaiTi" w:eastAsia="KaiTi" w:hAnsi="KaiTi" w:hint="eastAsia"/>
          <w:sz w:val="28"/>
          <w:szCs w:val="28"/>
        </w:rPr>
        <w:t>使用</w:t>
      </w:r>
      <w:r w:rsidRPr="000B3C82">
        <w:rPr>
          <w:rFonts w:ascii="KaiTi" w:eastAsia="KaiTi" w:hAnsi="KaiTi"/>
          <w:sz w:val="28"/>
          <w:szCs w:val="28"/>
        </w:rPr>
        <w:t>步驟少，</w:t>
      </w:r>
      <w:r w:rsidRPr="000B3C82">
        <w:rPr>
          <w:rFonts w:ascii="KaiTi" w:eastAsia="KaiTi" w:hAnsi="KaiTi" w:hint="eastAsia"/>
          <w:sz w:val="28"/>
          <w:szCs w:val="28"/>
        </w:rPr>
        <w:t>方便</w:t>
      </w:r>
      <w:r w:rsidRPr="000B3C82">
        <w:rPr>
          <w:rFonts w:ascii="KaiTi" w:eastAsia="KaiTi" w:hAnsi="KaiTi"/>
          <w:sz w:val="28"/>
          <w:szCs w:val="28"/>
        </w:rPr>
        <w:t>的方法去實現自己想要的功能，</w:t>
      </w:r>
      <w:r w:rsidRPr="000B3C82">
        <w:rPr>
          <w:rFonts w:ascii="KaiTi" w:eastAsia="KaiTi" w:hAnsi="KaiTi" w:hint="eastAsia"/>
          <w:sz w:val="28"/>
          <w:szCs w:val="28"/>
        </w:rPr>
        <w:t>簡單</w:t>
      </w:r>
      <w:r w:rsidRPr="000B3C82">
        <w:rPr>
          <w:rFonts w:ascii="KaiTi" w:eastAsia="KaiTi" w:hAnsi="KaiTi"/>
          <w:sz w:val="28"/>
          <w:szCs w:val="28"/>
        </w:rPr>
        <w:t>明了代碼量少。</w:t>
      </w:r>
    </w:p>
    <w:sectPr w:rsidR="000D7C4A" w:rsidRPr="000B3C82" w:rsidSect="00E748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559C4"/>
    <w:multiLevelType w:val="hybridMultilevel"/>
    <w:tmpl w:val="044C2EFE"/>
    <w:lvl w:ilvl="0" w:tplc="E7427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5515E1"/>
    <w:multiLevelType w:val="hybridMultilevel"/>
    <w:tmpl w:val="727206B6"/>
    <w:lvl w:ilvl="0" w:tplc="51B4E3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D45E31"/>
    <w:multiLevelType w:val="hybridMultilevel"/>
    <w:tmpl w:val="BA1C5420"/>
    <w:lvl w:ilvl="0" w:tplc="84FAD9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30"/>
    <w:rsid w:val="000B3C82"/>
    <w:rsid w:val="000D7C4A"/>
    <w:rsid w:val="00185D1A"/>
    <w:rsid w:val="001B022F"/>
    <w:rsid w:val="0051221B"/>
    <w:rsid w:val="005F5E87"/>
    <w:rsid w:val="00A26224"/>
    <w:rsid w:val="00A61F77"/>
    <w:rsid w:val="00C67BA6"/>
    <w:rsid w:val="00D86C30"/>
    <w:rsid w:val="00E7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1F0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C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</dc:creator>
  <cp:keywords/>
  <dc:description/>
  <cp:lastModifiedBy>long chen</cp:lastModifiedBy>
  <cp:revision>4</cp:revision>
  <dcterms:created xsi:type="dcterms:W3CDTF">2017-10-23T12:03:00Z</dcterms:created>
  <dcterms:modified xsi:type="dcterms:W3CDTF">2017-10-23T13:00:00Z</dcterms:modified>
</cp:coreProperties>
</file>