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EA57C" w14:textId="77777777" w:rsidR="008B0826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数分项目</w:t>
      </w:r>
      <w:r>
        <w:rPr>
          <w:rFonts w:ascii="Arial" w:eastAsia="等线" w:hAnsi="Arial" w:cs="Arial"/>
          <w:b/>
          <w:sz w:val="52"/>
        </w:rPr>
        <w:t xml:space="preserve"> </w:t>
      </w:r>
      <w:r>
        <w:rPr>
          <w:rFonts w:ascii="Arial" w:eastAsia="等线" w:hAnsi="Arial" w:cs="Arial"/>
          <w:b/>
          <w:sz w:val="52"/>
        </w:rPr>
        <w:t>车辆燃油经济性数据可视化分析</w:t>
      </w:r>
    </w:p>
    <w:p w14:paraId="46CF2A50" w14:textId="77777777" w:rsidR="008B0826" w:rsidRDefault="008B0826">
      <w:pPr>
        <w:spacing w:before="120" w:after="120" w:line="288" w:lineRule="auto"/>
        <w:rPr>
          <w:rFonts w:hint="eastAsia"/>
        </w:rPr>
      </w:pPr>
    </w:p>
    <w:p w14:paraId="1497159C" w14:textId="77777777" w:rsidR="008B0826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color w:val="3370FF"/>
          <w:sz w:val="36"/>
        </w:rPr>
        <w:t xml:space="preserve">1. </w:t>
      </w:r>
      <w:r>
        <w:rPr>
          <w:rFonts w:ascii="Arial" w:eastAsia="等线" w:hAnsi="Arial" w:cs="Arial"/>
          <w:b/>
          <w:sz w:val="36"/>
        </w:rPr>
        <w:t>文档介绍</w:t>
      </w:r>
      <w:bookmarkEnd w:id="0"/>
    </w:p>
    <w:p w14:paraId="0324AD49" w14:textId="77777777" w:rsidR="008B0826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color w:val="3370FF"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项目背景</w:t>
      </w:r>
      <w:bookmarkEnd w:id="1"/>
    </w:p>
    <w:tbl>
      <w:tblPr>
        <w:tblW w:w="0" w:type="auto"/>
        <w:tblBorders>
          <w:top w:val="single" w:sz="0" w:space="0" w:color="EFF0F1"/>
          <w:left w:val="single" w:sz="0" w:space="0" w:color="EFF0F1"/>
          <w:bottom w:val="single" w:sz="0" w:space="0" w:color="EFF0F1"/>
          <w:right w:val="single" w:sz="0" w:space="0" w:color="EFF0F1"/>
          <w:insideH w:val="single" w:sz="0" w:space="0" w:color="EFF0F1"/>
          <w:insideV w:val="single" w:sz="0" w:space="0" w:color="EFF0F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B0826" w14:paraId="11DC6732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8720F" w14:textId="77777777" w:rsidR="008B08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在全球能源紧张与低碳转型背景下，车辆燃油经济性已成为衡量汽车产业可持续发展的重要指标。本项目基于</w:t>
            </w:r>
            <w:r>
              <w:rPr>
                <w:rFonts w:ascii="Arial" w:eastAsia="等线" w:hAnsi="Arial" w:cs="Arial"/>
                <w:b/>
              </w:rPr>
              <w:t>Kaggle</w:t>
            </w:r>
            <w:r>
              <w:rPr>
                <w:rFonts w:ascii="Arial" w:eastAsia="等线" w:hAnsi="Arial" w:cs="Arial"/>
              </w:rPr>
              <w:t>平台公开的车辆燃油经济性数据，使用</w:t>
            </w:r>
            <w:r>
              <w:rPr>
                <w:rFonts w:ascii="Arial" w:eastAsia="等线" w:hAnsi="Arial" w:cs="Arial"/>
                <w:b/>
              </w:rPr>
              <w:t>Python</w:t>
            </w:r>
            <w:r>
              <w:rPr>
                <w:rFonts w:ascii="Arial" w:eastAsia="等线" w:hAnsi="Arial" w:cs="Arial"/>
              </w:rPr>
              <w:t>对不同年份、车型配置、燃料类型和动力系统等因素进行系统分析，通过数据清洗、统计分析与可视化方法，刻画车辆燃油经济性及二氧化碳排放的分布特征与时间演变趋势，揭示不同技术路径在节能减排方面的差异，为消费者决策、企业产品优化及相关政策制定提供数据支持。</w:t>
            </w:r>
          </w:p>
        </w:tc>
      </w:tr>
    </w:tbl>
    <w:p w14:paraId="4F6FA70E" w14:textId="77777777" w:rsidR="008B0826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color w:val="3370FF"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项目目标</w:t>
      </w:r>
      <w:bookmarkEnd w:id="2"/>
    </w:p>
    <w:p w14:paraId="09689F47" w14:textId="77777777" w:rsidR="008B0826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使用</w:t>
      </w:r>
      <w:r>
        <w:rPr>
          <w:rFonts w:ascii="Arial" w:eastAsia="等线" w:hAnsi="Arial" w:cs="Arial"/>
          <w:b/>
          <w:color w:val="DE7802"/>
        </w:rPr>
        <w:t>Python(Pandas</w:t>
      </w:r>
      <w:r>
        <w:rPr>
          <w:rFonts w:ascii="Arial" w:eastAsia="等线" w:hAnsi="Arial" w:cs="Arial"/>
          <w:b/>
          <w:color w:val="DE7802"/>
        </w:rPr>
        <w:t>、</w:t>
      </w:r>
      <w:proofErr w:type="spellStart"/>
      <w:r>
        <w:rPr>
          <w:rFonts w:ascii="Arial" w:eastAsia="等线" w:hAnsi="Arial" w:cs="Arial"/>
          <w:b/>
          <w:color w:val="DE7802"/>
        </w:rPr>
        <w:t>Numpy</w:t>
      </w:r>
      <w:proofErr w:type="spellEnd"/>
      <w:r>
        <w:rPr>
          <w:rFonts w:ascii="Arial" w:eastAsia="等线" w:hAnsi="Arial" w:cs="Arial"/>
          <w:b/>
          <w:color w:val="DE7802"/>
        </w:rPr>
        <w:t>)</w:t>
      </w:r>
      <w:r>
        <w:rPr>
          <w:rFonts w:ascii="Arial" w:eastAsia="等线" w:hAnsi="Arial" w:cs="Arial"/>
        </w:rPr>
        <w:t>对原始车辆燃油经济性数据进行数据清洗、字段筛选、变量重命名和数据类型处理，构建结构清晰、可分析的数据集</w:t>
      </w:r>
    </w:p>
    <w:p w14:paraId="0DB31C72" w14:textId="77777777" w:rsidR="008B0826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从时间维度（年份）、产品维度（品牌、车型、配置）和技术维度（燃料类型、发动机参数、传动系统）等多个角度，对车辆燃油经济性和碳排放水平进行量化分析</w:t>
      </w:r>
    </w:p>
    <w:p w14:paraId="2B56F6FD" w14:textId="77777777" w:rsidR="008B0826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结合</w:t>
      </w:r>
      <w:r>
        <w:rPr>
          <w:rFonts w:ascii="Arial" w:eastAsia="等线" w:hAnsi="Arial" w:cs="Arial"/>
          <w:b/>
          <w:color w:val="DE7802"/>
        </w:rPr>
        <w:t>Matplotlib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  <w:b/>
          <w:color w:val="DE7802"/>
        </w:rPr>
        <w:t>Seaborn</w:t>
      </w:r>
      <w:r>
        <w:rPr>
          <w:rFonts w:ascii="Arial" w:eastAsia="等线" w:hAnsi="Arial" w:cs="Arial"/>
        </w:rPr>
        <w:t>可视化工具，通过柱状图、折线图、散点图、核密度图（</w:t>
      </w:r>
      <w:r>
        <w:rPr>
          <w:rFonts w:ascii="Arial" w:eastAsia="等线" w:hAnsi="Arial" w:cs="Arial"/>
        </w:rPr>
        <w:t>KDE</w:t>
      </w:r>
      <w:r>
        <w:rPr>
          <w:rFonts w:ascii="Arial" w:eastAsia="等线" w:hAnsi="Arial" w:cs="Arial"/>
        </w:rPr>
        <w:t>）和热力图等形式，直观呈现燃油经济性分布特征、变化趋势及变量间关系；</w:t>
      </w:r>
    </w:p>
    <w:p w14:paraId="424E1CE1" w14:textId="77777777" w:rsidR="008B0826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color w:val="3370FF"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项目实现</w:t>
      </w:r>
      <w:bookmarkEnd w:id="3"/>
    </w:p>
    <w:p w14:paraId="49B6BCD4" w14:textId="77777777" w:rsidR="008B0826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数据清洗：</w:t>
      </w:r>
      <w:r>
        <w:rPr>
          <w:rFonts w:ascii="Arial" w:eastAsia="等线" w:hAnsi="Arial" w:cs="Arial"/>
        </w:rPr>
        <w:t>通过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导入</w:t>
      </w:r>
      <w:r>
        <w:rPr>
          <w:rFonts w:ascii="Arial" w:eastAsia="等线" w:hAnsi="Arial" w:cs="Arial"/>
        </w:rPr>
        <w:t>CSV</w:t>
      </w:r>
      <w:r>
        <w:rPr>
          <w:rFonts w:ascii="Arial" w:eastAsia="等线" w:hAnsi="Arial" w:cs="Arial"/>
        </w:rPr>
        <w:t>格式原始数据，完成字段重命名、数据类型转换，并针对年份和排量等核心维度进行筛选过滤。</w:t>
      </w:r>
    </w:p>
    <w:p w14:paraId="0276E9BC" w14:textId="77777777" w:rsidR="008B0826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统计分析：</w:t>
      </w:r>
      <w:r>
        <w:rPr>
          <w:rFonts w:ascii="Arial" w:eastAsia="等线" w:hAnsi="Arial" w:cs="Arial"/>
        </w:rPr>
        <w:t>利用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脚本对数据按年份和传动系统进行分组统计，揭示动力传动系统在市场中的普及趋势。</w:t>
      </w:r>
    </w:p>
    <w:p w14:paraId="26F1872C" w14:textId="77777777" w:rsidR="008B0826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可视化：</w:t>
      </w:r>
      <w:r>
        <w:rPr>
          <w:rFonts w:ascii="Arial" w:eastAsia="等线" w:hAnsi="Arial" w:cs="Arial"/>
        </w:rPr>
        <w:t>构建折线图、条形图等可视化模型，展示历年平均燃油经济性的增长趋</w:t>
      </w:r>
      <w:r>
        <w:rPr>
          <w:rFonts w:ascii="Arial" w:eastAsia="等线" w:hAnsi="Arial" w:cs="Arial"/>
        </w:rPr>
        <w:lastRenderedPageBreak/>
        <w:t>势，并对比手动、自动、无级变速等不同变速箱的能效表现。</w:t>
      </w:r>
    </w:p>
    <w:p w14:paraId="1ADB6D78" w14:textId="77777777" w:rsidR="008B0826" w:rsidRDefault="00000000">
      <w:pPr>
        <w:spacing w:before="380" w:after="140" w:line="288" w:lineRule="auto"/>
        <w:outlineLvl w:val="0"/>
        <w:rPr>
          <w:rFonts w:hint="eastAsia"/>
        </w:rPr>
      </w:pPr>
      <w:bookmarkStart w:id="4" w:name="heading_4"/>
      <w:r>
        <w:rPr>
          <w:rFonts w:ascii="Arial" w:eastAsia="等线" w:hAnsi="Arial" w:cs="Arial"/>
          <w:color w:val="3370FF"/>
          <w:sz w:val="36"/>
        </w:rPr>
        <w:t xml:space="preserve">2. </w:t>
      </w:r>
      <w:r>
        <w:rPr>
          <w:rFonts w:ascii="Arial" w:eastAsia="等线" w:hAnsi="Arial" w:cs="Arial"/>
          <w:b/>
          <w:sz w:val="36"/>
        </w:rPr>
        <w:t>数据导入及清洗</w:t>
      </w:r>
      <w:bookmarkEnd w:id="4"/>
    </w:p>
    <w:p w14:paraId="6F034DD6" w14:textId="77777777" w:rsidR="008B0826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color w:val="3370FF"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数据源</w:t>
      </w:r>
      <w:bookmarkEnd w:id="5"/>
    </w:p>
    <w:p w14:paraId="6CCE0240" w14:textId="77777777" w:rsidR="008B0826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网址：</w:t>
      </w:r>
      <w:r>
        <w:rPr>
          <w:rFonts w:ascii="Arial" w:eastAsia="等线" w:hAnsi="Arial" w:cs="Arial"/>
        </w:rPr>
        <w:t>https://www.kaggle.com/datasets/anderas/car-consume</w:t>
      </w:r>
    </w:p>
    <w:p w14:paraId="363946AA" w14:textId="77777777" w:rsidR="008B0826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关于数据集：不同汽车的发动机、油耗、续航情况</w:t>
      </w:r>
    </w:p>
    <w:p w14:paraId="4E58B383" w14:textId="77777777" w:rsidR="008B0826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color w:val="3370FF"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变量解释</w:t>
      </w:r>
      <w:bookmarkEnd w:id="6"/>
    </w:p>
    <w:p w14:paraId="3BEB7491" w14:textId="77777777" w:rsidR="008B0826" w:rsidRDefault="00000000">
      <w:pPr>
        <w:spacing w:before="120" w:after="120" w:line="288" w:lineRule="auto"/>
        <w:rPr>
          <w:rFonts w:hint="eastAsia"/>
        </w:rPr>
      </w:pPr>
      <w:r>
        <w:object w:dxaOrig="8280" w:dyaOrig="3940" w14:anchorId="635322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pt;height:196.8pt;mso-width-percent:0;mso-height-percent:0;mso-width-percent:0;mso-height-percent:0" o:ole="">
            <v:imagedata r:id="rId7" o:title=""/>
          </v:shape>
          <o:OLEObject Type="Embed" ProgID="Excel.Sheet.12" ShapeID="_x0000_i1025" DrawAspect="Icon" ObjectID="_1850993685" r:id="rId8"/>
        </w:object>
      </w:r>
    </w:p>
    <w:p w14:paraId="52E3BF8F" w14:textId="77777777" w:rsidR="008B0826" w:rsidRDefault="00000000">
      <w:pPr>
        <w:spacing w:after="120"/>
        <w:jc w:val="center"/>
        <w:rPr>
          <w:rFonts w:hint="eastAsia"/>
        </w:rPr>
      </w:pPr>
      <w:r>
        <w:rPr>
          <w:rFonts w:ascii="Arial" w:eastAsia="等线" w:hAnsi="Arial" w:cs="Arial"/>
          <w:b/>
        </w:rPr>
        <w:t>点击图片可查看完整电子表格</w:t>
      </w:r>
    </w:p>
    <w:p w14:paraId="0638A579" w14:textId="77777777" w:rsidR="008B0826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color w:val="3370FF"/>
          <w:sz w:val="32"/>
        </w:rPr>
        <w:t xml:space="preserve">2.3 </w:t>
      </w:r>
      <w:r>
        <w:rPr>
          <w:rFonts w:ascii="Arial" w:eastAsia="等线" w:hAnsi="Arial" w:cs="Arial"/>
          <w:b/>
          <w:sz w:val="32"/>
        </w:rPr>
        <w:t>数据导入</w:t>
      </w:r>
      <w:bookmarkEnd w:id="7"/>
    </w:p>
    <w:p w14:paraId="4630C23D" w14:textId="77777777" w:rsidR="008B0826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color w:val="3370FF"/>
          <w:sz w:val="30"/>
        </w:rPr>
        <w:t xml:space="preserve">2.3.1 </w:t>
      </w:r>
      <w:r>
        <w:rPr>
          <w:rFonts w:ascii="Arial" w:eastAsia="等线" w:hAnsi="Arial" w:cs="Arial"/>
          <w:b/>
          <w:sz w:val="30"/>
        </w:rPr>
        <w:t>导入</w:t>
      </w:r>
      <w:r>
        <w:rPr>
          <w:rFonts w:ascii="Arial" w:eastAsia="等线" w:hAnsi="Arial" w:cs="Arial"/>
          <w:b/>
          <w:sz w:val="30"/>
        </w:rPr>
        <w:t>pandas</w:t>
      </w:r>
      <w:r>
        <w:rPr>
          <w:rFonts w:ascii="Arial" w:eastAsia="等线" w:hAnsi="Arial" w:cs="Arial"/>
          <w:b/>
          <w:sz w:val="30"/>
        </w:rPr>
        <w:t>、</w:t>
      </w:r>
      <w:proofErr w:type="spellStart"/>
      <w:r>
        <w:rPr>
          <w:rFonts w:ascii="Arial" w:eastAsia="等线" w:hAnsi="Arial" w:cs="Arial"/>
          <w:b/>
          <w:sz w:val="30"/>
        </w:rPr>
        <w:t>numpy</w:t>
      </w:r>
      <w:proofErr w:type="spellEnd"/>
      <w:r>
        <w:rPr>
          <w:rFonts w:ascii="Arial" w:eastAsia="等线" w:hAnsi="Arial" w:cs="Arial"/>
          <w:b/>
          <w:sz w:val="30"/>
        </w:rPr>
        <w:t>、</w:t>
      </w:r>
      <w:r>
        <w:rPr>
          <w:rFonts w:ascii="Arial" w:eastAsia="等线" w:hAnsi="Arial" w:cs="Arial"/>
          <w:b/>
          <w:sz w:val="30"/>
        </w:rPr>
        <w:t>matplotlib</w:t>
      </w:r>
      <w:r>
        <w:rPr>
          <w:rFonts w:ascii="Arial" w:eastAsia="等线" w:hAnsi="Arial" w:cs="Arial"/>
          <w:b/>
          <w:sz w:val="30"/>
        </w:rPr>
        <w:t>、</w:t>
      </w:r>
      <w:r>
        <w:rPr>
          <w:rFonts w:ascii="Arial" w:eastAsia="等线" w:hAnsi="Arial" w:cs="Arial"/>
          <w:b/>
          <w:sz w:val="30"/>
        </w:rPr>
        <w:t>seaborn</w:t>
      </w:r>
      <w:r>
        <w:rPr>
          <w:rFonts w:ascii="Arial" w:eastAsia="等线" w:hAnsi="Arial" w:cs="Arial"/>
          <w:b/>
          <w:sz w:val="30"/>
        </w:rPr>
        <w:t>库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B0826" w14:paraId="0D0A2327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8693D" w14:textId="77777777" w:rsidR="008B08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导入常用库</w:t>
            </w:r>
            <w:r>
              <w:rPr>
                <w:rFonts w:ascii="Consolas" w:eastAsia="Consolas" w:hAnsi="Consolas" w:cs="Consolas"/>
              </w:rPr>
              <w:br/>
              <w:t>import pandas as pd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numpy</w:t>
            </w:r>
            <w:proofErr w:type="spellEnd"/>
            <w:r>
              <w:rPr>
                <w:rFonts w:ascii="Consolas" w:eastAsia="Consolas" w:hAnsi="Consolas" w:cs="Consolas"/>
              </w:rPr>
              <w:t xml:space="preserve"> as np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matplotlib.pylab</w:t>
            </w:r>
            <w:proofErr w:type="spellEnd"/>
            <w:r>
              <w:rPr>
                <w:rFonts w:ascii="Consolas" w:eastAsia="Consolas" w:hAnsi="Consolas" w:cs="Consolas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</w:rPr>
              <w:t>plt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import seaborn as </w:t>
            </w:r>
            <w:proofErr w:type="spellStart"/>
            <w:r>
              <w:rPr>
                <w:rFonts w:ascii="Consolas" w:eastAsia="Consolas" w:hAnsi="Consolas" w:cs="Consolas"/>
              </w:rPr>
              <w:t>sns</w:t>
            </w:r>
            <w:proofErr w:type="spellEnd"/>
            <w:r>
              <w:rPr>
                <w:rFonts w:ascii="Consolas" w:eastAsia="Consolas" w:hAnsi="Consolas" w:cs="Consolas"/>
              </w:rPr>
              <w:br/>
              <w:t># 设置绘图风格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plt.style.use</w:t>
            </w:r>
            <w:proofErr w:type="spellEnd"/>
            <w:r>
              <w:rPr>
                <w:rFonts w:ascii="Consolas" w:eastAsia="Consolas" w:hAnsi="Consolas" w:cs="Consolas"/>
              </w:rPr>
              <w:t>('</w:t>
            </w:r>
            <w:proofErr w:type="spellStart"/>
            <w:r>
              <w:rPr>
                <w:rFonts w:ascii="Consolas" w:eastAsia="Consolas" w:hAnsi="Consolas" w:cs="Consolas"/>
              </w:rPr>
              <w:t>ggplot</w:t>
            </w:r>
            <w:proofErr w:type="spellEnd"/>
            <w:r>
              <w:rPr>
                <w:rFonts w:ascii="Consolas" w:eastAsia="Consolas" w:hAnsi="Consolas" w:cs="Consolas"/>
              </w:rPr>
              <w:t>')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#忽略警告信息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import warnings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warnings.filterwarnings</w:t>
            </w:r>
            <w:proofErr w:type="spellEnd"/>
            <w:r>
              <w:rPr>
                <w:rFonts w:ascii="Consolas" w:eastAsia="Consolas" w:hAnsi="Consolas" w:cs="Consolas"/>
              </w:rPr>
              <w:t>('ignore')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导入csv文件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pd.read_csv</w:t>
            </w:r>
            <w:proofErr w:type="spellEnd"/>
            <w:r>
              <w:rPr>
                <w:rFonts w:ascii="Consolas" w:eastAsia="Consolas" w:hAnsi="Consolas" w:cs="Consolas"/>
              </w:rPr>
              <w:t>(r'文件夹路径\fuel.csv')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#查看数据前几行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df.head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</w:tc>
      </w:tr>
    </w:tbl>
    <w:p w14:paraId="58F34869" w14:textId="77777777" w:rsidR="008B0826" w:rsidRDefault="008B0826">
      <w:pPr>
        <w:spacing w:before="120" w:after="120" w:line="288" w:lineRule="auto"/>
        <w:rPr>
          <w:rFonts w:hint="eastAsia"/>
        </w:rPr>
      </w:pPr>
    </w:p>
    <w:p w14:paraId="082DDBA9" w14:textId="77777777" w:rsidR="008B08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755BE21" wp14:editId="7F6BB966">
            <wp:extent cx="5257800" cy="1400175"/>
            <wp:effectExtent l="0" t="0" r="0" b="0"/>
            <wp:docPr id="1134783109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8B01" w14:textId="77777777" w:rsidR="008B0826" w:rsidRDefault="008B0826">
      <w:pPr>
        <w:spacing w:before="120" w:after="120" w:line="288" w:lineRule="auto"/>
        <w:rPr>
          <w:rFonts w:hint="eastAsia"/>
        </w:rPr>
      </w:pPr>
    </w:p>
    <w:p w14:paraId="46F19070" w14:textId="77777777" w:rsidR="008B0826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color w:val="3370FF"/>
          <w:sz w:val="30"/>
        </w:rPr>
        <w:t xml:space="preserve">2.3.2 </w:t>
      </w:r>
      <w:r>
        <w:rPr>
          <w:rFonts w:ascii="Arial" w:eastAsia="等线" w:hAnsi="Arial" w:cs="Arial"/>
          <w:b/>
          <w:sz w:val="30"/>
        </w:rPr>
        <w:t>常用</w:t>
      </w:r>
      <w:proofErr w:type="spellStart"/>
      <w:r>
        <w:rPr>
          <w:rFonts w:ascii="Arial" w:eastAsia="等线" w:hAnsi="Arial" w:cs="Arial"/>
          <w:b/>
          <w:sz w:val="30"/>
        </w:rPr>
        <w:t>df</w:t>
      </w:r>
      <w:proofErr w:type="spellEnd"/>
      <w:r>
        <w:rPr>
          <w:rFonts w:ascii="Arial" w:eastAsia="等线" w:hAnsi="Arial" w:cs="Arial"/>
          <w:b/>
          <w:sz w:val="30"/>
        </w:rPr>
        <w:t>函数速查表</w:t>
      </w:r>
      <w:bookmarkEnd w:id="9"/>
    </w:p>
    <w:p w14:paraId="3C3EE1D1" w14:textId="77777777" w:rsidR="008B0826" w:rsidRDefault="00000000">
      <w:pPr>
        <w:spacing w:before="120" w:after="120" w:line="288" w:lineRule="auto"/>
        <w:rPr>
          <w:rFonts w:hint="eastAsia"/>
        </w:rPr>
      </w:pPr>
      <w:r>
        <w:object w:dxaOrig="8280" w:dyaOrig="3940" w14:anchorId="62B46DD9">
          <v:shape id="_x0000_i1026" type="#_x0000_t75" style="width:414pt;height:196.8pt;mso-width-percent:0;mso-height-percent:0;mso-width-percent:0;mso-height-percent:0" o:ole="">
            <v:imagedata r:id="rId10" o:title=""/>
          </v:shape>
          <o:OLEObject Type="Embed" ProgID="Excel.Sheet.12" ShapeID="_x0000_i1026" DrawAspect="Icon" ObjectID="_1850993686" r:id="rId11"/>
        </w:object>
      </w:r>
    </w:p>
    <w:p w14:paraId="5369F38E" w14:textId="77777777" w:rsidR="008B0826" w:rsidRDefault="00000000">
      <w:pPr>
        <w:spacing w:after="120"/>
        <w:jc w:val="center"/>
        <w:rPr>
          <w:rFonts w:hint="eastAsia"/>
        </w:rPr>
      </w:pPr>
      <w:r>
        <w:rPr>
          <w:rFonts w:ascii="Arial" w:eastAsia="等线" w:hAnsi="Arial" w:cs="Arial"/>
          <w:b/>
        </w:rPr>
        <w:t>点击图片可查看完整电子表格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B0826" w14:paraId="0AAC9306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16641" w14:textId="77777777" w:rsidR="008B08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df.shape</w:t>
            </w:r>
            <w:proofErr w:type="spellEnd"/>
            <w:r>
              <w:rPr>
                <w:rFonts w:ascii="Consolas" w:eastAsia="Consolas" w:hAnsi="Consolas" w:cs="Consolas"/>
              </w:rPr>
              <w:t xml:space="preserve">    # 查看数据行列信息</w:t>
            </w:r>
            <w:r>
              <w:rPr>
                <w:rFonts w:ascii="Consolas" w:eastAsia="Consolas" w:hAnsi="Consolas" w:cs="Consolas"/>
              </w:rPr>
              <w:br/>
              <w:t>df.info()     # 查看数据行数，空缺情况和数据类型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df.columns</w:t>
            </w:r>
            <w:proofErr w:type="spellEnd"/>
            <w:r>
              <w:rPr>
                <w:rFonts w:ascii="Consolas" w:eastAsia="Consolas" w:hAnsi="Consolas" w:cs="Consolas"/>
              </w:rPr>
              <w:t xml:space="preserve">    # 查看所有列名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df.describe</w:t>
            </w:r>
            <w:proofErr w:type="spellEnd"/>
            <w:r>
              <w:rPr>
                <w:rFonts w:ascii="Consolas" w:eastAsia="Consolas" w:hAnsi="Consolas" w:cs="Consolas"/>
              </w:rPr>
              <w:t>()    # 数值型变量描述统计</w:t>
            </w:r>
          </w:p>
        </w:tc>
      </w:tr>
    </w:tbl>
    <w:p w14:paraId="199104A1" w14:textId="77777777" w:rsidR="008B08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EE6F7F9" wp14:editId="3DC3D2A4">
            <wp:extent cx="5257800" cy="3876675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57D9" w14:textId="77777777" w:rsidR="008B08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C74A67C" wp14:editId="4223B2C5">
            <wp:extent cx="5257800" cy="3724275"/>
            <wp:effectExtent l="0" t="0" r="0" b="0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04FD" w14:textId="77777777" w:rsidR="008B08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E8E1398" wp14:editId="5B929ADD">
            <wp:extent cx="5257800" cy="1524000"/>
            <wp:effectExtent l="0" t="0" r="0" b="0"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19C7" w14:textId="77777777" w:rsidR="008B0826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color w:val="3370FF"/>
          <w:sz w:val="30"/>
        </w:rPr>
        <w:t xml:space="preserve">2.3.3 </w:t>
      </w:r>
      <w:r>
        <w:rPr>
          <w:rFonts w:ascii="Arial" w:eastAsia="等线" w:hAnsi="Arial" w:cs="Arial"/>
          <w:b/>
          <w:sz w:val="30"/>
        </w:rPr>
        <w:t>数据集处理</w:t>
      </w:r>
      <w:bookmarkEnd w:id="10"/>
    </w:p>
    <w:p w14:paraId="5F4BC627" w14:textId="77777777" w:rsidR="008B0826" w:rsidRDefault="00000000">
      <w:pPr>
        <w:spacing w:before="260" w:after="120" w:line="288" w:lineRule="auto"/>
        <w:outlineLvl w:val="3"/>
        <w:rPr>
          <w:rFonts w:hint="eastAsia"/>
        </w:rPr>
      </w:pPr>
      <w:bookmarkStart w:id="11" w:name="heading_11"/>
      <w:r>
        <w:rPr>
          <w:rFonts w:ascii="Arial" w:eastAsia="等线" w:hAnsi="Arial" w:cs="Arial"/>
          <w:color w:val="3370FF"/>
          <w:sz w:val="28"/>
        </w:rPr>
        <w:t xml:space="preserve">2.3.3.1 </w:t>
      </w:r>
      <w:r>
        <w:rPr>
          <w:rFonts w:ascii="Arial" w:eastAsia="等线" w:hAnsi="Arial" w:cs="Arial"/>
          <w:b/>
          <w:sz w:val="28"/>
        </w:rPr>
        <w:t>保留核心变量</w:t>
      </w:r>
      <w:bookmarkEnd w:id="11"/>
    </w:p>
    <w:p w14:paraId="78FD9E5B" w14:textId="77777777" w:rsidR="008B08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我们面对的数据集含有很多变量，但很多都是本次分析不使用的，所以我们只保留分析用的核心变量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B0826" w14:paraId="05898EDA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1013F" w14:textId="77777777" w:rsidR="008B08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[</w:t>
            </w:r>
            <w:proofErr w:type="gramEnd"/>
            <w:r>
              <w:rPr>
                <w:rFonts w:ascii="Consolas" w:eastAsia="Consolas" w:hAnsi="Consolas" w:cs="Consolas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</w:rPr>
              <w:t>... ]</w:t>
            </w:r>
            <w:proofErr w:type="gramEnd"/>
          </w:p>
        </w:tc>
      </w:tr>
    </w:tbl>
    <w:p w14:paraId="093A072F" w14:textId="77777777" w:rsidR="008B08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采用这样的方式，重新赋值给</w:t>
      </w:r>
      <w:proofErr w:type="spellStart"/>
      <w:r>
        <w:rPr>
          <w:rFonts w:ascii="Arial" w:eastAsia="等线" w:hAnsi="Arial" w:cs="Arial"/>
        </w:rPr>
        <w:t>df</w:t>
      </w:r>
      <w:proofErr w:type="spellEnd"/>
      <w:r>
        <w:rPr>
          <w:rFonts w:ascii="Arial" w:eastAsia="等线" w:hAnsi="Arial" w:cs="Arial"/>
        </w:rPr>
        <w:t>，但是这样原来的</w:t>
      </w:r>
      <w:proofErr w:type="spellStart"/>
      <w:r>
        <w:rPr>
          <w:rFonts w:ascii="Arial" w:eastAsia="等线" w:hAnsi="Arial" w:cs="Arial"/>
        </w:rPr>
        <w:t>df</w:t>
      </w:r>
      <w:proofErr w:type="spellEnd"/>
      <w:r>
        <w:rPr>
          <w:rFonts w:ascii="Arial" w:eastAsia="等线" w:hAnsi="Arial" w:cs="Arial"/>
        </w:rPr>
        <w:t>会被覆盖，如果不想覆盖原来的</w:t>
      </w:r>
      <w:proofErr w:type="spellStart"/>
      <w:r>
        <w:rPr>
          <w:rFonts w:ascii="Arial" w:eastAsia="等线" w:hAnsi="Arial" w:cs="Arial"/>
        </w:rPr>
        <w:t>df</w:t>
      </w:r>
      <w:proofErr w:type="spellEnd"/>
      <w:r>
        <w:rPr>
          <w:rFonts w:ascii="Arial" w:eastAsia="等线" w:hAnsi="Arial" w:cs="Arial"/>
        </w:rPr>
        <w:t>，通常会写成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B0826" w14:paraId="2C3CCEEB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23C37" w14:textId="77777777" w:rsidR="008B08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[[...]</w:t>
            </w:r>
            <w:proofErr w:type="gramStart"/>
            <w:r>
              <w:rPr>
                <w:rFonts w:ascii="Consolas" w:eastAsia="Consolas" w:hAnsi="Consolas" w:cs="Consolas"/>
              </w:rPr>
              <w:t>].copy</w:t>
            </w:r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</w:tc>
      </w:tr>
    </w:tbl>
    <w:p w14:paraId="33DAC50B" w14:textId="77777777" w:rsidR="008B0826" w:rsidRDefault="008B0826">
      <w:pPr>
        <w:spacing w:before="120" w:after="120" w:line="288" w:lineRule="auto"/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B0826" w14:paraId="4B445621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60F42" w14:textId="69406D17" w:rsidR="008B08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</w:rPr>
              <w:t># 使用选定的列创建原始数据框架的子集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[['</w:t>
            </w:r>
            <w:proofErr w:type="spellStart"/>
            <w:r>
              <w:rPr>
                <w:rFonts w:ascii="Consolas" w:eastAsia="Consolas" w:hAnsi="Consolas" w:cs="Consolas"/>
              </w:rPr>
              <w:t>vehicle_id</w:t>
            </w:r>
            <w:proofErr w:type="spellEnd"/>
            <w:r>
              <w:rPr>
                <w:rFonts w:ascii="Consolas" w:eastAsia="Consolas" w:hAnsi="Consolas" w:cs="Consolas"/>
              </w:rPr>
              <w:t>', 'year', 'make', 'model', 'class', 'drive', 'transmission',</w:t>
            </w:r>
            <w:r>
              <w:rPr>
                <w:rFonts w:ascii="Consolas" w:eastAsia="Consolas" w:hAnsi="Consolas" w:cs="Consolas"/>
              </w:rPr>
              <w:br/>
              <w:t xml:space="preserve">       '</w:t>
            </w:r>
            <w:proofErr w:type="spellStart"/>
            <w:r>
              <w:rPr>
                <w:rFonts w:ascii="Consolas" w:eastAsia="Consolas" w:hAnsi="Consolas" w:cs="Consolas"/>
              </w:rPr>
              <w:t>engine_cylinders</w:t>
            </w:r>
            <w:proofErr w:type="spellEnd"/>
            <w:r>
              <w:rPr>
                <w:rFonts w:ascii="Consolas" w:eastAsia="Consolas" w:hAnsi="Consolas" w:cs="Consolas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</w:rPr>
              <w:t>engine_displacement</w:t>
            </w:r>
            <w:proofErr w:type="spellEnd"/>
            <w:r>
              <w:rPr>
                <w:rFonts w:ascii="Consolas" w:eastAsia="Consolas" w:hAnsi="Consolas" w:cs="Consolas"/>
              </w:rPr>
              <w:t>', 'turbocharger',</w:t>
            </w:r>
            <w:r>
              <w:rPr>
                <w:rFonts w:ascii="Consolas" w:eastAsia="Consolas" w:hAnsi="Consolas" w:cs="Consolas"/>
              </w:rPr>
              <w:br/>
              <w:t xml:space="preserve">       'supercharger', '</w:t>
            </w:r>
            <w:proofErr w:type="spellStart"/>
            <w:r>
              <w:rPr>
                <w:rFonts w:ascii="Consolas" w:eastAsia="Consolas" w:hAnsi="Consolas" w:cs="Consolas"/>
              </w:rPr>
              <w:t>fuel_type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', </w:t>
            </w:r>
            <w:r>
              <w:rPr>
                <w:rFonts w:ascii="Consolas" w:eastAsia="Consolas" w:hAnsi="Consolas" w:cs="Consolas"/>
              </w:rPr>
              <w:br/>
              <w:t xml:space="preserve">       'city_mpg_ft1', </w:t>
            </w:r>
            <w:r>
              <w:rPr>
                <w:rFonts w:ascii="Consolas" w:eastAsia="Consolas" w:hAnsi="Consolas" w:cs="Consolas"/>
              </w:rPr>
              <w:br/>
              <w:t xml:space="preserve">       '</w:t>
            </w:r>
            <w:proofErr w:type="spellStart"/>
            <w:r>
              <w:rPr>
                <w:rFonts w:ascii="Consolas" w:eastAsia="Consolas" w:hAnsi="Consolas" w:cs="Consolas"/>
              </w:rPr>
              <w:t>city_gasoline_consumption_cd</w:t>
            </w:r>
            <w:proofErr w:type="spellEnd"/>
            <w:r>
              <w:rPr>
                <w:rFonts w:ascii="Consolas" w:eastAsia="Consolas" w:hAnsi="Consolas" w:cs="Consolas"/>
              </w:rPr>
              <w:t>',</w:t>
            </w:r>
            <w:r>
              <w:rPr>
                <w:rFonts w:ascii="Consolas" w:eastAsia="Consolas" w:hAnsi="Consolas" w:cs="Consolas"/>
              </w:rPr>
              <w:br/>
              <w:t xml:space="preserve">       '</w:t>
            </w:r>
            <w:proofErr w:type="spellStart"/>
            <w:r>
              <w:rPr>
                <w:rFonts w:ascii="Consolas" w:eastAsia="Consolas" w:hAnsi="Consolas" w:cs="Consolas"/>
              </w:rPr>
              <w:t>city_electricity_consumption</w:t>
            </w:r>
            <w:proofErr w:type="spellEnd"/>
            <w:r>
              <w:rPr>
                <w:rFonts w:ascii="Consolas" w:eastAsia="Consolas" w:hAnsi="Consolas" w:cs="Consolas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</w:rPr>
              <w:t>city_utility_factor</w:t>
            </w:r>
            <w:proofErr w:type="spellEnd"/>
            <w:r>
              <w:rPr>
                <w:rFonts w:ascii="Consolas" w:eastAsia="Consolas" w:hAnsi="Consolas" w:cs="Consolas"/>
              </w:rPr>
              <w:t>',</w:t>
            </w:r>
            <w:r>
              <w:rPr>
                <w:rFonts w:ascii="Consolas" w:eastAsia="Consolas" w:hAnsi="Consolas" w:cs="Consolas"/>
              </w:rPr>
              <w:br/>
              <w:t xml:space="preserve">       'highway_mpg_ft1', </w:t>
            </w:r>
            <w:r>
              <w:rPr>
                <w:rFonts w:ascii="Consolas" w:eastAsia="Consolas" w:hAnsi="Consolas" w:cs="Consolas"/>
              </w:rPr>
              <w:br/>
              <w:t xml:space="preserve">       'combined_mpg_ft1', </w:t>
            </w:r>
            <w:r>
              <w:rPr>
                <w:rFonts w:ascii="Consolas" w:eastAsia="Consolas" w:hAnsi="Consolas" w:cs="Consolas"/>
              </w:rPr>
              <w:br/>
              <w:t xml:space="preserve">       'annual_fuel_cost_ft1', </w:t>
            </w:r>
            <w:r>
              <w:rPr>
                <w:rFonts w:ascii="Consolas" w:eastAsia="Consolas" w:hAnsi="Consolas" w:cs="Consolas"/>
              </w:rPr>
              <w:br/>
              <w:t xml:space="preserve">       'tailpipe_co2_in_grams_mile_ft1', </w:t>
            </w:r>
            <w:r>
              <w:rPr>
                <w:rFonts w:ascii="Consolas" w:eastAsia="Consolas" w:hAnsi="Consolas" w:cs="Consolas"/>
              </w:rPr>
              <w:br/>
              <w:t xml:space="preserve">       '</w:t>
            </w:r>
            <w:proofErr w:type="spellStart"/>
            <w:r>
              <w:rPr>
                <w:rFonts w:ascii="Consolas" w:eastAsia="Consolas" w:hAnsi="Consolas" w:cs="Consolas"/>
              </w:rPr>
              <w:t>start_stop_technology</w:t>
            </w:r>
            <w:proofErr w:type="spellEnd"/>
            <w:r>
              <w:rPr>
                <w:rFonts w:ascii="Consolas" w:eastAsia="Consolas" w:hAnsi="Consolas" w:cs="Consolas"/>
              </w:rPr>
              <w:t xml:space="preserve">', </w:t>
            </w:r>
            <w:r>
              <w:rPr>
                <w:rFonts w:ascii="Consolas" w:eastAsia="Consolas" w:hAnsi="Consolas" w:cs="Consolas"/>
              </w:rPr>
              <w:br/>
              <w:t xml:space="preserve">       '</w:t>
            </w:r>
            <w:proofErr w:type="spellStart"/>
            <w:r>
              <w:rPr>
                <w:rFonts w:ascii="Consolas" w:eastAsia="Consolas" w:hAnsi="Consolas" w:cs="Consolas"/>
              </w:rPr>
              <w:t>electric_motor</w:t>
            </w:r>
            <w:proofErr w:type="spellEnd"/>
            <w:r>
              <w:rPr>
                <w:rFonts w:ascii="Consolas" w:eastAsia="Consolas" w:hAnsi="Consolas" w:cs="Consolas"/>
              </w:rPr>
              <w:t xml:space="preserve">', </w:t>
            </w:r>
            <w:r>
              <w:rPr>
                <w:rFonts w:ascii="Consolas" w:eastAsia="Consolas" w:hAnsi="Consolas" w:cs="Consolas"/>
              </w:rPr>
              <w:br/>
              <w:t xml:space="preserve">       '</w:t>
            </w:r>
            <w:proofErr w:type="spellStart"/>
            <w:r>
              <w:rPr>
                <w:rFonts w:ascii="Consolas" w:eastAsia="Consolas" w:hAnsi="Consolas" w:cs="Consolas"/>
              </w:rPr>
              <w:t>gasoline_electricity_blended_cd</w:t>
            </w:r>
            <w:proofErr w:type="spellEnd"/>
            <w:r>
              <w:rPr>
                <w:rFonts w:ascii="Consolas" w:eastAsia="Consolas" w:hAnsi="Consolas" w:cs="Consolas"/>
              </w:rPr>
              <w:t xml:space="preserve">', </w:t>
            </w:r>
            <w:r>
              <w:rPr>
                <w:rFonts w:ascii="Consolas" w:eastAsia="Consolas" w:hAnsi="Consolas" w:cs="Consolas"/>
              </w:rPr>
              <w:br/>
              <w:t xml:space="preserve">   ]]</w:t>
            </w:r>
          </w:p>
        </w:tc>
      </w:tr>
    </w:tbl>
    <w:p w14:paraId="17A91345" w14:textId="77777777" w:rsidR="008B0826" w:rsidRDefault="00000000">
      <w:pPr>
        <w:spacing w:before="260" w:after="120" w:line="288" w:lineRule="auto"/>
        <w:outlineLvl w:val="3"/>
        <w:rPr>
          <w:rFonts w:hint="eastAsia"/>
        </w:rPr>
      </w:pPr>
      <w:bookmarkStart w:id="12" w:name="heading_12"/>
      <w:r>
        <w:rPr>
          <w:rFonts w:ascii="Arial" w:eastAsia="等线" w:hAnsi="Arial" w:cs="Arial"/>
          <w:color w:val="3370FF"/>
          <w:sz w:val="28"/>
        </w:rPr>
        <w:lastRenderedPageBreak/>
        <w:t xml:space="preserve">2.3.3.2 </w:t>
      </w:r>
      <w:r>
        <w:rPr>
          <w:rFonts w:ascii="Arial" w:eastAsia="等线" w:hAnsi="Arial" w:cs="Arial"/>
          <w:b/>
          <w:sz w:val="28"/>
        </w:rPr>
        <w:t>修改字段名</w:t>
      </w:r>
      <w:bookmarkEnd w:id="12"/>
    </w:p>
    <w:p w14:paraId="0573864B" w14:textId="77777777" w:rsidR="008B0826" w:rsidRDefault="008B0826">
      <w:pPr>
        <w:spacing w:before="120" w:after="120" w:line="288" w:lineRule="auto"/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B0826" w14:paraId="0C846C3A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3A16B" w14:textId="77777777" w:rsidR="008B08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df.rename</w:t>
            </w:r>
            <w:proofErr w:type="spellEnd"/>
            <w:r>
              <w:rPr>
                <w:rFonts w:ascii="Consolas" w:eastAsia="Consolas" w:hAnsi="Consolas" w:cs="Consolas"/>
              </w:rPr>
              <w:t>(columns={</w:t>
            </w:r>
            <w:r>
              <w:rPr>
                <w:rFonts w:ascii="Consolas" w:eastAsia="Consolas" w:hAnsi="Consolas" w:cs="Consolas"/>
              </w:rPr>
              <w:br/>
              <w:t xml:space="preserve">    '</w:t>
            </w:r>
            <w:proofErr w:type="spellStart"/>
            <w:r>
              <w:rPr>
                <w:rFonts w:ascii="Consolas" w:eastAsia="Consolas" w:hAnsi="Consolas" w:cs="Consolas"/>
              </w:rPr>
              <w:t>vehicle_id</w:t>
            </w:r>
            <w:proofErr w:type="spellEnd"/>
            <w:r>
              <w:rPr>
                <w:rFonts w:ascii="Consolas" w:eastAsia="Consolas" w:hAnsi="Consolas" w:cs="Consolas"/>
              </w:rPr>
              <w:t>': '</w:t>
            </w:r>
            <w:proofErr w:type="spellStart"/>
            <w:r>
              <w:rPr>
                <w:rFonts w:ascii="Consolas" w:eastAsia="Consolas" w:hAnsi="Consolas" w:cs="Consolas"/>
              </w:rPr>
              <w:t>Vehicle_ID</w:t>
            </w:r>
            <w:proofErr w:type="spellEnd"/>
            <w:r>
              <w:rPr>
                <w:rFonts w:ascii="Consolas" w:eastAsia="Consolas" w:hAnsi="Consolas" w:cs="Consolas"/>
              </w:rPr>
              <w:t>',</w:t>
            </w:r>
            <w:r>
              <w:rPr>
                <w:rFonts w:ascii="Consolas" w:eastAsia="Consolas" w:hAnsi="Consolas" w:cs="Consolas"/>
              </w:rPr>
              <w:br/>
              <w:t xml:space="preserve">    'year': 'Year',</w:t>
            </w:r>
            <w:r>
              <w:rPr>
                <w:rFonts w:ascii="Consolas" w:eastAsia="Consolas" w:hAnsi="Consolas" w:cs="Consolas"/>
              </w:rPr>
              <w:br/>
              <w:t xml:space="preserve">    'make': 'Make',</w:t>
            </w:r>
            <w:r>
              <w:rPr>
                <w:rFonts w:ascii="Consolas" w:eastAsia="Consolas" w:hAnsi="Consolas" w:cs="Consolas"/>
              </w:rPr>
              <w:br/>
              <w:t xml:space="preserve">    'model': 'Model',</w:t>
            </w:r>
            <w:r>
              <w:rPr>
                <w:rFonts w:ascii="Consolas" w:eastAsia="Consolas" w:hAnsi="Consolas" w:cs="Consolas"/>
              </w:rPr>
              <w:br/>
              <w:t xml:space="preserve">    'class': 'Class',</w:t>
            </w:r>
            <w:r>
              <w:rPr>
                <w:rFonts w:ascii="Consolas" w:eastAsia="Consolas" w:hAnsi="Consolas" w:cs="Consolas"/>
              </w:rPr>
              <w:br/>
              <w:t xml:space="preserve">    'drive': 'Drivetrain',</w:t>
            </w:r>
            <w:r>
              <w:rPr>
                <w:rFonts w:ascii="Consolas" w:eastAsia="Consolas" w:hAnsi="Consolas" w:cs="Consolas"/>
              </w:rPr>
              <w:br/>
              <w:t xml:space="preserve">    'transmission': 'Transmission',</w:t>
            </w:r>
            <w:r>
              <w:rPr>
                <w:rFonts w:ascii="Consolas" w:eastAsia="Consolas" w:hAnsi="Consolas" w:cs="Consolas"/>
              </w:rPr>
              <w:br/>
              <w:t xml:space="preserve">    '</w:t>
            </w:r>
            <w:proofErr w:type="spellStart"/>
            <w:r>
              <w:rPr>
                <w:rFonts w:ascii="Consolas" w:eastAsia="Consolas" w:hAnsi="Consolas" w:cs="Consolas"/>
              </w:rPr>
              <w:t>engine_cylinders</w:t>
            </w:r>
            <w:proofErr w:type="spellEnd"/>
            <w:r>
              <w:rPr>
                <w:rFonts w:ascii="Consolas" w:eastAsia="Consolas" w:hAnsi="Consolas" w:cs="Consolas"/>
              </w:rPr>
              <w:t>': 'Cylinders',</w:t>
            </w:r>
            <w:r>
              <w:rPr>
                <w:rFonts w:ascii="Consolas" w:eastAsia="Consolas" w:hAnsi="Consolas" w:cs="Consolas"/>
              </w:rPr>
              <w:br/>
              <w:t xml:space="preserve">    '</w:t>
            </w:r>
            <w:proofErr w:type="spellStart"/>
            <w:r>
              <w:rPr>
                <w:rFonts w:ascii="Consolas" w:eastAsia="Consolas" w:hAnsi="Consolas" w:cs="Consolas"/>
              </w:rPr>
              <w:t>engine_displacement</w:t>
            </w:r>
            <w:proofErr w:type="spellEnd"/>
            <w:r>
              <w:rPr>
                <w:rFonts w:ascii="Consolas" w:eastAsia="Consolas" w:hAnsi="Consolas" w:cs="Consolas"/>
              </w:rPr>
              <w:t>': 'Displacement',</w:t>
            </w:r>
            <w:r>
              <w:rPr>
                <w:rFonts w:ascii="Consolas" w:eastAsia="Consolas" w:hAnsi="Consolas" w:cs="Consolas"/>
              </w:rPr>
              <w:br/>
              <w:t xml:space="preserve">    'turbocharger': 'Turbo',</w:t>
            </w:r>
            <w:r>
              <w:rPr>
                <w:rFonts w:ascii="Consolas" w:eastAsia="Consolas" w:hAnsi="Consolas" w:cs="Consolas"/>
              </w:rPr>
              <w:br/>
              <w:t xml:space="preserve">    'supercharger': 'Supercharger',</w:t>
            </w:r>
            <w:r>
              <w:rPr>
                <w:rFonts w:ascii="Consolas" w:eastAsia="Consolas" w:hAnsi="Consolas" w:cs="Consolas"/>
              </w:rPr>
              <w:br/>
              <w:t xml:space="preserve">    '</w:t>
            </w:r>
            <w:proofErr w:type="spellStart"/>
            <w:r>
              <w:rPr>
                <w:rFonts w:ascii="Consolas" w:eastAsia="Consolas" w:hAnsi="Consolas" w:cs="Consolas"/>
              </w:rPr>
              <w:t>fuel_type</w:t>
            </w:r>
            <w:proofErr w:type="spellEnd"/>
            <w:r>
              <w:rPr>
                <w:rFonts w:ascii="Consolas" w:eastAsia="Consolas" w:hAnsi="Consolas" w:cs="Consolas"/>
              </w:rPr>
              <w:t>': '</w:t>
            </w:r>
            <w:proofErr w:type="spellStart"/>
            <w:r>
              <w:rPr>
                <w:rFonts w:ascii="Consolas" w:eastAsia="Consolas" w:hAnsi="Consolas" w:cs="Consolas"/>
              </w:rPr>
              <w:t>Fuel_Type</w:t>
            </w:r>
            <w:proofErr w:type="spellEnd"/>
            <w:r>
              <w:rPr>
                <w:rFonts w:ascii="Consolas" w:eastAsia="Consolas" w:hAnsi="Consolas" w:cs="Consolas"/>
              </w:rPr>
              <w:t>',</w:t>
            </w:r>
            <w:r>
              <w:rPr>
                <w:rFonts w:ascii="Consolas" w:eastAsia="Consolas" w:hAnsi="Consolas" w:cs="Consolas"/>
              </w:rPr>
              <w:br/>
              <w:t xml:space="preserve">    'city_mpg_ft1': '</w:t>
            </w:r>
            <w:proofErr w:type="spellStart"/>
            <w:r>
              <w:rPr>
                <w:rFonts w:ascii="Consolas" w:eastAsia="Consolas" w:hAnsi="Consolas" w:cs="Consolas"/>
              </w:rPr>
              <w:t>City_MPG</w:t>
            </w:r>
            <w:proofErr w:type="spellEnd"/>
            <w:r>
              <w:rPr>
                <w:rFonts w:ascii="Consolas" w:eastAsia="Consolas" w:hAnsi="Consolas" w:cs="Consolas"/>
              </w:rPr>
              <w:t>',</w:t>
            </w:r>
            <w:r>
              <w:rPr>
                <w:rFonts w:ascii="Consolas" w:eastAsia="Consolas" w:hAnsi="Consolas" w:cs="Consolas"/>
              </w:rPr>
              <w:br/>
              <w:t xml:space="preserve">    '</w:t>
            </w:r>
            <w:proofErr w:type="spellStart"/>
            <w:r>
              <w:rPr>
                <w:rFonts w:ascii="Consolas" w:eastAsia="Consolas" w:hAnsi="Consolas" w:cs="Consolas"/>
              </w:rPr>
              <w:t>citry_gasoline_consumption_cd</w:t>
            </w:r>
            <w:proofErr w:type="spellEnd"/>
            <w:r>
              <w:rPr>
                <w:rFonts w:ascii="Consolas" w:eastAsia="Consolas" w:hAnsi="Consolas" w:cs="Consolas"/>
              </w:rPr>
              <w:t>': '</w:t>
            </w:r>
            <w:proofErr w:type="spellStart"/>
            <w:r>
              <w:rPr>
                <w:rFonts w:ascii="Consolas" w:eastAsia="Consolas" w:hAnsi="Consolas" w:cs="Consolas"/>
              </w:rPr>
              <w:t>City_Gas_Consumption</w:t>
            </w:r>
            <w:proofErr w:type="spellEnd"/>
            <w:r>
              <w:rPr>
                <w:rFonts w:ascii="Consolas" w:eastAsia="Consolas" w:hAnsi="Consolas" w:cs="Consolas"/>
              </w:rPr>
              <w:t>',</w:t>
            </w:r>
            <w:r>
              <w:rPr>
                <w:rFonts w:ascii="Consolas" w:eastAsia="Consolas" w:hAnsi="Consolas" w:cs="Consolas"/>
              </w:rPr>
              <w:br/>
              <w:t xml:space="preserve">    '</w:t>
            </w:r>
            <w:proofErr w:type="spellStart"/>
            <w:r>
              <w:rPr>
                <w:rFonts w:ascii="Consolas" w:eastAsia="Consolas" w:hAnsi="Consolas" w:cs="Consolas"/>
              </w:rPr>
              <w:t>city_electric_consumption</w:t>
            </w:r>
            <w:proofErr w:type="spellEnd"/>
            <w:r>
              <w:rPr>
                <w:rFonts w:ascii="Consolas" w:eastAsia="Consolas" w:hAnsi="Consolas" w:cs="Consolas"/>
              </w:rPr>
              <w:t>': '</w:t>
            </w:r>
            <w:proofErr w:type="spellStart"/>
            <w:r>
              <w:rPr>
                <w:rFonts w:ascii="Consolas" w:eastAsia="Consolas" w:hAnsi="Consolas" w:cs="Consolas"/>
              </w:rPr>
              <w:t>City_Electricity_Consumption</w:t>
            </w:r>
            <w:proofErr w:type="spellEnd"/>
            <w:r>
              <w:rPr>
                <w:rFonts w:ascii="Consolas" w:eastAsia="Consolas" w:hAnsi="Consolas" w:cs="Consolas"/>
              </w:rPr>
              <w:t>',</w:t>
            </w:r>
            <w:r>
              <w:rPr>
                <w:rFonts w:ascii="Consolas" w:eastAsia="Consolas" w:hAnsi="Consolas" w:cs="Consolas"/>
              </w:rPr>
              <w:br/>
              <w:t xml:space="preserve">    '</w:t>
            </w:r>
            <w:proofErr w:type="spellStart"/>
            <w:r>
              <w:rPr>
                <w:rFonts w:ascii="Consolas" w:eastAsia="Consolas" w:hAnsi="Consolas" w:cs="Consolas"/>
              </w:rPr>
              <w:t>city_utility_factor</w:t>
            </w:r>
            <w:proofErr w:type="spellEnd"/>
            <w:r>
              <w:rPr>
                <w:rFonts w:ascii="Consolas" w:eastAsia="Consolas" w:hAnsi="Consolas" w:cs="Consolas"/>
              </w:rPr>
              <w:t>': '</w:t>
            </w:r>
            <w:proofErr w:type="spellStart"/>
            <w:r>
              <w:rPr>
                <w:rFonts w:ascii="Consolas" w:eastAsia="Consolas" w:hAnsi="Consolas" w:cs="Consolas"/>
              </w:rPr>
              <w:t>City_Utility_Factor</w:t>
            </w:r>
            <w:proofErr w:type="spellEnd"/>
            <w:r>
              <w:rPr>
                <w:rFonts w:ascii="Consolas" w:eastAsia="Consolas" w:hAnsi="Consolas" w:cs="Consolas"/>
              </w:rPr>
              <w:t>',</w:t>
            </w:r>
            <w:r>
              <w:rPr>
                <w:rFonts w:ascii="Consolas" w:eastAsia="Consolas" w:hAnsi="Consolas" w:cs="Consolas"/>
              </w:rPr>
              <w:br/>
              <w:t xml:space="preserve">    'highway_mpg_ft1': '</w:t>
            </w:r>
            <w:proofErr w:type="spellStart"/>
            <w:r>
              <w:rPr>
                <w:rFonts w:ascii="Consolas" w:eastAsia="Consolas" w:hAnsi="Consolas" w:cs="Consolas"/>
              </w:rPr>
              <w:t>Highway_MPG</w:t>
            </w:r>
            <w:proofErr w:type="spellEnd"/>
            <w:r>
              <w:rPr>
                <w:rFonts w:ascii="Consolas" w:eastAsia="Consolas" w:hAnsi="Consolas" w:cs="Consolas"/>
              </w:rPr>
              <w:t>',</w:t>
            </w:r>
            <w:r>
              <w:rPr>
                <w:rFonts w:ascii="Consolas" w:eastAsia="Consolas" w:hAnsi="Consolas" w:cs="Consolas"/>
              </w:rPr>
              <w:br/>
              <w:t xml:space="preserve">    'combined_mpg_ft1': '</w:t>
            </w:r>
            <w:proofErr w:type="spellStart"/>
            <w:r>
              <w:rPr>
                <w:rFonts w:ascii="Consolas" w:eastAsia="Consolas" w:hAnsi="Consolas" w:cs="Consolas"/>
              </w:rPr>
              <w:t>Combined_MPG</w:t>
            </w:r>
            <w:proofErr w:type="spellEnd"/>
            <w:r>
              <w:rPr>
                <w:rFonts w:ascii="Consolas" w:eastAsia="Consolas" w:hAnsi="Consolas" w:cs="Consolas"/>
              </w:rPr>
              <w:t>',</w:t>
            </w:r>
            <w:r>
              <w:rPr>
                <w:rFonts w:ascii="Consolas" w:eastAsia="Consolas" w:hAnsi="Consolas" w:cs="Consolas"/>
              </w:rPr>
              <w:br/>
              <w:t xml:space="preserve">    'annual_fuel_cost_ft1': '</w:t>
            </w:r>
            <w:proofErr w:type="spellStart"/>
            <w:r>
              <w:rPr>
                <w:rFonts w:ascii="Consolas" w:eastAsia="Consolas" w:hAnsi="Consolas" w:cs="Consolas"/>
              </w:rPr>
              <w:t>Annual_Fuel_Cost</w:t>
            </w:r>
            <w:proofErr w:type="spellEnd"/>
            <w:r>
              <w:rPr>
                <w:rFonts w:ascii="Consolas" w:eastAsia="Consolas" w:hAnsi="Consolas" w:cs="Consolas"/>
              </w:rPr>
              <w:t>',</w:t>
            </w:r>
            <w:r>
              <w:rPr>
                <w:rFonts w:ascii="Consolas" w:eastAsia="Consolas" w:hAnsi="Consolas" w:cs="Consolas"/>
              </w:rPr>
              <w:br/>
              <w:t xml:space="preserve">    'tailpipe_co2_in_grams_mile_ft1': 'CO2_Emissions_g',</w:t>
            </w:r>
            <w:r>
              <w:rPr>
                <w:rFonts w:ascii="Consolas" w:eastAsia="Consolas" w:hAnsi="Consolas" w:cs="Consolas"/>
              </w:rPr>
              <w:br/>
              <w:t xml:space="preserve">    '</w:t>
            </w:r>
            <w:proofErr w:type="spellStart"/>
            <w:r>
              <w:rPr>
                <w:rFonts w:ascii="Consolas" w:eastAsia="Consolas" w:hAnsi="Consolas" w:cs="Consolas"/>
              </w:rPr>
              <w:t>start_stop_technology</w:t>
            </w:r>
            <w:proofErr w:type="spellEnd"/>
            <w:r>
              <w:rPr>
                <w:rFonts w:ascii="Consolas" w:eastAsia="Consolas" w:hAnsi="Consolas" w:cs="Consolas"/>
              </w:rPr>
              <w:t>': '</w:t>
            </w:r>
            <w:proofErr w:type="spellStart"/>
            <w:r>
              <w:rPr>
                <w:rFonts w:ascii="Consolas" w:eastAsia="Consolas" w:hAnsi="Consolas" w:cs="Consolas"/>
              </w:rPr>
              <w:t>Start_Stop</w:t>
            </w:r>
            <w:proofErr w:type="spellEnd"/>
            <w:r>
              <w:rPr>
                <w:rFonts w:ascii="Consolas" w:eastAsia="Consolas" w:hAnsi="Consolas" w:cs="Consolas"/>
              </w:rPr>
              <w:t>',</w:t>
            </w:r>
            <w:r>
              <w:rPr>
                <w:rFonts w:ascii="Consolas" w:eastAsia="Consolas" w:hAnsi="Consolas" w:cs="Consolas"/>
              </w:rPr>
              <w:br/>
              <w:t xml:space="preserve">    '</w:t>
            </w:r>
            <w:proofErr w:type="spellStart"/>
            <w:r>
              <w:rPr>
                <w:rFonts w:ascii="Consolas" w:eastAsia="Consolas" w:hAnsi="Consolas" w:cs="Consolas"/>
              </w:rPr>
              <w:t>electric_motor</w:t>
            </w:r>
            <w:proofErr w:type="spellEnd"/>
            <w:r>
              <w:rPr>
                <w:rFonts w:ascii="Consolas" w:eastAsia="Consolas" w:hAnsi="Consolas" w:cs="Consolas"/>
              </w:rPr>
              <w:t>': 'Electric Motor',</w:t>
            </w:r>
            <w:r>
              <w:rPr>
                <w:rFonts w:ascii="Consolas" w:eastAsia="Consolas" w:hAnsi="Consolas" w:cs="Consolas"/>
              </w:rPr>
              <w:br/>
              <w:t xml:space="preserve">    '</w:t>
            </w:r>
            <w:proofErr w:type="spellStart"/>
            <w:r>
              <w:rPr>
                <w:rFonts w:ascii="Consolas" w:eastAsia="Consolas" w:hAnsi="Consolas" w:cs="Consolas"/>
              </w:rPr>
              <w:t>gasoline_electricity_blended_cd</w:t>
            </w:r>
            <w:proofErr w:type="spellEnd"/>
            <w:r>
              <w:rPr>
                <w:rFonts w:ascii="Consolas" w:eastAsia="Consolas" w:hAnsi="Consolas" w:cs="Consolas"/>
              </w:rPr>
              <w:t>': 'Hybrid'</w:t>
            </w:r>
            <w:r>
              <w:rPr>
                <w:rFonts w:ascii="Consolas" w:eastAsia="Consolas" w:hAnsi="Consolas" w:cs="Consolas"/>
              </w:rPr>
              <w:br/>
              <w:t>})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df.dtype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 # 查看数据类型</w:t>
            </w:r>
          </w:p>
        </w:tc>
      </w:tr>
    </w:tbl>
    <w:p w14:paraId="4F38A531" w14:textId="77777777" w:rsidR="008B0826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color w:val="3370FF"/>
          <w:sz w:val="32"/>
        </w:rPr>
        <w:t xml:space="preserve">2.4 </w:t>
      </w:r>
      <w:r>
        <w:rPr>
          <w:rFonts w:ascii="Arial" w:eastAsia="等线" w:hAnsi="Arial" w:cs="Arial"/>
          <w:b/>
          <w:sz w:val="32"/>
        </w:rPr>
        <w:t>可视化</w:t>
      </w:r>
      <w:bookmarkEnd w:id="13"/>
    </w:p>
    <w:p w14:paraId="4B262483" w14:textId="77777777" w:rsidR="008B0826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color w:val="3370FF"/>
          <w:sz w:val="30"/>
        </w:rPr>
        <w:t xml:space="preserve">2.4.1 </w:t>
      </w:r>
      <w:r>
        <w:rPr>
          <w:rFonts w:ascii="Arial" w:eastAsia="等线" w:hAnsi="Arial" w:cs="Arial"/>
          <w:b/>
          <w:sz w:val="30"/>
        </w:rPr>
        <w:t>top10</w:t>
      </w:r>
      <w:r>
        <w:rPr>
          <w:rFonts w:ascii="Arial" w:eastAsia="等线" w:hAnsi="Arial" w:cs="Arial"/>
          <w:b/>
          <w:sz w:val="30"/>
        </w:rPr>
        <w:t>年份的汽车数据量</w:t>
      </w:r>
      <w:bookmarkEnd w:id="14"/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27"/>
      </w:tblGrid>
      <w:tr w:rsidR="008B0826" w14:paraId="4F952AE8" w14:textId="77777777"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39C05" w14:textId="77777777" w:rsidR="008B08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matplotlib.pyplot</w:t>
            </w:r>
            <w:proofErr w:type="spellEnd"/>
            <w:r>
              <w:rPr>
                <w:rFonts w:ascii="Consolas" w:eastAsia="Consolas" w:hAnsi="Consolas" w:cs="Consolas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</w:rPr>
              <w:t>plt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统计 Year 列中每个年份出现的次数</w:t>
            </w:r>
            <w:r>
              <w:rPr>
                <w:rFonts w:ascii="Consolas" w:eastAsia="Consolas" w:hAnsi="Consolas" w:cs="Consolas"/>
              </w:rPr>
              <w:br/>
              <w:t xml:space="preserve"># </w:t>
            </w:r>
            <w:proofErr w:type="spellStart"/>
            <w:r>
              <w:rPr>
                <w:rFonts w:ascii="Consolas" w:eastAsia="Consolas" w:hAnsi="Consolas" w:cs="Consolas"/>
              </w:rPr>
              <w:t>value_counts</w:t>
            </w:r>
            <w:proofErr w:type="spellEnd"/>
            <w:r>
              <w:rPr>
                <w:rFonts w:ascii="Consolas" w:eastAsia="Consolas" w:hAnsi="Consolas" w:cs="Consolas"/>
              </w:rPr>
              <w:t>() 会按出现次数从大到小自动排序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year_counts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['Year'].</w:t>
            </w:r>
            <w:proofErr w:type="spellStart"/>
            <w:r>
              <w:rPr>
                <w:rFonts w:ascii="Consolas" w:eastAsia="Consolas" w:hAnsi="Consolas" w:cs="Consolas"/>
              </w:rPr>
              <w:t>value_counts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br/>
              <w:t># 取出现次数最多的前 10 个年份</w:t>
            </w:r>
            <w:r>
              <w:rPr>
                <w:rFonts w:ascii="Consolas" w:eastAsia="Consolas" w:hAnsi="Consolas" w:cs="Consolas"/>
              </w:rPr>
              <w:br/>
              <w:t xml:space="preserve">top_10_years = </w:t>
            </w:r>
            <w:proofErr w:type="spellStart"/>
            <w:r>
              <w:rPr>
                <w:rFonts w:ascii="Consolas" w:eastAsia="Consolas" w:hAnsi="Consolas" w:cs="Consolas"/>
              </w:rPr>
              <w:t>year_counts.head</w:t>
            </w:r>
            <w:proofErr w:type="spellEnd"/>
            <w:r>
              <w:rPr>
                <w:rFonts w:ascii="Consolas" w:eastAsia="Consolas" w:hAnsi="Consolas" w:cs="Consolas"/>
              </w:rPr>
              <w:t>(10)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绘制柱状图</w:t>
            </w:r>
            <w:r>
              <w:rPr>
                <w:rFonts w:ascii="Consolas" w:eastAsia="Consolas" w:hAnsi="Consolas" w:cs="Consolas"/>
              </w:rPr>
              <w:br/>
              <w:t># kind='bar' 表示柱状图</w:t>
            </w:r>
            <w:r>
              <w:rPr>
                <w:rFonts w:ascii="Consolas" w:eastAsia="Consolas" w:hAnsi="Consolas" w:cs="Consolas"/>
              </w:rPr>
              <w:br/>
              <w:t># title 设置图表标题</w:t>
            </w:r>
            <w:r>
              <w:rPr>
                <w:rFonts w:ascii="Consolas" w:eastAsia="Consolas" w:hAnsi="Consolas" w:cs="Consolas"/>
              </w:rPr>
              <w:br/>
              <w:t>ax = top_10_years.plot(</w:t>
            </w:r>
            <w:r>
              <w:rPr>
                <w:rFonts w:ascii="Consolas" w:eastAsia="Consolas" w:hAnsi="Consolas" w:cs="Consolas"/>
              </w:rPr>
              <w:br/>
              <w:t xml:space="preserve">    kind='bar',</w:t>
            </w:r>
            <w:r>
              <w:rPr>
                <w:rFonts w:ascii="Consolas" w:eastAsia="Consolas" w:hAnsi="Consolas" w:cs="Consolas"/>
              </w:rPr>
              <w:br/>
              <w:t xml:space="preserve">    title='Top Years Cars Introduced'</w:t>
            </w:r>
            <w:r>
              <w:rPr>
                <w:rFonts w:ascii="Consolas" w:eastAsia="Consolas" w:hAnsi="Consolas" w:cs="Consolas"/>
              </w:rPr>
              <w:br/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===============================</w:t>
            </w:r>
            <w:r>
              <w:rPr>
                <w:rFonts w:ascii="Consolas" w:eastAsia="Consolas" w:hAnsi="Consolas" w:cs="Consolas"/>
              </w:rPr>
              <w:br/>
              <w:t># 上面的内容也可以采用链式合并的写法</w:t>
            </w:r>
            <w:r>
              <w:rPr>
                <w:rFonts w:ascii="Consolas" w:eastAsia="Consolas" w:hAnsi="Consolas" w:cs="Consolas"/>
              </w:rPr>
              <w:br/>
              <w:t xml:space="preserve">ax = 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['Year'].</w:t>
            </w:r>
            <w:proofErr w:type="spellStart"/>
            <w:r>
              <w:rPr>
                <w:rFonts w:ascii="Consolas" w:eastAsia="Consolas" w:hAnsi="Consolas" w:cs="Consolas"/>
              </w:rPr>
              <w:t>value_counts</w:t>
            </w:r>
            <w:proofErr w:type="spellEnd"/>
            <w:r>
              <w:rPr>
                <w:rFonts w:ascii="Consolas" w:eastAsia="Consolas" w:hAnsi="Consolas" w:cs="Consolas"/>
              </w:rPr>
              <w:t>().head(10).plot(kind='bar', title='Top Years Cars Introduced')</w:t>
            </w:r>
            <w:r>
              <w:rPr>
                <w:rFonts w:ascii="Consolas" w:eastAsia="Consolas" w:hAnsi="Consolas" w:cs="Consolas"/>
              </w:rPr>
              <w:br/>
              <w:t># 其中也可以用/进行换行</w:t>
            </w:r>
            <w:r>
              <w:rPr>
                <w:rFonts w:ascii="Consolas" w:eastAsia="Consolas" w:hAnsi="Consolas" w:cs="Consolas"/>
              </w:rPr>
              <w:br/>
              <w:t xml:space="preserve">ax = 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['Year'] \</w:t>
            </w:r>
            <w:r>
              <w:rPr>
                <w:rFonts w:ascii="Consolas" w:eastAsia="Consolas" w:hAnsi="Consolas" w:cs="Consolas"/>
              </w:rPr>
              <w:br/>
              <w:t xml:space="preserve">    .</w:t>
            </w:r>
            <w:proofErr w:type="spellStart"/>
            <w:r>
              <w:rPr>
                <w:rFonts w:ascii="Consolas" w:eastAsia="Consolas" w:hAnsi="Consolas" w:cs="Consolas"/>
              </w:rPr>
              <w:t>value_counts</w:t>
            </w:r>
            <w:proofErr w:type="spellEnd"/>
            <w:r>
              <w:rPr>
                <w:rFonts w:ascii="Consolas" w:eastAsia="Consolas" w:hAnsi="Consolas" w:cs="Consolas"/>
              </w:rPr>
              <w:t>() \</w:t>
            </w:r>
            <w:r>
              <w:rPr>
                <w:rFonts w:ascii="Consolas" w:eastAsia="Consolas" w:hAnsi="Consolas" w:cs="Consolas"/>
              </w:rPr>
              <w:br/>
              <w:t xml:space="preserve">    .head(10) \</w:t>
            </w:r>
            <w:r>
              <w:rPr>
                <w:rFonts w:ascii="Consolas" w:eastAsia="Consolas" w:hAnsi="Consolas" w:cs="Consolas"/>
              </w:rPr>
              <w:br/>
              <w:t xml:space="preserve">    .plot(kind='bar', title='Top Years Cars Introduced')</w:t>
            </w:r>
            <w:r>
              <w:rPr>
                <w:rFonts w:ascii="Consolas" w:eastAsia="Consolas" w:hAnsi="Consolas" w:cs="Consolas"/>
              </w:rPr>
              <w:br/>
              <w:t># ===============================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设置 x 轴和 y 轴的标签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ax.set_xlabel</w:t>
            </w:r>
            <w:proofErr w:type="spellEnd"/>
            <w:r>
              <w:rPr>
                <w:rFonts w:ascii="Consolas" w:eastAsia="Consolas" w:hAnsi="Consolas" w:cs="Consolas"/>
              </w:rPr>
              <w:t>('Year Introduced')   # x 轴：汽车引进年份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ax.set_ylabel</w:t>
            </w:r>
            <w:proofErr w:type="spellEnd"/>
            <w:r>
              <w:rPr>
                <w:rFonts w:ascii="Consolas" w:eastAsia="Consolas" w:hAnsi="Consolas" w:cs="Consolas"/>
              </w:rPr>
              <w:t>('Count')             # y 轴：该年份的汽车数量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显示图像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plt.xticks</w:t>
            </w:r>
            <w:proofErr w:type="spellEnd"/>
            <w:r>
              <w:rPr>
                <w:rFonts w:ascii="Consolas" w:eastAsia="Consolas" w:hAnsi="Consolas" w:cs="Consolas"/>
              </w:rPr>
              <w:t>(rotation=45)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plt.show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</w:tc>
      </w:tr>
    </w:tbl>
    <w:p w14:paraId="289BDDE0" w14:textId="77777777" w:rsidR="008B08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79505F3" wp14:editId="0B121293">
            <wp:extent cx="5257800" cy="3038475"/>
            <wp:effectExtent l="0" t="0" r="0" b="0"/>
            <wp:docPr id="4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9ACF" w14:textId="77777777" w:rsidR="008B0826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color w:val="3370FF"/>
          <w:sz w:val="30"/>
        </w:rPr>
        <w:t xml:space="preserve">2.4.2 </w:t>
      </w:r>
      <w:r>
        <w:rPr>
          <w:rFonts w:ascii="Arial" w:eastAsia="等线" w:hAnsi="Arial" w:cs="Arial"/>
          <w:b/>
          <w:sz w:val="30"/>
        </w:rPr>
        <w:t>绘制综合燃油经济性（</w:t>
      </w:r>
      <w:proofErr w:type="spellStart"/>
      <w:r>
        <w:rPr>
          <w:rFonts w:ascii="Consolas" w:eastAsia="Consolas" w:hAnsi="Consolas" w:cs="Consolas"/>
          <w:b/>
          <w:sz w:val="30"/>
          <w:shd w:val="clear" w:color="auto" w:fill="EFF0F1"/>
        </w:rPr>
        <w:t>Combined_MPG</w:t>
      </w:r>
      <w:proofErr w:type="spellEnd"/>
      <w:r>
        <w:rPr>
          <w:rFonts w:ascii="Arial" w:eastAsia="等线" w:hAnsi="Arial" w:cs="Arial"/>
          <w:b/>
          <w:sz w:val="30"/>
        </w:rPr>
        <w:t>）的直方图</w:t>
      </w:r>
      <w:bookmarkEnd w:id="15"/>
    </w:p>
    <w:p w14:paraId="328EFF7F" w14:textId="77777777" w:rsidR="008B0826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Combined_MPG</w:t>
      </w:r>
      <w:proofErr w:type="spellEnd"/>
      <w:r>
        <w:rPr>
          <w:rFonts w:ascii="Arial" w:eastAsia="等线" w:hAnsi="Arial" w:cs="Arial"/>
        </w:rPr>
        <w:t>代表在城市和告诉的综合条件下，车辆每小号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加仑燃料可以行驶多少英里，其中数值越大说明越省油。</w:t>
      </w:r>
    </w:p>
    <w:p w14:paraId="32EC6E33" w14:textId="77777777" w:rsidR="008B0826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对于这种连续变量，我们一般会采用直方图的绘制方法，可以直观看出数值主要集中在哪个区间，是否存在偏态，是否存在极端值（特别省油或者费油的车）</w:t>
      </w: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27"/>
      </w:tblGrid>
      <w:tr w:rsidR="008B0826" w14:paraId="149DC867" w14:textId="77777777"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C63CF" w14:textId="77777777" w:rsidR="008B08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</w:rPr>
              <w:t>Combined_MPG</w:t>
            </w:r>
            <w:proofErr w:type="spellEnd"/>
            <w:r>
              <w:rPr>
                <w:rFonts w:ascii="Consolas" w:eastAsia="Consolas" w:hAnsi="Consolas" w:cs="Consolas"/>
              </w:rPr>
              <w:t xml:space="preserve"> 综合工况燃油经济性（MPG）</w:t>
            </w:r>
            <w:r>
              <w:rPr>
                <w:rFonts w:ascii="Consolas" w:eastAsia="Consolas" w:hAnsi="Consolas" w:cs="Consolas"/>
              </w:rPr>
              <w:br/>
              <w:t># 使用直方图（hist）来观察其数值分布情况</w:t>
            </w:r>
            <w:r>
              <w:rPr>
                <w:rFonts w:ascii="Consolas" w:eastAsia="Consolas" w:hAnsi="Consolas" w:cs="Consolas"/>
              </w:rPr>
              <w:br/>
              <w:t xml:space="preserve">ax = 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['</w:t>
            </w:r>
            <w:proofErr w:type="spellStart"/>
            <w:r>
              <w:rPr>
                <w:rFonts w:ascii="Consolas" w:eastAsia="Consolas" w:hAnsi="Consolas" w:cs="Consolas"/>
              </w:rPr>
              <w:t>Combined_MPG</w:t>
            </w:r>
            <w:proofErr w:type="spellEnd"/>
            <w:r>
              <w:rPr>
                <w:rFonts w:ascii="Consolas" w:eastAsia="Consolas" w:hAnsi="Consolas" w:cs="Consolas"/>
              </w:rPr>
              <w:t>'].plot(</w:t>
            </w:r>
            <w:r>
              <w:rPr>
                <w:rFonts w:ascii="Consolas" w:eastAsia="Consolas" w:hAnsi="Consolas" w:cs="Consolas"/>
              </w:rPr>
              <w:br/>
              <w:t xml:space="preserve">    kind='hist',          # 图形类型：直方图</w:t>
            </w:r>
            <w:r>
              <w:rPr>
                <w:rFonts w:ascii="Consolas" w:eastAsia="Consolas" w:hAnsi="Consolas" w:cs="Consolas"/>
              </w:rPr>
              <w:br/>
              <w:t xml:space="preserve">    bins=40,              # 将数据划分为 40 个区间（柱）</w:t>
            </w:r>
            <w:r>
              <w:rPr>
                <w:rFonts w:ascii="Consolas" w:eastAsia="Consolas" w:hAnsi="Consolas" w:cs="Consolas"/>
              </w:rPr>
              <w:br/>
              <w:t xml:space="preserve">    title='Vehicle Fuel Economy</w:t>
            </w:r>
            <w:proofErr w:type="gramStart"/>
            <w:r>
              <w:rPr>
                <w:rFonts w:ascii="Consolas" w:eastAsia="Consolas" w:hAnsi="Consolas" w:cs="Consolas"/>
              </w:rPr>
              <w:t>'  #</w:t>
            </w:r>
            <w:proofErr w:type="gramEnd"/>
            <w:r>
              <w:rPr>
                <w:rFonts w:ascii="Consolas" w:eastAsia="Consolas" w:hAnsi="Consolas" w:cs="Consolas"/>
              </w:rPr>
              <w:t xml:space="preserve"> 图表标题</w:t>
            </w:r>
            <w:r>
              <w:rPr>
                <w:rFonts w:ascii="Consolas" w:eastAsia="Consolas" w:hAnsi="Consolas" w:cs="Consolas"/>
              </w:rPr>
              <w:br/>
              <w:t>)</w:t>
            </w:r>
            <w:r>
              <w:rPr>
                <w:rFonts w:ascii="Consolas" w:eastAsia="Consolas" w:hAnsi="Consolas" w:cs="Consolas"/>
              </w:rPr>
              <w:br/>
              <w:t># 设置 x 轴标签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ax.set_xlabel</w:t>
            </w:r>
            <w:proofErr w:type="spellEnd"/>
            <w:r>
              <w:rPr>
                <w:rFonts w:ascii="Consolas" w:eastAsia="Consolas" w:hAnsi="Consolas" w:cs="Consolas"/>
              </w:rPr>
              <w:t xml:space="preserve">('Fuel Economy </w:t>
            </w:r>
            <w:proofErr w:type="gramStart"/>
            <w:r>
              <w:rPr>
                <w:rFonts w:ascii="Consolas" w:eastAsia="Consolas" w:hAnsi="Consolas" w:cs="Consolas"/>
              </w:rPr>
              <w:t>(MPG)</w:t>
            </w:r>
            <w:proofErr w:type="gramEnd"/>
            <w:r>
              <w:rPr>
                <w:rFonts w:ascii="Consolas" w:eastAsia="Consolas" w:hAnsi="Consolas" w:cs="Consolas"/>
              </w:rPr>
              <w:t>'</w:t>
            </w:r>
            <w:proofErr w:type="gramStart"/>
            <w:r>
              <w:rPr>
                <w:rFonts w:ascii="Consolas" w:eastAsia="Consolas" w:hAnsi="Consolas" w:cs="Consolas"/>
              </w:rPr>
              <w:t>)  #</w:t>
            </w:r>
            <w:proofErr w:type="gramEnd"/>
            <w:r>
              <w:rPr>
                <w:rFonts w:ascii="Consolas" w:eastAsia="Consolas" w:hAnsi="Consolas" w:cs="Consolas"/>
              </w:rPr>
              <w:t xml:space="preserve"> x 轴表示综合燃油经济性（英里/加仑）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显示图像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plt.show</w:t>
            </w:r>
            <w:proofErr w:type="spellEnd"/>
            <w:r>
              <w:rPr>
                <w:rFonts w:ascii="Consolas" w:eastAsia="Consolas" w:hAnsi="Consolas" w:cs="Consolas"/>
              </w:rPr>
              <w:t xml:space="preserve">()    </w:t>
            </w:r>
          </w:p>
        </w:tc>
      </w:tr>
    </w:tbl>
    <w:p w14:paraId="041DE6D9" w14:textId="77777777" w:rsidR="008B08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F5F35F7" wp14:editId="12A63726">
            <wp:extent cx="5257800" cy="4867275"/>
            <wp:effectExtent l="0" t="0" r="0" b="0"/>
            <wp:docPr id="5" name="Drawing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B4A1" w14:textId="77777777" w:rsidR="008B0826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结论：绝大多数车辆的综合油耗集中在</w:t>
      </w:r>
      <w:r>
        <w:rPr>
          <w:rFonts w:ascii="Arial" w:eastAsia="等线" w:hAnsi="Arial" w:cs="Arial"/>
        </w:rPr>
        <w:t>15-25MPG</w:t>
      </w:r>
      <w:r>
        <w:rPr>
          <w:rFonts w:ascii="Arial" w:eastAsia="等线" w:hAnsi="Arial" w:cs="Arial"/>
        </w:rPr>
        <w:t>，数据呈现明显的右偏分布</w:t>
      </w:r>
      <w:r>
        <w:rPr>
          <w:rFonts w:ascii="Arial" w:eastAsia="等线" w:hAnsi="Arial" w:cs="Arial"/>
        </w:rPr>
        <w:t>(</w:t>
      </w:r>
      <w:r>
        <w:rPr>
          <w:rFonts w:ascii="Arial" w:eastAsia="等线" w:hAnsi="Arial" w:cs="Arial"/>
        </w:rPr>
        <w:t>尾巴在那边拉得更长就是哪边的偏向），但右侧存在少量高燃油效率车型，形成较长的右尾，从而拉高整体均值</w:t>
      </w:r>
    </w:p>
    <w:p w14:paraId="167734E5" w14:textId="77777777" w:rsidR="008B0826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color w:val="3370FF"/>
          <w:sz w:val="30"/>
        </w:rPr>
        <w:t xml:space="preserve">2.4.3 </w:t>
      </w:r>
      <w:r>
        <w:rPr>
          <w:rFonts w:ascii="Arial" w:eastAsia="等线" w:hAnsi="Arial" w:cs="Arial"/>
          <w:b/>
          <w:sz w:val="30"/>
        </w:rPr>
        <w:t>绘制综合燃油经济性（</w:t>
      </w:r>
      <w:proofErr w:type="spellStart"/>
      <w:r>
        <w:rPr>
          <w:rFonts w:ascii="Consolas" w:eastAsia="Consolas" w:hAnsi="Consolas" w:cs="Consolas"/>
          <w:b/>
          <w:sz w:val="30"/>
          <w:shd w:val="clear" w:color="auto" w:fill="EFF0F1"/>
        </w:rPr>
        <w:t>Combined_MPG</w:t>
      </w:r>
      <w:proofErr w:type="spellEnd"/>
      <w:r>
        <w:rPr>
          <w:rFonts w:ascii="Arial" w:eastAsia="等线" w:hAnsi="Arial" w:cs="Arial"/>
          <w:b/>
          <w:sz w:val="30"/>
        </w:rPr>
        <w:t>）的</w:t>
      </w:r>
      <w:r>
        <w:rPr>
          <w:rFonts w:ascii="Arial" w:eastAsia="等线" w:hAnsi="Arial" w:cs="Arial"/>
          <w:b/>
          <w:sz w:val="30"/>
        </w:rPr>
        <w:t>KDE</w:t>
      </w:r>
      <w:r>
        <w:rPr>
          <w:rFonts w:ascii="Arial" w:eastAsia="等线" w:hAnsi="Arial" w:cs="Arial"/>
          <w:b/>
          <w:sz w:val="30"/>
        </w:rPr>
        <w:t>图</w:t>
      </w:r>
      <w:bookmarkEnd w:id="16"/>
    </w:p>
    <w:p w14:paraId="7634F5B4" w14:textId="77777777" w:rsidR="008B0826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KDE</w:t>
      </w:r>
      <w:r>
        <w:rPr>
          <w:rFonts w:ascii="Arial" w:eastAsia="等线" w:hAnsi="Arial" w:cs="Arial"/>
        </w:rPr>
        <w:t>图：核密度图，用一条平滑的曲线来估计数据是从什么样的连续分布中抽取出来的。</w:t>
      </w:r>
    </w:p>
    <w:p w14:paraId="68C2E34A" w14:textId="77777777" w:rsidR="008B0826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与直方图的关系：直方图是对数据进行分箱，图形效果受</w:t>
      </w:r>
      <w:r>
        <w:rPr>
          <w:rFonts w:ascii="Consolas" w:eastAsia="Consolas" w:hAnsi="Consolas" w:cs="Consolas"/>
          <w:shd w:val="clear" w:color="auto" w:fill="EFF0F1"/>
        </w:rPr>
        <w:t>bins</w:t>
      </w:r>
      <w:r>
        <w:rPr>
          <w:rFonts w:ascii="Arial" w:eastAsia="等线" w:hAnsi="Arial" w:cs="Arial"/>
        </w:rPr>
        <w:t>的影响很大，</w:t>
      </w:r>
      <w:r>
        <w:rPr>
          <w:rFonts w:ascii="Arial" w:eastAsia="等线" w:hAnsi="Arial" w:cs="Arial"/>
        </w:rPr>
        <w:t>KDE</w:t>
      </w:r>
      <w:r>
        <w:rPr>
          <w:rFonts w:ascii="Arial" w:eastAsia="等线" w:hAnsi="Arial" w:cs="Arial"/>
        </w:rPr>
        <w:t>图不进行分享，可以更平滑的描述分布形态，感觉上可以将</w:t>
      </w:r>
      <w:r>
        <w:rPr>
          <w:rFonts w:ascii="Arial" w:eastAsia="等线" w:hAnsi="Arial" w:cs="Arial"/>
        </w:rPr>
        <w:t>KDE</w:t>
      </w:r>
      <w:r>
        <w:rPr>
          <w:rFonts w:ascii="Arial" w:eastAsia="等线" w:hAnsi="Arial" w:cs="Arial"/>
        </w:rPr>
        <w:t>图看成是平滑版的直方图</w:t>
      </w:r>
    </w:p>
    <w:p w14:paraId="1796731D" w14:textId="77777777" w:rsidR="008B0826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绘制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Combined_MPG</w:t>
      </w:r>
      <w:proofErr w:type="spellEnd"/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KDE</w:t>
      </w:r>
      <w:r>
        <w:rPr>
          <w:rFonts w:ascii="Arial" w:eastAsia="等线" w:hAnsi="Arial" w:cs="Arial"/>
        </w:rPr>
        <w:t>图：用于平滑展示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Combined_MPG</w:t>
      </w:r>
      <w:proofErr w:type="spellEnd"/>
      <w:r>
        <w:rPr>
          <w:rFonts w:ascii="Arial" w:eastAsia="等线" w:hAnsi="Arial" w:cs="Arial"/>
        </w:rPr>
        <w:t>的概率分布形态，相比直方图能更清晰地反映分布的集中区间，偏态特征以及是否存在多峰结构</w:t>
      </w: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27"/>
      </w:tblGrid>
      <w:tr w:rsidR="008B0826" w14:paraId="5F557182" w14:textId="77777777"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AE23A" w14:textId="77777777" w:rsidR="008B08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选择综合工况燃油经济性（MPG）变量</w:t>
            </w:r>
            <w:r>
              <w:rPr>
                <w:rFonts w:ascii="Consolas" w:eastAsia="Consolas" w:hAnsi="Consolas" w:cs="Consolas"/>
              </w:rPr>
              <w:br/>
              <w:t># 使用核密度估计（KDE）来平滑地刻画其分布形态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ax = 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['</w:t>
            </w:r>
            <w:proofErr w:type="spellStart"/>
            <w:r>
              <w:rPr>
                <w:rFonts w:ascii="Consolas" w:eastAsia="Consolas" w:hAnsi="Consolas" w:cs="Consolas"/>
              </w:rPr>
              <w:t>Combined_MPG</w:t>
            </w:r>
            <w:proofErr w:type="spellEnd"/>
            <w:r>
              <w:rPr>
                <w:rFonts w:ascii="Consolas" w:eastAsia="Consolas" w:hAnsi="Consolas" w:cs="Consolas"/>
              </w:rPr>
              <w:t>'].plot(</w:t>
            </w:r>
            <w:r>
              <w:rPr>
                <w:rFonts w:ascii="Consolas" w:eastAsia="Consolas" w:hAnsi="Consolas" w:cs="Consolas"/>
              </w:rPr>
              <w:br/>
              <w:t xml:space="preserve">    kind='</w:t>
            </w:r>
            <w:proofErr w:type="spellStart"/>
            <w:r>
              <w:rPr>
                <w:rFonts w:ascii="Consolas" w:eastAsia="Consolas" w:hAnsi="Consolas" w:cs="Consolas"/>
              </w:rPr>
              <w:t>kde</w:t>
            </w:r>
            <w:proofErr w:type="spellEnd"/>
            <w:r>
              <w:rPr>
                <w:rFonts w:ascii="Consolas" w:eastAsia="Consolas" w:hAnsi="Consolas" w:cs="Consolas"/>
              </w:rPr>
              <w:t>',                 # 图形类型：核密度估计曲线</w:t>
            </w:r>
            <w:r>
              <w:rPr>
                <w:rFonts w:ascii="Consolas" w:eastAsia="Consolas" w:hAnsi="Consolas" w:cs="Consolas"/>
              </w:rPr>
              <w:br/>
              <w:t xml:space="preserve">    title='Vehicle Fuel Economy Distribution'</w:t>
            </w:r>
            <w:r>
              <w:rPr>
                <w:rFonts w:ascii="Consolas" w:eastAsia="Consolas" w:hAnsi="Consolas" w:cs="Consolas"/>
              </w:rPr>
              <w:br/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设置 x 轴标签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ax.set_xlabel</w:t>
            </w:r>
            <w:proofErr w:type="spellEnd"/>
            <w:r>
              <w:rPr>
                <w:rFonts w:ascii="Consolas" w:eastAsia="Consolas" w:hAnsi="Consolas" w:cs="Consolas"/>
              </w:rPr>
              <w:t xml:space="preserve">('Fuel Economy </w:t>
            </w:r>
            <w:proofErr w:type="gramStart"/>
            <w:r>
              <w:rPr>
                <w:rFonts w:ascii="Consolas" w:eastAsia="Consolas" w:hAnsi="Consolas" w:cs="Consolas"/>
              </w:rPr>
              <w:t>(MPG)</w:t>
            </w:r>
            <w:proofErr w:type="gramEnd"/>
            <w:r>
              <w:rPr>
                <w:rFonts w:ascii="Consolas" w:eastAsia="Consolas" w:hAnsi="Consolas" w:cs="Consolas"/>
              </w:rPr>
              <w:t>')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显示图像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plt.show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</w:tc>
      </w:tr>
    </w:tbl>
    <w:p w14:paraId="6BF06909" w14:textId="77777777" w:rsidR="008B08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9E6E4C" wp14:editId="11FA03A6">
            <wp:extent cx="5257800" cy="4438650"/>
            <wp:effectExtent l="0" t="0" r="0" b="0"/>
            <wp:docPr id="6" name="Draw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62D4" w14:textId="77777777" w:rsidR="008B0826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结论：综合燃油经济性最集中的区间在</w:t>
      </w:r>
      <w:r>
        <w:rPr>
          <w:rFonts w:ascii="Arial" w:eastAsia="等线" w:hAnsi="Arial" w:cs="Arial"/>
        </w:rPr>
        <w:t>18-20MPG</w:t>
      </w:r>
      <w:r>
        <w:rPr>
          <w:rFonts w:ascii="Arial" w:eastAsia="等线" w:hAnsi="Arial" w:cs="Arial"/>
        </w:rPr>
        <w:t>左右，表明该样本中大多数车辆的燃油经济性出于该水平。该数据集总体</w:t>
      </w:r>
      <w:r>
        <w:rPr>
          <w:rFonts w:ascii="Arial" w:eastAsia="等线" w:hAnsi="Arial" w:cs="Arial"/>
        </w:rPr>
        <w:t>MPG</w:t>
      </w:r>
      <w:r>
        <w:rPr>
          <w:rFonts w:ascii="Arial" w:eastAsia="等线" w:hAnsi="Arial" w:cs="Arial"/>
        </w:rPr>
        <w:t>分布呈右偏，存在少量高燃油效率车型，但占比较低。</w:t>
      </w:r>
    </w:p>
    <w:p w14:paraId="20AE0981" w14:textId="77777777" w:rsidR="008B0826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color w:val="3370FF"/>
          <w:sz w:val="30"/>
        </w:rPr>
        <w:t xml:space="preserve">2.4.4 </w:t>
      </w:r>
      <w:r>
        <w:rPr>
          <w:rFonts w:ascii="Arial" w:eastAsia="等线" w:hAnsi="Arial" w:cs="Arial"/>
          <w:b/>
          <w:sz w:val="30"/>
        </w:rPr>
        <w:t>发动机排量</w:t>
      </w:r>
      <w:proofErr w:type="gramStart"/>
      <w:r>
        <w:rPr>
          <w:rFonts w:ascii="Arial" w:eastAsia="等线" w:hAnsi="Arial" w:cs="Arial"/>
          <w:b/>
          <w:sz w:val="30"/>
        </w:rPr>
        <w:t>(</w:t>
      </w:r>
      <w:r>
        <w:rPr>
          <w:rFonts w:ascii="Consolas" w:eastAsia="Consolas" w:hAnsi="Consolas" w:cs="Consolas"/>
          <w:b/>
          <w:sz w:val="30"/>
          <w:shd w:val="clear" w:color="auto" w:fill="EFF0F1"/>
        </w:rPr>
        <w:t>Displacement</w:t>
      </w:r>
      <w:r>
        <w:rPr>
          <w:rFonts w:ascii="Arial" w:eastAsia="等线" w:hAnsi="Arial" w:cs="Arial"/>
          <w:b/>
          <w:sz w:val="30"/>
        </w:rPr>
        <w:t>)</w:t>
      </w:r>
      <w:proofErr w:type="gramEnd"/>
      <w:r>
        <w:rPr>
          <w:rFonts w:ascii="Arial" w:eastAsia="等线" w:hAnsi="Arial" w:cs="Arial"/>
          <w:b/>
          <w:sz w:val="30"/>
        </w:rPr>
        <w:t>vs</w:t>
      </w:r>
      <w:r>
        <w:rPr>
          <w:rFonts w:ascii="Arial" w:eastAsia="等线" w:hAnsi="Arial" w:cs="Arial"/>
          <w:b/>
          <w:sz w:val="30"/>
        </w:rPr>
        <w:t>综合燃油</w:t>
      </w:r>
      <w:proofErr w:type="gramStart"/>
      <w:r>
        <w:rPr>
          <w:rFonts w:ascii="Arial" w:eastAsia="等线" w:hAnsi="Arial" w:cs="Arial"/>
          <w:b/>
          <w:sz w:val="30"/>
        </w:rPr>
        <w:t>(</w:t>
      </w:r>
      <w:proofErr w:type="spellStart"/>
      <w:r>
        <w:rPr>
          <w:rFonts w:ascii="Consolas" w:eastAsia="Consolas" w:hAnsi="Consolas" w:cs="Consolas"/>
          <w:b/>
          <w:sz w:val="30"/>
          <w:shd w:val="clear" w:color="auto" w:fill="EFF0F1"/>
        </w:rPr>
        <w:t>Combined_MPG</w:t>
      </w:r>
      <w:proofErr w:type="spellEnd"/>
      <w:r>
        <w:rPr>
          <w:rFonts w:ascii="Arial" w:eastAsia="等线" w:hAnsi="Arial" w:cs="Arial"/>
          <w:b/>
          <w:sz w:val="30"/>
        </w:rPr>
        <w:t>)</w:t>
      </w:r>
      <w:proofErr w:type="gramEnd"/>
      <w:r>
        <w:rPr>
          <w:rFonts w:ascii="Arial" w:eastAsia="等线" w:hAnsi="Arial" w:cs="Arial"/>
          <w:b/>
          <w:sz w:val="30"/>
        </w:rPr>
        <w:t>的散点图</w:t>
      </w:r>
      <w:bookmarkEnd w:id="17"/>
    </w:p>
    <w:p w14:paraId="4FAF4CF7" w14:textId="77777777" w:rsidR="008B0826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讨论发动机排量大小和车辆综合燃油经济性之间是否存在关系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B0826" w14:paraId="13D3ABEB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8806E" w14:textId="77777777" w:rsidR="008B08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# 使用散点图展示 Displacement（发动机排量） 与 </w:t>
            </w:r>
            <w:proofErr w:type="spellStart"/>
            <w:r>
              <w:rPr>
                <w:rFonts w:ascii="Consolas" w:eastAsia="Consolas" w:hAnsi="Consolas" w:cs="Consolas"/>
              </w:rPr>
              <w:t>Combined_MPG</w:t>
            </w:r>
            <w:proofErr w:type="spellEnd"/>
            <w:r>
              <w:rPr>
                <w:rFonts w:ascii="Consolas" w:eastAsia="Consolas" w:hAnsi="Consolas" w:cs="Consolas"/>
              </w:rPr>
              <w:t>（综合燃油经济性）之间的关系</w:t>
            </w:r>
            <w:r>
              <w:rPr>
                <w:rFonts w:ascii="Consolas" w:eastAsia="Consolas" w:hAnsi="Consolas" w:cs="Consolas"/>
              </w:rPr>
              <w:br/>
              <w:t xml:space="preserve">ax = </w:t>
            </w:r>
            <w:proofErr w:type="spellStart"/>
            <w:r>
              <w:rPr>
                <w:rFonts w:ascii="Consolas" w:eastAsia="Consolas" w:hAnsi="Consolas" w:cs="Consolas"/>
              </w:rPr>
              <w:t>df.plot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kind='scatter',</w:t>
            </w:r>
            <w:r>
              <w:rPr>
                <w:rFonts w:ascii="Consolas" w:eastAsia="Consolas" w:hAnsi="Consolas" w:cs="Consolas"/>
              </w:rPr>
              <w:br/>
              <w:t xml:space="preserve">    x='Displacement',        # 横轴：发动机排量（通常单位是 L）</w:t>
            </w:r>
            <w:r>
              <w:rPr>
                <w:rFonts w:ascii="Consolas" w:eastAsia="Consolas" w:hAnsi="Consolas" w:cs="Consolas"/>
              </w:rPr>
              <w:br/>
              <w:t xml:space="preserve">    y='</w:t>
            </w:r>
            <w:proofErr w:type="spellStart"/>
            <w:r>
              <w:rPr>
                <w:rFonts w:ascii="Consolas" w:eastAsia="Consolas" w:hAnsi="Consolas" w:cs="Consolas"/>
              </w:rPr>
              <w:t>Combined_MPG</w:t>
            </w:r>
            <w:proofErr w:type="spellEnd"/>
            <w:r>
              <w:rPr>
                <w:rFonts w:ascii="Consolas" w:eastAsia="Consolas" w:hAnsi="Consolas" w:cs="Consolas"/>
              </w:rPr>
              <w:t>',        # 纵轴：综合工况燃油经济性（MPG）</w:t>
            </w:r>
            <w:r>
              <w:rPr>
                <w:rFonts w:ascii="Consolas" w:eastAsia="Consolas" w:hAnsi="Consolas" w:cs="Consolas"/>
              </w:rPr>
              <w:br/>
              <w:t xml:space="preserve">    title='Engine Displacement vs Combined Fuel Economy'</w:t>
            </w:r>
            <w:r>
              <w:rPr>
                <w:rFonts w:ascii="Consolas" w:eastAsia="Consolas" w:hAnsi="Consolas" w:cs="Consolas"/>
              </w:rPr>
              <w:br/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设置坐标轴标签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ax.set_xlabel</w:t>
            </w:r>
            <w:proofErr w:type="spellEnd"/>
            <w:r>
              <w:rPr>
                <w:rFonts w:ascii="Consolas" w:eastAsia="Consolas" w:hAnsi="Consolas" w:cs="Consolas"/>
              </w:rPr>
              <w:t xml:space="preserve">('Engine Displacement </w:t>
            </w:r>
            <w:proofErr w:type="gramStart"/>
            <w:r>
              <w:rPr>
                <w:rFonts w:ascii="Consolas" w:eastAsia="Consolas" w:hAnsi="Consolas" w:cs="Consolas"/>
              </w:rPr>
              <w:t>(L)</w:t>
            </w:r>
            <w:proofErr w:type="gramEnd"/>
            <w:r>
              <w:rPr>
                <w:rFonts w:ascii="Consolas" w:eastAsia="Consolas" w:hAnsi="Consolas" w:cs="Consolas"/>
              </w:rPr>
              <w:t>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ax.set_ylabel</w:t>
            </w:r>
            <w:proofErr w:type="spellEnd"/>
            <w:r>
              <w:rPr>
                <w:rFonts w:ascii="Consolas" w:eastAsia="Consolas" w:hAnsi="Consolas" w:cs="Consolas"/>
              </w:rPr>
              <w:t xml:space="preserve">('Combined Fuel Economy </w:t>
            </w:r>
            <w:proofErr w:type="gramStart"/>
            <w:r>
              <w:rPr>
                <w:rFonts w:ascii="Consolas" w:eastAsia="Consolas" w:hAnsi="Consolas" w:cs="Consolas"/>
              </w:rPr>
              <w:t>(MPG)</w:t>
            </w:r>
            <w:proofErr w:type="gramEnd"/>
            <w:r>
              <w:rPr>
                <w:rFonts w:ascii="Consolas" w:eastAsia="Consolas" w:hAnsi="Consolas" w:cs="Consolas"/>
              </w:rPr>
              <w:t>')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显示图像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plt.show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</w:tc>
      </w:tr>
    </w:tbl>
    <w:p w14:paraId="3A771370" w14:textId="77777777" w:rsidR="008B08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F6AA6F6" wp14:editId="7993F2EC">
            <wp:extent cx="5257800" cy="5219700"/>
            <wp:effectExtent l="0" t="0" r="0" b="0"/>
            <wp:docPr id="7" name="Drawing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8AF4" w14:textId="77777777" w:rsidR="008B0826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结论：发动机排量与综合燃油经济性之间呈明显负相关关系，排量越大，</w:t>
      </w:r>
      <w:r>
        <w:rPr>
          <w:rFonts w:ascii="Arial" w:eastAsia="等线" w:hAnsi="Arial" w:cs="Arial"/>
        </w:rPr>
        <w:t>MPG</w:t>
      </w:r>
      <w:r>
        <w:rPr>
          <w:rFonts w:ascii="Arial" w:eastAsia="等线" w:hAnsi="Arial" w:cs="Arial"/>
        </w:rPr>
        <w:t>越低。在低排量区间，综合燃油经济性存在较大的离散度，说明排量并非影响燃油经济性的唯一因素，可能还受车辆类型及动力系统差异的影响。</w:t>
      </w:r>
    </w:p>
    <w:p w14:paraId="58AC6F42" w14:textId="77777777" w:rsidR="008B0826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color w:val="3370FF"/>
          <w:sz w:val="30"/>
        </w:rPr>
        <w:t xml:space="preserve">2.4.5 </w:t>
      </w:r>
      <w:r>
        <w:rPr>
          <w:rFonts w:ascii="Arial" w:eastAsia="等线" w:hAnsi="Arial" w:cs="Arial"/>
          <w:b/>
          <w:sz w:val="30"/>
        </w:rPr>
        <w:t>对上述散点图进行年份着色</w:t>
      </w:r>
      <w:bookmarkEnd w:id="18"/>
    </w:p>
    <w:p w14:paraId="6A350ECA" w14:textId="77777777" w:rsidR="008B0826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探究排量和</w:t>
      </w:r>
      <w:r>
        <w:rPr>
          <w:rFonts w:ascii="Arial" w:eastAsia="等线" w:hAnsi="Arial" w:cs="Arial"/>
        </w:rPr>
        <w:t>MPG</w:t>
      </w:r>
      <w:r>
        <w:rPr>
          <w:rFonts w:ascii="Arial" w:eastAsia="等线" w:hAnsi="Arial" w:cs="Arial"/>
        </w:rPr>
        <w:t>的关系是否随年份发生变化，新年份的车，是否在相同的排量下更省油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B0826" w14:paraId="666AE2EC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55718" w14:textId="77777777" w:rsidR="008B08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绘制散点图，不同年份用不同颜色区分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sns.scatterplot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x='Displacement',          # 横轴：发动机排量</w:t>
            </w:r>
            <w:r>
              <w:rPr>
                <w:rFonts w:ascii="Consolas" w:eastAsia="Consolas" w:hAnsi="Consolas" w:cs="Consolas"/>
              </w:rPr>
              <w:br/>
              <w:t xml:space="preserve">    y='</w:t>
            </w:r>
            <w:proofErr w:type="spellStart"/>
            <w:r>
              <w:rPr>
                <w:rFonts w:ascii="Consolas" w:eastAsia="Consolas" w:hAnsi="Consolas" w:cs="Consolas"/>
              </w:rPr>
              <w:t>Combined_MPG</w:t>
            </w:r>
            <w:proofErr w:type="spellEnd"/>
            <w:r>
              <w:rPr>
                <w:rFonts w:ascii="Consolas" w:eastAsia="Consolas" w:hAnsi="Consolas" w:cs="Consolas"/>
              </w:rPr>
              <w:t>',          # 纵轴：综合燃油经济性</w:t>
            </w:r>
            <w:r>
              <w:rPr>
                <w:rFonts w:ascii="Consolas" w:eastAsia="Consolas" w:hAnsi="Consolas" w:cs="Consolas"/>
              </w:rPr>
              <w:br/>
              <w:t xml:space="preserve">    data=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hue='Year',                # 颜色区分：车型年份</w:t>
            </w:r>
            <w:r>
              <w:rPr>
                <w:rFonts w:ascii="Consolas" w:eastAsia="Consolas" w:hAnsi="Consolas" w:cs="Consolas"/>
              </w:rPr>
              <w:br/>
              <w:t xml:space="preserve">    palette='</w:t>
            </w:r>
            <w:proofErr w:type="spellStart"/>
            <w:r>
              <w:rPr>
                <w:rFonts w:ascii="Consolas" w:eastAsia="Consolas" w:hAnsi="Consolas" w:cs="Consolas"/>
              </w:rPr>
              <w:t>viridis</w:t>
            </w:r>
            <w:proofErr w:type="spellEnd"/>
            <w:r>
              <w:rPr>
                <w:rFonts w:ascii="Consolas" w:eastAsia="Consolas" w:hAnsi="Consolas" w:cs="Consolas"/>
              </w:rPr>
              <w:t>',         # 连续色带（适合年份这种连续变量）</w:t>
            </w:r>
            <w:r>
              <w:rPr>
                <w:rFonts w:ascii="Consolas" w:eastAsia="Consolas" w:hAnsi="Consolas" w:cs="Consolas"/>
              </w:rPr>
              <w:br/>
              <w:t xml:space="preserve">    alpha=0.7                  # 透明度，避免点太密看不清</w:t>
            </w:r>
            <w:r>
              <w:rPr>
                <w:rFonts w:ascii="Consolas" w:eastAsia="Consolas" w:hAnsi="Consolas" w:cs="Consolas"/>
              </w:rPr>
              <w:br/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设置标题和坐标轴标签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plt.title</w:t>
            </w:r>
            <w:proofErr w:type="spellEnd"/>
            <w:r>
              <w:rPr>
                <w:rFonts w:ascii="Consolas" w:eastAsia="Consolas" w:hAnsi="Consolas" w:cs="Consolas"/>
              </w:rPr>
              <w:t>('Engine Displacement vs Combined MPG by Model Year')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plt.xlabel</w:t>
            </w:r>
            <w:proofErr w:type="spellEnd"/>
            <w:r>
              <w:rPr>
                <w:rFonts w:ascii="Consolas" w:eastAsia="Consolas" w:hAnsi="Consolas" w:cs="Consolas"/>
              </w:rPr>
              <w:t xml:space="preserve">('Engine Displacement </w:t>
            </w:r>
            <w:proofErr w:type="gramStart"/>
            <w:r>
              <w:rPr>
                <w:rFonts w:ascii="Consolas" w:eastAsia="Consolas" w:hAnsi="Consolas" w:cs="Consolas"/>
              </w:rPr>
              <w:t>(L)</w:t>
            </w:r>
            <w:proofErr w:type="gramEnd"/>
            <w:r>
              <w:rPr>
                <w:rFonts w:ascii="Consolas" w:eastAsia="Consolas" w:hAnsi="Consolas" w:cs="Consolas"/>
              </w:rPr>
              <w:t>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plt.ylabel</w:t>
            </w:r>
            <w:proofErr w:type="spellEnd"/>
            <w:r>
              <w:rPr>
                <w:rFonts w:ascii="Consolas" w:eastAsia="Consolas" w:hAnsi="Consolas" w:cs="Consolas"/>
              </w:rPr>
              <w:t xml:space="preserve">('Combined Fuel Economy </w:t>
            </w:r>
            <w:proofErr w:type="gramStart"/>
            <w:r>
              <w:rPr>
                <w:rFonts w:ascii="Consolas" w:eastAsia="Consolas" w:hAnsi="Consolas" w:cs="Consolas"/>
              </w:rPr>
              <w:t>(MPG)</w:t>
            </w:r>
            <w:proofErr w:type="gramEnd"/>
            <w:r>
              <w:rPr>
                <w:rFonts w:ascii="Consolas" w:eastAsia="Consolas" w:hAnsi="Consolas" w:cs="Consolas"/>
              </w:rPr>
              <w:t>')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显示图像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plt.show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</w:tc>
      </w:tr>
    </w:tbl>
    <w:p w14:paraId="2D906235" w14:textId="77777777" w:rsidR="008B08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BDB337B" wp14:editId="6352D750">
            <wp:extent cx="5257800" cy="5495925"/>
            <wp:effectExtent l="0" t="0" r="0" b="0"/>
            <wp:docPr id="8" name="Drawing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695E" w14:textId="77777777" w:rsidR="008B0826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分析：由上图我们可以看到，年份由紫色转变为黄色，在散点图上从紫色到黄色相同排量下的</w:t>
      </w:r>
      <w:r>
        <w:rPr>
          <w:rFonts w:ascii="Arial" w:eastAsia="等线" w:hAnsi="Arial" w:cs="Arial"/>
        </w:rPr>
        <w:t>MPG</w:t>
      </w:r>
      <w:r>
        <w:rPr>
          <w:rFonts w:ascii="Arial" w:eastAsia="等线" w:hAnsi="Arial" w:cs="Arial"/>
        </w:rPr>
        <w:t>提升，也就是说随着年份的提升，相同排量的情况下，燃油经济性提升，效率变高了。</w:t>
      </w:r>
    </w:p>
    <w:p w14:paraId="051AF406" w14:textId="77777777" w:rsidR="008B0826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论：在相同发动机排量的条件下，较新年份的车通常具有更高的综合燃油经济性，表明技术进步一定程度上提升了燃油使用效率。该改善在中低排量区域尤其明显，对于高排量车而言，燃油经济性仍然整体偏低。</w:t>
      </w:r>
    </w:p>
    <w:p w14:paraId="7610387B" w14:textId="77777777" w:rsidR="008B0826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color w:val="3370FF"/>
          <w:sz w:val="30"/>
        </w:rPr>
        <w:t xml:space="preserve">2.4.6 </w:t>
      </w:r>
      <w:r>
        <w:rPr>
          <w:rFonts w:ascii="Arial" w:eastAsia="等线" w:hAnsi="Arial" w:cs="Arial"/>
          <w:b/>
          <w:sz w:val="30"/>
        </w:rPr>
        <w:t>绘制相关系数矩阵及热力图</w:t>
      </w:r>
      <w:bookmarkEnd w:id="19"/>
    </w:p>
    <w:p w14:paraId="6753D0A0" w14:textId="77777777" w:rsidR="008B0826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讨论这些变量之间是否存在线性相关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B0826" w14:paraId="2292F1C3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77367" w14:textId="77777777" w:rsidR="008B08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选取感兴趣的变量，并删除缺失值</w:t>
            </w:r>
            <w:r>
              <w:rPr>
                <w:rFonts w:ascii="Consolas" w:eastAsia="Consolas" w:hAnsi="Consolas" w:cs="Consolas"/>
              </w:rPr>
              <w:br/>
              <w:t># Year                  : 车型年份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# </w:t>
            </w:r>
            <w:proofErr w:type="spellStart"/>
            <w:r>
              <w:rPr>
                <w:rFonts w:ascii="Consolas" w:eastAsia="Consolas" w:hAnsi="Consolas" w:cs="Consolas"/>
              </w:rPr>
              <w:t>Combined_MPG</w:t>
            </w:r>
            <w:proofErr w:type="spellEnd"/>
            <w:r>
              <w:rPr>
                <w:rFonts w:ascii="Consolas" w:eastAsia="Consolas" w:hAnsi="Consolas" w:cs="Consolas"/>
              </w:rPr>
              <w:t xml:space="preserve">          : 综合燃油经济性</w:t>
            </w:r>
            <w:r>
              <w:rPr>
                <w:rFonts w:ascii="Consolas" w:eastAsia="Consolas" w:hAnsi="Consolas" w:cs="Consolas"/>
              </w:rPr>
              <w:br/>
              <w:t># Hybrid                : 是否为混合动力（0/1）</w:t>
            </w:r>
            <w:r>
              <w:rPr>
                <w:rFonts w:ascii="Consolas" w:eastAsia="Consolas" w:hAnsi="Consolas" w:cs="Consolas"/>
              </w:rPr>
              <w:br/>
              <w:t># CO2_Emissions_g       : CO2 排放量（g/mile）</w:t>
            </w:r>
            <w:r>
              <w:rPr>
                <w:rFonts w:ascii="Consolas" w:eastAsia="Consolas" w:hAnsi="Consolas" w:cs="Consolas"/>
              </w:rPr>
              <w:br/>
              <w:t xml:space="preserve"># </w:t>
            </w:r>
            <w:proofErr w:type="spellStart"/>
            <w:r>
              <w:rPr>
                <w:rFonts w:ascii="Consolas" w:eastAsia="Consolas" w:hAnsi="Consolas" w:cs="Consolas"/>
              </w:rPr>
              <w:t>Annual_Fuel_Cost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     : 年燃料成本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df_corr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[</w:t>
            </w:r>
            <w:r>
              <w:rPr>
                <w:rFonts w:ascii="Consolas" w:eastAsia="Consolas" w:hAnsi="Consolas" w:cs="Consolas"/>
              </w:rPr>
              <w:br/>
              <w:t xml:space="preserve">    ['Year', '</w:t>
            </w:r>
            <w:proofErr w:type="spellStart"/>
            <w:r>
              <w:rPr>
                <w:rFonts w:ascii="Consolas" w:eastAsia="Consolas" w:hAnsi="Consolas" w:cs="Consolas"/>
              </w:rPr>
              <w:t>Combined_MPG</w:t>
            </w:r>
            <w:proofErr w:type="spellEnd"/>
            <w:r>
              <w:rPr>
                <w:rFonts w:ascii="Consolas" w:eastAsia="Consolas" w:hAnsi="Consolas" w:cs="Consolas"/>
              </w:rPr>
              <w:t>', 'Hybrid', 'CO2_Emissions_g', '</w:t>
            </w:r>
            <w:proofErr w:type="spellStart"/>
            <w:r>
              <w:rPr>
                <w:rFonts w:ascii="Consolas" w:eastAsia="Consolas" w:hAnsi="Consolas" w:cs="Consolas"/>
              </w:rPr>
              <w:t>Annual_Fuel_Cost</w:t>
            </w:r>
            <w:proofErr w:type="spellEnd"/>
            <w:r>
              <w:rPr>
                <w:rFonts w:ascii="Consolas" w:eastAsia="Consolas" w:hAnsi="Consolas" w:cs="Consolas"/>
              </w:rPr>
              <w:t>']</w:t>
            </w:r>
            <w:r>
              <w:rPr>
                <w:rFonts w:ascii="Consolas" w:eastAsia="Consolas" w:hAnsi="Consolas" w:cs="Consolas"/>
              </w:rPr>
              <w:br/>
              <w:t>].</w:t>
            </w:r>
            <w:proofErr w:type="spellStart"/>
            <w:r>
              <w:rPr>
                <w:rFonts w:ascii="Consolas" w:eastAsia="Consolas" w:hAnsi="Consolas" w:cs="Consolas"/>
              </w:rPr>
              <w:t>dropna</w:t>
            </w:r>
            <w:proofErr w:type="spellEnd"/>
            <w:r>
              <w:rPr>
                <w:rFonts w:ascii="Consolas" w:eastAsia="Consolas" w:hAnsi="Consolas" w:cs="Consolas"/>
              </w:rPr>
              <w:t>().</w:t>
            </w:r>
            <w:proofErr w:type="spellStart"/>
            <w:r>
              <w:rPr>
                <w:rFonts w:ascii="Consolas" w:eastAsia="Consolas" w:hAnsi="Consolas" w:cs="Consolas"/>
              </w:rPr>
              <w:t>corr</w:t>
            </w:r>
            <w:proofErr w:type="spellEnd"/>
            <w:r>
              <w:rPr>
                <w:rFonts w:ascii="Consolas" w:eastAsia="Consolas" w:hAnsi="Consolas" w:cs="Consolas"/>
              </w:rPr>
              <w:t>()   # 默认使用 Pearson 相关系数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绘制相关性热力图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sns.heatmap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df_corr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annot</w:t>
            </w:r>
            <w:proofErr w:type="spellEnd"/>
            <w:r>
              <w:rPr>
                <w:rFonts w:ascii="Consolas" w:eastAsia="Consolas" w:hAnsi="Consolas" w:cs="Consolas"/>
              </w:rPr>
              <w:t>=True,      # 在图中标注相关系数数值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fmt</w:t>
            </w:r>
            <w:proofErr w:type="spellEnd"/>
            <w:r>
              <w:rPr>
                <w:rFonts w:ascii="Consolas" w:eastAsia="Consolas" w:hAnsi="Consolas" w:cs="Consolas"/>
              </w:rPr>
              <w:t>=".2f",       # 保留两位小数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cmap</w:t>
            </w:r>
            <w:proofErr w:type="spellEnd"/>
            <w:r>
              <w:rPr>
                <w:rFonts w:ascii="Consolas" w:eastAsia="Consolas" w:hAnsi="Consolas" w:cs="Consolas"/>
              </w:rPr>
              <w:t>='</w:t>
            </w:r>
            <w:proofErr w:type="spellStart"/>
            <w:r>
              <w:rPr>
                <w:rFonts w:ascii="Consolas" w:eastAsia="Consolas" w:hAnsi="Consolas" w:cs="Consolas"/>
              </w:rPr>
              <w:t>coolwarm</w:t>
            </w:r>
            <w:proofErr w:type="spellEnd"/>
            <w:r>
              <w:rPr>
                <w:rFonts w:ascii="Consolas" w:eastAsia="Consolas" w:hAnsi="Consolas" w:cs="Consolas"/>
              </w:rPr>
              <w:t>', # 发散型配色，便于区分正负相关</w:t>
            </w:r>
            <w:r>
              <w:rPr>
                <w:rFonts w:ascii="Consolas" w:eastAsia="Consolas" w:hAnsi="Consolas" w:cs="Consolas"/>
              </w:rPr>
              <w:br/>
              <w:t xml:space="preserve">    center=0         # 以 0 为颜色中心</w:t>
            </w:r>
            <w:r>
              <w:rPr>
                <w:rFonts w:ascii="Consolas" w:eastAsia="Consolas" w:hAnsi="Consolas" w:cs="Consolas"/>
              </w:rPr>
              <w:br/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显示图像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plt.title</w:t>
            </w:r>
            <w:proofErr w:type="spellEnd"/>
            <w:r>
              <w:rPr>
                <w:rFonts w:ascii="Consolas" w:eastAsia="Consolas" w:hAnsi="Consolas" w:cs="Consolas"/>
              </w:rPr>
              <w:t>('Correlation Matrix of Vehicle Characteristics')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plt.show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</w:tc>
      </w:tr>
    </w:tbl>
    <w:p w14:paraId="7A519A48" w14:textId="77777777" w:rsidR="008B08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C1B0BE6" wp14:editId="34A46FB7">
            <wp:extent cx="5257800" cy="3286125"/>
            <wp:effectExtent l="0" t="0" r="0" b="0"/>
            <wp:docPr id="9" name="Drawing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B132" w14:textId="77777777" w:rsidR="008B0826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结论：综合燃油经济性与</w:t>
      </w:r>
      <w:r>
        <w:rPr>
          <w:rFonts w:ascii="Arial" w:eastAsia="等线" w:hAnsi="Arial" w:cs="Arial"/>
        </w:rPr>
        <w:t>CO₂</w:t>
      </w:r>
      <w:r>
        <w:rPr>
          <w:rFonts w:ascii="Arial" w:eastAsia="等线" w:hAnsi="Arial" w:cs="Arial"/>
        </w:rPr>
        <w:t>排放和年燃料成本呈负相关，与年份和动力类型的相关性较低。</w:t>
      </w:r>
    </w:p>
    <w:p w14:paraId="27D29A84" w14:textId="77777777" w:rsidR="008B0826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color w:val="3370FF"/>
          <w:sz w:val="30"/>
        </w:rPr>
        <w:lastRenderedPageBreak/>
        <w:t xml:space="preserve">2.4.7 </w:t>
      </w:r>
      <w:r>
        <w:rPr>
          <w:rFonts w:ascii="Arial" w:eastAsia="等线" w:hAnsi="Arial" w:cs="Arial"/>
          <w:b/>
          <w:sz w:val="30"/>
        </w:rPr>
        <w:t>平均综合燃油经济性变化趋势</w:t>
      </w:r>
      <w:bookmarkEnd w:id="2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B0826" w14:paraId="7046EEF7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E7B24" w14:textId="77777777" w:rsidR="008B08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按年份分组，计算每一年的“综合燃油经济性（</w:t>
            </w:r>
            <w:proofErr w:type="spellStart"/>
            <w:r>
              <w:rPr>
                <w:rFonts w:ascii="Consolas" w:eastAsia="Consolas" w:hAnsi="Consolas" w:cs="Consolas"/>
              </w:rPr>
              <w:t>Combined_MPG</w:t>
            </w:r>
            <w:proofErr w:type="spellEnd"/>
            <w:r>
              <w:rPr>
                <w:rFonts w:ascii="Consolas" w:eastAsia="Consolas" w:hAnsi="Consolas" w:cs="Consolas"/>
              </w:rPr>
              <w:t>）平均值”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avg_mpg_by_year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(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.</w:t>
            </w:r>
            <w:proofErr w:type="spellStart"/>
            <w:r>
              <w:rPr>
                <w:rFonts w:ascii="Consolas" w:eastAsia="Consolas" w:hAnsi="Consolas" w:cs="Consolas"/>
              </w:rPr>
              <w:t>groupby</w:t>
            </w:r>
            <w:proofErr w:type="spellEnd"/>
            <w:r>
              <w:rPr>
                <w:rFonts w:ascii="Consolas" w:eastAsia="Consolas" w:hAnsi="Consolas" w:cs="Consolas"/>
              </w:rPr>
              <w:t>('Year')['</w:t>
            </w:r>
            <w:proofErr w:type="spellStart"/>
            <w:r>
              <w:rPr>
                <w:rFonts w:ascii="Consolas" w:eastAsia="Consolas" w:hAnsi="Consolas" w:cs="Consolas"/>
              </w:rPr>
              <w:t>Combined_MPG</w:t>
            </w:r>
            <w:proofErr w:type="spellEnd"/>
            <w:r>
              <w:rPr>
                <w:rFonts w:ascii="Consolas" w:eastAsia="Consolas" w:hAnsi="Consolas" w:cs="Consolas"/>
              </w:rPr>
              <w:t>']</w:t>
            </w:r>
            <w:r>
              <w:rPr>
                <w:rFonts w:ascii="Consolas" w:eastAsia="Consolas" w:hAnsi="Consolas" w:cs="Consolas"/>
              </w:rPr>
              <w:br/>
              <w:t xml:space="preserve">    .mean()</w:t>
            </w:r>
            <w:r>
              <w:rPr>
                <w:rFonts w:ascii="Consolas" w:eastAsia="Consolas" w:hAnsi="Consolas" w:cs="Consolas"/>
              </w:rPr>
              <w:br/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绘制“平均燃油经济性随时间变化”的折线图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avg_mpg_by_year.plot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kind='line',      # 折线图</w:t>
            </w:r>
            <w:r>
              <w:rPr>
                <w:rFonts w:ascii="Consolas" w:eastAsia="Consolas" w:hAnsi="Consolas" w:cs="Consolas"/>
              </w:rPr>
              <w:br/>
              <w:t xml:space="preserve">    marker='o',       # 每一年一个圆点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markersize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2,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figsize</w:t>
            </w:r>
            <w:proofErr w:type="spellEnd"/>
            <w:r>
              <w:rPr>
                <w:rFonts w:ascii="Consolas" w:eastAsia="Consolas" w:hAnsi="Consolas" w:cs="Consolas"/>
              </w:rPr>
              <w:t xml:space="preserve">=(10, </w:t>
            </w:r>
            <w:proofErr w:type="gramStart"/>
            <w:r>
              <w:rPr>
                <w:rFonts w:ascii="Consolas" w:eastAsia="Consolas" w:hAnsi="Consolas" w:cs="Consolas"/>
              </w:rPr>
              <w:t>6),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# 控制画布大小</w:t>
            </w:r>
            <w:r>
              <w:rPr>
                <w:rFonts w:ascii="Consolas" w:eastAsia="Consolas" w:hAnsi="Consolas" w:cs="Consolas"/>
              </w:rPr>
              <w:br/>
              <w:t xml:space="preserve">    linewidth=1       # 线宽</w:t>
            </w:r>
            <w:r>
              <w:rPr>
                <w:rFonts w:ascii="Consolas" w:eastAsia="Consolas" w:hAnsi="Consolas" w:cs="Consolas"/>
              </w:rPr>
              <w:br/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plt.title</w:t>
            </w:r>
            <w:proofErr w:type="spellEnd"/>
            <w:r>
              <w:rPr>
                <w:rFonts w:ascii="Consolas" w:eastAsia="Consolas" w:hAnsi="Consolas" w:cs="Consolas"/>
              </w:rPr>
              <w:t xml:space="preserve">('Average Fuel Economy </w:t>
            </w:r>
            <w:proofErr w:type="gramStart"/>
            <w:r>
              <w:rPr>
                <w:rFonts w:ascii="Consolas" w:eastAsia="Consolas" w:hAnsi="Consolas" w:cs="Consolas"/>
              </w:rPr>
              <w:t>(Combined MPG)</w:t>
            </w:r>
            <w:proofErr w:type="gramEnd"/>
            <w:r>
              <w:rPr>
                <w:rFonts w:ascii="Consolas" w:eastAsia="Consolas" w:hAnsi="Consolas" w:cs="Consolas"/>
              </w:rPr>
              <w:t xml:space="preserve"> Over Time')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plt.xlabel</w:t>
            </w:r>
            <w:proofErr w:type="spellEnd"/>
            <w:r>
              <w:rPr>
                <w:rFonts w:ascii="Consolas" w:eastAsia="Consolas" w:hAnsi="Consolas" w:cs="Consolas"/>
              </w:rPr>
              <w:t>('Year')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plt.ylabel</w:t>
            </w:r>
            <w:proofErr w:type="spellEnd"/>
            <w:r>
              <w:rPr>
                <w:rFonts w:ascii="Consolas" w:eastAsia="Consolas" w:hAnsi="Consolas" w:cs="Consolas"/>
              </w:rPr>
              <w:t>('Average Combined MPG')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plt.grid</w:t>
            </w:r>
            <w:proofErr w:type="spellEnd"/>
            <w:proofErr w:type="gramStart"/>
            <w:r>
              <w:rPr>
                <w:rFonts w:ascii="Consolas" w:eastAsia="Consolas" w:hAnsi="Consolas" w:cs="Consolas"/>
              </w:rPr>
              <w:t>(True)</w:t>
            </w:r>
            <w:proofErr w:type="gramEnd"/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plt.tight_layout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plt.show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</w:p>
        </w:tc>
      </w:tr>
    </w:tbl>
    <w:p w14:paraId="6C4A603B" w14:textId="77777777" w:rsidR="008B08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5E8E62" wp14:editId="7D890357">
            <wp:extent cx="5257800" cy="3057525"/>
            <wp:effectExtent l="0" t="0" r="0" b="0"/>
            <wp:docPr id="10" name="Drawing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A3DA" w14:textId="77777777" w:rsidR="008B0826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结论：</w:t>
      </w:r>
      <w:r>
        <w:rPr>
          <w:rFonts w:ascii="Arial" w:eastAsia="等线" w:hAnsi="Arial" w:cs="Arial"/>
        </w:rPr>
        <w:t>1984-2009</w:t>
      </w:r>
      <w:r>
        <w:rPr>
          <w:rFonts w:ascii="Arial" w:eastAsia="等线" w:hAnsi="Arial" w:cs="Arial"/>
        </w:rPr>
        <w:t>年，新车综合燃油经济基本停滞在</w:t>
      </w:r>
      <w:r>
        <w:rPr>
          <w:rFonts w:ascii="Arial" w:eastAsia="等线" w:hAnsi="Arial" w:cs="Arial"/>
        </w:rPr>
        <w:t>19MPG</w:t>
      </w:r>
      <w:r>
        <w:rPr>
          <w:rFonts w:ascii="Arial" w:eastAsia="等线" w:hAnsi="Arial" w:cs="Arial"/>
        </w:rPr>
        <w:t>左右，长期未出现明显改善。在</w:t>
      </w:r>
      <w:r>
        <w:rPr>
          <w:rFonts w:ascii="Arial" w:eastAsia="等线" w:hAnsi="Arial" w:cs="Arial"/>
        </w:rPr>
        <w:t>2010-2016</w:t>
      </w:r>
      <w:r>
        <w:rPr>
          <w:rFonts w:ascii="Arial" w:eastAsia="等线" w:hAnsi="Arial" w:cs="Arial"/>
        </w:rPr>
        <w:t>年期间，显著提升至</w:t>
      </w:r>
      <w:r>
        <w:rPr>
          <w:rFonts w:ascii="Arial" w:eastAsia="等线" w:hAnsi="Arial" w:cs="Arial"/>
        </w:rPr>
        <w:t>25MPG</w:t>
      </w:r>
      <w:r>
        <w:rPr>
          <w:rFonts w:ascii="Arial" w:eastAsia="等线" w:hAnsi="Arial" w:cs="Arial"/>
        </w:rPr>
        <w:t>左右。</w:t>
      </w:r>
      <w:r>
        <w:rPr>
          <w:rFonts w:ascii="Arial" w:eastAsia="等线" w:hAnsi="Arial" w:cs="Arial"/>
        </w:rPr>
        <w:t>2010</w:t>
      </w:r>
      <w:r>
        <w:rPr>
          <w:rFonts w:ascii="Arial" w:eastAsia="等线" w:hAnsi="Arial" w:cs="Arial"/>
        </w:rPr>
        <w:t>年是样本中平均综合燃油经济性首次超过</w:t>
      </w:r>
      <w:r>
        <w:rPr>
          <w:rFonts w:ascii="Arial" w:eastAsia="等线" w:hAnsi="Arial" w:cs="Arial"/>
        </w:rPr>
        <w:t>20MPG</w:t>
      </w:r>
      <w:r>
        <w:rPr>
          <w:rFonts w:ascii="Arial" w:eastAsia="等线" w:hAnsi="Arial" w:cs="Arial"/>
        </w:rPr>
        <w:t>的年份，表明该年份可视为中新车燃油效率整体提升的重要时间节点。</w:t>
      </w:r>
    </w:p>
    <w:p w14:paraId="3C4CDC1B" w14:textId="77777777" w:rsidR="008B0826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color w:val="3370FF"/>
          <w:sz w:val="30"/>
        </w:rPr>
        <w:t xml:space="preserve">2.4.8 </w:t>
      </w:r>
      <w:r>
        <w:rPr>
          <w:rFonts w:ascii="Arial" w:eastAsia="等线" w:hAnsi="Arial" w:cs="Arial"/>
          <w:b/>
          <w:sz w:val="30"/>
        </w:rPr>
        <w:t>在</w:t>
      </w:r>
      <w:r>
        <w:rPr>
          <w:rFonts w:ascii="Arial" w:eastAsia="等线" w:hAnsi="Arial" w:cs="Arial"/>
          <w:b/>
          <w:sz w:val="30"/>
        </w:rPr>
        <w:t>2007-2017</w:t>
      </w:r>
      <w:r>
        <w:rPr>
          <w:rFonts w:ascii="Arial" w:eastAsia="等线" w:hAnsi="Arial" w:cs="Arial"/>
          <w:b/>
          <w:sz w:val="30"/>
        </w:rPr>
        <w:t>年中</w:t>
      </w:r>
      <w:r>
        <w:rPr>
          <w:rFonts w:ascii="Arial" w:eastAsia="等线" w:hAnsi="Arial" w:cs="Arial"/>
          <w:b/>
          <w:sz w:val="30"/>
        </w:rPr>
        <w:t>Top10</w:t>
      </w:r>
      <w:r>
        <w:rPr>
          <w:rFonts w:ascii="Arial" w:eastAsia="等线" w:hAnsi="Arial" w:cs="Arial"/>
          <w:b/>
          <w:sz w:val="30"/>
        </w:rPr>
        <w:t>燃油经济性排名的汽车品牌</w:t>
      </w:r>
      <w:bookmarkEnd w:id="2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B0826" w14:paraId="2A59BE04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4BFAA" w14:textId="77777777" w:rsidR="008B08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 筛选时间区间：2007–2017 年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df_decade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[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['Year'].between(2007, 2017)]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按品牌（Make）分组</w:t>
            </w:r>
            <w:r>
              <w:rPr>
                <w:rFonts w:ascii="Consolas" w:eastAsia="Consolas" w:hAnsi="Consolas" w:cs="Consolas"/>
              </w:rPr>
              <w:br/>
              <w:t># 计算每个品牌的平均综合燃油经济性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average_mpg_by_brand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(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df_decade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.</w:t>
            </w:r>
            <w:proofErr w:type="spellStart"/>
            <w:r>
              <w:rPr>
                <w:rFonts w:ascii="Consolas" w:eastAsia="Consolas" w:hAnsi="Consolas" w:cs="Consolas"/>
              </w:rPr>
              <w:t>groupby</w:t>
            </w:r>
            <w:proofErr w:type="spellEnd"/>
            <w:r>
              <w:rPr>
                <w:rFonts w:ascii="Consolas" w:eastAsia="Consolas" w:hAnsi="Consolas" w:cs="Consolas"/>
              </w:rPr>
              <w:t>('Make')['</w:t>
            </w:r>
            <w:proofErr w:type="spellStart"/>
            <w:r>
              <w:rPr>
                <w:rFonts w:ascii="Consolas" w:eastAsia="Consolas" w:hAnsi="Consolas" w:cs="Consolas"/>
              </w:rPr>
              <w:t>Combined_MPG</w:t>
            </w:r>
            <w:proofErr w:type="spellEnd"/>
            <w:r>
              <w:rPr>
                <w:rFonts w:ascii="Consolas" w:eastAsia="Consolas" w:hAnsi="Consolas" w:cs="Consolas"/>
              </w:rPr>
              <w:t>']</w:t>
            </w:r>
            <w:r>
              <w:rPr>
                <w:rFonts w:ascii="Consolas" w:eastAsia="Consolas" w:hAnsi="Consolas" w:cs="Consolas"/>
              </w:rPr>
              <w:br/>
              <w:t xml:space="preserve">    .mean()</w:t>
            </w:r>
            <w:r>
              <w:rPr>
                <w:rFonts w:ascii="Consolas" w:eastAsia="Consolas" w:hAnsi="Consolas" w:cs="Consolas"/>
              </w:rPr>
              <w:br/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按平均 MPG 从高到低排序</w:t>
            </w:r>
            <w:r>
              <w:rPr>
                <w:rFonts w:ascii="Consolas" w:eastAsia="Consolas" w:hAnsi="Consolas" w:cs="Consolas"/>
              </w:rPr>
              <w:br/>
              <w:t># 选取前 10 个品牌</w:t>
            </w:r>
            <w:r>
              <w:rPr>
                <w:rFonts w:ascii="Consolas" w:eastAsia="Consolas" w:hAnsi="Consolas" w:cs="Consolas"/>
              </w:rPr>
              <w:br/>
              <w:t>top_10_brands = (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average_mpg_by_brand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.</w:t>
            </w:r>
            <w:proofErr w:type="spellStart"/>
            <w:r>
              <w:rPr>
                <w:rFonts w:ascii="Consolas" w:eastAsia="Consolas" w:hAnsi="Consolas" w:cs="Consolas"/>
              </w:rPr>
              <w:t>sort_values</w:t>
            </w:r>
            <w:proofErr w:type="spellEnd"/>
            <w:r>
              <w:rPr>
                <w:rFonts w:ascii="Consolas" w:eastAsia="Consolas" w:hAnsi="Consolas" w:cs="Consolas"/>
              </w:rPr>
              <w:t>(ascending=False)</w:t>
            </w:r>
            <w:r>
              <w:rPr>
                <w:rFonts w:ascii="Consolas" w:eastAsia="Consolas" w:hAnsi="Consolas" w:cs="Consolas"/>
              </w:rPr>
              <w:br/>
              <w:t xml:space="preserve">    .head(10)</w:t>
            </w:r>
            <w:r>
              <w:rPr>
                <w:rFonts w:ascii="Consolas" w:eastAsia="Consolas" w:hAnsi="Consolas" w:cs="Consolas"/>
              </w:rPr>
              <w:br/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绘制柱状图</w:t>
            </w:r>
            <w:r>
              <w:rPr>
                <w:rFonts w:ascii="Consolas" w:eastAsia="Consolas" w:hAnsi="Consolas" w:cs="Consolas"/>
              </w:rPr>
              <w:br/>
              <w:t>top_10_brands.plot(</w:t>
            </w:r>
            <w:r>
              <w:rPr>
                <w:rFonts w:ascii="Consolas" w:eastAsia="Consolas" w:hAnsi="Consolas" w:cs="Consolas"/>
              </w:rPr>
              <w:br/>
              <w:t xml:space="preserve">    kind='bar',</w:t>
            </w:r>
            <w:r>
              <w:rPr>
                <w:rFonts w:ascii="Consolas" w:eastAsia="Consolas" w:hAnsi="Consolas" w:cs="Consolas"/>
              </w:rPr>
              <w:br/>
              <w:t xml:space="preserve">    color='</w:t>
            </w:r>
            <w:proofErr w:type="spellStart"/>
            <w:r>
              <w:rPr>
                <w:rFonts w:ascii="Consolas" w:eastAsia="Consolas" w:hAnsi="Consolas" w:cs="Consolas"/>
              </w:rPr>
              <w:t>skyblue</w:t>
            </w:r>
            <w:proofErr w:type="spellEnd"/>
            <w:r>
              <w:rPr>
                <w:rFonts w:ascii="Consolas" w:eastAsia="Consolas" w:hAnsi="Consolas" w:cs="Consolas"/>
              </w:rPr>
              <w:t>',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figsize</w:t>
            </w:r>
            <w:proofErr w:type="spellEnd"/>
            <w:r>
              <w:rPr>
                <w:rFonts w:ascii="Consolas" w:eastAsia="Consolas" w:hAnsi="Consolas" w:cs="Consolas"/>
              </w:rPr>
              <w:t>=(10, 6)</w:t>
            </w:r>
            <w:r>
              <w:rPr>
                <w:rFonts w:ascii="Consolas" w:eastAsia="Consolas" w:hAnsi="Consolas" w:cs="Consolas"/>
              </w:rPr>
              <w:br/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plt.title</w:t>
            </w:r>
            <w:proofErr w:type="spellEnd"/>
            <w:r>
              <w:rPr>
                <w:rFonts w:ascii="Consolas" w:eastAsia="Consolas" w:hAnsi="Consolas" w:cs="Consolas"/>
              </w:rPr>
              <w:t>('Top 10 Car Brands by Average Fuel Economy (2007–2017)')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plt.xlabel</w:t>
            </w:r>
            <w:proofErr w:type="spellEnd"/>
            <w:r>
              <w:rPr>
                <w:rFonts w:ascii="Consolas" w:eastAsia="Consolas" w:hAnsi="Consolas" w:cs="Consolas"/>
              </w:rPr>
              <w:t>('Car Brand')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plt.ylabel</w:t>
            </w:r>
            <w:proofErr w:type="spellEnd"/>
            <w:r>
              <w:rPr>
                <w:rFonts w:ascii="Consolas" w:eastAsia="Consolas" w:hAnsi="Consolas" w:cs="Consolas"/>
              </w:rPr>
              <w:t>('Average Combined MPG')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plt.xticks</w:t>
            </w:r>
            <w:proofErr w:type="spellEnd"/>
            <w:r>
              <w:rPr>
                <w:rFonts w:ascii="Consolas" w:eastAsia="Consolas" w:hAnsi="Consolas" w:cs="Consolas"/>
              </w:rPr>
              <w:t>(rotation=45, ha='right')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plt.tight_layout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plt.show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</w:p>
        </w:tc>
      </w:tr>
    </w:tbl>
    <w:p w14:paraId="4FDB709A" w14:textId="77777777" w:rsidR="008B08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521439" wp14:editId="43DE8CAC">
            <wp:extent cx="5257800" cy="2724150"/>
            <wp:effectExtent l="0" t="0" r="0" b="0"/>
            <wp:docPr id="11" name="Drawing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92EC" w14:textId="77777777" w:rsidR="008B0826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结论：在</w:t>
      </w:r>
      <w:r>
        <w:rPr>
          <w:rFonts w:ascii="Arial" w:eastAsia="等线" w:hAnsi="Arial" w:cs="Arial"/>
        </w:rPr>
        <w:t>2007-2017</w:t>
      </w:r>
      <w:r>
        <w:rPr>
          <w:rFonts w:ascii="Arial" w:eastAsia="等线" w:hAnsi="Arial" w:cs="Arial"/>
        </w:rPr>
        <w:t>年期间，以</w:t>
      </w:r>
      <w:r>
        <w:rPr>
          <w:rFonts w:ascii="Arial" w:eastAsia="等线" w:hAnsi="Arial" w:cs="Arial"/>
        </w:rPr>
        <w:t>Tesla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BYD</w:t>
      </w:r>
      <w:r>
        <w:rPr>
          <w:rFonts w:ascii="Arial" w:eastAsia="等线" w:hAnsi="Arial" w:cs="Arial"/>
        </w:rPr>
        <w:t>等为代表的新能源电车品牌在平均燃油经济性方面明显领先。以</w:t>
      </w:r>
      <w:r>
        <w:rPr>
          <w:rFonts w:ascii="Arial" w:eastAsia="等线" w:hAnsi="Arial" w:cs="Arial"/>
        </w:rPr>
        <w:t>Honda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Kia</w:t>
      </w:r>
      <w:r>
        <w:rPr>
          <w:rFonts w:ascii="Arial" w:eastAsia="等线" w:hAnsi="Arial" w:cs="Arial"/>
        </w:rPr>
        <w:t>为代表的传统燃油车品牌则处于相对较低的水平。</w:t>
      </w:r>
    </w:p>
    <w:p w14:paraId="0FC02C72" w14:textId="77777777" w:rsidR="008B0826" w:rsidRDefault="00000000">
      <w:pPr>
        <w:spacing w:before="300" w:after="120" w:line="288" w:lineRule="auto"/>
        <w:outlineLvl w:val="2"/>
        <w:rPr>
          <w:rFonts w:hint="eastAsia"/>
        </w:rPr>
      </w:pPr>
      <w:bookmarkStart w:id="22" w:name="heading_22"/>
      <w:r>
        <w:rPr>
          <w:rFonts w:ascii="Arial" w:eastAsia="等线" w:hAnsi="Arial" w:cs="Arial"/>
          <w:color w:val="3370FF"/>
          <w:sz w:val="30"/>
        </w:rPr>
        <w:t xml:space="preserve">2.4.9 </w:t>
      </w:r>
      <w:r>
        <w:rPr>
          <w:rFonts w:ascii="Arial" w:eastAsia="等线" w:hAnsi="Arial" w:cs="Arial"/>
          <w:b/>
          <w:sz w:val="30"/>
        </w:rPr>
        <w:t>不同燃料类型</w:t>
      </w:r>
      <w:proofErr w:type="gramStart"/>
      <w:r>
        <w:rPr>
          <w:rFonts w:ascii="Arial" w:eastAsia="等线" w:hAnsi="Arial" w:cs="Arial"/>
          <w:b/>
          <w:sz w:val="30"/>
        </w:rPr>
        <w:t>(</w:t>
      </w:r>
      <w:proofErr w:type="spellStart"/>
      <w:r>
        <w:rPr>
          <w:rFonts w:ascii="Consolas" w:eastAsia="Consolas" w:hAnsi="Consolas" w:cs="Consolas"/>
          <w:b/>
          <w:sz w:val="30"/>
          <w:shd w:val="clear" w:color="auto" w:fill="EFF0F1"/>
        </w:rPr>
        <w:t>Fuel_Type</w:t>
      </w:r>
      <w:proofErr w:type="spellEnd"/>
      <w:r>
        <w:rPr>
          <w:rFonts w:ascii="Arial" w:eastAsia="等线" w:hAnsi="Arial" w:cs="Arial"/>
          <w:b/>
          <w:sz w:val="30"/>
        </w:rPr>
        <w:t>)</w:t>
      </w:r>
      <w:proofErr w:type="gramEnd"/>
      <w:r>
        <w:rPr>
          <w:rFonts w:ascii="Arial" w:eastAsia="等线" w:hAnsi="Arial" w:cs="Arial"/>
          <w:b/>
          <w:sz w:val="30"/>
        </w:rPr>
        <w:t>和发动机气缸</w:t>
      </w:r>
      <w:proofErr w:type="gramStart"/>
      <w:r>
        <w:rPr>
          <w:rFonts w:ascii="Arial" w:eastAsia="等线" w:hAnsi="Arial" w:cs="Arial"/>
          <w:b/>
          <w:sz w:val="30"/>
        </w:rPr>
        <w:t>(</w:t>
      </w:r>
      <w:r>
        <w:rPr>
          <w:rFonts w:ascii="Consolas" w:eastAsia="Consolas" w:hAnsi="Consolas" w:cs="Consolas"/>
          <w:b/>
          <w:sz w:val="30"/>
          <w:shd w:val="clear" w:color="auto" w:fill="EFF0F1"/>
        </w:rPr>
        <w:t>Cylinders</w:t>
      </w:r>
      <w:r>
        <w:rPr>
          <w:rFonts w:ascii="Arial" w:eastAsia="等线" w:hAnsi="Arial" w:cs="Arial"/>
          <w:b/>
          <w:sz w:val="30"/>
        </w:rPr>
        <w:t>)</w:t>
      </w:r>
      <w:proofErr w:type="gramEnd"/>
      <w:r>
        <w:rPr>
          <w:rFonts w:ascii="Arial" w:eastAsia="等线" w:hAnsi="Arial" w:cs="Arial"/>
          <w:b/>
          <w:sz w:val="30"/>
        </w:rPr>
        <w:t>配置下</w:t>
      </w:r>
      <w:r>
        <w:rPr>
          <w:rFonts w:ascii="Arial" w:eastAsia="等线" w:hAnsi="Arial" w:cs="Arial"/>
          <w:b/>
          <w:sz w:val="30"/>
        </w:rPr>
        <w:t>CO₂</w:t>
      </w:r>
      <w:r>
        <w:rPr>
          <w:rFonts w:ascii="Arial" w:eastAsia="等线" w:hAnsi="Arial" w:cs="Arial"/>
          <w:b/>
          <w:sz w:val="30"/>
        </w:rPr>
        <w:t>排放特征</w:t>
      </w:r>
      <w:bookmarkEnd w:id="22"/>
    </w:p>
    <w:p w14:paraId="5A75DA8B" w14:textId="77777777" w:rsidR="008B0826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探究不同燃料类型下，发动机气缸数</w:t>
      </w:r>
      <w:proofErr w:type="gramStart"/>
      <w:r>
        <w:rPr>
          <w:rFonts w:ascii="Arial" w:eastAsia="等线" w:hAnsi="Arial" w:cs="Arial"/>
        </w:rPr>
        <w:t>(</w:t>
      </w:r>
      <w:r>
        <w:rPr>
          <w:rFonts w:ascii="Consolas" w:eastAsia="Consolas" w:hAnsi="Consolas" w:cs="Consolas"/>
          <w:shd w:val="clear" w:color="auto" w:fill="EFF0F1"/>
        </w:rPr>
        <w:t>Cylinders</w:t>
      </w:r>
      <w:r>
        <w:rPr>
          <w:rFonts w:ascii="Arial" w:eastAsia="等线" w:hAnsi="Arial" w:cs="Arial"/>
        </w:rPr>
        <w:t>)</w:t>
      </w:r>
      <w:proofErr w:type="gramEnd"/>
      <w:r>
        <w:rPr>
          <w:rFonts w:ascii="Arial" w:eastAsia="等线" w:hAnsi="Arial" w:cs="Arial"/>
        </w:rPr>
        <w:t>的增加是否会提高</w:t>
      </w:r>
      <w:r>
        <w:rPr>
          <w:rFonts w:ascii="Arial" w:eastAsia="等线" w:hAnsi="Arial" w:cs="Arial"/>
        </w:rPr>
        <w:t>CO₂</w:t>
      </w:r>
      <w:r>
        <w:rPr>
          <w:rFonts w:ascii="Arial" w:eastAsia="等线" w:hAnsi="Arial" w:cs="Arial"/>
        </w:rPr>
        <w:t>排放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B0826" w14:paraId="2642024B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DEB1F" w14:textId="77777777" w:rsidR="008B08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# 删除 </w:t>
            </w:r>
            <w:proofErr w:type="spellStart"/>
            <w:r>
              <w:rPr>
                <w:rFonts w:ascii="Consolas" w:eastAsia="Consolas" w:hAnsi="Consolas" w:cs="Consolas"/>
              </w:rPr>
              <w:t>Fuel_Type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 或 Cylinders 缺失的行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df_filtered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df.dropna</w:t>
            </w:r>
            <w:proofErr w:type="spellEnd"/>
            <w:r>
              <w:rPr>
                <w:rFonts w:ascii="Consolas" w:eastAsia="Consolas" w:hAnsi="Consolas" w:cs="Consolas"/>
              </w:rPr>
              <w:t>(subset=['</w:t>
            </w:r>
            <w:proofErr w:type="spellStart"/>
            <w:r>
              <w:rPr>
                <w:rFonts w:ascii="Consolas" w:eastAsia="Consolas" w:hAnsi="Consolas" w:cs="Consolas"/>
              </w:rPr>
              <w:t>Fuel_Type</w:t>
            </w:r>
            <w:proofErr w:type="spellEnd"/>
            <w:r>
              <w:rPr>
                <w:rFonts w:ascii="Consolas" w:eastAsia="Consolas" w:hAnsi="Consolas" w:cs="Consolas"/>
              </w:rPr>
              <w:t>', 'Cylinders'])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按「燃料类型 + 气缸数」分组</w:t>
            </w:r>
            <w:r>
              <w:rPr>
                <w:rFonts w:ascii="Consolas" w:eastAsia="Consolas" w:hAnsi="Consolas" w:cs="Consolas"/>
              </w:rPr>
              <w:br/>
              <w:t># 计算平均 CO2 排放量（g/mile）</w:t>
            </w:r>
            <w:r>
              <w:rPr>
                <w:rFonts w:ascii="Consolas" w:eastAsia="Consolas" w:hAnsi="Consolas" w:cs="Consolas"/>
              </w:rPr>
              <w:br/>
              <w:t>avg_co2_by_fuel_and_cylinders = (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df_filtered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.</w:t>
            </w:r>
            <w:proofErr w:type="spellStart"/>
            <w:r>
              <w:rPr>
                <w:rFonts w:ascii="Consolas" w:eastAsia="Consolas" w:hAnsi="Consolas" w:cs="Consolas"/>
              </w:rPr>
              <w:t>groupby</w:t>
            </w:r>
            <w:proofErr w:type="spellEnd"/>
            <w:r>
              <w:rPr>
                <w:rFonts w:ascii="Consolas" w:eastAsia="Consolas" w:hAnsi="Consolas" w:cs="Consolas"/>
              </w:rPr>
              <w:t>(['</w:t>
            </w:r>
            <w:proofErr w:type="spellStart"/>
            <w:r>
              <w:rPr>
                <w:rFonts w:ascii="Consolas" w:eastAsia="Consolas" w:hAnsi="Consolas" w:cs="Consolas"/>
              </w:rPr>
              <w:t>Fuel_Type</w:t>
            </w:r>
            <w:proofErr w:type="spellEnd"/>
            <w:r>
              <w:rPr>
                <w:rFonts w:ascii="Consolas" w:eastAsia="Consolas" w:hAnsi="Consolas" w:cs="Consolas"/>
              </w:rPr>
              <w:t>', 'Cylinders'])['CO2_Emissions_g']</w:t>
            </w:r>
            <w:r>
              <w:rPr>
                <w:rFonts w:ascii="Consolas" w:eastAsia="Consolas" w:hAnsi="Consolas" w:cs="Consolas"/>
              </w:rPr>
              <w:br/>
              <w:t xml:space="preserve">    .mean()</w:t>
            </w:r>
            <w:r>
              <w:rPr>
                <w:rFonts w:ascii="Consolas" w:eastAsia="Consolas" w:hAnsi="Consolas" w:cs="Consolas"/>
              </w:rPr>
              <w:br/>
              <w:t xml:space="preserve">    .unstack()   # 把 Cylinders 从行索引转成列，方便画分组柱状图</w:t>
            </w:r>
            <w:r>
              <w:rPr>
                <w:rFonts w:ascii="Consolas" w:eastAsia="Consolas" w:hAnsi="Consolas" w:cs="Consolas"/>
              </w:rPr>
              <w:br/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绘制分组柱状图</w:t>
            </w:r>
            <w:r>
              <w:rPr>
                <w:rFonts w:ascii="Consolas" w:eastAsia="Consolas" w:hAnsi="Consolas" w:cs="Consolas"/>
              </w:rPr>
              <w:br/>
              <w:t>avg_co2_by_fuel_and_cylinders.plot(</w:t>
            </w:r>
            <w:r>
              <w:rPr>
                <w:rFonts w:ascii="Consolas" w:eastAsia="Consolas" w:hAnsi="Consolas" w:cs="Consolas"/>
              </w:rPr>
              <w:br/>
              <w:t xml:space="preserve">    kind='bar',</w:t>
            </w:r>
            <w:r>
              <w:rPr>
                <w:rFonts w:ascii="Consolas" w:eastAsia="Consolas" w:hAnsi="Consolas" w:cs="Consolas"/>
              </w:rPr>
              <w:br/>
              <w:t xml:space="preserve">    stacked=False,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figsize</w:t>
            </w:r>
            <w:proofErr w:type="spellEnd"/>
            <w:r>
              <w:rPr>
                <w:rFonts w:ascii="Consolas" w:eastAsia="Consolas" w:hAnsi="Consolas" w:cs="Consolas"/>
              </w:rPr>
              <w:t>=(10, 6)</w:t>
            </w:r>
            <w:r>
              <w:rPr>
                <w:rFonts w:ascii="Consolas" w:eastAsia="Consolas" w:hAnsi="Consolas" w:cs="Consolas"/>
              </w:rPr>
              <w:br/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br/>
            </w:r>
            <w:proofErr w:type="spellStart"/>
            <w:r>
              <w:rPr>
                <w:rFonts w:ascii="Consolas" w:eastAsia="Consolas" w:hAnsi="Consolas" w:cs="Consolas"/>
              </w:rPr>
              <w:t>plt.title</w:t>
            </w:r>
            <w:proofErr w:type="spellEnd"/>
            <w:r>
              <w:rPr>
                <w:rFonts w:ascii="Consolas" w:eastAsia="Consolas" w:hAnsi="Consolas" w:cs="Consolas"/>
              </w:rPr>
              <w:t>('Average CO2 Emissions by Fuel Type and Cylinder Count')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plt.xlabel</w:t>
            </w:r>
            <w:proofErr w:type="spellEnd"/>
            <w:r>
              <w:rPr>
                <w:rFonts w:ascii="Consolas" w:eastAsia="Consolas" w:hAnsi="Consolas" w:cs="Consolas"/>
              </w:rPr>
              <w:t>('Fuel Type')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plt.ylabel</w:t>
            </w:r>
            <w:proofErr w:type="spellEnd"/>
            <w:r>
              <w:rPr>
                <w:rFonts w:ascii="Consolas" w:eastAsia="Consolas" w:hAnsi="Consolas" w:cs="Consolas"/>
              </w:rPr>
              <w:t>('Average CO2 Emissions (g/mile)')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plt.xticks</w:t>
            </w:r>
            <w:proofErr w:type="spellEnd"/>
            <w:r>
              <w:rPr>
                <w:rFonts w:ascii="Consolas" w:eastAsia="Consolas" w:hAnsi="Consolas" w:cs="Consolas"/>
              </w:rPr>
              <w:t>(rotation=90)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图例放到右侧，避免遮挡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plt.legend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title='Cylinders',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bbox_to_anchor</w:t>
            </w:r>
            <w:proofErr w:type="spellEnd"/>
            <w:r>
              <w:rPr>
                <w:rFonts w:ascii="Consolas" w:eastAsia="Consolas" w:hAnsi="Consolas" w:cs="Consolas"/>
              </w:rPr>
              <w:t>=(1.05, 1),</w:t>
            </w:r>
            <w:r>
              <w:rPr>
                <w:rFonts w:ascii="Consolas" w:eastAsia="Consolas" w:hAnsi="Consolas" w:cs="Consolas"/>
              </w:rPr>
              <w:br/>
              <w:t xml:space="preserve">    loc='upper left'</w:t>
            </w:r>
            <w:r>
              <w:rPr>
                <w:rFonts w:ascii="Consolas" w:eastAsia="Consolas" w:hAnsi="Consolas" w:cs="Consolas"/>
              </w:rPr>
              <w:br/>
              <w:t>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plt.xticks</w:t>
            </w:r>
            <w:proofErr w:type="spellEnd"/>
            <w:r>
              <w:rPr>
                <w:rFonts w:ascii="Consolas" w:eastAsia="Consolas" w:hAnsi="Consolas" w:cs="Consolas"/>
              </w:rPr>
              <w:t>(rotation=45)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plt.tight_layout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plt.show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</w:tc>
      </w:tr>
    </w:tbl>
    <w:p w14:paraId="4D5EBECD" w14:textId="77777777" w:rsidR="008B08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BC784A4" wp14:editId="40385F78">
            <wp:extent cx="5257800" cy="2790825"/>
            <wp:effectExtent l="0" t="0" r="0" b="0"/>
            <wp:docPr id="12" name="Drawing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AA38" w14:textId="77777777" w:rsidR="008B0826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注：汽车燃料类型对照表</w:t>
      </w:r>
    </w:p>
    <w:p w14:paraId="67F107D3" w14:textId="77777777" w:rsidR="008B0826" w:rsidRDefault="00000000">
      <w:pPr>
        <w:spacing w:before="120" w:after="120" w:line="288" w:lineRule="auto"/>
        <w:rPr>
          <w:rFonts w:hint="eastAsia"/>
        </w:rPr>
      </w:pPr>
      <w:r>
        <w:object w:dxaOrig="8280" w:dyaOrig="3940" w14:anchorId="4DB35AE8">
          <v:shape id="_x0000_i1028" type="#_x0000_t75" style="width:414pt;height:196.8pt;mso-width-percent:0;mso-height-percent:0;mso-width-percent:0;mso-height-percent:0" o:ole="">
            <v:imagedata r:id="rId24" o:title=""/>
          </v:shape>
          <o:OLEObject Type="Embed" ProgID="Excel.Sheet.12" ShapeID="_x0000_i1028" DrawAspect="Icon" ObjectID="_1850993687" r:id="rId25"/>
        </w:object>
      </w:r>
    </w:p>
    <w:p w14:paraId="24C60F8F" w14:textId="77777777" w:rsidR="008B0826" w:rsidRDefault="00000000">
      <w:pPr>
        <w:spacing w:after="120"/>
        <w:jc w:val="center"/>
        <w:rPr>
          <w:rFonts w:hint="eastAsia"/>
        </w:rPr>
      </w:pPr>
      <w:r>
        <w:rPr>
          <w:rFonts w:ascii="Arial" w:eastAsia="等线" w:hAnsi="Arial" w:cs="Arial"/>
          <w:b/>
        </w:rPr>
        <w:t>点击图片可查看完整电子表格</w:t>
      </w:r>
    </w:p>
    <w:p w14:paraId="5D4F959F" w14:textId="77777777" w:rsidR="008B0826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结论：几乎在所有的燃料类型中，随着汽车发动机气缸数的增加，车辆的平均</w:t>
      </w:r>
      <w:r>
        <w:rPr>
          <w:rFonts w:ascii="Arial" w:eastAsia="等线" w:hAnsi="Arial" w:cs="Arial"/>
        </w:rPr>
        <w:t>CO₂</w:t>
      </w:r>
      <w:r>
        <w:rPr>
          <w:rFonts w:ascii="Arial" w:eastAsia="等线" w:hAnsi="Arial" w:cs="Arial"/>
        </w:rPr>
        <w:t>排放均呈上升趋势。同时，在相同气缸配置下，引入电力驱动的车型，</w:t>
      </w:r>
      <w:r>
        <w:rPr>
          <w:rFonts w:ascii="Arial" w:eastAsia="等线" w:hAnsi="Arial" w:cs="Arial"/>
        </w:rPr>
        <w:t>CO₂</w:t>
      </w:r>
      <w:r>
        <w:rPr>
          <w:rFonts w:ascii="Arial" w:eastAsia="等线" w:hAnsi="Arial" w:cs="Arial"/>
        </w:rPr>
        <w:t>排放明显低于传统燃油车型。</w:t>
      </w:r>
    </w:p>
    <w:p w14:paraId="512BE933" w14:textId="77777777" w:rsidR="008B0826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color w:val="3370FF"/>
          <w:sz w:val="30"/>
        </w:rPr>
        <w:t xml:space="preserve">2.4.10 </w:t>
      </w:r>
      <w:r>
        <w:rPr>
          <w:rFonts w:ascii="Arial" w:eastAsia="等线" w:hAnsi="Arial" w:cs="Arial"/>
          <w:b/>
          <w:sz w:val="30"/>
        </w:rPr>
        <w:t>Top10</w:t>
      </w:r>
      <w:r>
        <w:rPr>
          <w:rFonts w:ascii="Arial" w:eastAsia="等线" w:hAnsi="Arial" w:cs="Arial"/>
          <w:b/>
          <w:sz w:val="30"/>
        </w:rPr>
        <w:t>燃油经济性排名的变速箱类型</w:t>
      </w:r>
      <w:proofErr w:type="gramStart"/>
      <w:r>
        <w:rPr>
          <w:rFonts w:ascii="Arial" w:eastAsia="等线" w:hAnsi="Arial" w:cs="Arial"/>
          <w:b/>
          <w:sz w:val="30"/>
        </w:rPr>
        <w:t>(</w:t>
      </w:r>
      <w:r>
        <w:rPr>
          <w:rFonts w:ascii="Consolas" w:eastAsia="Consolas" w:hAnsi="Consolas" w:cs="Consolas"/>
          <w:b/>
          <w:sz w:val="30"/>
          <w:shd w:val="clear" w:color="auto" w:fill="EFF0F1"/>
        </w:rPr>
        <w:t>Transmission</w:t>
      </w:r>
      <w:r>
        <w:rPr>
          <w:rFonts w:ascii="Arial" w:eastAsia="等线" w:hAnsi="Arial" w:cs="Arial"/>
          <w:b/>
          <w:sz w:val="30"/>
        </w:rPr>
        <w:t>)</w:t>
      </w:r>
      <w:bookmarkEnd w:id="23"/>
      <w:proofErr w:type="gramEnd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B0826" w14:paraId="7B4C4CF8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E2DB5" w14:textId="77777777" w:rsidR="008B08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选取“变速箱类型”和“综合燃油经济性”两列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transmission_data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[['Transmission', '</w:t>
            </w:r>
            <w:proofErr w:type="spellStart"/>
            <w:r>
              <w:rPr>
                <w:rFonts w:ascii="Consolas" w:eastAsia="Consolas" w:hAnsi="Consolas" w:cs="Consolas"/>
              </w:rPr>
              <w:t>Combined_MPG</w:t>
            </w:r>
            <w:proofErr w:type="spellEnd"/>
            <w:r>
              <w:rPr>
                <w:rFonts w:ascii="Consolas" w:eastAsia="Consolas" w:hAnsi="Consolas" w:cs="Consolas"/>
              </w:rPr>
              <w:t>']]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变速箱类型分组，计算每种变速箱的平均综合 MPG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avg_mpg_by_transmission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(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transmission_data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.</w:t>
            </w:r>
            <w:proofErr w:type="spellStart"/>
            <w:r>
              <w:rPr>
                <w:rFonts w:ascii="Consolas" w:eastAsia="Consolas" w:hAnsi="Consolas" w:cs="Consolas"/>
              </w:rPr>
              <w:t>groupby</w:t>
            </w:r>
            <w:proofErr w:type="spellEnd"/>
            <w:r>
              <w:rPr>
                <w:rFonts w:ascii="Consolas" w:eastAsia="Consolas" w:hAnsi="Consolas" w:cs="Consolas"/>
              </w:rPr>
              <w:t>('Transmission')</w:t>
            </w:r>
            <w:r>
              <w:rPr>
                <w:rFonts w:ascii="Consolas" w:eastAsia="Consolas" w:hAnsi="Consolas" w:cs="Consolas"/>
              </w:rPr>
              <w:br/>
              <w:t xml:space="preserve">    ['</w:t>
            </w:r>
            <w:proofErr w:type="spellStart"/>
            <w:r>
              <w:rPr>
                <w:rFonts w:ascii="Consolas" w:eastAsia="Consolas" w:hAnsi="Consolas" w:cs="Consolas"/>
              </w:rPr>
              <w:t>Combined_MPG</w:t>
            </w:r>
            <w:proofErr w:type="spellEnd"/>
            <w:r>
              <w:rPr>
                <w:rFonts w:ascii="Consolas" w:eastAsia="Consolas" w:hAnsi="Consolas" w:cs="Consolas"/>
              </w:rPr>
              <w:t>'].mean()</w:t>
            </w:r>
            <w:r>
              <w:rPr>
                <w:rFonts w:ascii="Consolas" w:eastAsia="Consolas" w:hAnsi="Consolas" w:cs="Consolas"/>
              </w:rPr>
              <w:br/>
              <w:t xml:space="preserve">    .</w:t>
            </w:r>
            <w:proofErr w:type="spellStart"/>
            <w:r>
              <w:rPr>
                <w:rFonts w:ascii="Consolas" w:eastAsia="Consolas" w:hAnsi="Consolas" w:cs="Consolas"/>
              </w:rPr>
              <w:t>sort_values</w:t>
            </w:r>
            <w:proofErr w:type="spellEnd"/>
            <w:r>
              <w:rPr>
                <w:rFonts w:ascii="Consolas" w:eastAsia="Consolas" w:hAnsi="Consolas" w:cs="Consolas"/>
              </w:rPr>
              <w:t>(ascending=False)   # 按燃油经济性从高到低排序</w:t>
            </w:r>
            <w:r>
              <w:rPr>
                <w:rFonts w:ascii="Consolas" w:eastAsia="Consolas" w:hAnsi="Consolas" w:cs="Consolas"/>
              </w:rPr>
              <w:br/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选取平均燃油经济性最高的前 10 种变速箱类型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top_ten_transmissions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avg_mpg_by_transmission.head</w:t>
            </w:r>
            <w:proofErr w:type="spellEnd"/>
            <w:r>
              <w:rPr>
                <w:rFonts w:ascii="Consolas" w:eastAsia="Consolas" w:hAnsi="Consolas" w:cs="Consolas"/>
              </w:rPr>
              <w:t>(10)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绘制柱状图展示前 10 名变速箱类型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top_ten_transmissions.plot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kind='bar',</w:t>
            </w:r>
            <w:r>
              <w:rPr>
                <w:rFonts w:ascii="Consolas" w:eastAsia="Consolas" w:hAnsi="Consolas" w:cs="Consolas"/>
              </w:rPr>
              <w:br/>
              <w:t xml:space="preserve">    color='</w:t>
            </w:r>
            <w:proofErr w:type="spellStart"/>
            <w:r>
              <w:rPr>
                <w:rFonts w:ascii="Consolas" w:eastAsia="Consolas" w:hAnsi="Consolas" w:cs="Consolas"/>
              </w:rPr>
              <w:t>skyblue</w:t>
            </w:r>
            <w:proofErr w:type="spellEnd"/>
            <w:r>
              <w:rPr>
                <w:rFonts w:ascii="Consolas" w:eastAsia="Consolas" w:hAnsi="Consolas" w:cs="Consolas"/>
              </w:rPr>
              <w:t>',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figsize</w:t>
            </w:r>
            <w:proofErr w:type="spellEnd"/>
            <w:r>
              <w:rPr>
                <w:rFonts w:ascii="Consolas" w:eastAsia="Consolas" w:hAnsi="Consolas" w:cs="Consolas"/>
              </w:rPr>
              <w:t>=(10, 6)</w:t>
            </w:r>
            <w:r>
              <w:rPr>
                <w:rFonts w:ascii="Consolas" w:eastAsia="Consolas" w:hAnsi="Consolas" w:cs="Consolas"/>
              </w:rPr>
              <w:br/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lastRenderedPageBreak/>
              <w:t>plt.title</w:t>
            </w:r>
            <w:proofErr w:type="spellEnd"/>
            <w:r>
              <w:rPr>
                <w:rFonts w:ascii="Consolas" w:eastAsia="Consolas" w:hAnsi="Consolas" w:cs="Consolas"/>
              </w:rPr>
              <w:t>('Top Ten Most Efficient Transmissions')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plt.xlabel</w:t>
            </w:r>
            <w:proofErr w:type="spellEnd"/>
            <w:r>
              <w:rPr>
                <w:rFonts w:ascii="Consolas" w:eastAsia="Consolas" w:hAnsi="Consolas" w:cs="Consolas"/>
              </w:rPr>
              <w:t>('Transmission Type')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plt.ylabel</w:t>
            </w:r>
            <w:proofErr w:type="spellEnd"/>
            <w:r>
              <w:rPr>
                <w:rFonts w:ascii="Consolas" w:eastAsia="Consolas" w:hAnsi="Consolas" w:cs="Consolas"/>
              </w:rPr>
              <w:t>('Average Combined MPG')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plt.xticks</w:t>
            </w:r>
            <w:proofErr w:type="spellEnd"/>
            <w:r>
              <w:rPr>
                <w:rFonts w:ascii="Consolas" w:eastAsia="Consolas" w:hAnsi="Consolas" w:cs="Consolas"/>
              </w:rPr>
              <w:t>(rotation=45)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plt.grid</w:t>
            </w:r>
            <w:proofErr w:type="spellEnd"/>
            <w:r>
              <w:rPr>
                <w:rFonts w:ascii="Consolas" w:eastAsia="Consolas" w:hAnsi="Consolas" w:cs="Consolas"/>
              </w:rPr>
              <w:t>(axis='y')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plt.tight_layout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plt.show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</w:p>
        </w:tc>
      </w:tr>
    </w:tbl>
    <w:p w14:paraId="3931CC97" w14:textId="77777777" w:rsidR="008B08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4B347BA" wp14:editId="1CD3956C">
            <wp:extent cx="5257800" cy="2876550"/>
            <wp:effectExtent l="0" t="0" r="0" b="0"/>
            <wp:docPr id="13" name="Drawing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987E" w14:textId="77777777" w:rsidR="008B0826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注：变速箱对照表</w:t>
      </w:r>
    </w:p>
    <w:p w14:paraId="5B063602" w14:textId="610BFEA0" w:rsidR="008B0826" w:rsidRDefault="00012A4A" w:rsidP="00012A4A">
      <w:pPr>
        <w:spacing w:before="120" w:after="120" w:line="288" w:lineRule="auto"/>
        <w:rPr>
          <w:rFonts w:hint="eastAsia"/>
        </w:rPr>
      </w:pPr>
      <w:r>
        <w:object w:dxaOrig="8280" w:dyaOrig="3940" w14:anchorId="7C18049B">
          <v:shape id="_x0000_i1034" type="#_x0000_t75" style="width:439.2pt;height:208.8pt;mso-width-percent:0;mso-height-percent:0;mso-width-percent:0;mso-height-percent:0" o:ole="">
            <v:imagedata r:id="rId27" o:title=""/>
          </v:shape>
          <o:OLEObject Type="Embed" ProgID="Excel.Sheet.12" ShapeID="_x0000_i1034" DrawAspect="Icon" ObjectID="_1850993688" r:id="rId28"/>
        </w:object>
      </w:r>
    </w:p>
    <w:p w14:paraId="3C92B5BF" w14:textId="748DBE72" w:rsidR="008B0826" w:rsidRDefault="00000000" w:rsidP="00676E96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结论：单速自动变速箱主要应用于新能源电车，其较高的</w:t>
      </w:r>
      <w:r>
        <w:rPr>
          <w:rFonts w:ascii="Arial" w:eastAsia="等线" w:hAnsi="Arial" w:cs="Arial"/>
        </w:rPr>
        <w:t>MPG</w:t>
      </w:r>
      <w:r>
        <w:rPr>
          <w:rFonts w:ascii="Arial" w:eastAsia="等线" w:hAnsi="Arial" w:cs="Arial"/>
        </w:rPr>
        <w:t>主要反映了电动车在能耗等效上的优势。</w:t>
      </w:r>
    </w:p>
    <w:sectPr w:rsidR="008B0826">
      <w:headerReference w:type="default" r:id="rId29"/>
      <w:footerReference w:type="default" r:id="rId30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50142" w14:textId="77777777" w:rsidR="00153BEB" w:rsidRDefault="00153BE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B43D9A" w14:textId="77777777" w:rsidR="00153BEB" w:rsidRDefault="00153BE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71569" w14:textId="77777777" w:rsidR="008B0826" w:rsidRDefault="008B0826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38B80" w14:textId="77777777" w:rsidR="00153BEB" w:rsidRDefault="00153BE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7E45E6" w14:textId="77777777" w:rsidR="00153BEB" w:rsidRDefault="00153BE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8C62B" w14:textId="77777777" w:rsidR="008B0826" w:rsidRDefault="008B0826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0100"/>
    <w:multiLevelType w:val="multilevel"/>
    <w:tmpl w:val="0EEE2A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78D3274"/>
    <w:multiLevelType w:val="multilevel"/>
    <w:tmpl w:val="8AD0F8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0A8055D"/>
    <w:multiLevelType w:val="multilevel"/>
    <w:tmpl w:val="BBB6EE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1114B7C"/>
    <w:multiLevelType w:val="multilevel"/>
    <w:tmpl w:val="3B4C60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9667B6B"/>
    <w:multiLevelType w:val="multilevel"/>
    <w:tmpl w:val="2C1203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34760B3"/>
    <w:multiLevelType w:val="multilevel"/>
    <w:tmpl w:val="E7A2B0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55D78BA"/>
    <w:multiLevelType w:val="multilevel"/>
    <w:tmpl w:val="73DE8B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611756F"/>
    <w:multiLevelType w:val="multilevel"/>
    <w:tmpl w:val="C91028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B5D2189"/>
    <w:multiLevelType w:val="multilevel"/>
    <w:tmpl w:val="66D451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BEC091E"/>
    <w:multiLevelType w:val="multilevel"/>
    <w:tmpl w:val="D99E3A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CA968D6"/>
    <w:multiLevelType w:val="multilevel"/>
    <w:tmpl w:val="38C094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EA805C3"/>
    <w:multiLevelType w:val="multilevel"/>
    <w:tmpl w:val="78C247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19238E9"/>
    <w:multiLevelType w:val="multilevel"/>
    <w:tmpl w:val="2702BF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48F68BF"/>
    <w:multiLevelType w:val="multilevel"/>
    <w:tmpl w:val="692C1E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79B4F4B"/>
    <w:multiLevelType w:val="multilevel"/>
    <w:tmpl w:val="698EDF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97724BF"/>
    <w:multiLevelType w:val="multilevel"/>
    <w:tmpl w:val="F58A78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1B60146"/>
    <w:multiLevelType w:val="multilevel"/>
    <w:tmpl w:val="1494C3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5A72BDD"/>
    <w:multiLevelType w:val="multilevel"/>
    <w:tmpl w:val="0E808B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649768E"/>
    <w:multiLevelType w:val="multilevel"/>
    <w:tmpl w:val="E90AB8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A547EF6"/>
    <w:multiLevelType w:val="multilevel"/>
    <w:tmpl w:val="E8B873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9EE3067"/>
    <w:multiLevelType w:val="multilevel"/>
    <w:tmpl w:val="16B2E8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9F3703C"/>
    <w:multiLevelType w:val="multilevel"/>
    <w:tmpl w:val="F9B403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B3A55DF"/>
    <w:multiLevelType w:val="multilevel"/>
    <w:tmpl w:val="2ED4F5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D327242"/>
    <w:multiLevelType w:val="multilevel"/>
    <w:tmpl w:val="347E21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DB763F9"/>
    <w:multiLevelType w:val="multilevel"/>
    <w:tmpl w:val="185E11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5495491"/>
    <w:multiLevelType w:val="multilevel"/>
    <w:tmpl w:val="F4E6AD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78E5AD9"/>
    <w:multiLevelType w:val="multilevel"/>
    <w:tmpl w:val="19948B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9CA0A8E"/>
    <w:multiLevelType w:val="multilevel"/>
    <w:tmpl w:val="2D08FB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B4E3CCA"/>
    <w:multiLevelType w:val="multilevel"/>
    <w:tmpl w:val="99D626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CBF6C61"/>
    <w:multiLevelType w:val="multilevel"/>
    <w:tmpl w:val="0F9666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D9A40AC"/>
    <w:multiLevelType w:val="multilevel"/>
    <w:tmpl w:val="98F2EC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77896763">
    <w:abstractNumId w:val="23"/>
  </w:num>
  <w:num w:numId="2" w16cid:durableId="1211309140">
    <w:abstractNumId w:val="13"/>
  </w:num>
  <w:num w:numId="3" w16cid:durableId="679044856">
    <w:abstractNumId w:val="25"/>
  </w:num>
  <w:num w:numId="4" w16cid:durableId="1493906750">
    <w:abstractNumId w:val="14"/>
  </w:num>
  <w:num w:numId="5" w16cid:durableId="880434470">
    <w:abstractNumId w:val="12"/>
  </w:num>
  <w:num w:numId="6" w16cid:durableId="2120908253">
    <w:abstractNumId w:val="17"/>
  </w:num>
  <w:num w:numId="7" w16cid:durableId="1180311407">
    <w:abstractNumId w:val="1"/>
  </w:num>
  <w:num w:numId="8" w16cid:durableId="961229248">
    <w:abstractNumId w:val="27"/>
  </w:num>
  <w:num w:numId="9" w16cid:durableId="1636988510">
    <w:abstractNumId w:val="0"/>
  </w:num>
  <w:num w:numId="10" w16cid:durableId="1948848375">
    <w:abstractNumId w:val="20"/>
  </w:num>
  <w:num w:numId="11" w16cid:durableId="726757120">
    <w:abstractNumId w:val="24"/>
  </w:num>
  <w:num w:numId="12" w16cid:durableId="1752236372">
    <w:abstractNumId w:val="21"/>
  </w:num>
  <w:num w:numId="13" w16cid:durableId="56902140">
    <w:abstractNumId w:val="10"/>
  </w:num>
  <w:num w:numId="14" w16cid:durableId="1322393887">
    <w:abstractNumId w:val="28"/>
  </w:num>
  <w:num w:numId="15" w16cid:durableId="583418395">
    <w:abstractNumId w:val="29"/>
  </w:num>
  <w:num w:numId="16" w16cid:durableId="887032668">
    <w:abstractNumId w:val="19"/>
  </w:num>
  <w:num w:numId="17" w16cid:durableId="606617669">
    <w:abstractNumId w:val="26"/>
  </w:num>
  <w:num w:numId="18" w16cid:durableId="1767994941">
    <w:abstractNumId w:val="9"/>
  </w:num>
  <w:num w:numId="19" w16cid:durableId="902062621">
    <w:abstractNumId w:val="3"/>
  </w:num>
  <w:num w:numId="20" w16cid:durableId="596669091">
    <w:abstractNumId w:val="11"/>
  </w:num>
  <w:num w:numId="21" w16cid:durableId="933516323">
    <w:abstractNumId w:val="7"/>
  </w:num>
  <w:num w:numId="22" w16cid:durableId="1495878420">
    <w:abstractNumId w:val="16"/>
  </w:num>
  <w:num w:numId="23" w16cid:durableId="146211086">
    <w:abstractNumId w:val="4"/>
  </w:num>
  <w:num w:numId="24" w16cid:durableId="974337484">
    <w:abstractNumId w:val="2"/>
  </w:num>
  <w:num w:numId="25" w16cid:durableId="521170107">
    <w:abstractNumId w:val="5"/>
  </w:num>
  <w:num w:numId="26" w16cid:durableId="940842546">
    <w:abstractNumId w:val="22"/>
  </w:num>
  <w:num w:numId="27" w16cid:durableId="1166092761">
    <w:abstractNumId w:val="6"/>
  </w:num>
  <w:num w:numId="28" w16cid:durableId="1217470598">
    <w:abstractNumId w:val="8"/>
  </w:num>
  <w:num w:numId="29" w16cid:durableId="301278923">
    <w:abstractNumId w:val="18"/>
  </w:num>
  <w:num w:numId="30" w16cid:durableId="195315250">
    <w:abstractNumId w:val="15"/>
  </w:num>
  <w:num w:numId="31" w16cid:durableId="144330166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0826"/>
    <w:rsid w:val="00012A4A"/>
    <w:rsid w:val="00153BEB"/>
    <w:rsid w:val="0040728F"/>
    <w:rsid w:val="004D7302"/>
    <w:rsid w:val="00676E96"/>
    <w:rsid w:val="008B0826"/>
    <w:rsid w:val="00B8194B"/>
    <w:rsid w:val="00B86985"/>
    <w:rsid w:val="00BC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D22B8A"/>
  <w15:docId w15:val="{3B093BE1-DEC8-4327-BABC-FAB7B685C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package" Target="embeddings/Microsoft_Excel_Worksheet2.xlsx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Excel_Worksheet1.xlsx"/><Relationship Id="rId24" Type="http://schemas.openxmlformats.org/officeDocument/2006/relationships/image" Target="media/image16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package" Target="embeddings/Microsoft_Excel_Worksheet3.xlsx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jpe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</TotalTime>
  <Pages>20</Pages>
  <Words>2971</Words>
  <Characters>7012</Characters>
  <Application>Microsoft Office Word</Application>
  <DocSecurity>0</DocSecurity>
  <Lines>389</Lines>
  <Paragraphs>91</Paragraphs>
  <ScaleCrop>false</ScaleCrop>
  <Company/>
  <LinksUpToDate>false</LinksUpToDate>
  <CharactersWithSpaces>9892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1761133400@qq.com</cp:lastModifiedBy>
  <cp:revision>4</cp:revision>
  <dcterms:created xsi:type="dcterms:W3CDTF">2026-09-08T12:18:00Z</dcterms:created>
  <dcterms:modified xsi:type="dcterms:W3CDTF">2026-09-15T08:08:00Z</dcterms:modified>
</cp:coreProperties>
</file>