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03E9E" w14:textId="77777777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rStyle w:val="Strong"/>
          <w:color w:val="333333"/>
          <w:sz w:val="23"/>
          <w:szCs w:val="23"/>
        </w:rPr>
        <w:t>Thực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hiện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buổi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cải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tiến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cá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nhân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hằng</w:t>
      </w:r>
      <w:proofErr w:type="spellEnd"/>
      <w:r w:rsidRPr="000503B5">
        <w:rPr>
          <w:rStyle w:val="Strong"/>
          <w:color w:val="333333"/>
          <w:sz w:val="23"/>
          <w:szCs w:val="23"/>
        </w:rPr>
        <w:t xml:space="preserve"> </w:t>
      </w:r>
      <w:proofErr w:type="spellStart"/>
      <w:r w:rsidRPr="000503B5">
        <w:rPr>
          <w:rStyle w:val="Strong"/>
          <w:color w:val="333333"/>
          <w:sz w:val="23"/>
          <w:szCs w:val="23"/>
        </w:rPr>
        <w:t>tuần</w:t>
      </w:r>
      <w:proofErr w:type="spellEnd"/>
    </w:p>
    <w:p w14:paraId="24FF1482" w14:textId="77777777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Cuối</w:t>
      </w:r>
      <w:proofErr w:type="spellEnd"/>
      <w:r w:rsidRPr="000503B5">
        <w:rPr>
          <w:color w:val="333333"/>
          <w:sz w:val="23"/>
          <w:szCs w:val="23"/>
        </w:rPr>
        <w:t> </w:t>
      </w:r>
      <w:proofErr w:type="spellStart"/>
      <w:r w:rsidRPr="000503B5">
        <w:rPr>
          <w:color w:val="333333"/>
          <w:sz w:val="23"/>
          <w:szCs w:val="23"/>
        </w:rPr>
        <w:t>ngày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làm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việc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cuối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cùng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trong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tuần</w:t>
      </w:r>
      <w:proofErr w:type="spellEnd"/>
      <w:r w:rsidRPr="000503B5">
        <w:rPr>
          <w:color w:val="333333"/>
          <w:sz w:val="23"/>
          <w:szCs w:val="23"/>
        </w:rPr>
        <w:t xml:space="preserve"> (</w:t>
      </w:r>
      <w:proofErr w:type="spellStart"/>
      <w:r w:rsidRPr="000503B5">
        <w:rPr>
          <w:color w:val="333333"/>
          <w:sz w:val="23"/>
          <w:szCs w:val="23"/>
        </w:rPr>
        <w:t>thứ</w:t>
      </w:r>
      <w:proofErr w:type="spellEnd"/>
      <w:r w:rsidRPr="000503B5">
        <w:rPr>
          <w:color w:val="333333"/>
          <w:sz w:val="23"/>
          <w:szCs w:val="23"/>
        </w:rPr>
        <w:t xml:space="preserve"> 6 </w:t>
      </w:r>
      <w:proofErr w:type="spellStart"/>
      <w:r w:rsidRPr="000503B5">
        <w:rPr>
          <w:color w:val="333333"/>
          <w:sz w:val="23"/>
          <w:szCs w:val="23"/>
        </w:rPr>
        <w:t>hoặc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thứ</w:t>
      </w:r>
      <w:proofErr w:type="spellEnd"/>
      <w:r w:rsidRPr="000503B5">
        <w:rPr>
          <w:color w:val="333333"/>
          <w:sz w:val="23"/>
          <w:szCs w:val="23"/>
        </w:rPr>
        <w:t xml:space="preserve"> 7), </w:t>
      </w:r>
      <w:proofErr w:type="spellStart"/>
      <w:r w:rsidRPr="000503B5">
        <w:rPr>
          <w:color w:val="333333"/>
          <w:sz w:val="23"/>
          <w:szCs w:val="23"/>
        </w:rPr>
        <w:t>hãy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dành</w:t>
      </w:r>
      <w:proofErr w:type="spellEnd"/>
      <w:r w:rsidRPr="000503B5">
        <w:rPr>
          <w:color w:val="333333"/>
          <w:sz w:val="23"/>
          <w:szCs w:val="23"/>
        </w:rPr>
        <w:t xml:space="preserve"> 30 </w:t>
      </w:r>
      <w:proofErr w:type="spellStart"/>
      <w:r w:rsidRPr="000503B5">
        <w:rPr>
          <w:color w:val="333333"/>
          <w:sz w:val="23"/>
          <w:szCs w:val="23"/>
        </w:rPr>
        <w:t>phút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để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thực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hiện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buổi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cải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tiến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nhằm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tìm</w:t>
      </w:r>
      <w:proofErr w:type="spellEnd"/>
      <w:r w:rsidRPr="000503B5">
        <w:rPr>
          <w:color w:val="333333"/>
          <w:sz w:val="23"/>
          <w:szCs w:val="23"/>
        </w:rPr>
        <w:t xml:space="preserve"> ra </w:t>
      </w:r>
      <w:proofErr w:type="spellStart"/>
      <w:r w:rsidRPr="000503B5">
        <w:rPr>
          <w:color w:val="333333"/>
          <w:sz w:val="23"/>
          <w:szCs w:val="23"/>
        </w:rPr>
        <w:t>những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động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cải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thiện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hiệu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quả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làm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việc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trong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tuần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sau</w:t>
      </w:r>
      <w:proofErr w:type="spellEnd"/>
      <w:r w:rsidRPr="000503B5">
        <w:rPr>
          <w:color w:val="333333"/>
          <w:sz w:val="23"/>
          <w:szCs w:val="23"/>
        </w:rPr>
        <w:t>. </w:t>
      </w:r>
      <w:proofErr w:type="spellStart"/>
      <w:r w:rsidRPr="000503B5">
        <w:rPr>
          <w:color w:val="333333"/>
          <w:sz w:val="23"/>
          <w:szCs w:val="23"/>
        </w:rPr>
        <w:t>Các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bước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để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thực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hiện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buổi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cải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tiến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này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là</w:t>
      </w:r>
      <w:proofErr w:type="spellEnd"/>
      <w:r w:rsidRPr="000503B5">
        <w:rPr>
          <w:color w:val="333333"/>
          <w:sz w:val="23"/>
          <w:szCs w:val="23"/>
        </w:rPr>
        <w:t>:</w:t>
      </w:r>
    </w:p>
    <w:p w14:paraId="68C28249" w14:textId="340153A2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  <w:lang w:val="vi-VN"/>
        </w:rPr>
      </w:pPr>
      <w:r w:rsidRPr="000503B5">
        <w:rPr>
          <w:b/>
          <w:bCs/>
          <w:color w:val="333333"/>
          <w:sz w:val="23"/>
          <w:szCs w:val="23"/>
          <w:lang w:val="vi-VN"/>
        </w:rPr>
        <w:t>Bước 1</w:t>
      </w:r>
      <w:r w:rsidRPr="000503B5">
        <w:rPr>
          <w:color w:val="333333"/>
          <w:sz w:val="23"/>
          <w:szCs w:val="23"/>
          <w:lang w:val="vi-VN"/>
        </w:rPr>
        <w:t>. Hãy viết 03 điều bạn đã làm tốt &amp; 03 điều bạn làm chưa tốt trong tuần vừa rồi</w:t>
      </w:r>
    </w:p>
    <w:p w14:paraId="31F237BB" w14:textId="17E846CC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Làm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tốt</w:t>
      </w:r>
      <w:proofErr w:type="spellEnd"/>
      <w:r w:rsidRPr="000503B5">
        <w:rPr>
          <w:color w:val="333333"/>
          <w:sz w:val="23"/>
          <w:szCs w:val="23"/>
        </w:rPr>
        <w:t>:</w:t>
      </w:r>
    </w:p>
    <w:p w14:paraId="44F0AF8A" w14:textId="2CA0F77F" w:rsidR="001135D8" w:rsidRPr="000503B5" w:rsidRDefault="001135D8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Hoàn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thành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bảng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giá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phòng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trong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vòng</w:t>
      </w:r>
      <w:proofErr w:type="spellEnd"/>
      <w:r w:rsidRPr="000503B5">
        <w:rPr>
          <w:color w:val="333333"/>
          <w:sz w:val="23"/>
          <w:szCs w:val="23"/>
        </w:rPr>
        <w:t xml:space="preserve"> 1 </w:t>
      </w:r>
      <w:proofErr w:type="spellStart"/>
      <w:r w:rsidRPr="000503B5">
        <w:rPr>
          <w:color w:val="333333"/>
          <w:sz w:val="23"/>
          <w:szCs w:val="23"/>
        </w:rPr>
        <w:t>ngày</w:t>
      </w:r>
      <w:proofErr w:type="spellEnd"/>
      <w:r w:rsidRPr="000503B5">
        <w:rPr>
          <w:color w:val="333333"/>
          <w:sz w:val="23"/>
          <w:szCs w:val="23"/>
        </w:rPr>
        <w:t>.</w:t>
      </w:r>
    </w:p>
    <w:p w14:paraId="364398EE" w14:textId="2E87C8DC" w:rsidR="001135D8" w:rsidRPr="000503B5" w:rsidRDefault="001135D8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Tìm</w:t>
      </w:r>
      <w:proofErr w:type="spellEnd"/>
      <w:r w:rsidRPr="000503B5">
        <w:rPr>
          <w:color w:val="333333"/>
          <w:sz w:val="23"/>
          <w:szCs w:val="23"/>
        </w:rPr>
        <w:t xml:space="preserve"> ra </w:t>
      </w:r>
      <w:proofErr w:type="spellStart"/>
      <w:r w:rsidRPr="000503B5">
        <w:rPr>
          <w:color w:val="333333"/>
          <w:sz w:val="23"/>
          <w:szCs w:val="23"/>
        </w:rPr>
        <w:t>lỗi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sai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hệ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thống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mà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Sếp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không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tìm</w:t>
      </w:r>
      <w:proofErr w:type="spellEnd"/>
      <w:r w:rsidRPr="000503B5">
        <w:rPr>
          <w:color w:val="333333"/>
          <w:sz w:val="23"/>
          <w:szCs w:val="23"/>
        </w:rPr>
        <w:t xml:space="preserve"> ra</w:t>
      </w:r>
    </w:p>
    <w:p w14:paraId="2A317917" w14:textId="7637949B" w:rsidR="001135D8" w:rsidRPr="000503B5" w:rsidRDefault="000614D2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Tìm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được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khách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đặt</w:t>
      </w:r>
      <w:proofErr w:type="spellEnd"/>
      <w:r w:rsidRPr="000503B5">
        <w:rPr>
          <w:color w:val="333333"/>
          <w:sz w:val="23"/>
          <w:szCs w:val="23"/>
        </w:rPr>
        <w:t xml:space="preserve"> 5 </w:t>
      </w:r>
      <w:proofErr w:type="spellStart"/>
      <w:r w:rsidRPr="000503B5">
        <w:rPr>
          <w:color w:val="333333"/>
          <w:sz w:val="23"/>
          <w:szCs w:val="23"/>
        </w:rPr>
        <w:t>phòng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khách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sạn</w:t>
      </w:r>
      <w:proofErr w:type="spellEnd"/>
      <w:r w:rsidRPr="000503B5">
        <w:rPr>
          <w:color w:val="333333"/>
          <w:sz w:val="23"/>
          <w:szCs w:val="23"/>
        </w:rPr>
        <w:t xml:space="preserve"> ở 3 </w:t>
      </w:r>
      <w:proofErr w:type="spellStart"/>
      <w:r w:rsidRPr="000503B5">
        <w:rPr>
          <w:color w:val="333333"/>
          <w:sz w:val="23"/>
          <w:szCs w:val="23"/>
        </w:rPr>
        <w:t>đêm</w:t>
      </w:r>
      <w:proofErr w:type="spellEnd"/>
    </w:p>
    <w:p w14:paraId="2FD31A22" w14:textId="05ACBBF1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Làm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chưa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tốt</w:t>
      </w:r>
      <w:proofErr w:type="spellEnd"/>
    </w:p>
    <w:p w14:paraId="4EB2BF34" w14:textId="7119C79E" w:rsidR="001135D8" w:rsidRPr="000503B5" w:rsidRDefault="001135D8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Báo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cáo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doanh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thu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nhà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bị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sai</w:t>
      </w:r>
      <w:proofErr w:type="spellEnd"/>
    </w:p>
    <w:p w14:paraId="41ABBAA5" w14:textId="1D0121E9" w:rsidR="001135D8" w:rsidRPr="000503B5" w:rsidRDefault="001135D8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Cập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nhật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muộn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khoản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đặt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cọc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vào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hệ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thống</w:t>
      </w:r>
      <w:proofErr w:type="spellEnd"/>
      <w:r w:rsidRPr="000503B5">
        <w:rPr>
          <w:color w:val="333333"/>
          <w:sz w:val="23"/>
          <w:szCs w:val="23"/>
        </w:rPr>
        <w:t xml:space="preserve">, </w:t>
      </w:r>
      <w:proofErr w:type="spellStart"/>
      <w:r w:rsidRPr="000503B5">
        <w:rPr>
          <w:color w:val="333333"/>
          <w:sz w:val="23"/>
          <w:szCs w:val="23"/>
        </w:rPr>
        <w:t>bị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khách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phàn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nàn</w:t>
      </w:r>
      <w:proofErr w:type="spellEnd"/>
    </w:p>
    <w:p w14:paraId="4F7EB14C" w14:textId="6C1E5D1B" w:rsidR="001135D8" w:rsidRPr="000503B5" w:rsidRDefault="001135D8" w:rsidP="001135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Vẫn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không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ngủ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đủ</w:t>
      </w:r>
      <w:proofErr w:type="spellEnd"/>
      <w:r w:rsidRPr="000503B5">
        <w:rPr>
          <w:color w:val="333333"/>
          <w:sz w:val="23"/>
          <w:szCs w:val="23"/>
        </w:rPr>
        <w:t xml:space="preserve"> 8 </w:t>
      </w:r>
      <w:proofErr w:type="spellStart"/>
      <w:r w:rsidRPr="000503B5">
        <w:rPr>
          <w:color w:val="333333"/>
          <w:sz w:val="23"/>
          <w:szCs w:val="23"/>
        </w:rPr>
        <w:t>tiếng</w:t>
      </w:r>
      <w:proofErr w:type="spellEnd"/>
      <w:r w:rsidRPr="000503B5">
        <w:rPr>
          <w:color w:val="333333"/>
          <w:sz w:val="23"/>
          <w:szCs w:val="23"/>
        </w:rPr>
        <w:t xml:space="preserve">/ </w:t>
      </w:r>
      <w:proofErr w:type="spellStart"/>
      <w:r w:rsidRPr="000503B5">
        <w:rPr>
          <w:color w:val="333333"/>
          <w:sz w:val="23"/>
          <w:szCs w:val="23"/>
        </w:rPr>
        <w:t>ngày</w:t>
      </w:r>
      <w:proofErr w:type="spellEnd"/>
    </w:p>
    <w:p w14:paraId="090D1A2B" w14:textId="63E6D190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  <w:lang w:val="vi-VN"/>
        </w:rPr>
      </w:pPr>
      <w:r w:rsidRPr="000503B5">
        <w:rPr>
          <w:b/>
          <w:bCs/>
          <w:color w:val="333333"/>
          <w:sz w:val="23"/>
          <w:szCs w:val="23"/>
          <w:lang w:val="vi-VN"/>
        </w:rPr>
        <w:t>Bước 2</w:t>
      </w:r>
      <w:r w:rsidRPr="000503B5">
        <w:rPr>
          <w:color w:val="333333"/>
          <w:sz w:val="23"/>
          <w:szCs w:val="23"/>
          <w:lang w:val="vi-VN"/>
        </w:rPr>
        <w:t>. Sử dụng 5WHYs để điều tra nguyên nhân của 03 điều tốt và 03 điều chưa tốt bạn vừa liệt kê ra</w:t>
      </w: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1135D8" w:rsidRPr="000503B5" w14:paraId="4D932E5C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ED976" w14:textId="1D16E76E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Hoàn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thành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bảng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giá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phòng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trong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vòng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1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ngày</w:t>
            </w:r>
            <w:proofErr w:type="spellEnd"/>
          </w:p>
          <w:p w14:paraId="74892D13" w14:textId="77777777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1135D8" w:rsidRPr="000503B5" w14:paraId="783EC041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CA06D" w14:textId="48830FDD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ại sao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Hoàn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phòng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vòng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4A871" w14:textId="36A35CF5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đầy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</w:t>
            </w:r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lập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bảng</w:t>
            </w:r>
            <w:proofErr w:type="spellEnd"/>
          </w:p>
        </w:tc>
      </w:tr>
      <w:tr w:rsidR="001135D8" w:rsidRPr="000503B5" w14:paraId="77F5B72D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7E30A" w14:textId="270F9B76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đầy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40C38" w14:textId="0DCF85CA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Liên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bộ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Sales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tuần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chuẩn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</w:p>
        </w:tc>
      </w:tr>
      <w:tr w:rsidR="001135D8" w:rsidRPr="000503B5" w14:paraId="04D4F8DF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4B62B" w14:textId="59D65436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liên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bộ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phận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Sales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4FEEF" w14:textId="3979D502" w:rsidR="001135D8" w:rsidRPr="000503B5" w:rsidRDefault="001135D8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lập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kế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hoạch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cuối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B49DA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</w:p>
        </w:tc>
      </w:tr>
      <w:tr w:rsidR="001135D8" w:rsidRPr="000503B5" w14:paraId="17D883CE" w14:textId="77777777" w:rsidTr="009B49D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058670" w14:textId="10E764DC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4E7B30" w14:textId="5D7FF503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5D8" w:rsidRPr="000503B5" w14:paraId="5BD18769" w14:textId="77777777" w:rsidTr="009B49D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300BE0" w14:textId="7AB60548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2E7F2B" w14:textId="18150D90" w:rsidR="001135D8" w:rsidRPr="000503B5" w:rsidRDefault="001135D8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026BCA" w14:textId="020C1835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9B49DA" w:rsidRPr="000503B5" w14:paraId="2605E479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821FF" w14:textId="77777777" w:rsidR="009B49DA" w:rsidRPr="000503B5" w:rsidRDefault="009B49DA" w:rsidP="009B49D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3"/>
                <w:szCs w:val="23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Tìm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ra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lỗi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sai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hệ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thống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mà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Sếp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không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tìm</w:t>
            </w:r>
            <w:proofErr w:type="spellEnd"/>
            <w:r w:rsidRPr="000503B5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 xml:space="preserve"> ra</w:t>
            </w:r>
          </w:p>
          <w:p w14:paraId="1155DCD7" w14:textId="7E3D1796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9B49DA" w:rsidRPr="000503B5" w14:paraId="5BFA0667" w14:textId="77777777" w:rsidTr="009B49D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BBC64" w14:textId="2374D792" w:rsidR="009B49DA" w:rsidRPr="000503B5" w:rsidRDefault="009B49DA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ra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lỗi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8405E" w14:textId="29883D25" w:rsidR="009B49DA" w:rsidRPr="000503B5" w:rsidRDefault="009B49DA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thống</w:t>
            </w:r>
            <w:proofErr w:type="spellEnd"/>
          </w:p>
        </w:tc>
      </w:tr>
      <w:tr w:rsidR="009B49DA" w:rsidRPr="000503B5" w14:paraId="66159C0A" w14:textId="77777777" w:rsidTr="009B49D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2F301" w14:textId="6F784D90" w:rsidR="009B49DA" w:rsidRPr="000503B5" w:rsidRDefault="009B49DA" w:rsidP="009B49D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A1C1F" w14:textId="1AE85FD5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đọc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liệu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thảo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bộ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IT</w:t>
            </w:r>
          </w:p>
        </w:tc>
      </w:tr>
    </w:tbl>
    <w:p w14:paraId="55FB454D" w14:textId="46A9A449" w:rsidR="009B49DA" w:rsidRPr="000503B5" w:rsidRDefault="009B49DA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9B49DA" w:rsidRPr="000503B5" w14:paraId="232A0CD6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02C1DD" w14:textId="2ACBE098" w:rsidR="009B49DA" w:rsidRPr="000503B5" w:rsidRDefault="009B49DA" w:rsidP="000614D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rPr>
                <w:color w:val="333333"/>
                <w:sz w:val="23"/>
                <w:szCs w:val="23"/>
              </w:rPr>
            </w:pPr>
            <w:r w:rsidRPr="000503B5">
              <w:rPr>
                <w:lang w:val="vi-VN"/>
              </w:rPr>
              <w:t xml:space="preserve">Mô tả vấn đề: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Tìm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được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khách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hàng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đặt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5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phòng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khách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sạn</w:t>
            </w:r>
            <w:proofErr w:type="spellEnd"/>
            <w:r w:rsidR="000614D2" w:rsidRPr="000503B5">
              <w:rPr>
                <w:color w:val="333333"/>
                <w:sz w:val="23"/>
                <w:szCs w:val="23"/>
              </w:rPr>
              <w:t xml:space="preserve"> ở 3 </w:t>
            </w:r>
            <w:proofErr w:type="spellStart"/>
            <w:r w:rsidR="000614D2" w:rsidRPr="000503B5">
              <w:rPr>
                <w:color w:val="333333"/>
                <w:sz w:val="23"/>
                <w:szCs w:val="23"/>
              </w:rPr>
              <w:t>đêm</w:t>
            </w:r>
            <w:proofErr w:type="spellEnd"/>
          </w:p>
          <w:p w14:paraId="565F5AC5" w14:textId="3ED3F940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9B49DA" w:rsidRPr="000503B5" w14:paraId="31067EA1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1B643" w14:textId="07BB2F39" w:rsidR="009B49DA" w:rsidRPr="000503B5" w:rsidRDefault="009B49DA" w:rsidP="000614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Tại sao 1:</w:t>
            </w:r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971FA" w14:textId="4BF57448" w:rsidR="009B49DA" w:rsidRPr="000503B5" w:rsidRDefault="009B49DA" w:rsidP="000614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trách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đặt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phòng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liên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</w:p>
        </w:tc>
      </w:tr>
      <w:tr w:rsidR="009B49DA" w:rsidRPr="000503B5" w14:paraId="0DEDF11F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4B529" w14:textId="0A601CE7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trách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đặt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phòng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liên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6DB75" w14:textId="11AB79E6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thiệu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sạn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rất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ấn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tượng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</w:t>
            </w:r>
            <w:proofErr w:type="spellEnd"/>
          </w:p>
        </w:tc>
      </w:tr>
      <w:tr w:rsidR="009B49DA" w:rsidRPr="000503B5" w14:paraId="392BB568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37C64" w14:textId="18F977B5" w:rsidR="009B49DA" w:rsidRPr="000503B5" w:rsidRDefault="009B49DA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Tại sao </w:t>
            </w: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14D2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7E6BD" w14:textId="5A04031A" w:rsidR="009B49DA" w:rsidRPr="000503B5" w:rsidRDefault="000614D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Trả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nắm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dịch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KS</w:t>
            </w:r>
          </w:p>
        </w:tc>
      </w:tr>
      <w:tr w:rsidR="000614D2" w:rsidRPr="000503B5" w14:paraId="2A0E8F02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1D3767" w14:textId="09EAA985" w:rsidR="000614D2" w:rsidRPr="000503B5" w:rsidRDefault="000614D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0E6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353B2" w14:textId="3992FF18" w:rsidR="000614D2" w:rsidRPr="000503B5" w:rsidRDefault="00E260E6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Trả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đọc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thêm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</w:p>
        </w:tc>
      </w:tr>
      <w:tr w:rsidR="00E260E6" w:rsidRPr="000503B5" w14:paraId="19DAEBD5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EEEDB5" w14:textId="6E20AA18" w:rsidR="00E260E6" w:rsidRPr="000503B5" w:rsidRDefault="00E260E6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1E855" w14:textId="21B5709F" w:rsidR="00E260E6" w:rsidRPr="000503B5" w:rsidRDefault="00E260E6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Trả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đầy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buổi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huấn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luyện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của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sạn</w:t>
            </w:r>
            <w:proofErr w:type="spellEnd"/>
          </w:p>
        </w:tc>
      </w:tr>
    </w:tbl>
    <w:p w14:paraId="75106DB7" w14:textId="762A44AA" w:rsidR="009B49DA" w:rsidRPr="000503B5" w:rsidRDefault="009B49DA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p w14:paraId="4E9927F7" w14:textId="649F1275" w:rsidR="00E260E6" w:rsidRPr="000503B5" w:rsidRDefault="00E260E6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E260E6" w:rsidRPr="000503B5" w14:paraId="36188D7E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2893B" w14:textId="77777777" w:rsidR="00E260E6" w:rsidRPr="000503B5" w:rsidRDefault="00E260E6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17760D" w14:textId="77777777" w:rsidR="00E260E6" w:rsidRPr="000503B5" w:rsidRDefault="00E260E6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E260E6" w:rsidRPr="000503B5" w14:paraId="54372DD2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1FA0A" w14:textId="53AE5253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gửi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báo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63B8C" w14:textId="0E38C22E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kiểm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kỹ</w:t>
            </w:r>
            <w:proofErr w:type="spellEnd"/>
          </w:p>
        </w:tc>
      </w:tr>
      <w:tr w:rsidR="00E260E6" w:rsidRPr="000503B5" w14:paraId="36FBBA8B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2EAE4" w14:textId="1C3A8F42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kiểm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kỹ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DE7A0" w14:textId="49868709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hoàn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sớm</w:t>
            </w:r>
            <w:proofErr w:type="spellEnd"/>
          </w:p>
        </w:tc>
      </w:tr>
      <w:tr w:rsidR="00E260E6" w:rsidRPr="000503B5" w14:paraId="2BC0D582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4B452" w14:textId="7B310A0E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9E4F1" w14:textId="2C53C4FA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proofErr w:type="spellStart"/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xử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lượng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cùng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lúc</w:t>
            </w:r>
            <w:proofErr w:type="spellEnd"/>
          </w:p>
        </w:tc>
      </w:tr>
      <w:tr w:rsidR="00E260E6" w:rsidRPr="000503B5" w14:paraId="48A83D06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12A27" w14:textId="7C0D96B5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4: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xử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lượng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cùng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lúc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8E93B" w14:textId="2380164D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xử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</w:tr>
      <w:tr w:rsidR="00E260E6" w:rsidRPr="000503B5" w14:paraId="4BBF17EF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A06A2" w14:textId="444D3F03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  <w:r w:rsidR="007E0C33"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xử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9611B" w14:textId="0B9DFAE2" w:rsidR="00E260E6" w:rsidRPr="000503B5" w:rsidRDefault="00E260E6" w:rsidP="007E0C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="007E0C33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kế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cụ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</w:tr>
    </w:tbl>
    <w:p w14:paraId="459409A4" w14:textId="38255D5F" w:rsidR="00E260E6" w:rsidRPr="000503B5" w:rsidRDefault="00E260E6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E260E6" w:rsidRPr="000503B5" w14:paraId="0949C655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239A2" w14:textId="32BFD1FA" w:rsidR="00E260E6" w:rsidRPr="000503B5" w:rsidRDefault="00E260E6" w:rsidP="00E260E6">
            <w:pPr>
              <w:pStyle w:val="NormalWeb"/>
              <w:shd w:val="clear" w:color="auto" w:fill="FFFFFF"/>
              <w:spacing w:before="0" w:beforeAutospacing="0"/>
              <w:rPr>
                <w:color w:val="333333"/>
                <w:sz w:val="23"/>
                <w:szCs w:val="23"/>
              </w:rPr>
            </w:pPr>
            <w:r w:rsidRPr="000503B5">
              <w:rPr>
                <w:lang w:val="vi-VN"/>
              </w:rPr>
              <w:t xml:space="preserve">Mô tả vấn đề: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Cập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nhật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muộn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khoản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đặt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cọc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vào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hệ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thống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bị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khách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hàng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phàn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nàn</w:t>
            </w:r>
            <w:proofErr w:type="spellEnd"/>
            <w:r w:rsidRPr="000503B5">
              <w:rPr>
                <w:lang w:val="vi-VN"/>
              </w:rPr>
              <w:t> </w:t>
            </w:r>
          </w:p>
        </w:tc>
      </w:tr>
      <w:tr w:rsidR="00E260E6" w:rsidRPr="000503B5" w14:paraId="586FAE78" w14:textId="77777777" w:rsidTr="00E260E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7767D" w14:textId="27238061" w:rsidR="00E260E6" w:rsidRPr="000503B5" w:rsidRDefault="00E260E6" w:rsidP="00E260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nhật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muộn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khoản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đặt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cọc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5969D" w14:textId="4DD6045A" w:rsidR="00E260E6" w:rsidRPr="000503B5" w:rsidRDefault="00E260E6" w:rsidP="00E260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kiểm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khoản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ngân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xuyên</w:t>
            </w:r>
            <w:proofErr w:type="spellEnd"/>
          </w:p>
        </w:tc>
      </w:tr>
      <w:tr w:rsidR="00E260E6" w:rsidRPr="000503B5" w14:paraId="07563976" w14:textId="77777777" w:rsidTr="00E260E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932FD" w14:textId="4AE61F58" w:rsidR="00E260E6" w:rsidRPr="000503B5" w:rsidRDefault="00E260E6" w:rsidP="00E260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kiểm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khoản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ngân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E857" w14:textId="6AE8D2B3" w:rsidR="00E260E6" w:rsidRPr="000503B5" w:rsidRDefault="00E260E6" w:rsidP="00E260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kế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kiểm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</w:t>
            </w:r>
            <w:proofErr w:type="spellEnd"/>
          </w:p>
        </w:tc>
      </w:tr>
    </w:tbl>
    <w:p w14:paraId="0C7BDE9B" w14:textId="23EFD5B4" w:rsidR="00E260E6" w:rsidRPr="000503B5" w:rsidRDefault="00E260E6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E84FB2" w:rsidRPr="000503B5" w14:paraId="4D8EBDBA" w14:textId="77777777" w:rsidTr="00D3349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867B1" w14:textId="6AC1493C" w:rsidR="00E84FB2" w:rsidRPr="000503B5" w:rsidRDefault="00E84FB2" w:rsidP="00D3349C">
            <w:pPr>
              <w:pStyle w:val="NormalWeb"/>
              <w:shd w:val="clear" w:color="auto" w:fill="FFFFFF"/>
              <w:spacing w:before="0" w:beforeAutospacing="0"/>
              <w:rPr>
                <w:color w:val="333333"/>
                <w:sz w:val="23"/>
                <w:szCs w:val="23"/>
              </w:rPr>
            </w:pPr>
            <w:r w:rsidRPr="000503B5">
              <w:rPr>
                <w:lang w:val="vi-VN"/>
              </w:rPr>
              <w:t xml:space="preserve">Mô tả vấn đề: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Vẫn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không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ngủ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đủ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 8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tiếng</w:t>
            </w:r>
            <w:proofErr w:type="spellEnd"/>
            <w:r w:rsidRPr="000503B5">
              <w:rPr>
                <w:color w:val="333333"/>
                <w:sz w:val="23"/>
                <w:szCs w:val="23"/>
              </w:rPr>
              <w:t xml:space="preserve">/ </w:t>
            </w:r>
            <w:proofErr w:type="spellStart"/>
            <w:r w:rsidRPr="000503B5">
              <w:rPr>
                <w:color w:val="333333"/>
                <w:sz w:val="23"/>
                <w:szCs w:val="23"/>
              </w:rPr>
              <w:t>ngày</w:t>
            </w:r>
            <w:proofErr w:type="spellEnd"/>
            <w:r w:rsidRPr="000503B5">
              <w:rPr>
                <w:lang w:val="vi-VN"/>
              </w:rPr>
              <w:t> </w:t>
            </w:r>
          </w:p>
        </w:tc>
      </w:tr>
      <w:tr w:rsidR="00E84FB2" w:rsidRPr="000503B5" w14:paraId="38FB3F29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16CE5" w14:textId="6FD2AD3E" w:rsidR="00E84FB2" w:rsidRPr="000503B5" w:rsidRDefault="00E84FB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8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tiếng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B95B6" w14:textId="3F2CD368" w:rsidR="00E84FB2" w:rsidRPr="000503B5" w:rsidRDefault="00E84FB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khuya</w:t>
            </w:r>
            <w:proofErr w:type="spellEnd"/>
          </w:p>
        </w:tc>
      </w:tr>
      <w:tr w:rsidR="00E84FB2" w:rsidRPr="000503B5" w14:paraId="749C6384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2CBC8" w14:textId="66817814" w:rsidR="00E84FB2" w:rsidRPr="000503B5" w:rsidRDefault="00E84FB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khuya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080DC" w14:textId="64E9C9A0" w:rsidR="00E84FB2" w:rsidRPr="000503B5" w:rsidRDefault="00E84FB2" w:rsidP="00D334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10h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</w:tr>
      <w:tr w:rsidR="00E84FB2" w:rsidRPr="000503B5" w14:paraId="7863A7CF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4D76C" w14:textId="2056E9C2" w:rsidR="00E84FB2" w:rsidRPr="000503B5" w:rsidRDefault="00E84FB2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Tại sao </w:t>
            </w: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ngủ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10h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793143" w14:textId="197561A0" w:rsidR="00E84FB2" w:rsidRPr="000503B5" w:rsidRDefault="00E84FB2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hoàn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xong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</w:p>
        </w:tc>
      </w:tr>
      <w:tr w:rsidR="00E84FB2" w:rsidRPr="000503B5" w14:paraId="1094752C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D3EE7" w14:textId="34772F0E" w:rsidR="00E84FB2" w:rsidRPr="000503B5" w:rsidRDefault="00E84FB2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4: Tai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730BB2" w14:textId="545FC57D" w:rsidR="00E84FB2" w:rsidRPr="000503B5" w:rsidRDefault="00E84FB2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sắp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xếp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hợp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</w:p>
        </w:tc>
      </w:tr>
      <w:tr w:rsidR="00E84FB2" w:rsidRPr="000503B5" w14:paraId="18DA932D" w14:textId="77777777" w:rsidTr="00D3349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AC3B2" w14:textId="03104F8E" w:rsidR="00E84FB2" w:rsidRPr="000503B5" w:rsidRDefault="00E84FB2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4: Tai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sắp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xếp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hợp</w:t>
            </w:r>
            <w:proofErr w:type="spellEnd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623CC9"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23650" w14:textId="20649233" w:rsidR="00E84FB2" w:rsidRPr="000503B5" w:rsidRDefault="00623CC9" w:rsidP="00E84FB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kế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hoạch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03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ràng</w:t>
            </w:r>
            <w:proofErr w:type="spellEnd"/>
          </w:p>
        </w:tc>
      </w:tr>
    </w:tbl>
    <w:p w14:paraId="42E6124A" w14:textId="77777777" w:rsidR="00E84FB2" w:rsidRPr="000503B5" w:rsidRDefault="00E84FB2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</w:p>
    <w:p w14:paraId="56B18975" w14:textId="4D496047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  <w:lang w:val="vi-VN"/>
        </w:rPr>
      </w:pPr>
      <w:r w:rsidRPr="000503B5">
        <w:rPr>
          <w:b/>
          <w:bCs/>
          <w:color w:val="333333"/>
          <w:sz w:val="23"/>
          <w:szCs w:val="23"/>
          <w:lang w:val="vi-VN"/>
        </w:rPr>
        <w:t>Bước 3</w:t>
      </w:r>
      <w:r w:rsidRPr="000503B5">
        <w:rPr>
          <w:color w:val="333333"/>
          <w:sz w:val="23"/>
          <w:szCs w:val="23"/>
          <w:lang w:val="vi-VN"/>
        </w:rPr>
        <w:t>. Tìm và đưa ra 01- 03 hành động để cải tiến</w:t>
      </w:r>
    </w:p>
    <w:p w14:paraId="12FF7503" w14:textId="2175C9E6" w:rsidR="00623CC9" w:rsidRPr="000503B5" w:rsidRDefault="00623CC9" w:rsidP="00623CC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lastRenderedPageBreak/>
        <w:t>Lập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kế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hoạch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cụ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thể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công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việc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phải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làm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ngày</w:t>
      </w:r>
      <w:proofErr w:type="spellEnd"/>
    </w:p>
    <w:p w14:paraId="3ECF466F" w14:textId="1710AAAE" w:rsidR="00623CC9" w:rsidRPr="000503B5" w:rsidRDefault="00623CC9" w:rsidP="00623CC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Đi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ngủ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vào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lúc</w:t>
      </w:r>
      <w:proofErr w:type="spellEnd"/>
      <w:r w:rsidRPr="000503B5">
        <w:rPr>
          <w:color w:val="333333"/>
          <w:sz w:val="23"/>
          <w:szCs w:val="23"/>
        </w:rPr>
        <w:t xml:space="preserve"> 10h </w:t>
      </w:r>
      <w:proofErr w:type="spellStart"/>
      <w:r w:rsidRPr="000503B5">
        <w:rPr>
          <w:color w:val="333333"/>
          <w:sz w:val="23"/>
          <w:szCs w:val="23"/>
        </w:rPr>
        <w:t>tối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mỗi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ngày</w:t>
      </w:r>
      <w:proofErr w:type="spellEnd"/>
    </w:p>
    <w:p w14:paraId="75708A8F" w14:textId="76D04073" w:rsidR="00623CC9" w:rsidRPr="000503B5" w:rsidRDefault="00623CC9" w:rsidP="00623CC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3"/>
          <w:szCs w:val="23"/>
        </w:rPr>
      </w:pPr>
      <w:proofErr w:type="spellStart"/>
      <w:r w:rsidRPr="000503B5">
        <w:rPr>
          <w:color w:val="333333"/>
          <w:sz w:val="23"/>
          <w:szCs w:val="23"/>
        </w:rPr>
        <w:t>Kiểm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tra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định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kỳ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tài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khoản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ngân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hàng</w:t>
      </w:r>
      <w:proofErr w:type="spellEnd"/>
      <w:r w:rsidRPr="000503B5">
        <w:rPr>
          <w:color w:val="333333"/>
          <w:sz w:val="23"/>
          <w:szCs w:val="23"/>
        </w:rPr>
        <w:t xml:space="preserve"> </w:t>
      </w:r>
      <w:proofErr w:type="spellStart"/>
      <w:r w:rsidRPr="000503B5">
        <w:rPr>
          <w:color w:val="333333"/>
          <w:sz w:val="23"/>
          <w:szCs w:val="23"/>
        </w:rPr>
        <w:t>mỗi</w:t>
      </w:r>
      <w:proofErr w:type="spellEnd"/>
      <w:r w:rsidRPr="000503B5">
        <w:rPr>
          <w:color w:val="333333"/>
          <w:sz w:val="23"/>
          <w:szCs w:val="23"/>
        </w:rPr>
        <w:t xml:space="preserve"> 2 </w:t>
      </w:r>
      <w:proofErr w:type="spellStart"/>
      <w:r w:rsidRPr="000503B5">
        <w:rPr>
          <w:color w:val="333333"/>
          <w:sz w:val="23"/>
          <w:szCs w:val="23"/>
        </w:rPr>
        <w:t>tiếng</w:t>
      </w:r>
      <w:proofErr w:type="spellEnd"/>
      <w:r w:rsidRPr="000503B5">
        <w:rPr>
          <w:color w:val="333333"/>
          <w:sz w:val="23"/>
          <w:szCs w:val="23"/>
        </w:rPr>
        <w:t>/</w:t>
      </w:r>
      <w:proofErr w:type="spellStart"/>
      <w:r w:rsidRPr="000503B5">
        <w:rPr>
          <w:color w:val="333333"/>
          <w:sz w:val="23"/>
          <w:szCs w:val="23"/>
        </w:rPr>
        <w:t>lần</w:t>
      </w:r>
      <w:proofErr w:type="spellEnd"/>
    </w:p>
    <w:p w14:paraId="73F3434A" w14:textId="77777777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r w:rsidRPr="000503B5">
        <w:rPr>
          <w:b/>
          <w:bCs/>
          <w:color w:val="333333"/>
          <w:sz w:val="23"/>
          <w:szCs w:val="23"/>
          <w:lang w:val="vi-VN"/>
        </w:rPr>
        <w:t>Bước 4</w:t>
      </w:r>
      <w:r w:rsidRPr="000503B5">
        <w:rPr>
          <w:color w:val="333333"/>
          <w:sz w:val="23"/>
          <w:szCs w:val="23"/>
          <w:lang w:val="vi-VN"/>
        </w:rPr>
        <w:t>. Đưa ra kế hoạch hành động và cho vào bảng Kanban của bạn</w:t>
      </w:r>
    </w:p>
    <w:p w14:paraId="56695C67" w14:textId="77777777" w:rsidR="001135D8" w:rsidRPr="000503B5" w:rsidRDefault="001135D8" w:rsidP="001135D8">
      <w:pPr>
        <w:pStyle w:val="NormalWeb"/>
        <w:shd w:val="clear" w:color="auto" w:fill="FFFFFF"/>
        <w:spacing w:before="0" w:beforeAutospacing="0"/>
        <w:rPr>
          <w:color w:val="333333"/>
          <w:sz w:val="23"/>
          <w:szCs w:val="23"/>
        </w:rPr>
      </w:pPr>
      <w:r w:rsidRPr="000503B5">
        <w:rPr>
          <w:b/>
          <w:bCs/>
          <w:color w:val="333333"/>
          <w:sz w:val="23"/>
          <w:szCs w:val="23"/>
          <w:lang w:val="vi-VN"/>
        </w:rPr>
        <w:t>Bước 5</w:t>
      </w:r>
      <w:r w:rsidRPr="000503B5">
        <w:rPr>
          <w:color w:val="333333"/>
          <w:sz w:val="23"/>
          <w:szCs w:val="23"/>
          <w:lang w:val="vi-VN"/>
        </w:rPr>
        <w:t>. Cuối tuần sau hãy rà soát lại xem kết quả của cải tiến thế nào.</w:t>
      </w:r>
    </w:p>
    <w:p w14:paraId="6D3E8690" w14:textId="77777777" w:rsidR="00E4531C" w:rsidRPr="000503B5" w:rsidRDefault="000503B5">
      <w:pPr>
        <w:rPr>
          <w:rFonts w:ascii="Times New Roman" w:hAnsi="Times New Roman" w:cs="Times New Roman"/>
        </w:rPr>
      </w:pPr>
    </w:p>
    <w:sectPr w:rsidR="00E4531C" w:rsidRPr="0005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44CB"/>
    <w:multiLevelType w:val="hybridMultilevel"/>
    <w:tmpl w:val="1D0CA058"/>
    <w:lvl w:ilvl="0" w:tplc="681EA7D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AC"/>
    <w:rsid w:val="000503B5"/>
    <w:rsid w:val="000614D2"/>
    <w:rsid w:val="001135D8"/>
    <w:rsid w:val="005C432D"/>
    <w:rsid w:val="00623CC9"/>
    <w:rsid w:val="007E0C33"/>
    <w:rsid w:val="009B49DA"/>
    <w:rsid w:val="00BD7FAC"/>
    <w:rsid w:val="00CF2765"/>
    <w:rsid w:val="00E260E6"/>
    <w:rsid w:val="00E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E520"/>
  <w15:chartTrackingRefBased/>
  <w15:docId w15:val="{57213FB9-CAFD-4E47-8D24-DF4FC9F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Pham</dc:creator>
  <cp:keywords/>
  <dc:description/>
  <cp:lastModifiedBy>Don Pham</cp:lastModifiedBy>
  <cp:revision>5</cp:revision>
  <dcterms:created xsi:type="dcterms:W3CDTF">2020-07-09T17:43:00Z</dcterms:created>
  <dcterms:modified xsi:type="dcterms:W3CDTF">2020-07-09T18:27:00Z</dcterms:modified>
</cp:coreProperties>
</file>