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DB" w:rsidRPr="007422DB" w:rsidRDefault="007422DB" w:rsidP="007422DB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7422DB">
        <w:rPr>
          <w:rFonts w:ascii="Arial" w:eastAsia="宋体" w:hAnsi="Arial" w:cs="Arial"/>
          <w:b/>
          <w:bCs/>
          <w:color w:val="333333"/>
          <w:sz w:val="21"/>
          <w:szCs w:val="21"/>
        </w:rPr>
        <w:t>庄家</w:t>
      </w:r>
      <w:r w:rsidRPr="007422DB">
        <w:rPr>
          <w:rFonts w:ascii="Arial" w:eastAsia="宋体" w:hAnsi="Arial" w:cs="Arial"/>
          <w:color w:val="333333"/>
          <w:sz w:val="21"/>
          <w:szCs w:val="21"/>
        </w:rPr>
        <w:t>：</w:t>
      </w:r>
      <w:r w:rsidRPr="007422DB">
        <w:rPr>
          <w:rFonts w:ascii="Arial" w:eastAsia="宋体" w:hAnsi="Arial" w:cs="Arial"/>
          <w:color w:val="FF0000"/>
          <w:sz w:val="21"/>
          <w:szCs w:val="21"/>
        </w:rPr>
        <w:t>上一轮赢的玩家</w:t>
      </w:r>
      <w:r w:rsidRPr="007422DB">
        <w:rPr>
          <w:rFonts w:ascii="Arial" w:eastAsia="宋体" w:hAnsi="Arial" w:cs="Arial"/>
          <w:color w:val="333333"/>
          <w:sz w:val="21"/>
          <w:szCs w:val="21"/>
        </w:rPr>
        <w:t>是下一轮的</w:t>
      </w:r>
      <w:hyperlink r:id="rId4" w:tgtFrame="_blank" w:history="1">
        <w:r w:rsidRPr="007422DB">
          <w:rPr>
            <w:rFonts w:ascii="Arial" w:eastAsia="宋体" w:hAnsi="Arial" w:cs="Arial"/>
            <w:color w:val="136EC2"/>
            <w:sz w:val="21"/>
            <w:u w:val="single"/>
          </w:rPr>
          <w:t>庄家</w:t>
        </w:r>
      </w:hyperlink>
      <w:r w:rsidRPr="007422DB">
        <w:rPr>
          <w:rFonts w:ascii="Arial" w:eastAsia="宋体" w:hAnsi="Arial" w:cs="Arial"/>
          <w:color w:val="333333"/>
          <w:sz w:val="21"/>
          <w:szCs w:val="21"/>
        </w:rPr>
        <w:t>，第一局或者赢家离开的情况</w:t>
      </w:r>
      <w:r w:rsidRPr="007422DB">
        <w:rPr>
          <w:rFonts w:ascii="Arial" w:eastAsia="宋体" w:hAnsi="Arial" w:cs="Arial"/>
          <w:color w:val="FF0000"/>
          <w:sz w:val="21"/>
          <w:szCs w:val="21"/>
        </w:rPr>
        <w:t>随机</w:t>
      </w:r>
      <w:r w:rsidRPr="007422DB">
        <w:rPr>
          <w:rFonts w:ascii="Arial" w:eastAsia="宋体" w:hAnsi="Arial" w:cs="Arial"/>
          <w:color w:val="333333"/>
          <w:sz w:val="21"/>
          <w:szCs w:val="21"/>
        </w:rPr>
        <w:t>选一个玩家为庄家。</w:t>
      </w:r>
    </w:p>
    <w:p w:rsidR="007422DB" w:rsidRPr="007422DB" w:rsidRDefault="007422DB" w:rsidP="007422DB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7422DB">
        <w:rPr>
          <w:rFonts w:ascii="Arial" w:eastAsia="宋体" w:hAnsi="Arial" w:cs="Arial"/>
          <w:color w:val="333333"/>
          <w:sz w:val="21"/>
          <w:szCs w:val="21"/>
        </w:rPr>
        <w:t>底分：游戏开始前每位玩家都要</w:t>
      </w:r>
      <w:r w:rsidRPr="007422DB">
        <w:rPr>
          <w:rFonts w:ascii="Arial" w:eastAsia="宋体" w:hAnsi="Arial" w:cs="Arial"/>
          <w:color w:val="FF0000"/>
          <w:sz w:val="21"/>
          <w:szCs w:val="21"/>
        </w:rPr>
        <w:t>先投入游戏币</w:t>
      </w:r>
      <w:r w:rsidRPr="007422DB">
        <w:rPr>
          <w:rFonts w:ascii="Arial" w:eastAsia="宋体" w:hAnsi="Arial" w:cs="Arial"/>
          <w:color w:val="333333"/>
          <w:sz w:val="21"/>
          <w:szCs w:val="21"/>
        </w:rPr>
        <w:t>。根据游戏房间的不同而数值不同。</w:t>
      </w:r>
    </w:p>
    <w:p w:rsidR="007422DB" w:rsidRPr="007422DB" w:rsidRDefault="007422DB" w:rsidP="007422DB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7422DB">
        <w:rPr>
          <w:rFonts w:ascii="Arial" w:eastAsia="宋体" w:hAnsi="Arial" w:cs="Arial"/>
          <w:color w:val="333333"/>
          <w:sz w:val="21"/>
          <w:szCs w:val="21"/>
        </w:rPr>
        <w:t>封顶：有两种情况会出现封顶</w:t>
      </w:r>
    </w:p>
    <w:p w:rsidR="007422DB" w:rsidRPr="007422DB" w:rsidRDefault="007422DB" w:rsidP="007422DB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7422DB">
        <w:rPr>
          <w:rFonts w:ascii="Arial" w:eastAsia="宋体" w:hAnsi="Arial" w:cs="Arial"/>
          <w:color w:val="333333"/>
          <w:sz w:val="21"/>
          <w:szCs w:val="21"/>
        </w:rPr>
        <w:t xml:space="preserve">A </w:t>
      </w:r>
      <w:r w:rsidRPr="007422DB">
        <w:rPr>
          <w:rFonts w:ascii="Arial" w:eastAsia="宋体" w:hAnsi="Arial" w:cs="Arial"/>
          <w:color w:val="333333"/>
          <w:sz w:val="21"/>
          <w:szCs w:val="21"/>
        </w:rPr>
        <w:t>）每个场设有允许付出的游戏币</w:t>
      </w:r>
      <w:r w:rsidRPr="007422DB">
        <w:rPr>
          <w:rFonts w:ascii="Arial" w:eastAsia="宋体" w:hAnsi="Arial" w:cs="Arial"/>
          <w:color w:val="FF0000"/>
          <w:sz w:val="21"/>
          <w:szCs w:val="21"/>
        </w:rPr>
        <w:t>总和上限</w:t>
      </w:r>
      <w:r w:rsidRPr="007422DB">
        <w:rPr>
          <w:rFonts w:ascii="Arial" w:eastAsia="宋体" w:hAnsi="Arial" w:cs="Arial"/>
          <w:color w:val="333333"/>
          <w:sz w:val="21"/>
          <w:szCs w:val="21"/>
        </w:rPr>
        <w:t>，达到或超过上限则系统自动开牌。</w:t>
      </w:r>
    </w:p>
    <w:p w:rsidR="007422DB" w:rsidRPr="007422DB" w:rsidRDefault="007422DB" w:rsidP="007422DB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7422DB">
        <w:rPr>
          <w:rFonts w:ascii="Arial" w:eastAsia="宋体" w:hAnsi="Arial" w:cs="Arial"/>
          <w:color w:val="333333"/>
          <w:sz w:val="21"/>
          <w:szCs w:val="21"/>
        </w:rPr>
        <w:t xml:space="preserve">B </w:t>
      </w:r>
      <w:r w:rsidRPr="007422DB">
        <w:rPr>
          <w:rFonts w:ascii="Arial" w:eastAsia="宋体" w:hAnsi="Arial" w:cs="Arial"/>
          <w:color w:val="333333"/>
          <w:sz w:val="21"/>
          <w:szCs w:val="21"/>
        </w:rPr>
        <w:t>）当某个玩家所剩的游戏币</w:t>
      </w:r>
      <w:r w:rsidRPr="007422DB">
        <w:rPr>
          <w:rFonts w:ascii="Arial" w:eastAsia="宋体" w:hAnsi="Arial" w:cs="Arial"/>
          <w:color w:val="FF0000"/>
          <w:sz w:val="21"/>
          <w:szCs w:val="21"/>
        </w:rPr>
        <w:t>不够下次付出</w:t>
      </w:r>
      <w:r w:rsidRPr="007422DB">
        <w:rPr>
          <w:rFonts w:ascii="Arial" w:eastAsia="宋体" w:hAnsi="Arial" w:cs="Arial"/>
          <w:color w:val="333333"/>
          <w:sz w:val="21"/>
          <w:szCs w:val="21"/>
        </w:rPr>
        <w:t>时，则封顶</w:t>
      </w:r>
    </w:p>
    <w:p w:rsidR="007422DB" w:rsidRPr="007422DB" w:rsidRDefault="007422DB" w:rsidP="007422DB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7422DB">
        <w:rPr>
          <w:rFonts w:ascii="Arial" w:eastAsia="宋体" w:hAnsi="Arial" w:cs="Arial"/>
          <w:color w:val="333333"/>
          <w:sz w:val="21"/>
          <w:szCs w:val="21"/>
        </w:rPr>
        <w:t>，系统自动开牌。</w:t>
      </w:r>
    </w:p>
    <w:p w:rsidR="007422DB" w:rsidRPr="007422DB" w:rsidRDefault="007422DB" w:rsidP="007422DB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7422DB">
        <w:rPr>
          <w:rFonts w:ascii="Arial" w:eastAsia="宋体" w:hAnsi="Arial" w:cs="Arial"/>
          <w:color w:val="333333"/>
          <w:sz w:val="21"/>
          <w:szCs w:val="21"/>
        </w:rPr>
        <w:t>看牌：查看自己三张牌的花色和点数，看牌后的投注为</w:t>
      </w:r>
      <w:r w:rsidRPr="007422DB">
        <w:rPr>
          <w:rFonts w:ascii="Arial" w:eastAsia="宋体" w:hAnsi="Arial" w:cs="Arial"/>
          <w:color w:val="FF0000"/>
          <w:sz w:val="21"/>
          <w:szCs w:val="21"/>
        </w:rPr>
        <w:t>明注</w:t>
      </w:r>
      <w:r w:rsidRPr="007422DB">
        <w:rPr>
          <w:rFonts w:ascii="Arial" w:eastAsia="宋体" w:hAnsi="Arial" w:cs="Arial"/>
          <w:color w:val="333333"/>
          <w:sz w:val="21"/>
          <w:szCs w:val="21"/>
        </w:rPr>
        <w:t>。</w:t>
      </w:r>
    </w:p>
    <w:p w:rsidR="007422DB" w:rsidRPr="007422DB" w:rsidRDefault="007422DB" w:rsidP="007422DB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7422DB">
        <w:rPr>
          <w:rFonts w:ascii="Arial" w:eastAsia="宋体" w:hAnsi="Arial" w:cs="Arial"/>
          <w:color w:val="333333"/>
          <w:sz w:val="21"/>
          <w:szCs w:val="21"/>
        </w:rPr>
        <w:t>暗：不看牌投入游戏币。</w:t>
      </w:r>
    </w:p>
    <w:p w:rsidR="007422DB" w:rsidRPr="007422DB" w:rsidRDefault="007422DB" w:rsidP="007422DB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7422DB">
        <w:rPr>
          <w:rFonts w:ascii="Arial" w:eastAsia="宋体" w:hAnsi="Arial" w:cs="Arial"/>
          <w:color w:val="333333"/>
          <w:sz w:val="21"/>
          <w:szCs w:val="21"/>
        </w:rPr>
        <w:t>明：看牌后投入游戏币，明注后投入的游戏币</w:t>
      </w:r>
      <w:r w:rsidRPr="007422DB">
        <w:rPr>
          <w:rFonts w:ascii="Arial" w:eastAsia="宋体" w:hAnsi="Arial" w:cs="Arial"/>
          <w:color w:val="FF0000"/>
          <w:sz w:val="21"/>
          <w:szCs w:val="21"/>
        </w:rPr>
        <w:t>翻倍</w:t>
      </w:r>
      <w:r w:rsidRPr="007422DB">
        <w:rPr>
          <w:rFonts w:ascii="Arial" w:eastAsia="宋体" w:hAnsi="Arial" w:cs="Arial"/>
          <w:color w:val="333333"/>
          <w:sz w:val="21"/>
          <w:szCs w:val="21"/>
        </w:rPr>
        <w:t>。如果加的话是</w:t>
      </w:r>
      <w:r w:rsidRPr="007422DB">
        <w:rPr>
          <w:rFonts w:ascii="Arial" w:eastAsia="宋体" w:hAnsi="Arial" w:cs="Arial"/>
          <w:color w:val="FF0000"/>
          <w:sz w:val="21"/>
          <w:szCs w:val="21"/>
        </w:rPr>
        <w:t>先加后翻倍</w:t>
      </w:r>
      <w:r w:rsidRPr="007422DB">
        <w:rPr>
          <w:rFonts w:ascii="Arial" w:eastAsia="宋体" w:hAnsi="Arial" w:cs="Arial"/>
          <w:color w:val="333333"/>
          <w:sz w:val="21"/>
          <w:szCs w:val="21"/>
        </w:rPr>
        <w:t>。</w:t>
      </w:r>
    </w:p>
    <w:p w:rsidR="007422DB" w:rsidRPr="007422DB" w:rsidRDefault="007422DB" w:rsidP="007422DB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7422DB">
        <w:rPr>
          <w:rFonts w:ascii="Arial" w:eastAsia="宋体" w:hAnsi="Arial" w:cs="Arial"/>
          <w:color w:val="333333"/>
          <w:sz w:val="21"/>
          <w:szCs w:val="21"/>
        </w:rPr>
        <w:t>跟：投入和上一家</w:t>
      </w:r>
      <w:r w:rsidRPr="007422DB">
        <w:rPr>
          <w:rFonts w:ascii="Arial" w:eastAsia="宋体" w:hAnsi="Arial" w:cs="Arial"/>
          <w:color w:val="FF0000"/>
          <w:sz w:val="21"/>
          <w:szCs w:val="21"/>
        </w:rPr>
        <w:t>一样数量</w:t>
      </w:r>
      <w:r w:rsidRPr="007422DB">
        <w:rPr>
          <w:rFonts w:ascii="Arial" w:eastAsia="宋体" w:hAnsi="Arial" w:cs="Arial"/>
          <w:color w:val="333333"/>
          <w:sz w:val="21"/>
          <w:szCs w:val="21"/>
        </w:rPr>
        <w:t>的游戏币。自己是</w:t>
      </w:r>
      <w:r w:rsidRPr="007422DB">
        <w:rPr>
          <w:rFonts w:ascii="Arial" w:eastAsia="宋体" w:hAnsi="Arial" w:cs="Arial"/>
          <w:color w:val="FF0000"/>
          <w:sz w:val="21"/>
          <w:szCs w:val="21"/>
        </w:rPr>
        <w:t>明牌就跟明</w:t>
      </w:r>
      <w:r w:rsidRPr="007422DB">
        <w:rPr>
          <w:rFonts w:ascii="Arial" w:eastAsia="宋体" w:hAnsi="Arial" w:cs="Arial"/>
          <w:color w:val="333333"/>
          <w:sz w:val="21"/>
          <w:szCs w:val="21"/>
        </w:rPr>
        <w:t>；</w:t>
      </w:r>
      <w:r w:rsidRPr="007422DB">
        <w:rPr>
          <w:rFonts w:ascii="Arial" w:eastAsia="宋体" w:hAnsi="Arial" w:cs="Arial"/>
          <w:color w:val="FF0000"/>
          <w:sz w:val="21"/>
          <w:szCs w:val="21"/>
        </w:rPr>
        <w:t>暗牌就跟暗</w:t>
      </w:r>
      <w:r w:rsidRPr="007422DB">
        <w:rPr>
          <w:rFonts w:ascii="Arial" w:eastAsia="宋体" w:hAnsi="Arial" w:cs="Arial"/>
          <w:color w:val="333333"/>
          <w:sz w:val="21"/>
          <w:szCs w:val="21"/>
        </w:rPr>
        <w:t>。</w:t>
      </w:r>
    </w:p>
    <w:p w:rsidR="007422DB" w:rsidRPr="007422DB" w:rsidRDefault="007422DB" w:rsidP="007422DB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7422DB">
        <w:rPr>
          <w:rFonts w:ascii="Arial" w:eastAsia="宋体" w:hAnsi="Arial" w:cs="Arial"/>
          <w:color w:val="333333"/>
          <w:sz w:val="21"/>
          <w:szCs w:val="21"/>
        </w:rPr>
        <w:t>加：在上家投入游戏币的</w:t>
      </w:r>
      <w:r w:rsidRPr="007422DB">
        <w:rPr>
          <w:rFonts w:ascii="Arial" w:eastAsia="宋体" w:hAnsi="Arial" w:cs="Arial"/>
          <w:color w:val="FF0000"/>
          <w:sz w:val="21"/>
          <w:szCs w:val="21"/>
        </w:rPr>
        <w:t>基础上再增加</w:t>
      </w:r>
      <w:r w:rsidRPr="007422DB">
        <w:rPr>
          <w:rFonts w:ascii="Arial" w:eastAsia="宋体" w:hAnsi="Arial" w:cs="Arial"/>
          <w:color w:val="333333"/>
          <w:sz w:val="21"/>
          <w:szCs w:val="21"/>
        </w:rPr>
        <w:t>的游戏币。比如上家投入</w:t>
      </w:r>
      <w:r w:rsidRPr="007422DB">
        <w:rPr>
          <w:rFonts w:ascii="Arial" w:eastAsia="宋体" w:hAnsi="Arial" w:cs="Arial"/>
          <w:color w:val="333333"/>
          <w:sz w:val="21"/>
          <w:szCs w:val="21"/>
        </w:rPr>
        <w:t xml:space="preserve"> 100 </w:t>
      </w:r>
      <w:r w:rsidRPr="007422DB">
        <w:rPr>
          <w:rFonts w:ascii="Arial" w:eastAsia="宋体" w:hAnsi="Arial" w:cs="Arial"/>
          <w:color w:val="333333"/>
          <w:sz w:val="21"/>
          <w:szCs w:val="21"/>
        </w:rPr>
        <w:t>，选择加入</w:t>
      </w:r>
      <w:r w:rsidRPr="007422DB">
        <w:rPr>
          <w:rFonts w:ascii="Arial" w:eastAsia="宋体" w:hAnsi="Arial" w:cs="Arial"/>
          <w:color w:val="333333"/>
          <w:sz w:val="21"/>
          <w:szCs w:val="21"/>
        </w:rPr>
        <w:t xml:space="preserve"> 100 </w:t>
      </w:r>
      <w:r w:rsidRPr="007422DB">
        <w:rPr>
          <w:rFonts w:ascii="Arial" w:eastAsia="宋体" w:hAnsi="Arial" w:cs="Arial"/>
          <w:color w:val="333333"/>
          <w:sz w:val="21"/>
          <w:szCs w:val="21"/>
        </w:rPr>
        <w:t>，则共投入</w:t>
      </w:r>
      <w:r w:rsidRPr="007422DB">
        <w:rPr>
          <w:rFonts w:ascii="Arial" w:eastAsia="宋体" w:hAnsi="Arial" w:cs="Arial"/>
          <w:color w:val="333333"/>
          <w:sz w:val="21"/>
          <w:szCs w:val="21"/>
        </w:rPr>
        <w:t xml:space="preserve"> 200 </w:t>
      </w:r>
      <w:r w:rsidRPr="007422DB">
        <w:rPr>
          <w:rFonts w:ascii="Arial" w:eastAsia="宋体" w:hAnsi="Arial" w:cs="Arial"/>
          <w:color w:val="333333"/>
          <w:sz w:val="21"/>
          <w:szCs w:val="21"/>
        </w:rPr>
        <w:t>。可以选择加的具体游戏币数值为</w:t>
      </w:r>
      <w:r w:rsidRPr="007422DB">
        <w:rPr>
          <w:rFonts w:ascii="Arial" w:eastAsia="宋体" w:hAnsi="Arial" w:cs="Arial"/>
          <w:color w:val="333333"/>
          <w:sz w:val="21"/>
          <w:szCs w:val="21"/>
        </w:rPr>
        <w:t xml:space="preserve"> 3 </w:t>
      </w:r>
      <w:r w:rsidRPr="007422DB">
        <w:rPr>
          <w:rFonts w:ascii="Arial" w:eastAsia="宋体" w:hAnsi="Arial" w:cs="Arial"/>
          <w:color w:val="333333"/>
          <w:sz w:val="21"/>
          <w:szCs w:val="21"/>
        </w:rPr>
        <w:t>种，依场的设置不同而不同。</w:t>
      </w:r>
    </w:p>
    <w:p w:rsidR="007422DB" w:rsidRPr="007422DB" w:rsidRDefault="007422DB" w:rsidP="007422DB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7422DB">
        <w:rPr>
          <w:rFonts w:ascii="Arial" w:eastAsia="宋体" w:hAnsi="Arial" w:cs="Arial"/>
          <w:color w:val="333333"/>
          <w:sz w:val="21"/>
          <w:szCs w:val="21"/>
        </w:rPr>
        <w:t>开牌：当可以投注的玩家只剩下两个人时，可以随时选择开牌，选开牌的玩家要付出当前需要付出游戏币的双倍数量，如果牌型大小相同，则先开牌的玩家判输。</w:t>
      </w:r>
    </w:p>
    <w:p w:rsidR="007422DB" w:rsidRPr="007422DB" w:rsidRDefault="007422DB" w:rsidP="007422DB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7422DB">
        <w:rPr>
          <w:rFonts w:ascii="Arial" w:eastAsia="宋体" w:hAnsi="Arial" w:cs="Arial"/>
          <w:color w:val="333333"/>
          <w:sz w:val="21"/>
          <w:szCs w:val="21"/>
        </w:rPr>
        <w:t>放弃：放弃当前付出的所有游戏币，判输。</w:t>
      </w:r>
    </w:p>
    <w:p w:rsidR="007422DB" w:rsidRPr="007422DB" w:rsidRDefault="007422DB" w:rsidP="007422DB">
      <w:pPr>
        <w:shd w:val="clear" w:color="auto" w:fill="FFFFFF"/>
        <w:adjustRightInd/>
        <w:snapToGrid/>
        <w:spacing w:after="180" w:line="300" w:lineRule="atLeast"/>
        <w:outlineLvl w:val="2"/>
        <w:rPr>
          <w:rFonts w:ascii="微软雅黑" w:hAnsi="微软雅黑" w:cs="宋体"/>
          <w:color w:val="333333"/>
          <w:sz w:val="27"/>
          <w:szCs w:val="27"/>
        </w:rPr>
      </w:pPr>
      <w:bookmarkStart w:id="0" w:name="3_2"/>
      <w:bookmarkStart w:id="1" w:name="sub5437803_3_2"/>
      <w:bookmarkStart w:id="2" w:name="流程描述"/>
      <w:bookmarkEnd w:id="0"/>
      <w:bookmarkEnd w:id="1"/>
      <w:bookmarkEnd w:id="2"/>
      <w:r w:rsidRPr="007422DB">
        <w:rPr>
          <w:rFonts w:ascii="微软雅黑" w:hAnsi="微软雅黑" w:cs="宋体" w:hint="eastAsia"/>
          <w:color w:val="333333"/>
          <w:sz w:val="27"/>
          <w:szCs w:val="27"/>
        </w:rPr>
        <w:t>流程描述</w:t>
      </w:r>
    </w:p>
    <w:p w:rsidR="007422DB" w:rsidRPr="007422DB" w:rsidRDefault="007422DB" w:rsidP="007422DB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 w:hint="eastAsia"/>
          <w:color w:val="333333"/>
          <w:sz w:val="21"/>
          <w:szCs w:val="21"/>
        </w:rPr>
      </w:pPr>
      <w:r w:rsidRPr="007422DB">
        <w:rPr>
          <w:rFonts w:ascii="Arial" w:eastAsia="宋体" w:hAnsi="Arial" w:cs="Arial"/>
          <w:color w:val="333333"/>
          <w:sz w:val="21"/>
          <w:szCs w:val="21"/>
        </w:rPr>
        <w:t>投入底分：发牌之前大家先付出的游戏币。</w:t>
      </w:r>
    </w:p>
    <w:p w:rsidR="007422DB" w:rsidRPr="007422DB" w:rsidRDefault="007422DB" w:rsidP="007422DB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7422DB">
        <w:rPr>
          <w:rFonts w:ascii="Arial" w:eastAsia="宋体" w:hAnsi="Arial" w:cs="Arial"/>
          <w:color w:val="333333"/>
          <w:sz w:val="21"/>
          <w:szCs w:val="21"/>
        </w:rPr>
        <w:t>发牌：从</w:t>
      </w:r>
      <w:hyperlink r:id="rId5" w:tgtFrame="_blank" w:history="1">
        <w:r w:rsidRPr="007422DB">
          <w:rPr>
            <w:rFonts w:ascii="Arial" w:eastAsia="宋体" w:hAnsi="Arial" w:cs="Arial"/>
            <w:color w:val="136EC2"/>
            <w:sz w:val="21"/>
            <w:u w:val="single"/>
          </w:rPr>
          <w:t>庄家</w:t>
        </w:r>
      </w:hyperlink>
      <w:r w:rsidRPr="007422DB">
        <w:rPr>
          <w:rFonts w:ascii="Arial" w:eastAsia="宋体" w:hAnsi="Arial" w:cs="Arial"/>
          <w:color w:val="333333"/>
          <w:sz w:val="21"/>
          <w:szCs w:val="21"/>
        </w:rPr>
        <w:t>开始发牌，第一次开局的话，随机选择一个用户先发牌。每人发三张牌，牌面向下，为暗牌。</w:t>
      </w:r>
    </w:p>
    <w:p w:rsidR="007422DB" w:rsidRPr="007422DB" w:rsidRDefault="007422DB" w:rsidP="007422DB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7422DB">
        <w:rPr>
          <w:rFonts w:ascii="Arial" w:eastAsia="宋体" w:hAnsi="Arial" w:cs="Arial"/>
          <w:color w:val="333333"/>
          <w:sz w:val="21"/>
          <w:szCs w:val="21"/>
        </w:rPr>
        <w:t>游戏：庄家的顺时针的下一家先开始下注，其他玩家依次顺时针操作。轮到玩家操作时，玩家根据条件和判断形势可以进行加、跟、看牌、放弃、开牌等操作。</w:t>
      </w:r>
    </w:p>
    <w:p w:rsidR="007422DB" w:rsidRPr="007422DB" w:rsidRDefault="007422DB" w:rsidP="007422DB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7422DB">
        <w:rPr>
          <w:rFonts w:ascii="Arial" w:eastAsia="宋体" w:hAnsi="Arial" w:cs="Arial"/>
          <w:color w:val="333333"/>
          <w:sz w:val="21"/>
          <w:szCs w:val="21"/>
        </w:rPr>
        <w:t>开牌：当最后游戏者只剩下</w:t>
      </w:r>
      <w:r w:rsidRPr="007422DB">
        <w:rPr>
          <w:rFonts w:ascii="Arial" w:eastAsia="宋体" w:hAnsi="Arial" w:cs="Arial"/>
          <w:color w:val="333333"/>
          <w:sz w:val="21"/>
          <w:szCs w:val="21"/>
        </w:rPr>
        <w:t xml:space="preserve"> 2 </w:t>
      </w:r>
      <w:r w:rsidRPr="007422DB">
        <w:rPr>
          <w:rFonts w:ascii="Arial" w:eastAsia="宋体" w:hAnsi="Arial" w:cs="Arial"/>
          <w:color w:val="333333"/>
          <w:sz w:val="21"/>
          <w:szCs w:val="21"/>
        </w:rPr>
        <w:t>个人时，则可以随时选择开牌；或者有大于</w:t>
      </w:r>
      <w:r w:rsidRPr="007422DB">
        <w:rPr>
          <w:rFonts w:ascii="Arial" w:eastAsia="宋体" w:hAnsi="Arial" w:cs="Arial"/>
          <w:color w:val="333333"/>
          <w:sz w:val="21"/>
          <w:szCs w:val="21"/>
        </w:rPr>
        <w:t xml:space="preserve"> 2 </w:t>
      </w:r>
      <w:r w:rsidRPr="007422DB">
        <w:rPr>
          <w:rFonts w:ascii="Arial" w:eastAsia="宋体" w:hAnsi="Arial" w:cs="Arial"/>
          <w:color w:val="333333"/>
          <w:sz w:val="21"/>
          <w:szCs w:val="21"/>
        </w:rPr>
        <w:t>人的用户，但是付出的游戏币已经达到封顶时，则由系统开牌。</w:t>
      </w:r>
    </w:p>
    <w:p w:rsidR="007422DB" w:rsidRPr="007422DB" w:rsidRDefault="007422DB" w:rsidP="007422DB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7422DB">
        <w:rPr>
          <w:rFonts w:ascii="Arial" w:eastAsia="宋体" w:hAnsi="Arial" w:cs="Arial"/>
          <w:color w:val="333333"/>
          <w:sz w:val="21"/>
          <w:szCs w:val="21"/>
        </w:rPr>
        <w:t>判断胜负：根据牌型比较规则来判断胜负。显示所有没有放弃的玩家的牌型。如果可以投入游戏币的玩家只剩下一个，则判此玩家为胜利玩家。</w:t>
      </w:r>
    </w:p>
    <w:p w:rsidR="007422DB" w:rsidRPr="007422DB" w:rsidRDefault="007422DB" w:rsidP="007422DB">
      <w:pPr>
        <w:shd w:val="clear" w:color="auto" w:fill="FFFFFF"/>
        <w:adjustRightInd/>
        <w:snapToGrid/>
        <w:spacing w:after="180" w:line="300" w:lineRule="atLeast"/>
        <w:outlineLvl w:val="2"/>
        <w:rPr>
          <w:rFonts w:ascii="微软雅黑" w:hAnsi="微软雅黑" w:cs="宋体"/>
          <w:color w:val="333333"/>
          <w:sz w:val="27"/>
          <w:szCs w:val="27"/>
        </w:rPr>
      </w:pPr>
      <w:bookmarkStart w:id="3" w:name="3_3"/>
      <w:bookmarkStart w:id="4" w:name="sub5437803_3_3"/>
      <w:bookmarkStart w:id="5" w:name="特殊奖励"/>
      <w:bookmarkEnd w:id="3"/>
      <w:bookmarkEnd w:id="4"/>
      <w:bookmarkEnd w:id="5"/>
      <w:r w:rsidRPr="007422DB">
        <w:rPr>
          <w:rFonts w:ascii="微软雅黑" w:hAnsi="微软雅黑" w:cs="宋体" w:hint="eastAsia"/>
          <w:color w:val="333333"/>
          <w:sz w:val="27"/>
          <w:szCs w:val="27"/>
        </w:rPr>
        <w:t>特殊奖励</w:t>
      </w:r>
    </w:p>
    <w:p w:rsidR="007422DB" w:rsidRPr="007422DB" w:rsidRDefault="007422DB" w:rsidP="007422DB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 w:hint="eastAsia"/>
          <w:color w:val="333333"/>
          <w:sz w:val="21"/>
          <w:szCs w:val="21"/>
        </w:rPr>
      </w:pPr>
      <w:r w:rsidRPr="007422DB">
        <w:rPr>
          <w:rFonts w:ascii="Arial" w:eastAsia="宋体" w:hAnsi="Arial" w:cs="Arial"/>
          <w:color w:val="333333"/>
          <w:sz w:val="21"/>
          <w:szCs w:val="21"/>
        </w:rPr>
        <w:lastRenderedPageBreak/>
        <w:t>获得特殊的牌型并成为赢家，可以得到相应的特殊奖励，特殊奖励从所有当局失败玩家处平均扣除给胜利玩家。若某失败玩家不够付出特殊奖励，则付出其所有剩余的</w:t>
      </w:r>
      <w:hyperlink r:id="rId6" w:tgtFrame="_blank" w:history="1">
        <w:r w:rsidRPr="007422DB">
          <w:rPr>
            <w:rFonts w:ascii="Arial" w:eastAsia="宋体" w:hAnsi="Arial" w:cs="Arial"/>
            <w:color w:val="136EC2"/>
            <w:sz w:val="21"/>
            <w:u w:val="single"/>
          </w:rPr>
          <w:t>游戏币</w:t>
        </w:r>
      </w:hyperlink>
      <w:r w:rsidRPr="007422DB">
        <w:rPr>
          <w:rFonts w:ascii="Arial" w:eastAsia="宋体" w:hAnsi="Arial" w:cs="Arial"/>
          <w:color w:val="333333"/>
          <w:sz w:val="21"/>
          <w:szCs w:val="21"/>
        </w:rPr>
        <w:t>。</w:t>
      </w:r>
    </w:p>
    <w:p w:rsidR="007422DB" w:rsidRPr="007422DB" w:rsidRDefault="007422DB" w:rsidP="007422DB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7422DB">
        <w:rPr>
          <w:rFonts w:ascii="Arial" w:eastAsia="宋体" w:hAnsi="Arial" w:cs="Arial"/>
          <w:color w:val="333333"/>
          <w:sz w:val="21"/>
          <w:szCs w:val="21"/>
        </w:rPr>
        <w:t>豹子：获得特殊奖励</w:t>
      </w:r>
      <w:r w:rsidRPr="007422DB">
        <w:rPr>
          <w:rFonts w:ascii="Arial" w:eastAsia="宋体" w:hAnsi="Arial" w:cs="Arial"/>
          <w:color w:val="333333"/>
          <w:sz w:val="21"/>
          <w:szCs w:val="21"/>
        </w:rPr>
        <w:t xml:space="preserve"> = </w:t>
      </w:r>
      <w:r w:rsidRPr="007422DB">
        <w:rPr>
          <w:rFonts w:ascii="Arial" w:eastAsia="宋体" w:hAnsi="Arial" w:cs="Arial"/>
          <w:color w:val="333333"/>
          <w:sz w:val="21"/>
          <w:szCs w:val="21"/>
        </w:rPr>
        <w:t>底分之和</w:t>
      </w:r>
      <w:r w:rsidRPr="007422DB">
        <w:rPr>
          <w:rFonts w:ascii="Arial" w:eastAsia="宋体" w:hAnsi="Arial" w:cs="Arial"/>
          <w:color w:val="333333"/>
          <w:sz w:val="21"/>
          <w:szCs w:val="21"/>
        </w:rPr>
        <w:t xml:space="preserve"> *10</w:t>
      </w:r>
    </w:p>
    <w:p w:rsidR="004358AB" w:rsidRPr="007422DB" w:rsidRDefault="007422DB" w:rsidP="007422DB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7422DB">
        <w:rPr>
          <w:rFonts w:ascii="Arial" w:eastAsia="宋体" w:hAnsi="Arial" w:cs="Arial"/>
          <w:color w:val="333333"/>
          <w:sz w:val="21"/>
          <w:szCs w:val="21"/>
        </w:rPr>
        <w:t>顺金：获得特殊奖励</w:t>
      </w:r>
      <w:r w:rsidRPr="007422DB">
        <w:rPr>
          <w:rFonts w:ascii="Arial" w:eastAsia="宋体" w:hAnsi="Arial" w:cs="Arial"/>
          <w:color w:val="333333"/>
          <w:sz w:val="21"/>
          <w:szCs w:val="21"/>
        </w:rPr>
        <w:t xml:space="preserve"> = </w:t>
      </w:r>
      <w:r w:rsidRPr="007422DB">
        <w:rPr>
          <w:rFonts w:ascii="Arial" w:eastAsia="宋体" w:hAnsi="Arial" w:cs="Arial"/>
          <w:color w:val="333333"/>
          <w:sz w:val="21"/>
          <w:szCs w:val="21"/>
        </w:rPr>
        <w:t>底分之和</w:t>
      </w:r>
      <w:r w:rsidRPr="007422DB">
        <w:rPr>
          <w:rFonts w:ascii="Arial" w:eastAsia="宋体" w:hAnsi="Arial" w:cs="Arial"/>
          <w:color w:val="333333"/>
          <w:sz w:val="21"/>
          <w:szCs w:val="21"/>
        </w:rPr>
        <w:t xml:space="preserve"> *5</w:t>
      </w:r>
    </w:p>
    <w:sectPr w:rsidR="004358AB" w:rsidRPr="007422D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E61E9"/>
    <w:rsid w:val="00323B43"/>
    <w:rsid w:val="003D37D8"/>
    <w:rsid w:val="00426133"/>
    <w:rsid w:val="004358AB"/>
    <w:rsid w:val="004B4F09"/>
    <w:rsid w:val="007422DB"/>
    <w:rsid w:val="007B6A43"/>
    <w:rsid w:val="00851087"/>
    <w:rsid w:val="00877CFF"/>
    <w:rsid w:val="008B7726"/>
    <w:rsid w:val="00BF3B9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7422DB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422DB"/>
    <w:rPr>
      <w:rFonts w:ascii="宋体" w:eastAsia="宋体" w:hAnsi="宋体" w:cs="宋体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422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8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0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05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58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7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2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0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7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37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9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3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087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9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9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1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4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35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8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5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44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978393.htm" TargetMode="External"/><Relationship Id="rId5" Type="http://schemas.openxmlformats.org/officeDocument/2006/relationships/hyperlink" Target="http://baike.baidu.com/view/169866.htm" TargetMode="External"/><Relationship Id="rId4" Type="http://schemas.openxmlformats.org/officeDocument/2006/relationships/hyperlink" Target="http://baike.baidu.com/view/169866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2016-11-14T06:29:00Z</dcterms:modified>
</cp:coreProperties>
</file>