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621BA" w14:textId="77777777" w:rsidR="004002DF" w:rsidRPr="004002DF" w:rsidRDefault="004002DF" w:rsidP="004002DF">
      <w:pPr>
        <w:pStyle w:val="1"/>
        <w:jc w:val="center"/>
        <w:rPr>
          <w:sz w:val="24"/>
          <w:szCs w:val="24"/>
        </w:rPr>
      </w:pPr>
      <w:bookmarkStart w:id="0" w:name="_Toc370301176"/>
      <w:r w:rsidRPr="004002DF">
        <w:rPr>
          <w:sz w:val="24"/>
          <w:szCs w:val="24"/>
        </w:rPr>
        <w:t xml:space="preserve">Лабораторная работа № </w:t>
      </w:r>
      <w:bookmarkEnd w:id="0"/>
      <w:r w:rsidRPr="004002DF">
        <w:rPr>
          <w:sz w:val="24"/>
          <w:szCs w:val="24"/>
        </w:rPr>
        <w:t>11</w:t>
      </w:r>
    </w:p>
    <w:p w14:paraId="5D589A29" w14:textId="77777777" w:rsidR="004002DF" w:rsidRPr="004002DF" w:rsidRDefault="004002DF" w:rsidP="004002DF">
      <w:pPr>
        <w:jc w:val="center"/>
      </w:pPr>
      <w:r w:rsidRPr="004002DF">
        <w:t>Работа с однородными структурированными типами данных.</w:t>
      </w:r>
      <w:r w:rsidRPr="004002DF">
        <w:br/>
        <w:t>Элементы пользовательского интерфейса по работе с массивами.</w:t>
      </w:r>
    </w:p>
    <w:p w14:paraId="2B1EFC93" w14:textId="77777777" w:rsidR="004002DF" w:rsidRPr="004002DF" w:rsidRDefault="004002DF" w:rsidP="004002DF">
      <w:pPr>
        <w:jc w:val="both"/>
        <w:rPr>
          <w:b/>
        </w:rPr>
      </w:pPr>
    </w:p>
    <w:p w14:paraId="5ECC5989" w14:textId="3922492E" w:rsidR="004002DF" w:rsidRDefault="004002DF" w:rsidP="004002DF">
      <w:pPr>
        <w:jc w:val="both"/>
      </w:pPr>
      <w:r w:rsidRPr="004002DF">
        <w:rPr>
          <w:b/>
        </w:rPr>
        <w:t>Цель работы:</w:t>
      </w:r>
      <w:r w:rsidRPr="004002DF">
        <w:t xml:space="preserve"> получить практические навыки 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 w:rsidRPr="004002DF">
        <w:rPr>
          <w:lang w:val="en-US"/>
        </w:rPr>
        <w:t>dataGridView</w:t>
      </w:r>
      <w:proofErr w:type="spellEnd"/>
      <w:r w:rsidRPr="004002DF">
        <w:t xml:space="preserve">  для</w:t>
      </w:r>
      <w:proofErr w:type="gramEnd"/>
      <w:r w:rsidRPr="004002DF">
        <w:t xml:space="preserve"> решения задач по обработке одномерных динамических массивов.</w:t>
      </w:r>
    </w:p>
    <w:p w14:paraId="735E3C94" w14:textId="77777777" w:rsidR="004002DF" w:rsidRDefault="004002DF" w:rsidP="004002DF">
      <w:pPr>
        <w:jc w:val="both"/>
      </w:pPr>
    </w:p>
    <w:p w14:paraId="7D0A49A2" w14:textId="2C930D82" w:rsidR="004002DF" w:rsidRPr="00615E84" w:rsidRDefault="00615E84" w:rsidP="004002DF">
      <w:pPr>
        <w:rPr>
          <w:b/>
        </w:rPr>
      </w:pPr>
      <w:r>
        <w:rPr>
          <w:b/>
        </w:rPr>
        <w:t>Задание</w:t>
      </w:r>
      <w:r>
        <w:rPr>
          <w:b/>
          <w:lang w:val="en-US"/>
        </w:rPr>
        <w:t xml:space="preserve"> </w:t>
      </w:r>
      <w:r>
        <w:rPr>
          <w:b/>
        </w:rPr>
        <w:t>(</w:t>
      </w:r>
      <w:r w:rsidR="004002DF" w:rsidRPr="004002DF">
        <w:rPr>
          <w:b/>
        </w:rPr>
        <w:t>Вариант 4</w:t>
      </w:r>
      <w:r>
        <w:rPr>
          <w:b/>
        </w:rPr>
        <w:t>)</w:t>
      </w:r>
      <w:r w:rsidRPr="00615E84">
        <w:rPr>
          <w:b/>
        </w:rPr>
        <w:t>:</w:t>
      </w:r>
    </w:p>
    <w:p w14:paraId="0EB7B834" w14:textId="53C38F37" w:rsidR="004002DF" w:rsidRDefault="004002DF" w:rsidP="004002DF">
      <w:pPr>
        <w:jc w:val="both"/>
      </w:pPr>
      <w:r w:rsidRPr="004002DF">
        <w:t xml:space="preserve">Подсчитать количество отрицательных и положительных элементов массива из </w:t>
      </w:r>
      <w:r w:rsidRPr="004002DF">
        <w:rPr>
          <w:i/>
          <w:lang w:val="en-US"/>
        </w:rPr>
        <w:t>n</w:t>
      </w:r>
      <w:r w:rsidRPr="004002DF">
        <w:t xml:space="preserve"> целых чисел. Если отрицательных элементов окажется больше, то поменять знаки всех элементов на противоположные.</w:t>
      </w:r>
    </w:p>
    <w:p w14:paraId="105A0248" w14:textId="68163AB4" w:rsidR="00E75AFD" w:rsidRDefault="00E75AFD" w:rsidP="004002DF">
      <w:pPr>
        <w:jc w:val="both"/>
      </w:pPr>
    </w:p>
    <w:p w14:paraId="37D6EE39" w14:textId="39A817BB" w:rsidR="00E75AFD" w:rsidRPr="00615E84" w:rsidRDefault="00615E84" w:rsidP="004002DF">
      <w:pPr>
        <w:jc w:val="both"/>
        <w:rPr>
          <w:b/>
          <w:bCs/>
          <w:lang w:val="en-US"/>
        </w:rPr>
      </w:pPr>
      <w:r w:rsidRPr="00615E84">
        <w:rPr>
          <w:b/>
          <w:bCs/>
        </w:rPr>
        <w:t>Скриншот формы</w:t>
      </w:r>
      <w:r>
        <w:rPr>
          <w:b/>
          <w:bCs/>
          <w:lang w:val="en-US"/>
        </w:rPr>
        <w:t>:</w:t>
      </w:r>
    </w:p>
    <w:p w14:paraId="6B3824BA" w14:textId="77777777" w:rsidR="00615E84" w:rsidRDefault="00615E84" w:rsidP="004002DF">
      <w:pPr>
        <w:jc w:val="both"/>
      </w:pPr>
    </w:p>
    <w:p w14:paraId="5C8FF676" w14:textId="63E5DDE4" w:rsidR="00615E84" w:rsidRDefault="00615E84" w:rsidP="00615E84">
      <w:pPr>
        <w:jc w:val="center"/>
      </w:pPr>
      <w:r w:rsidRPr="00615E84">
        <w:drawing>
          <wp:inline distT="0" distB="0" distL="0" distR="0" wp14:anchorId="6E708193" wp14:editId="0807F63D">
            <wp:extent cx="4400550" cy="28200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4010" cy="28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6A72" w14:textId="77777777" w:rsidR="00615E84" w:rsidRPr="00615E84" w:rsidRDefault="00615E84" w:rsidP="00615E84"/>
    <w:p w14:paraId="496C3D1C" w14:textId="77777777" w:rsidR="004002DF" w:rsidRPr="004002DF" w:rsidRDefault="004002DF" w:rsidP="004002DF">
      <w:pPr>
        <w:jc w:val="both"/>
      </w:pPr>
    </w:p>
    <w:p w14:paraId="6093B735" w14:textId="4584C2F4" w:rsidR="004002DF" w:rsidRDefault="00615E84" w:rsidP="004002DF">
      <w:pPr>
        <w:jc w:val="both"/>
        <w:rPr>
          <w:b/>
        </w:rPr>
      </w:pPr>
      <w:r>
        <w:rPr>
          <w:b/>
        </w:rPr>
        <w:t>Код основного метода обработки массива</w:t>
      </w:r>
      <w:r w:rsidRPr="00615E84">
        <w:rPr>
          <w:b/>
        </w:rPr>
        <w:t>:</w:t>
      </w:r>
    </w:p>
    <w:p w14:paraId="1137E169" w14:textId="27CF39A9" w:rsidR="00615E84" w:rsidRDefault="00615E84" w:rsidP="004002DF">
      <w:pPr>
        <w:jc w:val="both"/>
        <w:rPr>
          <w:b/>
        </w:rPr>
      </w:pPr>
    </w:p>
    <w:p w14:paraId="53E3CAEE" w14:textId="77777777" w:rsidR="00615E84" w:rsidRDefault="00615E84" w:rsidP="004002DF">
      <w:pPr>
        <w:jc w:val="both"/>
        <w:rPr>
          <w:b/>
        </w:rPr>
      </w:pPr>
    </w:p>
    <w:p w14:paraId="6F1A144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ChangeArray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array)</w:t>
      </w:r>
    </w:p>
    <w:p w14:paraId="5687D6E1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44B6AD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countNeg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4C4F035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countPos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0E40DC4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array)</w:t>
      </w:r>
    </w:p>
    <w:p w14:paraId="694F734C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8070CD8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18472F7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{</w:t>
      </w:r>
    </w:p>
    <w:p w14:paraId="413B45EC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countNeg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++;</w:t>
      </w:r>
    </w:p>
    <w:p w14:paraId="19F6408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7176EE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 &gt; 0)</w:t>
      </w:r>
    </w:p>
    <w:p w14:paraId="7906CCF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{</w:t>
      </w:r>
    </w:p>
    <w:p w14:paraId="14F2F8C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countPos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483EAF4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}</w:t>
      </w:r>
    </w:p>
    <w:p w14:paraId="27D801F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14:paraId="24D0A7F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C887E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countNeg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countPos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123BD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14:paraId="298FD891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E74049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{</w:t>
      </w:r>
    </w:p>
    <w:p w14:paraId="13E04356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array[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-array[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D83FC1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}</w:t>
      </w:r>
    </w:p>
    <w:p w14:paraId="6B6B64A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02755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14:paraId="035CC73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1952D0A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14:paraId="191AC04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4F2D1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14:paraId="2280FE1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060A2D63" w14:textId="49A1213B" w:rsidR="00615E84" w:rsidRPr="00615E84" w:rsidRDefault="00615E84" w:rsidP="00615E84">
      <w:pPr>
        <w:jc w:val="both"/>
        <w:rPr>
          <w:b/>
          <w:lang w:val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14:paraId="2E7E2D99" w14:textId="4C22F022" w:rsidR="00615E84" w:rsidRDefault="00615E84" w:rsidP="004002DF">
      <w:pPr>
        <w:jc w:val="both"/>
        <w:rPr>
          <w:b/>
          <w:lang w:val="en-US"/>
        </w:rPr>
      </w:pPr>
      <w:r>
        <w:rPr>
          <w:b/>
          <w:lang w:val="en-US"/>
        </w:rPr>
        <w:t xml:space="preserve">Unit-test </w:t>
      </w:r>
      <w:r>
        <w:rPr>
          <w:b/>
        </w:rPr>
        <w:t>для</w:t>
      </w:r>
      <w:r w:rsidRPr="00615E84">
        <w:rPr>
          <w:b/>
          <w:lang w:val="en-US"/>
        </w:rPr>
        <w:t xml:space="preserve"> </w:t>
      </w:r>
      <w:r>
        <w:rPr>
          <w:b/>
        </w:rPr>
        <w:t>проверки</w:t>
      </w:r>
      <w:r w:rsidRPr="00615E84">
        <w:rPr>
          <w:b/>
          <w:lang w:val="en-US"/>
        </w:rPr>
        <w:t xml:space="preserve"> </w:t>
      </w:r>
      <w:r>
        <w:rPr>
          <w:b/>
        </w:rPr>
        <w:t>метода</w:t>
      </w:r>
      <w:r>
        <w:rPr>
          <w:b/>
          <w:lang w:val="en-US"/>
        </w:rPr>
        <w:t>:</w:t>
      </w:r>
    </w:p>
    <w:p w14:paraId="73632110" w14:textId="77777777" w:rsidR="00615E84" w:rsidRDefault="00615E84" w:rsidP="004002DF">
      <w:pPr>
        <w:jc w:val="both"/>
        <w:rPr>
          <w:b/>
          <w:lang w:val="en-US"/>
        </w:rPr>
      </w:pPr>
    </w:p>
    <w:p w14:paraId="7E717BA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2A217F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Laba_11;</w:t>
      </w:r>
    </w:p>
    <w:p w14:paraId="7F7DB46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7E6ED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6F1A8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UnitTestProject1</w:t>
      </w:r>
    </w:p>
    <w:p w14:paraId="2E59808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AA408C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1F1259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UnitTest1</w:t>
      </w:r>
    </w:p>
    <w:p w14:paraId="5B3CCCC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88D8D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AF3953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TestMethod1()</w:t>
      </w:r>
    </w:p>
    <w:p w14:paraId="3DAF073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   </w:t>
      </w:r>
    </w:p>
    <w:p w14:paraId="7EB3917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myAr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{-1, -2, -3, -4, 1, 2, 3};</w:t>
      </w:r>
    </w:p>
    <w:p w14:paraId="49E0FBB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expected = { 1, 2, 3, 4, -1, -2, -3};</w:t>
      </w:r>
    </w:p>
    <w:p w14:paraId="57267CC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arr1 = { 1.1, 1.2, 1.3 };</w:t>
      </w:r>
    </w:p>
    <w:p w14:paraId="7A8D55B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Вызов</w:t>
      </w:r>
      <w:r w:rsidRPr="00615E8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тестируемой</w:t>
      </w:r>
      <w:r w:rsidRPr="00615E8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функции</w:t>
      </w:r>
      <w:r w:rsidRPr="00615E8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.      </w:t>
      </w:r>
    </w:p>
    <w:p w14:paraId="1B1F8BD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MyArray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.ChangeArray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myAr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441F3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CollectionAssert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(expected,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myAr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6DE9E7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7B31EDA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BC87784" w14:textId="2ACF7F85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55BCBD5" w14:textId="5DA7A543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7BD0FD" w14:textId="400D1EA0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7C3117" w14:textId="212F572C" w:rsidR="00615E84" w:rsidRPr="00615E84" w:rsidRDefault="00615E84" w:rsidP="00615E84">
      <w:pPr>
        <w:rPr>
          <w:rFonts w:eastAsiaTheme="minorHAnsi"/>
          <w:b/>
          <w:bCs/>
          <w:highlight w:val="white"/>
          <w:lang w:val="en-US" w:eastAsia="en-US"/>
        </w:rPr>
      </w:pPr>
      <w:r w:rsidRPr="00615E84">
        <w:rPr>
          <w:rFonts w:eastAsiaTheme="minorHAnsi"/>
          <w:b/>
          <w:bCs/>
          <w:highlight w:val="white"/>
          <w:lang w:eastAsia="en-US"/>
        </w:rPr>
        <w:t>Скриншот успешного тестирования</w:t>
      </w:r>
      <w:r w:rsidRPr="00615E84">
        <w:rPr>
          <w:rFonts w:eastAsiaTheme="minorHAnsi"/>
          <w:b/>
          <w:bCs/>
          <w:highlight w:val="white"/>
          <w:lang w:val="en-US" w:eastAsia="en-US"/>
        </w:rPr>
        <w:t>:</w:t>
      </w:r>
    </w:p>
    <w:p w14:paraId="302FE530" w14:textId="77777777" w:rsidR="00615E84" w:rsidRDefault="00615E84" w:rsidP="00615E84">
      <w:pPr>
        <w:rPr>
          <w:rFonts w:eastAsiaTheme="minorHAnsi"/>
          <w:highlight w:val="white"/>
          <w:lang w:val="en-US" w:eastAsia="en-US"/>
        </w:rPr>
      </w:pPr>
    </w:p>
    <w:p w14:paraId="3B75CF88" w14:textId="6F6A18B4" w:rsidR="00615E84" w:rsidRDefault="00615E84" w:rsidP="00615E84">
      <w:pPr>
        <w:jc w:val="center"/>
        <w:rPr>
          <w:rFonts w:eastAsiaTheme="minorHAnsi"/>
          <w:lang w:val="en-US" w:eastAsia="en-US"/>
        </w:rPr>
      </w:pPr>
      <w:r w:rsidRPr="00615E84">
        <w:rPr>
          <w:rFonts w:eastAsiaTheme="minorHAnsi"/>
          <w:lang w:val="en-US" w:eastAsia="en-US"/>
        </w:rPr>
        <w:drawing>
          <wp:inline distT="0" distB="0" distL="0" distR="0" wp14:anchorId="13219215" wp14:editId="2B1A0B46">
            <wp:extent cx="3974677" cy="25717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75" cy="257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99B1" w14:textId="3CCF1515" w:rsidR="00615E84" w:rsidRPr="00615E84" w:rsidRDefault="00615E84" w:rsidP="00615E84">
      <w:pPr>
        <w:rPr>
          <w:rFonts w:eastAsiaTheme="minorHAnsi"/>
          <w:lang w:val="en-US" w:eastAsia="en-US"/>
        </w:rPr>
      </w:pPr>
    </w:p>
    <w:p w14:paraId="6F689F91" w14:textId="1BBE6ED2" w:rsidR="00615E84" w:rsidRDefault="00615E84" w:rsidP="00615E84">
      <w:pPr>
        <w:rPr>
          <w:rFonts w:eastAsiaTheme="minorHAnsi"/>
          <w:lang w:val="en-US" w:eastAsia="en-US"/>
        </w:rPr>
      </w:pPr>
    </w:p>
    <w:p w14:paraId="73AE2C8D" w14:textId="3495F24F" w:rsidR="00615E84" w:rsidRPr="00615E84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  <w:r w:rsidRPr="00615E84">
        <w:rPr>
          <w:rFonts w:eastAsiaTheme="minorHAnsi"/>
          <w:b/>
          <w:bCs/>
          <w:highlight w:val="white"/>
          <w:lang w:eastAsia="en-US"/>
        </w:rPr>
        <w:t>Текст программных модулей</w:t>
      </w:r>
      <w:r w:rsidRPr="00615E84">
        <w:rPr>
          <w:rFonts w:eastAsiaTheme="minorHAnsi"/>
          <w:b/>
          <w:bCs/>
          <w:highlight w:val="white"/>
          <w:lang w:val="en-US" w:eastAsia="en-US"/>
        </w:rPr>
        <w:t>:</w:t>
      </w:r>
    </w:p>
    <w:p w14:paraId="777D888D" w14:textId="77777777" w:rsidR="00615E84" w:rsidRDefault="00615E84" w:rsidP="00615E84">
      <w:pPr>
        <w:tabs>
          <w:tab w:val="left" w:pos="2280"/>
        </w:tabs>
        <w:rPr>
          <w:rFonts w:eastAsiaTheme="minorHAnsi"/>
          <w:highlight w:val="white"/>
          <w:lang w:val="en-US" w:eastAsia="en-US"/>
        </w:rPr>
      </w:pPr>
    </w:p>
    <w:p w14:paraId="54D74F20" w14:textId="2ABE04A7" w:rsidR="00615E84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  <w:r w:rsidRPr="00615E84">
        <w:rPr>
          <w:rFonts w:eastAsiaTheme="minorHAnsi"/>
          <w:b/>
          <w:bCs/>
          <w:highlight w:val="white"/>
          <w:lang w:val="en-US" w:eastAsia="en-US"/>
        </w:rPr>
        <w:t>Form1.cs</w:t>
      </w:r>
    </w:p>
    <w:p w14:paraId="56C55183" w14:textId="77777777" w:rsidR="00B301A1" w:rsidRPr="00615E84" w:rsidRDefault="00B301A1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</w:p>
    <w:p w14:paraId="21387B7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EE5803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756F3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395126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EAFE6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2EF9A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2C7102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F81E6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System.Text.RegularExpressions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B477D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65718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C22C5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System.Windows.Forms.VisualStyles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VisualStyleElement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2B60E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30E48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Laba_11</w:t>
      </w:r>
    </w:p>
    <w:p w14:paraId="22BB860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F12825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541FAA8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DDE1C9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CFAB58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911CCA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AE45A9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74106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A4EB3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1E0B3F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64BE6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dataGridView1.RowCount = 1;</w:t>
      </w:r>
    </w:p>
    <w:p w14:paraId="37EA68B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dataGridView1.ColumnHeadersDefaultCellStyle.BackColor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.LightCoral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BF02E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dataGridView1.ColumnCount;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8DF1F06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2B6117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dataGridView1.Rows[0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 = 0;</w:t>
      </w:r>
    </w:p>
    <w:p w14:paraId="1DC96F8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3C871B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BEC0D6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F89F4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03DA0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numericUpDown1_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ValueChanged(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ECF6FF2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065C0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dataGridView1.RowCount = 1;</w:t>
      </w:r>
    </w:p>
    <w:p w14:paraId="6A04319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dataGridView1.ColumnCount =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numericUpDown1.Value;</w:t>
      </w:r>
    </w:p>
    <w:p w14:paraId="3DEFFDB2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dataGridView1.ColumnCount;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AE46F3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8AFA0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dataGridView1.Columns[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HeaderText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i.ToString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6A7AE9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</w:p>
    <w:p w14:paraId="59E1F04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BCCE08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CEDFC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6CBB3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A576E4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2F255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[dataGridView1.ColumnCount];</w:t>
      </w:r>
    </w:p>
    <w:p w14:paraId="26B92CC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arr.Length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</w:p>
    <w:p w14:paraId="28F715B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092EB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.ToInt32(dataGridView1.Rows[0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3D526B3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DE7E81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BE617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MyArray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.ChangeArray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6ACE54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1E565C1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arr.Length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87D928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46B10B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dataGridView1.Rows[0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A6D4E37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E5E78FC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label2.Text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"Отрицательных элементов оказалось больше - знаки изменены"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542FB0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DB67278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4B521F10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87E8EDE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label2.Text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"Отрицательных элементов не оказалось больше - массив не изменен"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A3B9D4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C0CD92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F451E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EF74B4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0F073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radioButton2_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B953D9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69D8C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(radioButton2.Checked)</w:t>
      </w:r>
    </w:p>
    <w:p w14:paraId="52ADFFD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83DBC9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79D27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dataGridView1.ColumnCount;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38CDE3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352DC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dataGridView1.Rows[0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(-100, 100);</w:t>
      </w:r>
    </w:p>
    <w:p w14:paraId="092B2B87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8319EE7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2A9DAFD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(radioButton1.Checked)</w:t>
      </w:r>
    </w:p>
    <w:p w14:paraId="4942D1EF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37C963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dataGridView1.ColumnCount;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D9C9FE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CAEBFB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dataGridView1.Rows[0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 = 0;</w:t>
      </w:r>
    </w:p>
    <w:p w14:paraId="56FE0A9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AE898A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835CE3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34AB4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9BD5E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dataGridView1_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368E1B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A8268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sender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DB35A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r w:rsidRPr="00615E8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(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 w:rsidRPr="00615E8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'9'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615E8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цифры</w:t>
      </w:r>
      <w:r w:rsidRPr="00615E8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разрешены</w:t>
      </w:r>
    </w:p>
    <w:p w14:paraId="4EA71AD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BE9B8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Keys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A606A12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D2160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15E8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textBox.Text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15E8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A3A3B7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5CCA4E2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e.KeyChar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\0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остальные символы запрещены (игнорировать)</w:t>
      </w:r>
    </w:p>
    <w:p w14:paraId="66DE4040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53C26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355932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FB1FC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dataGridView1_</w:t>
      </w:r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EditingControlShowing(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DataGridViewEditingControlShowingEventArgs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0FDE7C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B0E39A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e.Control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187AE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textBox.KeyPress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KeyPressEventHandler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(dataGridView1_KeyPress);</w:t>
      </w:r>
    </w:p>
    <w:p w14:paraId="3E2F3EB1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textBox.KeyPress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KeyPressEventHandler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(dataGridView1_KeyPress);</w:t>
      </w:r>
    </w:p>
    <w:p w14:paraId="3584D92E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8C7B20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C5C440E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A82F63C" w14:textId="5AABA739" w:rsidR="00615E84" w:rsidRDefault="00615E84" w:rsidP="00615E84">
      <w:pPr>
        <w:tabs>
          <w:tab w:val="left" w:pos="2280"/>
        </w:tabs>
        <w:rPr>
          <w:rFonts w:eastAsiaTheme="minorHAnsi"/>
          <w:highlight w:val="white"/>
          <w:lang w:val="en-US" w:eastAsia="en-US"/>
        </w:rPr>
      </w:pPr>
    </w:p>
    <w:p w14:paraId="7478E70A" w14:textId="7F7D7F9D" w:rsidR="00615E84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  <w:proofErr w:type="spellStart"/>
      <w:r w:rsidRPr="00615E84">
        <w:rPr>
          <w:rFonts w:eastAsiaTheme="minorHAnsi"/>
          <w:b/>
          <w:bCs/>
          <w:highlight w:val="white"/>
          <w:lang w:val="en-US" w:eastAsia="en-US"/>
        </w:rPr>
        <w:t>MyArray.cs</w:t>
      </w:r>
      <w:proofErr w:type="spellEnd"/>
      <w:r>
        <w:rPr>
          <w:rFonts w:eastAsiaTheme="minorHAnsi"/>
          <w:b/>
          <w:bCs/>
          <w:highlight w:val="white"/>
          <w:lang w:val="en-US" w:eastAsia="en-US"/>
        </w:rPr>
        <w:t>:</w:t>
      </w:r>
    </w:p>
    <w:p w14:paraId="0C959F60" w14:textId="77777777" w:rsidR="00615E84" w:rsidRPr="00615E84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</w:p>
    <w:p w14:paraId="2347E843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8A61A0D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4211A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AD1972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B6376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794B1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4323F8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C7E72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Laba_11</w:t>
      </w:r>
    </w:p>
    <w:p w14:paraId="2DFB284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744B0E4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MyArray</w:t>
      </w:r>
      <w:proofErr w:type="spellEnd"/>
    </w:p>
    <w:p w14:paraId="4142DBC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CF6C0B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ChangeArray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array)</w:t>
      </w:r>
    </w:p>
    <w:p w14:paraId="614C926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9A979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countNeg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32B78CC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countPos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46A1466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array)</w:t>
      </w:r>
    </w:p>
    <w:p w14:paraId="3415A9AB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3E1AC1F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 &lt; 0)</w:t>
      </w:r>
    </w:p>
    <w:p w14:paraId="238FE717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2A1265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countNeg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5B4887E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893BBB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 &gt; 0)</w:t>
      </w:r>
    </w:p>
    <w:p w14:paraId="2695E1F5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F0A327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countPos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253FF859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2272961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36B26C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BCB25C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countNeg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countPos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13411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7B629F6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proofErr w:type="gram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274AB31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0D8550F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array[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-array[</w:t>
      </w:r>
      <w:proofErr w:type="spellStart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6440D9E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BCB5930" w14:textId="77777777" w:rsidR="00615E84" w:rsidRP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15E8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296AC5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15E8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F1C35D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03E07851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55747160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F2E4152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C8CD1A3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</w:p>
    <w:p w14:paraId="215334F5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0234D36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555B88E" w14:textId="77777777" w:rsidR="00615E84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DEE91A7" w14:textId="76473023" w:rsidR="00615E84" w:rsidRDefault="00615E84" w:rsidP="00615E84">
      <w:pPr>
        <w:tabs>
          <w:tab w:val="left" w:pos="2280"/>
        </w:tabs>
        <w:rPr>
          <w:rFonts w:eastAsiaTheme="minorHAnsi"/>
          <w:highlight w:val="white"/>
          <w:lang w:val="en-US" w:eastAsia="en-US"/>
        </w:rPr>
      </w:pPr>
    </w:p>
    <w:p w14:paraId="240E9538" w14:textId="74526AED" w:rsidR="007D57AB" w:rsidRDefault="007D57AB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  <w:r w:rsidRPr="007D57AB">
        <w:rPr>
          <w:rFonts w:eastAsiaTheme="minorHAnsi"/>
          <w:b/>
          <w:bCs/>
          <w:highlight w:val="white"/>
          <w:lang w:eastAsia="en-US"/>
        </w:rPr>
        <w:t>Скриншоты проекта на этапе выполнения:</w:t>
      </w:r>
    </w:p>
    <w:p w14:paraId="18DCEB8E" w14:textId="77777777" w:rsidR="007D57AB" w:rsidRPr="007D57AB" w:rsidRDefault="007D57AB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</w:p>
    <w:p w14:paraId="4102A403" w14:textId="5AAAA5DF" w:rsidR="007D57AB" w:rsidRDefault="007D57AB" w:rsidP="007D57AB">
      <w:pPr>
        <w:tabs>
          <w:tab w:val="left" w:pos="2280"/>
        </w:tabs>
        <w:jc w:val="center"/>
        <w:rPr>
          <w:rFonts w:eastAsiaTheme="minorHAnsi"/>
          <w:lang w:eastAsia="en-US"/>
        </w:rPr>
      </w:pPr>
      <w:r w:rsidRPr="007D57AB">
        <w:rPr>
          <w:rFonts w:eastAsiaTheme="minorHAnsi"/>
          <w:lang w:eastAsia="en-US"/>
        </w:rPr>
        <w:drawing>
          <wp:inline distT="0" distB="0" distL="0" distR="0" wp14:anchorId="27B88182" wp14:editId="441FA3C4">
            <wp:extent cx="3422650" cy="219371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469" cy="220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541F" w14:textId="4408DCC0" w:rsidR="007D57AB" w:rsidRPr="007D57AB" w:rsidRDefault="007D57AB" w:rsidP="007D57AB">
      <w:pPr>
        <w:rPr>
          <w:rFonts w:eastAsiaTheme="minorHAnsi"/>
          <w:lang w:eastAsia="en-US"/>
        </w:rPr>
      </w:pPr>
    </w:p>
    <w:p w14:paraId="23097E1B" w14:textId="3E3788CE" w:rsidR="007D57AB" w:rsidRPr="007D57AB" w:rsidRDefault="007D57AB" w:rsidP="007D57AB">
      <w:pPr>
        <w:rPr>
          <w:rFonts w:eastAsiaTheme="minorHAnsi"/>
          <w:lang w:eastAsia="en-US"/>
        </w:rPr>
      </w:pPr>
    </w:p>
    <w:p w14:paraId="73882D1C" w14:textId="4A37890D" w:rsidR="007D57AB" w:rsidRDefault="007D57AB" w:rsidP="007D57AB">
      <w:pPr>
        <w:rPr>
          <w:rFonts w:eastAsiaTheme="minorHAnsi"/>
          <w:lang w:eastAsia="en-US"/>
        </w:rPr>
      </w:pPr>
    </w:p>
    <w:p w14:paraId="4F91978E" w14:textId="49C4A94B" w:rsidR="007D57AB" w:rsidRPr="007D57AB" w:rsidRDefault="007D57AB" w:rsidP="007D57AB">
      <w:pPr>
        <w:tabs>
          <w:tab w:val="left" w:pos="6920"/>
        </w:tabs>
        <w:jc w:val="center"/>
        <w:rPr>
          <w:rFonts w:eastAsiaTheme="minorHAnsi"/>
          <w:highlight w:val="white"/>
          <w:lang w:eastAsia="en-US"/>
        </w:rPr>
      </w:pPr>
      <w:r w:rsidRPr="007D57AB">
        <w:rPr>
          <w:rFonts w:eastAsiaTheme="minorHAnsi"/>
          <w:lang w:eastAsia="en-US"/>
        </w:rPr>
        <w:drawing>
          <wp:inline distT="0" distB="0" distL="0" distR="0" wp14:anchorId="4F9CB649" wp14:editId="6EFD3114">
            <wp:extent cx="3384550" cy="221452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496" cy="2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7AB" w:rsidRPr="007D5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E6"/>
    <w:rsid w:val="004002DF"/>
    <w:rsid w:val="00615E84"/>
    <w:rsid w:val="007D57AB"/>
    <w:rsid w:val="00B301A1"/>
    <w:rsid w:val="00C53CE6"/>
    <w:rsid w:val="00E7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A1ACA"/>
  <w15:chartTrackingRefBased/>
  <w15:docId w15:val="{7C5CACFF-455C-4771-97B8-0F3B2627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2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002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002DF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utrenniy_den@outlook.com</dc:creator>
  <cp:keywords/>
  <dc:description/>
  <cp:lastModifiedBy>utrenniy_den@outlook.com</cp:lastModifiedBy>
  <cp:revision>5</cp:revision>
  <dcterms:created xsi:type="dcterms:W3CDTF">2025-01-09T12:11:00Z</dcterms:created>
  <dcterms:modified xsi:type="dcterms:W3CDTF">2025-01-09T13:04:00Z</dcterms:modified>
</cp:coreProperties>
</file>