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E7405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Лабораторная работа №7</w:t>
      </w:r>
    </w:p>
    <w:p w14:paraId="7B85AC58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Построение диаграммы активности</w:t>
      </w:r>
    </w:p>
    <w:p w14:paraId="5231A594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Цель работы: освоение технологии проектирования информационных систем с помощью UML-диаграмм активности на примере процессов, не рассмотренных в лабораторной работе №6.</w:t>
      </w:r>
    </w:p>
    <w:p w14:paraId="55A9F11C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1. Краткие теоретические сведения</w:t>
      </w:r>
    </w:p>
    <w:p w14:paraId="7393B0E9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(Изложены в задании – диаграммы активности показывают алгоритмы выполнения действий, потоки управления, ветвления, параллельные выполнения, дорожки (</w:t>
      </w:r>
      <w:proofErr w:type="spellStart"/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swimlanes</w:t>
      </w:r>
      <w:proofErr w:type="spellEnd"/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) для распределения ответственности между объектами или ролями.)</w:t>
      </w:r>
    </w:p>
    <w:p w14:paraId="03F6D083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2. Диаграмма активности 1: «Управление каталогом товаров» (Администратор)</w:t>
      </w:r>
    </w:p>
    <w:p w14:paraId="2EA9DA6D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Описание процесса:</w:t>
      </w:r>
    </w:p>
    <w:p w14:paraId="452D6136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Администратор входит в раздел управления каталогом. Он может добавить новый товар, отредактировать существующий или удалить товар. При добавлении/редактировании заполняются данные (название, цена, категория, описание, изображения). Система проверяет корректность ввода и сохраняет изменения. При удалении запрашивается подтверждение. Процесс завершается возвратом к списку товаров.</w:t>
      </w:r>
    </w:p>
    <w:p w14:paraId="78F737BF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Дорожки (роли):</w:t>
      </w:r>
    </w:p>
    <w:p w14:paraId="3F228024" w14:textId="77777777" w:rsidR="000F775C" w:rsidRPr="000F775C" w:rsidRDefault="000F775C" w:rsidP="000F775C">
      <w:pPr>
        <w:pStyle w:val="a3"/>
        <w:numPr>
          <w:ilvl w:val="0"/>
          <w:numId w:val="11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Администратор (действия пользователя)</w:t>
      </w:r>
    </w:p>
    <w:p w14:paraId="299AB255" w14:textId="77777777" w:rsidR="000F775C" w:rsidRPr="000F775C" w:rsidRDefault="000F775C" w:rsidP="000F775C">
      <w:pPr>
        <w:pStyle w:val="a3"/>
        <w:numPr>
          <w:ilvl w:val="0"/>
          <w:numId w:val="11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Система (обработка и проверка)</w:t>
      </w:r>
    </w:p>
    <w:p w14:paraId="087D9729" w14:textId="77777777" w:rsidR="000F775C" w:rsidRDefault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>
        <w:rPr>
          <w:rFonts w:ascii="Times New Roman" w:eastAsia="system-ui" w:hAnsi="Times New Roman" w:cs="Times New Roman"/>
          <w:color w:val="0F1115"/>
          <w:sz w:val="28"/>
          <w:szCs w:val="28"/>
        </w:rPr>
        <w:br w:type="page"/>
      </w:r>
    </w:p>
    <w:p w14:paraId="2EB824C5" w14:textId="5D4DB09E" w:rsid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Диаграмма:</w:t>
      </w:r>
    </w:p>
    <w:p w14:paraId="397628C7" w14:textId="66D92EAF" w:rsidR="000F775C" w:rsidRPr="000F775C" w:rsidRDefault="000F775C" w:rsidP="000F775C">
      <w:pPr>
        <w:ind w:hanging="1134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drawing>
          <wp:inline distT="0" distB="0" distL="0" distR="0" wp14:anchorId="34E0E0CB" wp14:editId="23ACC6F8">
            <wp:extent cx="6001416" cy="809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484" t="10738" r="76900" b="53554"/>
                    <a:stretch/>
                  </pic:blipFill>
                  <pic:spPr bwMode="auto">
                    <a:xfrm>
                      <a:off x="0" y="0"/>
                      <a:ext cx="6008720" cy="8106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774C0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3. Диаграмма активности 2: «Обработка возврата заказа» (Покупатель, Администратор, Склад)</w:t>
      </w:r>
    </w:p>
    <w:p w14:paraId="40F6EC20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Описание процесса:</w:t>
      </w:r>
    </w:p>
    <w:p w14:paraId="5BCD6390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Покупатель инициирует возврат товара через личный кабинет, указывает причину. Система проверяет возможность возврата (срок, статус заказа). Если условия не соблюдены – отказ. Если соблюдены – заявка передаётся администратору. Администратор рассматривает заявку, принимает решение (одобрить/отклонить). При одобрении система создаёт возвратную накладную, менеджер склада принимает товар и обновляет остатки. Затем система инициирует возврат денег покупателю. Процесс завершается уведомлением покупателя.</w:t>
      </w:r>
    </w:p>
    <w:p w14:paraId="71716047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Дорожки (роли):</w:t>
      </w:r>
    </w:p>
    <w:p w14:paraId="2587833F" w14:textId="77777777" w:rsidR="000F775C" w:rsidRPr="000F775C" w:rsidRDefault="000F775C" w:rsidP="000F775C">
      <w:pPr>
        <w:pStyle w:val="a3"/>
        <w:numPr>
          <w:ilvl w:val="0"/>
          <w:numId w:val="10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Покупатель</w:t>
      </w:r>
    </w:p>
    <w:p w14:paraId="5AC2E0AD" w14:textId="77777777" w:rsidR="000F775C" w:rsidRPr="000F775C" w:rsidRDefault="000F775C" w:rsidP="000F775C">
      <w:pPr>
        <w:pStyle w:val="a3"/>
        <w:numPr>
          <w:ilvl w:val="0"/>
          <w:numId w:val="10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Система</w:t>
      </w:r>
    </w:p>
    <w:p w14:paraId="0132300F" w14:textId="77777777" w:rsidR="000F775C" w:rsidRPr="000F775C" w:rsidRDefault="000F775C" w:rsidP="000F775C">
      <w:pPr>
        <w:pStyle w:val="a3"/>
        <w:numPr>
          <w:ilvl w:val="0"/>
          <w:numId w:val="10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Администратор</w:t>
      </w:r>
    </w:p>
    <w:p w14:paraId="7D6A4F71" w14:textId="77777777" w:rsidR="000F775C" w:rsidRPr="000F775C" w:rsidRDefault="000F775C" w:rsidP="000F775C">
      <w:pPr>
        <w:pStyle w:val="a3"/>
        <w:numPr>
          <w:ilvl w:val="0"/>
          <w:numId w:val="10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Менеджер склада</w:t>
      </w:r>
    </w:p>
    <w:p w14:paraId="76B9298D" w14:textId="77777777" w:rsidR="000F775C" w:rsidRDefault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>
        <w:rPr>
          <w:rFonts w:ascii="Times New Roman" w:eastAsia="system-ui" w:hAnsi="Times New Roman" w:cs="Times New Roman"/>
          <w:color w:val="0F1115"/>
          <w:sz w:val="28"/>
          <w:szCs w:val="28"/>
        </w:rPr>
        <w:br w:type="page"/>
      </w:r>
    </w:p>
    <w:p w14:paraId="66749969" w14:textId="77777777" w:rsidR="000F775C" w:rsidRDefault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br w:type="page"/>
      </w:r>
    </w:p>
    <w:p w14:paraId="72769165" w14:textId="49D75F6C" w:rsid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Диаграмма с горизонтальными дорожками (используем разбивку по графам):</w:t>
      </w:r>
    </w:p>
    <w:p w14:paraId="44F925A5" w14:textId="2C3B46B7" w:rsidR="000F775C" w:rsidRPr="000F775C" w:rsidRDefault="000F775C" w:rsidP="000F775C">
      <w:pPr>
        <w:ind w:hanging="1134"/>
        <w:jc w:val="center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drawing>
          <wp:inline distT="0" distB="0" distL="0" distR="0" wp14:anchorId="3CFC95D6" wp14:editId="179C92A6">
            <wp:extent cx="2604142" cy="8197702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8643" cy="82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E956" w14:textId="77777777" w:rsid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9B4B1EC" w14:textId="37D2E0E1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4. Вывод</w:t>
      </w:r>
    </w:p>
    <w:p w14:paraId="341A89AB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В ходе лабораторной работы разработаны две диаграммы активности для информационной системы «Магазин ножей»:</w:t>
      </w:r>
    </w:p>
    <w:p w14:paraId="79204447" w14:textId="77777777" w:rsidR="000F775C" w:rsidRPr="000F775C" w:rsidRDefault="000F775C" w:rsidP="000F775C">
      <w:pPr>
        <w:pStyle w:val="a3"/>
        <w:numPr>
          <w:ilvl w:val="0"/>
          <w:numId w:val="12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«Управление каталогом товаров» – показан алгоритм действий администратора: добавление, редактирование, удаление товаров с проверками и логированием. Использованы ветвления и альтернативные потоки.</w:t>
      </w:r>
    </w:p>
    <w:p w14:paraId="65E84BDB" w14:textId="77777777" w:rsidR="000F775C" w:rsidRPr="000F775C" w:rsidRDefault="000F775C" w:rsidP="000F775C">
      <w:pPr>
        <w:pStyle w:val="a3"/>
        <w:numPr>
          <w:ilvl w:val="0"/>
          <w:numId w:val="12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«Обработка возврата заказа» – отражён процесс от инициации возврата покупателем до принятия решения администратором, приёмки товара на складе и возврата денег. Диаграмма включает несколько дорожек (покупатель, система, администратор, менеджер склада), что позволяет чётко распределить ответственность.</w:t>
      </w:r>
    </w:p>
    <w:p w14:paraId="1BB2F856" w14:textId="77777777" w:rsidR="000F775C" w:rsidRPr="000F775C" w:rsidRDefault="000F775C" w:rsidP="000F775C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F775C">
        <w:rPr>
          <w:rFonts w:ascii="Times New Roman" w:eastAsia="system-ui" w:hAnsi="Times New Roman" w:cs="Times New Roman"/>
          <w:color w:val="0F1115"/>
          <w:sz w:val="28"/>
          <w:szCs w:val="28"/>
        </w:rPr>
        <w:t>Диаграммы активности детализируют логику выполнения процессов, показывают параллельные и альтернативные потоки управления, что дополняет диаграммы последовательности (ЛР №6) и является основой для реализации бизнес-логики системы.</w:t>
      </w:r>
    </w:p>
    <w:p w14:paraId="501817AE" w14:textId="3D137223" w:rsidR="00D04284" w:rsidRPr="000F775C" w:rsidRDefault="00D04284" w:rsidP="000F775C"/>
    <w:sectPr w:rsidR="00D04284" w:rsidRPr="000F77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AF5"/>
    <w:multiLevelType w:val="hybridMultilevel"/>
    <w:tmpl w:val="6D3E7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B5AC2"/>
    <w:multiLevelType w:val="hybridMultilevel"/>
    <w:tmpl w:val="112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864A8"/>
    <w:multiLevelType w:val="hybridMultilevel"/>
    <w:tmpl w:val="74ECF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060C8"/>
    <w:multiLevelType w:val="hybridMultilevel"/>
    <w:tmpl w:val="5E0C7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30140"/>
    <w:multiLevelType w:val="hybridMultilevel"/>
    <w:tmpl w:val="5ADC0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11AD1"/>
    <w:multiLevelType w:val="hybridMultilevel"/>
    <w:tmpl w:val="FF24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8"/>
  </w:num>
  <w:num w:numId="7">
    <w:abstractNumId w:val="4"/>
  </w:num>
  <w:num w:numId="8">
    <w:abstractNumId w:val="1"/>
  </w:num>
  <w:num w:numId="9">
    <w:abstractNumId w:val="10"/>
  </w:num>
  <w:num w:numId="10">
    <w:abstractNumId w:val="9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0F775C"/>
    <w:rsid w:val="00B82303"/>
    <w:rsid w:val="00B9450A"/>
    <w:rsid w:val="00D04284"/>
    <w:rsid w:val="00EC5905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823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4</cp:revision>
  <dcterms:created xsi:type="dcterms:W3CDTF">2025-10-18T06:36:00Z</dcterms:created>
  <dcterms:modified xsi:type="dcterms:W3CDTF">2026-04-03T12:30:00Z</dcterms:modified>
</cp:coreProperties>
</file>