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843897" w14:textId="1477FEE0" w:rsidR="003047DB" w:rsidRDefault="008301F4" w:rsidP="000A2EEB">
      <w:pPr>
        <w:tabs>
          <w:tab w:val="left" w:pos="993"/>
        </w:tabs>
        <w:spacing w:after="0" w:line="240" w:lineRule="auto"/>
        <w:ind w:firstLine="709"/>
        <w:jc w:val="center"/>
        <w:outlineLvl w:val="0"/>
        <w:rPr>
          <w:rFonts w:ascii="Times New Roman" w:eastAsia="Times New Roman" w:hAnsi="Times New Roman" w:cs="Times New Roman"/>
          <w:b/>
          <w:bCs/>
          <w:kern w:val="36"/>
          <w:sz w:val="28"/>
          <w:szCs w:val="28"/>
          <w:lang w:eastAsia="ru-RU"/>
        </w:rPr>
      </w:pPr>
      <w:r>
        <w:rPr>
          <w:rFonts w:ascii="Times New Roman" w:eastAsia="Times New Roman" w:hAnsi="Times New Roman" w:cs="Times New Roman"/>
          <w:b/>
          <w:bCs/>
          <w:kern w:val="36"/>
          <w:sz w:val="28"/>
          <w:szCs w:val="28"/>
          <w:lang w:eastAsia="ru-RU"/>
        </w:rPr>
        <w:t xml:space="preserve"> </w:t>
      </w:r>
      <w:r w:rsidR="00201714">
        <w:rPr>
          <w:rFonts w:ascii="Times New Roman" w:eastAsia="Times New Roman" w:hAnsi="Times New Roman" w:cs="Times New Roman"/>
          <w:b/>
          <w:bCs/>
          <w:kern w:val="36"/>
          <w:sz w:val="28"/>
          <w:szCs w:val="28"/>
          <w:lang w:eastAsia="ru-RU"/>
        </w:rPr>
        <w:t xml:space="preserve"> </w:t>
      </w:r>
      <w:r w:rsidR="006029B3">
        <w:rPr>
          <w:rFonts w:ascii="Times New Roman" w:eastAsia="Times New Roman" w:hAnsi="Times New Roman" w:cs="Times New Roman"/>
          <w:b/>
          <w:bCs/>
          <w:kern w:val="36"/>
          <w:sz w:val="28"/>
          <w:szCs w:val="28"/>
          <w:lang w:eastAsia="ru-RU"/>
        </w:rPr>
        <w:t xml:space="preserve"> </w:t>
      </w:r>
      <w:r w:rsidR="00C311AE">
        <w:rPr>
          <w:rFonts w:ascii="Times New Roman" w:eastAsia="Times New Roman" w:hAnsi="Times New Roman" w:cs="Times New Roman"/>
          <w:b/>
          <w:bCs/>
          <w:kern w:val="36"/>
          <w:sz w:val="28"/>
          <w:szCs w:val="28"/>
          <w:lang w:eastAsia="ru-RU"/>
        </w:rPr>
        <w:t xml:space="preserve"> </w:t>
      </w:r>
      <w:r w:rsidR="0042510F">
        <w:rPr>
          <w:rFonts w:ascii="Times New Roman" w:eastAsia="Times New Roman" w:hAnsi="Times New Roman" w:cs="Times New Roman"/>
          <w:b/>
          <w:bCs/>
          <w:kern w:val="36"/>
          <w:sz w:val="28"/>
          <w:szCs w:val="28"/>
          <w:lang w:eastAsia="ru-RU"/>
        </w:rPr>
        <w:t xml:space="preserve"> </w:t>
      </w:r>
      <w:r w:rsidR="000A2EEB" w:rsidRPr="00E06B18">
        <w:rPr>
          <w:rFonts w:ascii="Times New Roman" w:eastAsia="Times New Roman" w:hAnsi="Times New Roman" w:cs="Times New Roman"/>
          <w:b/>
          <w:bCs/>
          <w:kern w:val="36"/>
          <w:sz w:val="28"/>
          <w:szCs w:val="28"/>
          <w:lang w:eastAsia="ru-RU"/>
        </w:rPr>
        <w:t>ДОКУМЕНТАЦИЯ НА ПРОГРАММНОЕ ОБЕСПЕЧЕНИЕ</w:t>
      </w:r>
    </w:p>
    <w:p w14:paraId="184A539E" w14:textId="77777777" w:rsidR="000A2EEB" w:rsidRPr="00E06B18" w:rsidRDefault="000A2EEB" w:rsidP="00E06B18">
      <w:pPr>
        <w:tabs>
          <w:tab w:val="left" w:pos="993"/>
        </w:tabs>
        <w:spacing w:after="0" w:line="240" w:lineRule="auto"/>
        <w:ind w:firstLine="709"/>
        <w:jc w:val="both"/>
        <w:outlineLvl w:val="0"/>
        <w:rPr>
          <w:rFonts w:ascii="Times New Roman" w:eastAsia="Times New Roman" w:hAnsi="Times New Roman" w:cs="Times New Roman"/>
          <w:b/>
          <w:bCs/>
          <w:kern w:val="36"/>
          <w:sz w:val="28"/>
          <w:szCs w:val="28"/>
          <w:lang w:eastAsia="ru-RU"/>
        </w:rPr>
      </w:pPr>
    </w:p>
    <w:p w14:paraId="577BDC6F"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b/>
          <w:bCs/>
          <w:sz w:val="28"/>
          <w:szCs w:val="28"/>
          <w:lang w:eastAsia="ru-RU"/>
        </w:rPr>
        <w:t>Документация на программное обеспечение</w:t>
      </w:r>
      <w:r w:rsidRPr="00E06B18">
        <w:rPr>
          <w:rFonts w:ascii="Times New Roman" w:eastAsia="Times New Roman" w:hAnsi="Times New Roman" w:cs="Times New Roman"/>
          <w:sz w:val="28"/>
          <w:szCs w:val="28"/>
          <w:lang w:eastAsia="ru-RU"/>
        </w:rPr>
        <w:t> — это документы, сопровождающие программное обеспечение (ПО) — программу или программный продукт. Эти документы описывают то, как работает программа и/или то, как её использовать.</w:t>
      </w:r>
    </w:p>
    <w:p w14:paraId="45C47786"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proofErr w:type="gramStart"/>
      <w:r w:rsidRPr="00E06B18">
        <w:rPr>
          <w:rFonts w:ascii="Times New Roman" w:eastAsia="Times New Roman" w:hAnsi="Times New Roman" w:cs="Times New Roman"/>
          <w:b/>
          <w:bCs/>
          <w:sz w:val="28"/>
          <w:szCs w:val="28"/>
          <w:lang w:eastAsia="ru-RU"/>
        </w:rPr>
        <w:t>Документирование</w:t>
      </w:r>
      <w:r w:rsidRPr="00E06B18">
        <w:rPr>
          <w:rFonts w:ascii="Times New Roman" w:eastAsia="Times New Roman" w:hAnsi="Times New Roman" w:cs="Times New Roman"/>
          <w:sz w:val="28"/>
          <w:szCs w:val="28"/>
          <w:lang w:eastAsia="ru-RU"/>
        </w:rPr>
        <w:t> это</w:t>
      </w:r>
      <w:proofErr w:type="gramEnd"/>
      <w:r w:rsidRPr="00E06B18">
        <w:rPr>
          <w:rFonts w:ascii="Times New Roman" w:eastAsia="Times New Roman" w:hAnsi="Times New Roman" w:cs="Times New Roman"/>
          <w:sz w:val="28"/>
          <w:szCs w:val="28"/>
          <w:lang w:eastAsia="ru-RU"/>
        </w:rPr>
        <w:t xml:space="preserve"> важная часть в разработке программного обеспечения, но часто ей уделяется недостаточно внимания.</w:t>
      </w:r>
    </w:p>
    <w:p w14:paraId="1D2A2A6C"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Существует четыре основных типа документации на ПО:</w:t>
      </w:r>
    </w:p>
    <w:p w14:paraId="75AA236F" w14:textId="77777777" w:rsidR="003047DB" w:rsidRPr="00E06B18" w:rsidRDefault="003047DB" w:rsidP="00E06B18">
      <w:pPr>
        <w:numPr>
          <w:ilvl w:val="0"/>
          <w:numId w:val="1"/>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архитектурная/проектная — обзор программного обеспечения, включающий описание рабочей среды и принципов, которые должны быть использованы при создании ПО</w:t>
      </w:r>
    </w:p>
    <w:p w14:paraId="1B1E4DFD" w14:textId="77777777" w:rsidR="003047DB" w:rsidRPr="00E06B18" w:rsidRDefault="003047DB" w:rsidP="00E06B18">
      <w:pPr>
        <w:numPr>
          <w:ilvl w:val="0"/>
          <w:numId w:val="1"/>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техническая — документация на код, алгоритмы, интерфейсы, API</w:t>
      </w:r>
    </w:p>
    <w:p w14:paraId="74A2B5B4" w14:textId="77777777" w:rsidR="003047DB" w:rsidRPr="00E06B18" w:rsidRDefault="003047DB" w:rsidP="00E06B18">
      <w:pPr>
        <w:numPr>
          <w:ilvl w:val="0"/>
          <w:numId w:val="1"/>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пользовательская — руководства для конечных пользователей, администраторов системы и другого персонала</w:t>
      </w:r>
    </w:p>
    <w:p w14:paraId="2121AF95" w14:textId="77777777" w:rsidR="003047DB" w:rsidRPr="00E06B18" w:rsidRDefault="003047DB" w:rsidP="00E06B18">
      <w:pPr>
        <w:numPr>
          <w:ilvl w:val="0"/>
          <w:numId w:val="1"/>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маркетинговая</w:t>
      </w:r>
    </w:p>
    <w:p w14:paraId="24599DE7" w14:textId="77777777" w:rsidR="003047DB" w:rsidRPr="00E06B18" w:rsidRDefault="003047DB" w:rsidP="00E06B18">
      <w:pPr>
        <w:tabs>
          <w:tab w:val="left" w:pos="993"/>
        </w:tabs>
        <w:spacing w:after="0" w:line="240" w:lineRule="auto"/>
        <w:ind w:firstLine="709"/>
        <w:jc w:val="both"/>
        <w:outlineLvl w:val="1"/>
        <w:rPr>
          <w:rFonts w:ascii="Times New Roman" w:eastAsia="Times New Roman" w:hAnsi="Times New Roman" w:cs="Times New Roman"/>
          <w:b/>
          <w:bCs/>
          <w:sz w:val="28"/>
          <w:szCs w:val="28"/>
          <w:lang w:eastAsia="ru-RU"/>
        </w:rPr>
      </w:pPr>
      <w:r w:rsidRPr="00E06B18">
        <w:rPr>
          <w:rFonts w:ascii="Times New Roman" w:eastAsia="Times New Roman" w:hAnsi="Times New Roman" w:cs="Times New Roman"/>
          <w:b/>
          <w:bCs/>
          <w:sz w:val="28"/>
          <w:szCs w:val="28"/>
          <w:lang w:eastAsia="ru-RU"/>
        </w:rPr>
        <w:t>Архитектурная/проектная документация</w:t>
      </w:r>
    </w:p>
    <w:p w14:paraId="1D0B784B"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Проектная документация обычно описывает продукт в общих чертах. Не описывая того, как что-либо будет использоваться, она скорее отвечает на вопрос «почему именно так?» Например, в проектном документе программист может описать обоснование того, почему структуры данных организованы именно таким образом. Описываются причины, почему какой-либо класс сконструирован определённым образом, в некоторых случаях даже даются идеи как можно будет выполнить улучшения в дальнейшем. Ничего из этого не входит в техническую или пользовательскую документацию, но всё это действительно важно для проекта.</w:t>
      </w:r>
    </w:p>
    <w:p w14:paraId="5C1292C3" w14:textId="77777777" w:rsidR="003047DB" w:rsidRPr="00E06B18" w:rsidRDefault="003047DB" w:rsidP="00E06B18">
      <w:pPr>
        <w:tabs>
          <w:tab w:val="left" w:pos="993"/>
        </w:tabs>
        <w:spacing w:after="0" w:line="240" w:lineRule="auto"/>
        <w:ind w:firstLine="709"/>
        <w:jc w:val="both"/>
        <w:outlineLvl w:val="1"/>
        <w:rPr>
          <w:rFonts w:ascii="Times New Roman" w:eastAsia="Times New Roman" w:hAnsi="Times New Roman" w:cs="Times New Roman"/>
          <w:b/>
          <w:bCs/>
          <w:sz w:val="28"/>
          <w:szCs w:val="28"/>
          <w:lang w:eastAsia="ru-RU"/>
        </w:rPr>
      </w:pPr>
      <w:r w:rsidRPr="00E06B18">
        <w:rPr>
          <w:rFonts w:ascii="Times New Roman" w:eastAsia="Times New Roman" w:hAnsi="Times New Roman" w:cs="Times New Roman"/>
          <w:b/>
          <w:bCs/>
          <w:sz w:val="28"/>
          <w:szCs w:val="28"/>
          <w:lang w:eastAsia="ru-RU"/>
        </w:rPr>
        <w:t>Техническая документация</w:t>
      </w:r>
    </w:p>
    <w:p w14:paraId="4F95218C"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Это именно то, что подразумевают под термином</w:t>
      </w:r>
      <w:r w:rsidR="00E06B18" w:rsidRPr="00E06B18">
        <w:rPr>
          <w:rFonts w:ascii="Times New Roman" w:eastAsia="Times New Roman" w:hAnsi="Times New Roman" w:cs="Times New Roman"/>
          <w:sz w:val="28"/>
          <w:szCs w:val="28"/>
          <w:lang w:eastAsia="ru-RU"/>
        </w:rPr>
        <w:t xml:space="preserve"> </w:t>
      </w:r>
      <w:r w:rsidRPr="00E06B18">
        <w:rPr>
          <w:rFonts w:ascii="Times New Roman" w:eastAsia="Times New Roman" w:hAnsi="Times New Roman" w:cs="Times New Roman"/>
          <w:i/>
          <w:iCs/>
          <w:sz w:val="28"/>
          <w:szCs w:val="28"/>
          <w:lang w:eastAsia="ru-RU"/>
        </w:rPr>
        <w:t>документация</w:t>
      </w:r>
      <w:r w:rsidR="00E06B18" w:rsidRPr="00E06B18">
        <w:rPr>
          <w:rFonts w:ascii="Times New Roman" w:eastAsia="Times New Roman" w:hAnsi="Times New Roman" w:cs="Times New Roman"/>
          <w:sz w:val="28"/>
          <w:szCs w:val="28"/>
          <w:lang w:eastAsia="ru-RU"/>
        </w:rPr>
        <w:t xml:space="preserve"> </w:t>
      </w:r>
      <w:r w:rsidRPr="00E06B18">
        <w:rPr>
          <w:rFonts w:ascii="Times New Roman" w:eastAsia="Times New Roman" w:hAnsi="Times New Roman" w:cs="Times New Roman"/>
          <w:sz w:val="28"/>
          <w:szCs w:val="28"/>
          <w:lang w:eastAsia="ru-RU"/>
        </w:rPr>
        <w:t xml:space="preserve">большинство программистов. </w:t>
      </w:r>
      <w:proofErr w:type="gramStart"/>
      <w:r w:rsidRPr="00E06B18">
        <w:rPr>
          <w:rFonts w:ascii="Times New Roman" w:eastAsia="Times New Roman" w:hAnsi="Times New Roman" w:cs="Times New Roman"/>
          <w:sz w:val="28"/>
          <w:szCs w:val="28"/>
          <w:lang w:eastAsia="ru-RU"/>
        </w:rPr>
        <w:t>При создании программы,</w:t>
      </w:r>
      <w:proofErr w:type="gramEnd"/>
      <w:r w:rsidRPr="00E06B18">
        <w:rPr>
          <w:rFonts w:ascii="Times New Roman" w:eastAsia="Times New Roman" w:hAnsi="Times New Roman" w:cs="Times New Roman"/>
          <w:sz w:val="28"/>
          <w:szCs w:val="28"/>
          <w:lang w:eastAsia="ru-RU"/>
        </w:rPr>
        <w:t xml:space="preserve"> одного лишь кода, как правило, недостаточно. Должен быть предоставлен некоторый текст, описывающий различные аспекты того, что именно делает код. Такая документация часто включается непосредственно в исходный код или предоставляется вместе с ним.</w:t>
      </w:r>
    </w:p>
    <w:p w14:paraId="2734E87A"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Подобная документация имеет сильно выраженный технических характер и в основном использу</w:t>
      </w:r>
      <w:r w:rsidR="00E06B18" w:rsidRPr="00E06B18">
        <w:rPr>
          <w:rFonts w:ascii="Times New Roman" w:eastAsia="Times New Roman" w:hAnsi="Times New Roman" w:cs="Times New Roman"/>
          <w:sz w:val="28"/>
          <w:szCs w:val="28"/>
          <w:lang w:eastAsia="ru-RU"/>
        </w:rPr>
        <w:t>ется для определения и описания</w:t>
      </w:r>
      <w:r w:rsidRPr="00E06B18">
        <w:rPr>
          <w:rFonts w:ascii="Times New Roman" w:eastAsia="Times New Roman" w:hAnsi="Times New Roman" w:cs="Times New Roman"/>
          <w:sz w:val="28"/>
          <w:szCs w:val="28"/>
          <w:lang w:eastAsia="ru-RU"/>
        </w:rPr>
        <w:t>, структур данных и алгоритмов.</w:t>
      </w:r>
    </w:p>
    <w:p w14:paraId="33C76A63"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 xml:space="preserve">Часто при составлении технической документации используются автоматизированные средства — генераторы документации. Они получают информацию из специальным образом оформленных комментариев в исходном коде, и создают справочные руководства в каком-либо формате, например, в виде текста или HTML. Использование генераторов документации и документирующих комментариев многими программистами признаётся удобным средством, по различным причинам. В частности, при таком подходе документация является частью исходного кода, и одни и те же инструменты могут использоваться для сборки программы и одновременной </w:t>
      </w:r>
      <w:r w:rsidRPr="00E06B18">
        <w:rPr>
          <w:rFonts w:ascii="Times New Roman" w:eastAsia="Times New Roman" w:hAnsi="Times New Roman" w:cs="Times New Roman"/>
          <w:sz w:val="28"/>
          <w:szCs w:val="28"/>
          <w:lang w:eastAsia="ru-RU"/>
        </w:rPr>
        <w:lastRenderedPageBreak/>
        <w:t>сборки документации к ней. Это также упрощает поддержку документации в актуальном состоянии.</w:t>
      </w:r>
    </w:p>
    <w:p w14:paraId="0449182F" w14:textId="77777777" w:rsidR="003047DB" w:rsidRPr="00E06B18" w:rsidRDefault="003047DB" w:rsidP="00E06B18">
      <w:pPr>
        <w:tabs>
          <w:tab w:val="left" w:pos="993"/>
        </w:tabs>
        <w:spacing w:after="0" w:line="240" w:lineRule="auto"/>
        <w:ind w:firstLine="709"/>
        <w:jc w:val="both"/>
        <w:outlineLvl w:val="1"/>
        <w:rPr>
          <w:rFonts w:ascii="Times New Roman" w:eastAsia="Times New Roman" w:hAnsi="Times New Roman" w:cs="Times New Roman"/>
          <w:b/>
          <w:bCs/>
          <w:sz w:val="28"/>
          <w:szCs w:val="28"/>
          <w:lang w:eastAsia="ru-RU"/>
        </w:rPr>
      </w:pPr>
      <w:r w:rsidRPr="00E06B18">
        <w:rPr>
          <w:rFonts w:ascii="Times New Roman" w:eastAsia="Times New Roman" w:hAnsi="Times New Roman" w:cs="Times New Roman"/>
          <w:b/>
          <w:bCs/>
          <w:sz w:val="28"/>
          <w:szCs w:val="28"/>
          <w:lang w:eastAsia="ru-RU"/>
        </w:rPr>
        <w:t>Пользовательская документация</w:t>
      </w:r>
    </w:p>
    <w:p w14:paraId="033169BE"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 xml:space="preserve">В отличие от технической документации, сфокусированной на коде и </w:t>
      </w:r>
      <w:proofErr w:type="gramStart"/>
      <w:r w:rsidRPr="00E06B18">
        <w:rPr>
          <w:rFonts w:ascii="Times New Roman" w:eastAsia="Times New Roman" w:hAnsi="Times New Roman" w:cs="Times New Roman"/>
          <w:sz w:val="28"/>
          <w:szCs w:val="28"/>
          <w:lang w:eastAsia="ru-RU"/>
        </w:rPr>
        <w:t>том</w:t>
      </w:r>
      <w:proofErr w:type="gramEnd"/>
      <w:r w:rsidRPr="00E06B18">
        <w:rPr>
          <w:rFonts w:ascii="Times New Roman" w:eastAsia="Times New Roman" w:hAnsi="Times New Roman" w:cs="Times New Roman"/>
          <w:sz w:val="28"/>
          <w:szCs w:val="28"/>
          <w:lang w:eastAsia="ru-RU"/>
        </w:rPr>
        <w:t xml:space="preserve"> как он работает, пользовательская документация описывает лишь то, как использовать программу.</w:t>
      </w:r>
    </w:p>
    <w:p w14:paraId="19B24703" w14:textId="77777777" w:rsidR="003047DB" w:rsidRPr="00E06B18" w:rsidRDefault="00E06B18"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П</w:t>
      </w:r>
      <w:r w:rsidR="003047DB" w:rsidRPr="00E06B18">
        <w:rPr>
          <w:rFonts w:ascii="Times New Roman" w:eastAsia="Times New Roman" w:hAnsi="Times New Roman" w:cs="Times New Roman"/>
          <w:sz w:val="28"/>
          <w:szCs w:val="28"/>
          <w:lang w:eastAsia="ru-RU"/>
        </w:rPr>
        <w:t xml:space="preserve">ользовательская документация представляет из себя руководство пользователя, которое описывает каждую функцию программы, а также шаги, которые нужно выполнить для использования этой функции. Хорошая пользовательская документация идёт ещё дальше и предоставляет инструкции о </w:t>
      </w:r>
      <w:proofErr w:type="gramStart"/>
      <w:r w:rsidR="003047DB" w:rsidRPr="00E06B18">
        <w:rPr>
          <w:rFonts w:ascii="Times New Roman" w:eastAsia="Times New Roman" w:hAnsi="Times New Roman" w:cs="Times New Roman"/>
          <w:sz w:val="28"/>
          <w:szCs w:val="28"/>
          <w:lang w:eastAsia="ru-RU"/>
        </w:rPr>
        <w:t>том</w:t>
      </w:r>
      <w:proofErr w:type="gramEnd"/>
      <w:r w:rsidR="003047DB" w:rsidRPr="00E06B18">
        <w:rPr>
          <w:rFonts w:ascii="Times New Roman" w:eastAsia="Times New Roman" w:hAnsi="Times New Roman" w:cs="Times New Roman"/>
          <w:sz w:val="28"/>
          <w:szCs w:val="28"/>
          <w:lang w:eastAsia="ru-RU"/>
        </w:rPr>
        <w:t xml:space="preserve"> что делать в случае возникновения проблем. Очень важно, чтобы документация не вводила в заблуждение и была актуальной. Руководство должно иметь чёткую структуру. Логическая связность и простота также имеют большое значение.</w:t>
      </w:r>
    </w:p>
    <w:p w14:paraId="675AFF47" w14:textId="77777777" w:rsidR="003047DB" w:rsidRPr="00E06B18" w:rsidRDefault="003047DB" w:rsidP="00E06B18">
      <w:pPr>
        <w:tabs>
          <w:tab w:val="left" w:pos="993"/>
        </w:tabs>
        <w:spacing w:after="0" w:line="240" w:lineRule="auto"/>
        <w:ind w:firstLine="709"/>
        <w:jc w:val="both"/>
        <w:outlineLvl w:val="1"/>
        <w:rPr>
          <w:rFonts w:ascii="Times New Roman" w:eastAsia="Times New Roman" w:hAnsi="Times New Roman" w:cs="Times New Roman"/>
          <w:b/>
          <w:bCs/>
          <w:sz w:val="28"/>
          <w:szCs w:val="28"/>
          <w:lang w:eastAsia="ru-RU"/>
        </w:rPr>
      </w:pPr>
      <w:r w:rsidRPr="00E06B18">
        <w:rPr>
          <w:rFonts w:ascii="Times New Roman" w:eastAsia="Times New Roman" w:hAnsi="Times New Roman" w:cs="Times New Roman"/>
          <w:b/>
          <w:bCs/>
          <w:sz w:val="28"/>
          <w:szCs w:val="28"/>
          <w:lang w:eastAsia="ru-RU"/>
        </w:rPr>
        <w:t>Маркетинговая документация</w:t>
      </w:r>
    </w:p>
    <w:p w14:paraId="290038B0"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Для многих приложений необходимо располагать рядом рекламных материалов, с тем чтобы заинтересовать людей, обратив их внимание на продукт. Такая форма документации имеет целью:</w:t>
      </w:r>
    </w:p>
    <w:p w14:paraId="088B6F03" w14:textId="77777777" w:rsidR="003047DB" w:rsidRPr="00E06B18" w:rsidRDefault="003047DB" w:rsidP="00E06B18">
      <w:pPr>
        <w:numPr>
          <w:ilvl w:val="0"/>
          <w:numId w:val="2"/>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подогреть интерес к продукту у потенциальных пользователей</w:t>
      </w:r>
    </w:p>
    <w:p w14:paraId="682E8CF8" w14:textId="77777777" w:rsidR="003047DB" w:rsidRPr="00E06B18" w:rsidRDefault="003047DB" w:rsidP="00E06B18">
      <w:pPr>
        <w:numPr>
          <w:ilvl w:val="0"/>
          <w:numId w:val="2"/>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 xml:space="preserve">информировать их о том, что именно делает продукт, с тем чтобы их ожидания совпадали с </w:t>
      </w:r>
      <w:proofErr w:type="gramStart"/>
      <w:r w:rsidRPr="00E06B18">
        <w:rPr>
          <w:rFonts w:ascii="Times New Roman" w:eastAsia="Times New Roman" w:hAnsi="Times New Roman" w:cs="Times New Roman"/>
          <w:sz w:val="28"/>
          <w:szCs w:val="28"/>
          <w:lang w:eastAsia="ru-RU"/>
        </w:rPr>
        <w:t>тем</w:t>
      </w:r>
      <w:proofErr w:type="gramEnd"/>
      <w:r w:rsidRPr="00E06B18">
        <w:rPr>
          <w:rFonts w:ascii="Times New Roman" w:eastAsia="Times New Roman" w:hAnsi="Times New Roman" w:cs="Times New Roman"/>
          <w:sz w:val="28"/>
          <w:szCs w:val="28"/>
          <w:lang w:eastAsia="ru-RU"/>
        </w:rPr>
        <w:t xml:space="preserve"> что они получат</w:t>
      </w:r>
    </w:p>
    <w:p w14:paraId="5CE2FFDA" w14:textId="77777777" w:rsidR="003047DB" w:rsidRPr="00E06B18" w:rsidRDefault="003047DB" w:rsidP="00E06B18">
      <w:pPr>
        <w:numPr>
          <w:ilvl w:val="0"/>
          <w:numId w:val="2"/>
        </w:numPr>
        <w:tabs>
          <w:tab w:val="left" w:pos="993"/>
        </w:tabs>
        <w:spacing w:after="0" w:line="240" w:lineRule="auto"/>
        <w:ind w:left="0"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объяснить положение продукта по сравнению с конкурирующими решениями</w:t>
      </w:r>
    </w:p>
    <w:p w14:paraId="0B7E2E68"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Одна из хороших маркетинговых практик — предоставление слогана — простой запоминающейся фразы, иллюстрирующей то что мы хотим донести до пользователя, а также характеризующей </w:t>
      </w:r>
      <w:r w:rsidRPr="00E06B18">
        <w:rPr>
          <w:rFonts w:ascii="Times New Roman" w:eastAsia="Times New Roman" w:hAnsi="Times New Roman" w:cs="Times New Roman"/>
          <w:i/>
          <w:iCs/>
          <w:sz w:val="28"/>
          <w:szCs w:val="28"/>
          <w:lang w:eastAsia="ru-RU"/>
        </w:rPr>
        <w:t>ощущение</w:t>
      </w:r>
      <w:r w:rsidRPr="00E06B18">
        <w:rPr>
          <w:rFonts w:ascii="Times New Roman" w:eastAsia="Times New Roman" w:hAnsi="Times New Roman" w:cs="Times New Roman"/>
          <w:sz w:val="28"/>
          <w:szCs w:val="28"/>
          <w:lang w:eastAsia="ru-RU"/>
        </w:rPr>
        <w:t>, которое создаёт продукт.</w:t>
      </w:r>
    </w:p>
    <w:p w14:paraId="02C707F4" w14:textId="77777777" w:rsidR="003047DB" w:rsidRPr="00E06B18" w:rsidRDefault="003047DB" w:rsidP="00E06B18">
      <w:pPr>
        <w:tabs>
          <w:tab w:val="left" w:pos="993"/>
        </w:tabs>
        <w:spacing w:after="0" w:line="240" w:lineRule="auto"/>
        <w:ind w:firstLine="709"/>
        <w:jc w:val="both"/>
        <w:rPr>
          <w:rFonts w:ascii="Times New Roman" w:eastAsia="Times New Roman" w:hAnsi="Times New Roman" w:cs="Times New Roman"/>
          <w:sz w:val="28"/>
          <w:szCs w:val="28"/>
          <w:lang w:eastAsia="ru-RU"/>
        </w:rPr>
      </w:pPr>
      <w:r w:rsidRPr="00E06B18">
        <w:rPr>
          <w:rFonts w:ascii="Times New Roman" w:eastAsia="Times New Roman" w:hAnsi="Times New Roman" w:cs="Times New Roman"/>
          <w:sz w:val="28"/>
          <w:szCs w:val="28"/>
          <w:lang w:eastAsia="ru-RU"/>
        </w:rPr>
        <w:t>Часто бывает так, что коробка продукта и другие маркетинговые материалы дают более ясную картину о возможностях и способах использования программы, чем всё остальное.</w:t>
      </w:r>
    </w:p>
    <w:p w14:paraId="2888C9A6" w14:textId="77777777" w:rsidR="004A2B28" w:rsidRDefault="004A2B28" w:rsidP="003047DB">
      <w:pPr>
        <w:spacing w:after="0" w:line="240" w:lineRule="auto"/>
        <w:rPr>
          <w:rFonts w:ascii="Times New Roman" w:hAnsi="Times New Roman" w:cs="Times New Roman"/>
          <w:sz w:val="28"/>
          <w:szCs w:val="28"/>
        </w:rPr>
      </w:pPr>
    </w:p>
    <w:p w14:paraId="22ACAD04" w14:textId="77777777" w:rsidR="004A2B28" w:rsidRDefault="004A2B28" w:rsidP="003047DB">
      <w:pPr>
        <w:spacing w:after="0" w:line="240" w:lineRule="auto"/>
        <w:rPr>
          <w:rFonts w:ascii="Times New Roman" w:hAnsi="Times New Roman" w:cs="Times New Roman"/>
          <w:sz w:val="28"/>
          <w:szCs w:val="28"/>
        </w:rPr>
      </w:pPr>
    </w:p>
    <w:p w14:paraId="55763669" w14:textId="77777777" w:rsidR="004A2B28" w:rsidRPr="00C2727E" w:rsidRDefault="004A2B28" w:rsidP="004A2B28">
      <w:pPr>
        <w:spacing w:after="0" w:line="240" w:lineRule="auto"/>
        <w:jc w:val="center"/>
        <w:outlineLvl w:val="1"/>
        <w:rPr>
          <w:rFonts w:ascii="Times New Roman" w:eastAsia="Times New Roman" w:hAnsi="Times New Roman" w:cs="Times New Roman"/>
          <w:b/>
          <w:bCs/>
          <w:color w:val="000000"/>
          <w:sz w:val="28"/>
          <w:szCs w:val="28"/>
          <w:lang w:eastAsia="ru-RU"/>
        </w:rPr>
      </w:pPr>
      <w:r w:rsidRPr="00C2727E">
        <w:rPr>
          <w:rFonts w:ascii="Times New Roman" w:eastAsia="Times New Roman" w:hAnsi="Times New Roman" w:cs="Times New Roman"/>
          <w:b/>
          <w:bCs/>
          <w:color w:val="000000"/>
          <w:sz w:val="28"/>
          <w:szCs w:val="28"/>
          <w:lang w:eastAsia="ru-RU"/>
        </w:rPr>
        <w:t>ПОНЯТИЕ КАЧЕСТВА</w:t>
      </w:r>
      <w:r>
        <w:rPr>
          <w:rFonts w:ascii="Times New Roman" w:eastAsia="Times New Roman" w:hAnsi="Times New Roman" w:cs="Times New Roman"/>
          <w:b/>
          <w:bCs/>
          <w:color w:val="000000"/>
          <w:sz w:val="28"/>
          <w:szCs w:val="28"/>
          <w:lang w:eastAsia="ru-RU"/>
        </w:rPr>
        <w:t xml:space="preserve"> ПРОГРАММНОГО ПРОДУКТА</w:t>
      </w:r>
    </w:p>
    <w:p w14:paraId="331250AF" w14:textId="77777777" w:rsidR="004A2B28" w:rsidRDefault="004A2B28" w:rsidP="004A2B28">
      <w:pPr>
        <w:spacing w:after="0" w:line="240" w:lineRule="auto"/>
        <w:ind w:firstLine="709"/>
        <w:rPr>
          <w:rFonts w:ascii="Times New Roman" w:eastAsia="Times New Roman" w:hAnsi="Times New Roman" w:cs="Times New Roman"/>
          <w:i/>
          <w:iCs/>
          <w:color w:val="000000"/>
          <w:sz w:val="28"/>
          <w:szCs w:val="28"/>
          <w:lang w:eastAsia="ru-RU"/>
        </w:rPr>
      </w:pPr>
    </w:p>
    <w:p w14:paraId="60AE0AAF" w14:textId="77777777" w:rsidR="004A2B28" w:rsidRPr="00C2727E" w:rsidRDefault="004A2B28" w:rsidP="004A2B28">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r w:rsidRPr="004A2B28">
        <w:rPr>
          <w:rFonts w:ascii="Times New Roman" w:eastAsia="Times New Roman" w:hAnsi="Times New Roman" w:cs="Times New Roman"/>
          <w:b/>
          <w:iCs/>
          <w:color w:val="000000"/>
          <w:sz w:val="28"/>
          <w:szCs w:val="28"/>
          <w:u w:val="single"/>
          <w:lang w:eastAsia="ru-RU"/>
        </w:rPr>
        <w:t>Качество программного продукта</w:t>
      </w:r>
      <w:r w:rsidRPr="00C2727E">
        <w:rPr>
          <w:rFonts w:ascii="Times New Roman" w:eastAsia="Times New Roman" w:hAnsi="Times New Roman" w:cs="Times New Roman"/>
          <w:i/>
          <w:iCs/>
          <w:color w:val="000000"/>
          <w:sz w:val="28"/>
          <w:szCs w:val="28"/>
          <w:lang w:eastAsia="ru-RU"/>
        </w:rPr>
        <w:t> </w:t>
      </w:r>
      <w:r w:rsidRPr="00C2727E">
        <w:rPr>
          <w:rFonts w:ascii="Times New Roman" w:eastAsia="Times New Roman" w:hAnsi="Times New Roman" w:cs="Times New Roman"/>
          <w:color w:val="000000"/>
          <w:sz w:val="28"/>
          <w:szCs w:val="28"/>
          <w:shd w:val="clear" w:color="auto" w:fill="FFFFFF"/>
          <w:lang w:eastAsia="ru-RU"/>
        </w:rPr>
        <w:t>(</w:t>
      </w:r>
      <w:proofErr w:type="spellStart"/>
      <w:r w:rsidRPr="00C2727E">
        <w:rPr>
          <w:rFonts w:ascii="Times New Roman" w:eastAsia="Times New Roman" w:hAnsi="Times New Roman" w:cs="Times New Roman"/>
          <w:color w:val="000000"/>
          <w:sz w:val="28"/>
          <w:szCs w:val="28"/>
          <w:shd w:val="clear" w:color="auto" w:fill="FFFFFF"/>
          <w:lang w:eastAsia="ru-RU"/>
        </w:rPr>
        <w:t>soft</w:t>
      </w:r>
      <w:r w:rsidRPr="00C2727E">
        <w:rPr>
          <w:rFonts w:ascii="Times New Roman" w:eastAsia="Times New Roman" w:hAnsi="Times New Roman" w:cs="Times New Roman"/>
          <w:color w:val="000000"/>
          <w:sz w:val="28"/>
          <w:szCs w:val="28"/>
          <w:shd w:val="clear" w:color="auto" w:fill="FFFFFF"/>
          <w:lang w:eastAsia="ru-RU"/>
        </w:rPr>
        <w:softHyphen/>
        <w:t>ware</w:t>
      </w:r>
      <w:proofErr w:type="spellEnd"/>
      <w:r w:rsidRPr="00C2727E">
        <w:rPr>
          <w:rFonts w:ascii="Times New Roman" w:eastAsia="Times New Roman" w:hAnsi="Times New Roman" w:cs="Times New Roman"/>
          <w:color w:val="000000"/>
          <w:sz w:val="28"/>
          <w:szCs w:val="28"/>
          <w:shd w:val="clear" w:color="auto" w:fill="FFFFFF"/>
          <w:lang w:eastAsia="ru-RU"/>
        </w:rPr>
        <w:t xml:space="preserve"> </w:t>
      </w:r>
      <w:proofErr w:type="spellStart"/>
      <w:r w:rsidRPr="00C2727E">
        <w:rPr>
          <w:rFonts w:ascii="Times New Roman" w:eastAsia="Times New Roman" w:hAnsi="Times New Roman" w:cs="Times New Roman"/>
          <w:color w:val="000000"/>
          <w:sz w:val="28"/>
          <w:szCs w:val="28"/>
          <w:shd w:val="clear" w:color="auto" w:fill="FFFFFF"/>
          <w:lang w:eastAsia="ru-RU"/>
        </w:rPr>
        <w:t>quality</w:t>
      </w:r>
      <w:proofErr w:type="spellEnd"/>
      <w:r w:rsidRPr="00C2727E">
        <w:rPr>
          <w:rFonts w:ascii="Times New Roman" w:eastAsia="Times New Roman" w:hAnsi="Times New Roman" w:cs="Times New Roman"/>
          <w:color w:val="000000"/>
          <w:sz w:val="28"/>
          <w:szCs w:val="28"/>
          <w:shd w:val="clear" w:color="auto" w:fill="FFFFFF"/>
          <w:lang w:eastAsia="ru-RU"/>
        </w:rPr>
        <w:t>) — весь объем признаков и характеристик программ</w:t>
      </w:r>
      <w:r w:rsidRPr="00C2727E">
        <w:rPr>
          <w:rFonts w:ascii="Times New Roman" w:eastAsia="Times New Roman" w:hAnsi="Times New Roman" w:cs="Times New Roman"/>
          <w:color w:val="000000"/>
          <w:sz w:val="28"/>
          <w:szCs w:val="28"/>
          <w:shd w:val="clear" w:color="auto" w:fill="FFFFFF"/>
          <w:lang w:eastAsia="ru-RU"/>
        </w:rPr>
        <w:softHyphen/>
        <w:t>ной продукции, который относится к ее способности удовлетворять установленным или предполагаемым потребностям.</w:t>
      </w:r>
    </w:p>
    <w:p w14:paraId="0FDCD5DC" w14:textId="77777777" w:rsidR="004A2B28" w:rsidRPr="00C2727E" w:rsidRDefault="004A2B28" w:rsidP="004A2B28">
      <w:pPr>
        <w:spacing w:after="0" w:line="240" w:lineRule="auto"/>
        <w:ind w:firstLine="709"/>
        <w:jc w:val="both"/>
        <w:rPr>
          <w:rFonts w:ascii="Times New Roman" w:eastAsia="Times New Roman" w:hAnsi="Times New Roman" w:cs="Times New Roman"/>
          <w:color w:val="000000"/>
          <w:sz w:val="28"/>
          <w:szCs w:val="28"/>
          <w:lang w:eastAsia="ru-RU"/>
        </w:rPr>
      </w:pPr>
      <w:r w:rsidRPr="00C2727E">
        <w:rPr>
          <w:rFonts w:ascii="Times New Roman" w:eastAsia="Times New Roman" w:hAnsi="Times New Roman" w:cs="Times New Roman"/>
          <w:color w:val="000000"/>
          <w:sz w:val="28"/>
          <w:szCs w:val="28"/>
          <w:shd w:val="clear" w:color="auto" w:fill="FFFFFF"/>
          <w:lang w:eastAsia="ru-RU"/>
        </w:rPr>
        <w:t>Общее качество программной системы вк</w:t>
      </w:r>
      <w:r>
        <w:rPr>
          <w:rFonts w:ascii="Times New Roman" w:eastAsia="Times New Roman" w:hAnsi="Times New Roman" w:cs="Times New Roman"/>
          <w:color w:val="000000"/>
          <w:sz w:val="28"/>
          <w:szCs w:val="28"/>
          <w:shd w:val="clear" w:color="auto" w:fill="FFFFFF"/>
          <w:lang w:eastAsia="ru-RU"/>
        </w:rPr>
        <w:t xml:space="preserve">лючает в себя </w:t>
      </w:r>
      <w:r w:rsidRPr="00C2727E">
        <w:rPr>
          <w:rFonts w:ascii="Times New Roman" w:eastAsia="Times New Roman" w:hAnsi="Times New Roman" w:cs="Times New Roman"/>
          <w:color w:val="000000"/>
          <w:sz w:val="28"/>
          <w:szCs w:val="28"/>
          <w:shd w:val="clear" w:color="auto" w:fill="FFFFFF"/>
          <w:lang w:eastAsia="ru-RU"/>
        </w:rPr>
        <w:t>ряд составляющих, которые должны быть приняты во внимание при управлении качеством</w:t>
      </w:r>
      <w:r w:rsidRPr="00C2727E">
        <w:rPr>
          <w:rFonts w:ascii="Times New Roman" w:eastAsia="Times New Roman" w:hAnsi="Times New Roman" w:cs="Times New Roman"/>
          <w:color w:val="000000"/>
          <w:sz w:val="28"/>
          <w:szCs w:val="28"/>
          <w:lang w:eastAsia="ru-RU"/>
        </w:rPr>
        <w:t>:</w:t>
      </w:r>
    </w:p>
    <w:p w14:paraId="26051D2F" w14:textId="77777777" w:rsidR="004A2B28" w:rsidRDefault="004A2B28" w:rsidP="004A2B28">
      <w:pPr>
        <w:numPr>
          <w:ilvl w:val="0"/>
          <w:numId w:val="25"/>
        </w:numPr>
        <w:tabs>
          <w:tab w:val="left"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C2727E">
        <w:rPr>
          <w:rFonts w:ascii="Times New Roman" w:eastAsia="Times New Roman" w:hAnsi="Times New Roman" w:cs="Times New Roman"/>
          <w:color w:val="000000"/>
          <w:sz w:val="28"/>
          <w:szCs w:val="28"/>
          <w:lang w:eastAsia="ru-RU"/>
        </w:rPr>
        <w:t>Качество инфраструктуры (</w:t>
      </w:r>
      <w:proofErr w:type="spellStart"/>
      <w:r w:rsidRPr="00C2727E">
        <w:rPr>
          <w:rFonts w:ascii="Times New Roman" w:eastAsia="Times New Roman" w:hAnsi="Times New Roman" w:cs="Times New Roman"/>
          <w:color w:val="000000"/>
          <w:sz w:val="28"/>
          <w:szCs w:val="28"/>
          <w:lang w:eastAsia="ru-RU"/>
        </w:rPr>
        <w:t>infrastructure</w:t>
      </w:r>
      <w:proofErr w:type="spellEnd"/>
      <w:r w:rsidRPr="00C2727E">
        <w:rPr>
          <w:rFonts w:ascii="Times New Roman" w:eastAsia="Times New Roman" w:hAnsi="Times New Roman" w:cs="Times New Roman"/>
          <w:color w:val="000000"/>
          <w:sz w:val="28"/>
          <w:szCs w:val="28"/>
          <w:lang w:eastAsia="ru-RU"/>
        </w:rPr>
        <w:t xml:space="preserve"> </w:t>
      </w:r>
      <w:proofErr w:type="spellStart"/>
      <w:r w:rsidRPr="00C2727E">
        <w:rPr>
          <w:rFonts w:ascii="Times New Roman" w:eastAsia="Times New Roman" w:hAnsi="Times New Roman" w:cs="Times New Roman"/>
          <w:color w:val="000000"/>
          <w:sz w:val="28"/>
          <w:szCs w:val="28"/>
          <w:lang w:eastAsia="ru-RU"/>
        </w:rPr>
        <w:t>quality</w:t>
      </w:r>
      <w:proofErr w:type="spellEnd"/>
      <w:proofErr w:type="gramStart"/>
      <w:r w:rsidRPr="00C2727E">
        <w:rPr>
          <w:rFonts w:ascii="Times New Roman" w:eastAsia="Times New Roman" w:hAnsi="Times New Roman" w:cs="Times New Roman"/>
          <w:color w:val="000000"/>
          <w:sz w:val="28"/>
          <w:szCs w:val="28"/>
          <w:lang w:eastAsia="ru-RU"/>
        </w:rPr>
        <w:t>):  качество</w:t>
      </w:r>
      <w:proofErr w:type="gramEnd"/>
      <w:r w:rsidRPr="00C2727E">
        <w:rPr>
          <w:rFonts w:ascii="Times New Roman" w:eastAsia="Times New Roman" w:hAnsi="Times New Roman" w:cs="Times New Roman"/>
          <w:color w:val="000000"/>
          <w:sz w:val="28"/>
          <w:szCs w:val="28"/>
          <w:lang w:eastAsia="ru-RU"/>
        </w:rPr>
        <w:t xml:space="preserve"> аппаратного и поддерживающего программного обеспечения (например, качество операционных систем, компьютерных сетей и т.п.). </w:t>
      </w:r>
    </w:p>
    <w:p w14:paraId="2D3D59C2" w14:textId="77777777" w:rsidR="004A2B28" w:rsidRDefault="004A2B28" w:rsidP="004A2B28">
      <w:pPr>
        <w:numPr>
          <w:ilvl w:val="0"/>
          <w:numId w:val="25"/>
        </w:numPr>
        <w:tabs>
          <w:tab w:val="left"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4A2B28">
        <w:rPr>
          <w:rFonts w:ascii="Times New Roman" w:eastAsia="Times New Roman" w:hAnsi="Times New Roman" w:cs="Times New Roman"/>
          <w:color w:val="000000"/>
          <w:sz w:val="28"/>
          <w:szCs w:val="28"/>
          <w:lang w:eastAsia="ru-RU"/>
        </w:rPr>
        <w:lastRenderedPageBreak/>
        <w:t>Качество программного обеспечения (</w:t>
      </w:r>
      <w:proofErr w:type="spellStart"/>
      <w:r w:rsidRPr="004A2B28">
        <w:rPr>
          <w:rFonts w:ascii="Times New Roman" w:eastAsia="Times New Roman" w:hAnsi="Times New Roman" w:cs="Times New Roman"/>
          <w:color w:val="000000"/>
          <w:sz w:val="28"/>
          <w:szCs w:val="28"/>
          <w:lang w:eastAsia="ru-RU"/>
        </w:rPr>
        <w:t>software</w:t>
      </w:r>
      <w:proofErr w:type="spellEnd"/>
      <w:r w:rsidRPr="004A2B28">
        <w:rPr>
          <w:rFonts w:ascii="Times New Roman" w:eastAsia="Times New Roman" w:hAnsi="Times New Roman" w:cs="Times New Roman"/>
          <w:color w:val="000000"/>
          <w:sz w:val="28"/>
          <w:szCs w:val="28"/>
          <w:lang w:eastAsia="ru-RU"/>
        </w:rPr>
        <w:t xml:space="preserve"> </w:t>
      </w:r>
      <w:proofErr w:type="spellStart"/>
      <w:r w:rsidRPr="004A2B28">
        <w:rPr>
          <w:rFonts w:ascii="Times New Roman" w:eastAsia="Times New Roman" w:hAnsi="Times New Roman" w:cs="Times New Roman"/>
          <w:color w:val="000000"/>
          <w:sz w:val="28"/>
          <w:szCs w:val="28"/>
          <w:lang w:eastAsia="ru-RU"/>
        </w:rPr>
        <w:t>quality</w:t>
      </w:r>
      <w:proofErr w:type="spellEnd"/>
      <w:r w:rsidRPr="004A2B28">
        <w:rPr>
          <w:rFonts w:ascii="Times New Roman" w:eastAsia="Times New Roman" w:hAnsi="Times New Roman" w:cs="Times New Roman"/>
          <w:color w:val="000000"/>
          <w:sz w:val="28"/>
          <w:szCs w:val="28"/>
          <w:lang w:eastAsia="ru-RU"/>
        </w:rPr>
        <w:t>): качество программного обеспечения информационной системы. </w:t>
      </w:r>
    </w:p>
    <w:p w14:paraId="25A93E78" w14:textId="77777777" w:rsidR="004A2B28" w:rsidRDefault="004A2B28" w:rsidP="004A2B28">
      <w:pPr>
        <w:numPr>
          <w:ilvl w:val="0"/>
          <w:numId w:val="25"/>
        </w:numPr>
        <w:tabs>
          <w:tab w:val="left"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4A2B28">
        <w:rPr>
          <w:rFonts w:ascii="Times New Roman" w:eastAsia="Times New Roman" w:hAnsi="Times New Roman" w:cs="Times New Roman"/>
          <w:color w:val="000000"/>
          <w:sz w:val="28"/>
          <w:szCs w:val="28"/>
          <w:lang w:eastAsia="ru-RU"/>
        </w:rPr>
        <w:t>Качество данных (</w:t>
      </w:r>
      <w:proofErr w:type="spellStart"/>
      <w:r w:rsidRPr="004A2B28">
        <w:rPr>
          <w:rFonts w:ascii="Times New Roman" w:eastAsia="Times New Roman" w:hAnsi="Times New Roman" w:cs="Times New Roman"/>
          <w:color w:val="000000"/>
          <w:sz w:val="28"/>
          <w:szCs w:val="28"/>
          <w:lang w:eastAsia="ru-RU"/>
        </w:rPr>
        <w:t>data</w:t>
      </w:r>
      <w:proofErr w:type="spellEnd"/>
      <w:r w:rsidRPr="004A2B28">
        <w:rPr>
          <w:rFonts w:ascii="Times New Roman" w:eastAsia="Times New Roman" w:hAnsi="Times New Roman" w:cs="Times New Roman"/>
          <w:color w:val="000000"/>
          <w:sz w:val="28"/>
          <w:szCs w:val="28"/>
          <w:lang w:eastAsia="ru-RU"/>
        </w:rPr>
        <w:t xml:space="preserve"> </w:t>
      </w:r>
      <w:proofErr w:type="spellStart"/>
      <w:r w:rsidRPr="004A2B28">
        <w:rPr>
          <w:rFonts w:ascii="Times New Roman" w:eastAsia="Times New Roman" w:hAnsi="Times New Roman" w:cs="Times New Roman"/>
          <w:color w:val="000000"/>
          <w:sz w:val="28"/>
          <w:szCs w:val="28"/>
          <w:lang w:eastAsia="ru-RU"/>
        </w:rPr>
        <w:t>quality</w:t>
      </w:r>
      <w:proofErr w:type="spellEnd"/>
      <w:r w:rsidRPr="004A2B28">
        <w:rPr>
          <w:rFonts w:ascii="Times New Roman" w:eastAsia="Times New Roman" w:hAnsi="Times New Roman" w:cs="Times New Roman"/>
          <w:color w:val="000000"/>
          <w:sz w:val="28"/>
          <w:szCs w:val="28"/>
          <w:lang w:eastAsia="ru-RU"/>
        </w:rPr>
        <w:t>): качество данных, использующихся информационной системой на входе. </w:t>
      </w:r>
    </w:p>
    <w:p w14:paraId="68CE5703" w14:textId="77777777" w:rsidR="004A2B28" w:rsidRDefault="004A2B28" w:rsidP="004A2B28">
      <w:pPr>
        <w:numPr>
          <w:ilvl w:val="0"/>
          <w:numId w:val="25"/>
        </w:numPr>
        <w:tabs>
          <w:tab w:val="left"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4A2B28">
        <w:rPr>
          <w:rFonts w:ascii="Times New Roman" w:eastAsia="Times New Roman" w:hAnsi="Times New Roman" w:cs="Times New Roman"/>
          <w:color w:val="000000"/>
          <w:sz w:val="28"/>
          <w:szCs w:val="28"/>
          <w:lang w:eastAsia="ru-RU"/>
        </w:rPr>
        <w:t>Качество информации (</w:t>
      </w:r>
      <w:proofErr w:type="spellStart"/>
      <w:r w:rsidRPr="004A2B28">
        <w:rPr>
          <w:rFonts w:ascii="Times New Roman" w:eastAsia="Times New Roman" w:hAnsi="Times New Roman" w:cs="Times New Roman"/>
          <w:color w:val="000000"/>
          <w:sz w:val="28"/>
          <w:szCs w:val="28"/>
          <w:lang w:eastAsia="ru-RU"/>
        </w:rPr>
        <w:t>information</w:t>
      </w:r>
      <w:proofErr w:type="spellEnd"/>
      <w:r w:rsidRPr="004A2B28">
        <w:rPr>
          <w:rFonts w:ascii="Times New Roman" w:eastAsia="Times New Roman" w:hAnsi="Times New Roman" w:cs="Times New Roman"/>
          <w:color w:val="000000"/>
          <w:sz w:val="28"/>
          <w:szCs w:val="28"/>
          <w:lang w:eastAsia="ru-RU"/>
        </w:rPr>
        <w:t xml:space="preserve"> </w:t>
      </w:r>
      <w:proofErr w:type="spellStart"/>
      <w:r w:rsidRPr="004A2B28">
        <w:rPr>
          <w:rFonts w:ascii="Times New Roman" w:eastAsia="Times New Roman" w:hAnsi="Times New Roman" w:cs="Times New Roman"/>
          <w:color w:val="000000"/>
          <w:sz w:val="28"/>
          <w:szCs w:val="28"/>
          <w:lang w:eastAsia="ru-RU"/>
        </w:rPr>
        <w:t>quality</w:t>
      </w:r>
      <w:proofErr w:type="spellEnd"/>
      <w:r w:rsidRPr="004A2B28">
        <w:rPr>
          <w:rFonts w:ascii="Times New Roman" w:eastAsia="Times New Roman" w:hAnsi="Times New Roman" w:cs="Times New Roman"/>
          <w:color w:val="000000"/>
          <w:sz w:val="28"/>
          <w:szCs w:val="28"/>
          <w:lang w:eastAsia="ru-RU"/>
        </w:rPr>
        <w:t>): качество информации, продуцируемое информационной системой. </w:t>
      </w:r>
    </w:p>
    <w:p w14:paraId="4EECEAA0" w14:textId="77777777" w:rsidR="004A2B28" w:rsidRDefault="004A2B28" w:rsidP="004A2B28">
      <w:pPr>
        <w:numPr>
          <w:ilvl w:val="0"/>
          <w:numId w:val="25"/>
        </w:numPr>
        <w:tabs>
          <w:tab w:val="left" w:pos="1134"/>
        </w:tabs>
        <w:spacing w:after="0" w:line="240" w:lineRule="auto"/>
        <w:ind w:left="0" w:firstLine="709"/>
        <w:jc w:val="both"/>
        <w:rPr>
          <w:rFonts w:ascii="Times New Roman" w:eastAsia="Times New Roman" w:hAnsi="Times New Roman" w:cs="Times New Roman"/>
          <w:color w:val="000000"/>
          <w:sz w:val="28"/>
          <w:szCs w:val="28"/>
          <w:lang w:eastAsia="ru-RU"/>
        </w:rPr>
      </w:pPr>
      <w:r w:rsidRPr="004A2B28">
        <w:rPr>
          <w:rFonts w:ascii="Times New Roman" w:eastAsia="Times New Roman" w:hAnsi="Times New Roman" w:cs="Times New Roman"/>
          <w:color w:val="000000"/>
          <w:sz w:val="28"/>
          <w:szCs w:val="28"/>
          <w:lang w:eastAsia="ru-RU"/>
        </w:rPr>
        <w:t>Качество организации (</w:t>
      </w:r>
      <w:proofErr w:type="spellStart"/>
      <w:r w:rsidRPr="004A2B28">
        <w:rPr>
          <w:rFonts w:ascii="Times New Roman" w:eastAsia="Times New Roman" w:hAnsi="Times New Roman" w:cs="Times New Roman"/>
          <w:color w:val="000000"/>
          <w:sz w:val="28"/>
          <w:szCs w:val="28"/>
          <w:lang w:eastAsia="ru-RU"/>
        </w:rPr>
        <w:t>administrative</w:t>
      </w:r>
      <w:proofErr w:type="spellEnd"/>
      <w:r w:rsidRPr="004A2B28">
        <w:rPr>
          <w:rFonts w:ascii="Times New Roman" w:eastAsia="Times New Roman" w:hAnsi="Times New Roman" w:cs="Times New Roman"/>
          <w:color w:val="000000"/>
          <w:sz w:val="28"/>
          <w:szCs w:val="28"/>
          <w:lang w:eastAsia="ru-RU"/>
        </w:rPr>
        <w:t xml:space="preserve"> </w:t>
      </w:r>
      <w:proofErr w:type="spellStart"/>
      <w:r w:rsidRPr="004A2B28">
        <w:rPr>
          <w:rFonts w:ascii="Times New Roman" w:eastAsia="Times New Roman" w:hAnsi="Times New Roman" w:cs="Times New Roman"/>
          <w:color w:val="000000"/>
          <w:sz w:val="28"/>
          <w:szCs w:val="28"/>
          <w:lang w:eastAsia="ru-RU"/>
        </w:rPr>
        <w:t>quality</w:t>
      </w:r>
      <w:proofErr w:type="spellEnd"/>
      <w:r w:rsidRPr="004A2B28">
        <w:rPr>
          <w:rFonts w:ascii="Times New Roman" w:eastAsia="Times New Roman" w:hAnsi="Times New Roman" w:cs="Times New Roman"/>
          <w:color w:val="000000"/>
          <w:sz w:val="28"/>
          <w:szCs w:val="28"/>
          <w:lang w:eastAsia="ru-RU"/>
        </w:rPr>
        <w:t>) – качество менеджмента, включая качество бюджетирования, планирования и календарного контроля. </w:t>
      </w:r>
    </w:p>
    <w:p w14:paraId="71F1E279" w14:textId="77777777" w:rsidR="004A2B28" w:rsidRPr="004A2B28" w:rsidRDefault="004A2B28" w:rsidP="004A2B28">
      <w:pPr>
        <w:numPr>
          <w:ilvl w:val="0"/>
          <w:numId w:val="25"/>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4A2B28">
        <w:rPr>
          <w:rFonts w:ascii="Times New Roman" w:eastAsia="Times New Roman" w:hAnsi="Times New Roman" w:cs="Times New Roman"/>
          <w:color w:val="000000"/>
          <w:sz w:val="28"/>
          <w:szCs w:val="28"/>
          <w:lang w:eastAsia="ru-RU"/>
        </w:rPr>
        <w:t>Качество сервиса (</w:t>
      </w:r>
      <w:proofErr w:type="spellStart"/>
      <w:r w:rsidRPr="004A2B28">
        <w:rPr>
          <w:rFonts w:ascii="Times New Roman" w:eastAsia="Times New Roman" w:hAnsi="Times New Roman" w:cs="Times New Roman"/>
          <w:color w:val="000000"/>
          <w:sz w:val="28"/>
          <w:szCs w:val="28"/>
          <w:lang w:eastAsia="ru-RU"/>
        </w:rPr>
        <w:t>service</w:t>
      </w:r>
      <w:proofErr w:type="spellEnd"/>
      <w:r w:rsidRPr="004A2B28">
        <w:rPr>
          <w:rFonts w:ascii="Times New Roman" w:eastAsia="Times New Roman" w:hAnsi="Times New Roman" w:cs="Times New Roman"/>
          <w:color w:val="000000"/>
          <w:sz w:val="28"/>
          <w:szCs w:val="28"/>
          <w:lang w:eastAsia="ru-RU"/>
        </w:rPr>
        <w:t xml:space="preserve"> </w:t>
      </w:r>
      <w:proofErr w:type="spellStart"/>
      <w:r w:rsidRPr="004A2B28">
        <w:rPr>
          <w:rFonts w:ascii="Times New Roman" w:eastAsia="Times New Roman" w:hAnsi="Times New Roman" w:cs="Times New Roman"/>
          <w:color w:val="000000"/>
          <w:sz w:val="28"/>
          <w:szCs w:val="28"/>
          <w:lang w:eastAsia="ru-RU"/>
        </w:rPr>
        <w:t>quality</w:t>
      </w:r>
      <w:proofErr w:type="spellEnd"/>
      <w:r w:rsidRPr="004A2B28">
        <w:rPr>
          <w:rFonts w:ascii="Times New Roman" w:eastAsia="Times New Roman" w:hAnsi="Times New Roman" w:cs="Times New Roman"/>
          <w:color w:val="000000"/>
          <w:sz w:val="28"/>
          <w:szCs w:val="28"/>
          <w:lang w:eastAsia="ru-RU"/>
        </w:rPr>
        <w:t xml:space="preserve">) – качество обучения, системной поддержки и </w:t>
      </w:r>
      <w:proofErr w:type="gramStart"/>
      <w:r w:rsidRPr="004A2B28">
        <w:rPr>
          <w:rFonts w:ascii="Times New Roman" w:eastAsia="Times New Roman" w:hAnsi="Times New Roman" w:cs="Times New Roman"/>
          <w:color w:val="000000"/>
          <w:sz w:val="28"/>
          <w:szCs w:val="28"/>
          <w:lang w:eastAsia="ru-RU"/>
        </w:rPr>
        <w:t>т.п.</w:t>
      </w:r>
      <w:proofErr w:type="gramEnd"/>
      <w:r w:rsidRPr="004A2B28">
        <w:rPr>
          <w:rFonts w:ascii="Times New Roman" w:eastAsia="Times New Roman" w:hAnsi="Times New Roman" w:cs="Times New Roman"/>
          <w:color w:val="000000"/>
          <w:sz w:val="28"/>
          <w:szCs w:val="28"/>
          <w:lang w:eastAsia="ru-RU"/>
        </w:rPr>
        <w:t> </w:t>
      </w:r>
    </w:p>
    <w:p w14:paraId="678A40CE" w14:textId="77777777" w:rsidR="004A2B28" w:rsidRPr="004A2B28" w:rsidRDefault="004A2B28" w:rsidP="004A2B28">
      <w:pPr>
        <w:numPr>
          <w:ilvl w:val="0"/>
          <w:numId w:val="25"/>
        </w:numPr>
        <w:tabs>
          <w:tab w:val="left" w:pos="1134"/>
        </w:tabs>
        <w:spacing w:after="0" w:line="240" w:lineRule="auto"/>
        <w:ind w:left="0" w:firstLine="709"/>
        <w:jc w:val="both"/>
        <w:rPr>
          <w:rFonts w:ascii="Times New Roman" w:eastAsia="Times New Roman" w:hAnsi="Times New Roman" w:cs="Times New Roman"/>
          <w:sz w:val="28"/>
          <w:szCs w:val="28"/>
          <w:lang w:eastAsia="ru-RU"/>
        </w:rPr>
      </w:pPr>
      <w:r w:rsidRPr="004A2B28">
        <w:rPr>
          <w:rFonts w:ascii="Times New Roman" w:eastAsia="Times New Roman" w:hAnsi="Times New Roman" w:cs="Times New Roman"/>
          <w:color w:val="000000"/>
          <w:sz w:val="28"/>
          <w:szCs w:val="28"/>
          <w:shd w:val="clear" w:color="auto" w:fill="FFFFFF"/>
          <w:lang w:eastAsia="ru-RU"/>
        </w:rPr>
        <w:t xml:space="preserve">Кроме перечисленных составляющих качества должно быть принято во внимание качество обслуживаемого </w:t>
      </w:r>
      <w:proofErr w:type="gramStart"/>
      <w:r w:rsidRPr="004A2B28">
        <w:rPr>
          <w:rFonts w:ascii="Times New Roman" w:eastAsia="Times New Roman" w:hAnsi="Times New Roman" w:cs="Times New Roman"/>
          <w:color w:val="000000"/>
          <w:sz w:val="28"/>
          <w:szCs w:val="28"/>
          <w:shd w:val="clear" w:color="auto" w:fill="FFFFFF"/>
          <w:lang w:eastAsia="ru-RU"/>
        </w:rPr>
        <w:t>бизнес процесса</w:t>
      </w:r>
      <w:proofErr w:type="gramEnd"/>
      <w:r w:rsidRPr="004A2B28">
        <w:rPr>
          <w:rFonts w:ascii="Times New Roman" w:eastAsia="Times New Roman" w:hAnsi="Times New Roman" w:cs="Times New Roman"/>
          <w:color w:val="000000"/>
          <w:sz w:val="28"/>
          <w:szCs w:val="28"/>
          <w:shd w:val="clear" w:color="auto" w:fill="FFFFFF"/>
          <w:lang w:eastAsia="ru-RU"/>
        </w:rPr>
        <w:t>.</w:t>
      </w:r>
    </w:p>
    <w:p w14:paraId="3DE4FAA0" w14:textId="77777777" w:rsidR="004A2B28" w:rsidRPr="00C2727E" w:rsidRDefault="004A2B28" w:rsidP="004A2B28">
      <w:pPr>
        <w:spacing w:after="0" w:line="240" w:lineRule="auto"/>
        <w:ind w:firstLine="709"/>
        <w:jc w:val="both"/>
        <w:rPr>
          <w:rFonts w:ascii="Times New Roman" w:eastAsia="Times New Roman" w:hAnsi="Times New Roman" w:cs="Times New Roman"/>
          <w:color w:val="000000"/>
          <w:sz w:val="28"/>
          <w:szCs w:val="28"/>
          <w:lang w:eastAsia="ru-RU"/>
        </w:rPr>
      </w:pPr>
      <w:r w:rsidRPr="00C2727E">
        <w:rPr>
          <w:rFonts w:ascii="Times New Roman" w:eastAsia="Times New Roman" w:hAnsi="Times New Roman" w:cs="Times New Roman"/>
          <w:color w:val="000000"/>
          <w:sz w:val="28"/>
          <w:szCs w:val="28"/>
          <w:lang w:eastAsia="ru-RU"/>
        </w:rPr>
        <w:t>Управление качеством будет успешным, если под контролем находятся все измерения качества. </w:t>
      </w:r>
    </w:p>
    <w:p w14:paraId="146F9329" w14:textId="77777777" w:rsidR="004A2B28" w:rsidRPr="00C2727E" w:rsidRDefault="004A2B28" w:rsidP="004A2B28">
      <w:pPr>
        <w:spacing w:after="0" w:line="240" w:lineRule="auto"/>
        <w:ind w:firstLine="709"/>
        <w:jc w:val="both"/>
        <w:rPr>
          <w:rFonts w:ascii="Times New Roman" w:eastAsia="Times New Roman" w:hAnsi="Times New Roman" w:cs="Times New Roman"/>
          <w:sz w:val="28"/>
          <w:szCs w:val="28"/>
          <w:lang w:eastAsia="ru-RU"/>
        </w:rPr>
      </w:pPr>
    </w:p>
    <w:p w14:paraId="176D46DE" w14:textId="77777777" w:rsidR="004A2B28" w:rsidRPr="00C2727E" w:rsidRDefault="004A2B28" w:rsidP="004A2B28">
      <w:pPr>
        <w:spacing w:after="0" w:line="240" w:lineRule="auto"/>
        <w:ind w:firstLine="709"/>
        <w:jc w:val="both"/>
        <w:rPr>
          <w:rFonts w:ascii="Times New Roman" w:eastAsia="Times New Roman" w:hAnsi="Times New Roman" w:cs="Times New Roman"/>
          <w:b/>
          <w:bCs/>
          <w:color w:val="000000"/>
          <w:sz w:val="28"/>
          <w:szCs w:val="28"/>
          <w:lang w:eastAsia="ru-RU"/>
        </w:rPr>
      </w:pPr>
      <w:r w:rsidRPr="00C2727E">
        <w:rPr>
          <w:rFonts w:ascii="Times New Roman" w:eastAsia="Times New Roman" w:hAnsi="Times New Roman" w:cs="Times New Roman"/>
          <w:b/>
          <w:bCs/>
          <w:color w:val="000000"/>
          <w:sz w:val="28"/>
          <w:szCs w:val="28"/>
          <w:lang w:eastAsia="ru-RU"/>
        </w:rPr>
        <w:t>Характеристики качеств ПП</w:t>
      </w:r>
    </w:p>
    <w:p w14:paraId="56446440" w14:textId="77777777" w:rsidR="004A2B28" w:rsidRDefault="004A2B28" w:rsidP="004A2B28">
      <w:pPr>
        <w:spacing w:after="0" w:line="240" w:lineRule="auto"/>
        <w:ind w:firstLine="709"/>
        <w:jc w:val="both"/>
        <w:rPr>
          <w:rFonts w:ascii="Times New Roman" w:eastAsia="Times New Roman" w:hAnsi="Times New Roman" w:cs="Times New Roman"/>
          <w:color w:val="000000"/>
          <w:sz w:val="28"/>
          <w:szCs w:val="28"/>
          <w:shd w:val="clear" w:color="auto" w:fill="FFFFFF"/>
          <w:lang w:eastAsia="ru-RU"/>
        </w:rPr>
      </w:pPr>
      <w:r w:rsidRPr="00C2727E">
        <w:rPr>
          <w:rFonts w:ascii="Times New Roman" w:eastAsia="Times New Roman" w:hAnsi="Times New Roman" w:cs="Times New Roman"/>
          <w:color w:val="000000"/>
          <w:sz w:val="28"/>
          <w:szCs w:val="28"/>
          <w:shd w:val="clear" w:color="auto" w:fill="FFFFFF"/>
          <w:lang w:eastAsia="ru-RU"/>
        </w:rPr>
        <w:t xml:space="preserve">Для каждой характеристики качества рекомендуется формировать меры и шкалу измерений с выделением требуемых, допустимых и неудовлетворительных значений. </w:t>
      </w:r>
    </w:p>
    <w:p w14:paraId="18C6CE88" w14:textId="77777777" w:rsidR="00084AD3" w:rsidRPr="00084AD3" w:rsidRDefault="00084AD3" w:rsidP="00084AD3">
      <w:pPr>
        <w:pStyle w:val="a3"/>
        <w:spacing w:before="0" w:beforeAutospacing="0" w:after="0" w:afterAutospacing="0"/>
        <w:ind w:firstLine="709"/>
        <w:jc w:val="both"/>
        <w:rPr>
          <w:color w:val="2A2A2A"/>
          <w:sz w:val="28"/>
          <w:szCs w:val="28"/>
        </w:rPr>
      </w:pPr>
      <w:r w:rsidRPr="00084AD3">
        <w:rPr>
          <w:rStyle w:val="a5"/>
          <w:color w:val="2A2A2A"/>
          <w:sz w:val="28"/>
          <w:szCs w:val="28"/>
        </w:rPr>
        <w:t>Функциональность</w:t>
      </w:r>
      <w:r w:rsidRPr="00084AD3">
        <w:rPr>
          <w:rStyle w:val="apple-converted-space"/>
          <w:color w:val="2A2A2A"/>
          <w:sz w:val="28"/>
          <w:szCs w:val="28"/>
        </w:rPr>
        <w:t> </w:t>
      </w:r>
      <w:r w:rsidRPr="00084AD3">
        <w:rPr>
          <w:color w:val="2A2A2A"/>
          <w:sz w:val="28"/>
          <w:szCs w:val="28"/>
        </w:rPr>
        <w:t>(</w:t>
      </w:r>
      <w:proofErr w:type="spellStart"/>
      <w:r w:rsidRPr="00084AD3">
        <w:rPr>
          <w:color w:val="2A2A2A"/>
          <w:sz w:val="28"/>
          <w:szCs w:val="28"/>
        </w:rPr>
        <w:t>Functionality</w:t>
      </w:r>
      <w:proofErr w:type="spellEnd"/>
      <w:r w:rsidRPr="00084AD3">
        <w:rPr>
          <w:color w:val="2A2A2A"/>
          <w:sz w:val="28"/>
          <w:szCs w:val="28"/>
        </w:rPr>
        <w:t xml:space="preserve">) - определяется способностью ПО решать задачи, которые соответствуют зафиксированным и предполагаемым потребностям пользователя, при заданных условиях использования ПО. </w:t>
      </w:r>
      <w:proofErr w:type="gramStart"/>
      <w:r w:rsidRPr="00084AD3">
        <w:rPr>
          <w:color w:val="2A2A2A"/>
          <w:sz w:val="28"/>
          <w:szCs w:val="28"/>
        </w:rPr>
        <w:t>Т.е.</w:t>
      </w:r>
      <w:proofErr w:type="gramEnd"/>
      <w:r w:rsidRPr="00084AD3">
        <w:rPr>
          <w:color w:val="2A2A2A"/>
          <w:sz w:val="28"/>
          <w:szCs w:val="28"/>
        </w:rPr>
        <w:t xml:space="preserve"> эта характеристика отвечает за то, что ПО работает исправно и точно, функционально совместимо, соответствует стандартам отрасли и защищено от несанкционированного доступа.</w:t>
      </w:r>
    </w:p>
    <w:p w14:paraId="1DEE04BC" w14:textId="77777777" w:rsidR="00084AD3" w:rsidRPr="00084AD3" w:rsidRDefault="00084AD3" w:rsidP="00084AD3">
      <w:pPr>
        <w:pStyle w:val="a3"/>
        <w:spacing w:before="0" w:beforeAutospacing="0" w:after="0" w:afterAutospacing="0"/>
        <w:ind w:firstLine="709"/>
        <w:jc w:val="both"/>
        <w:rPr>
          <w:color w:val="2A2A2A"/>
          <w:sz w:val="28"/>
          <w:szCs w:val="28"/>
        </w:rPr>
      </w:pPr>
      <w:r w:rsidRPr="00084AD3">
        <w:rPr>
          <w:rStyle w:val="a5"/>
          <w:color w:val="2A2A2A"/>
          <w:sz w:val="28"/>
          <w:szCs w:val="28"/>
        </w:rPr>
        <w:t>Надежность</w:t>
      </w:r>
      <w:r w:rsidRPr="00084AD3">
        <w:rPr>
          <w:rStyle w:val="apple-converted-space"/>
          <w:color w:val="2A2A2A"/>
          <w:sz w:val="28"/>
          <w:szCs w:val="28"/>
        </w:rPr>
        <w:t> </w:t>
      </w:r>
      <w:r w:rsidRPr="00084AD3">
        <w:rPr>
          <w:color w:val="2A2A2A"/>
          <w:sz w:val="28"/>
          <w:szCs w:val="28"/>
        </w:rPr>
        <w:t>(</w:t>
      </w:r>
      <w:proofErr w:type="spellStart"/>
      <w:r w:rsidRPr="00084AD3">
        <w:rPr>
          <w:color w:val="2A2A2A"/>
          <w:sz w:val="28"/>
          <w:szCs w:val="28"/>
        </w:rPr>
        <w:t>Reliability</w:t>
      </w:r>
      <w:proofErr w:type="spellEnd"/>
      <w:r w:rsidRPr="00084AD3">
        <w:rPr>
          <w:color w:val="2A2A2A"/>
          <w:sz w:val="28"/>
          <w:szCs w:val="28"/>
        </w:rPr>
        <w:t>) – способность ПО выполнять требуемые задачи в обозначенных условиях на протяжении заданного промежутка времени или указанное количество операций. Атрибуты данной характеристики – это завершенность и целостность всей системы, способность самостоятельно и корректно восстанавливаться после сбоев в работе, отказоустойчивость.</w:t>
      </w:r>
    </w:p>
    <w:p w14:paraId="4F386528" w14:textId="77777777" w:rsidR="00084AD3" w:rsidRPr="00084AD3" w:rsidRDefault="00084AD3" w:rsidP="00084AD3">
      <w:pPr>
        <w:pStyle w:val="a3"/>
        <w:spacing w:before="0" w:beforeAutospacing="0" w:after="0" w:afterAutospacing="0"/>
        <w:ind w:firstLine="709"/>
        <w:jc w:val="both"/>
        <w:rPr>
          <w:color w:val="2A2A2A"/>
          <w:sz w:val="28"/>
          <w:szCs w:val="28"/>
        </w:rPr>
      </w:pPr>
      <w:r w:rsidRPr="00084AD3">
        <w:rPr>
          <w:rStyle w:val="a5"/>
          <w:color w:val="2A2A2A"/>
          <w:sz w:val="28"/>
          <w:szCs w:val="28"/>
        </w:rPr>
        <w:t>Удобство использования</w:t>
      </w:r>
      <w:r w:rsidRPr="00084AD3">
        <w:rPr>
          <w:rStyle w:val="apple-converted-space"/>
          <w:color w:val="2A2A2A"/>
          <w:sz w:val="28"/>
          <w:szCs w:val="28"/>
        </w:rPr>
        <w:t> </w:t>
      </w:r>
      <w:r w:rsidRPr="00084AD3">
        <w:rPr>
          <w:color w:val="2A2A2A"/>
          <w:sz w:val="28"/>
          <w:szCs w:val="28"/>
        </w:rPr>
        <w:t>(</w:t>
      </w:r>
      <w:proofErr w:type="spellStart"/>
      <w:r w:rsidRPr="00084AD3">
        <w:rPr>
          <w:color w:val="2A2A2A"/>
          <w:sz w:val="28"/>
          <w:szCs w:val="28"/>
        </w:rPr>
        <w:t>Usability</w:t>
      </w:r>
      <w:proofErr w:type="spellEnd"/>
      <w:r w:rsidRPr="00084AD3">
        <w:rPr>
          <w:color w:val="2A2A2A"/>
          <w:sz w:val="28"/>
          <w:szCs w:val="28"/>
        </w:rPr>
        <w:t>) – возможность легкого понимания, изучения, использования и привлекательности ПО для пользователя.</w:t>
      </w:r>
    </w:p>
    <w:p w14:paraId="418D8699" w14:textId="77777777" w:rsidR="00084AD3" w:rsidRPr="00084AD3" w:rsidRDefault="00084AD3" w:rsidP="00084AD3">
      <w:pPr>
        <w:pStyle w:val="a3"/>
        <w:spacing w:before="0" w:beforeAutospacing="0" w:after="0" w:afterAutospacing="0"/>
        <w:ind w:firstLine="709"/>
        <w:jc w:val="both"/>
        <w:rPr>
          <w:color w:val="2A2A2A"/>
          <w:sz w:val="28"/>
          <w:szCs w:val="28"/>
        </w:rPr>
      </w:pPr>
      <w:r w:rsidRPr="00084AD3">
        <w:rPr>
          <w:rStyle w:val="a5"/>
          <w:color w:val="2A2A2A"/>
          <w:sz w:val="28"/>
          <w:szCs w:val="28"/>
        </w:rPr>
        <w:t>Эффективность</w:t>
      </w:r>
      <w:r w:rsidRPr="00084AD3">
        <w:rPr>
          <w:rStyle w:val="apple-converted-space"/>
          <w:color w:val="2A2A2A"/>
          <w:sz w:val="28"/>
          <w:szCs w:val="28"/>
        </w:rPr>
        <w:t> </w:t>
      </w:r>
      <w:r w:rsidRPr="00084AD3">
        <w:rPr>
          <w:color w:val="2A2A2A"/>
          <w:sz w:val="28"/>
          <w:szCs w:val="28"/>
        </w:rPr>
        <w:t>(</w:t>
      </w:r>
      <w:proofErr w:type="spellStart"/>
      <w:r w:rsidRPr="00084AD3">
        <w:rPr>
          <w:color w:val="2A2A2A"/>
          <w:sz w:val="28"/>
          <w:szCs w:val="28"/>
        </w:rPr>
        <w:t>Efficiency</w:t>
      </w:r>
      <w:proofErr w:type="spellEnd"/>
      <w:r w:rsidRPr="00084AD3">
        <w:rPr>
          <w:color w:val="2A2A2A"/>
          <w:sz w:val="28"/>
          <w:szCs w:val="28"/>
        </w:rPr>
        <w:t>) – способность ПО обеспечивать требуемый уровень производительности в соответствие с выделенными ресурсами, временем и другими обозначенными условиями.</w:t>
      </w:r>
    </w:p>
    <w:p w14:paraId="6D7177F7" w14:textId="77777777" w:rsidR="00084AD3" w:rsidRPr="00084AD3" w:rsidRDefault="00084AD3" w:rsidP="00084AD3">
      <w:pPr>
        <w:pStyle w:val="a3"/>
        <w:spacing w:before="0" w:beforeAutospacing="0" w:after="0" w:afterAutospacing="0"/>
        <w:ind w:firstLine="709"/>
        <w:jc w:val="both"/>
        <w:rPr>
          <w:color w:val="2A2A2A"/>
          <w:sz w:val="28"/>
          <w:szCs w:val="28"/>
        </w:rPr>
      </w:pPr>
      <w:r w:rsidRPr="00084AD3">
        <w:rPr>
          <w:rStyle w:val="a5"/>
          <w:color w:val="2A2A2A"/>
          <w:sz w:val="28"/>
          <w:szCs w:val="28"/>
        </w:rPr>
        <w:t>Удобство сопровождения</w:t>
      </w:r>
      <w:r w:rsidRPr="00084AD3">
        <w:rPr>
          <w:rStyle w:val="apple-converted-space"/>
          <w:color w:val="2A2A2A"/>
          <w:sz w:val="28"/>
          <w:szCs w:val="28"/>
        </w:rPr>
        <w:t> </w:t>
      </w:r>
      <w:r w:rsidRPr="00084AD3">
        <w:rPr>
          <w:color w:val="2A2A2A"/>
          <w:sz w:val="28"/>
          <w:szCs w:val="28"/>
        </w:rPr>
        <w:t>(</w:t>
      </w:r>
      <w:proofErr w:type="spellStart"/>
      <w:r w:rsidRPr="00084AD3">
        <w:rPr>
          <w:color w:val="2A2A2A"/>
          <w:sz w:val="28"/>
          <w:szCs w:val="28"/>
        </w:rPr>
        <w:t>Maintainability</w:t>
      </w:r>
      <w:proofErr w:type="spellEnd"/>
      <w:r w:rsidRPr="00084AD3">
        <w:rPr>
          <w:color w:val="2A2A2A"/>
          <w:sz w:val="28"/>
          <w:szCs w:val="28"/>
        </w:rPr>
        <w:t>) – легкость, с которой ПО может анализироваться, тестироваться, изменяться для исправления дефектов, для реализации новых требований, для облегчения дальнейшего обслуживания и адаптироваться к именующемуся окружению.</w:t>
      </w:r>
    </w:p>
    <w:p w14:paraId="35143D83" w14:textId="77777777" w:rsidR="00084AD3" w:rsidRPr="00084AD3" w:rsidRDefault="00084AD3" w:rsidP="00084AD3">
      <w:pPr>
        <w:pStyle w:val="a3"/>
        <w:spacing w:before="0" w:beforeAutospacing="0" w:after="0" w:afterAutospacing="0"/>
        <w:ind w:firstLine="709"/>
        <w:jc w:val="both"/>
        <w:rPr>
          <w:color w:val="2A2A2A"/>
          <w:sz w:val="28"/>
          <w:szCs w:val="28"/>
        </w:rPr>
      </w:pPr>
      <w:r w:rsidRPr="00084AD3">
        <w:rPr>
          <w:rStyle w:val="a5"/>
          <w:color w:val="2A2A2A"/>
          <w:sz w:val="28"/>
          <w:szCs w:val="28"/>
        </w:rPr>
        <w:t>Портативность</w:t>
      </w:r>
      <w:r w:rsidRPr="00084AD3">
        <w:rPr>
          <w:rStyle w:val="apple-converted-space"/>
          <w:color w:val="2A2A2A"/>
          <w:sz w:val="28"/>
          <w:szCs w:val="28"/>
        </w:rPr>
        <w:t> </w:t>
      </w:r>
      <w:r w:rsidRPr="00084AD3">
        <w:rPr>
          <w:color w:val="2A2A2A"/>
          <w:sz w:val="28"/>
          <w:szCs w:val="28"/>
        </w:rPr>
        <w:t>(</w:t>
      </w:r>
      <w:proofErr w:type="spellStart"/>
      <w:r w:rsidRPr="00084AD3">
        <w:rPr>
          <w:color w:val="2A2A2A"/>
          <w:sz w:val="28"/>
          <w:szCs w:val="28"/>
        </w:rPr>
        <w:t>Portability</w:t>
      </w:r>
      <w:proofErr w:type="spellEnd"/>
      <w:r w:rsidRPr="00084AD3">
        <w:rPr>
          <w:color w:val="2A2A2A"/>
          <w:sz w:val="28"/>
          <w:szCs w:val="28"/>
        </w:rPr>
        <w:t>) – характеризует ПО с точки зрения легкости его переноса из одного окружения (</w:t>
      </w:r>
      <w:proofErr w:type="spellStart"/>
      <w:r w:rsidRPr="00084AD3">
        <w:rPr>
          <w:color w:val="2A2A2A"/>
          <w:sz w:val="28"/>
          <w:szCs w:val="28"/>
        </w:rPr>
        <w:t>software</w:t>
      </w:r>
      <w:proofErr w:type="spellEnd"/>
      <w:r w:rsidRPr="00084AD3">
        <w:rPr>
          <w:color w:val="2A2A2A"/>
          <w:sz w:val="28"/>
          <w:szCs w:val="28"/>
        </w:rPr>
        <w:t>/</w:t>
      </w:r>
      <w:proofErr w:type="spellStart"/>
      <w:r w:rsidRPr="00084AD3">
        <w:rPr>
          <w:color w:val="2A2A2A"/>
          <w:sz w:val="28"/>
          <w:szCs w:val="28"/>
        </w:rPr>
        <w:t>hardware</w:t>
      </w:r>
      <w:proofErr w:type="spellEnd"/>
      <w:r w:rsidRPr="00084AD3">
        <w:rPr>
          <w:color w:val="2A2A2A"/>
          <w:sz w:val="28"/>
          <w:szCs w:val="28"/>
        </w:rPr>
        <w:t>) в другое.</w:t>
      </w:r>
    </w:p>
    <w:p w14:paraId="64888AF4" w14:textId="77777777" w:rsidR="00084AD3" w:rsidRDefault="00084AD3" w:rsidP="004A2B28">
      <w:pPr>
        <w:spacing w:after="0" w:line="240" w:lineRule="auto"/>
        <w:ind w:firstLine="709"/>
        <w:jc w:val="both"/>
        <w:outlineLvl w:val="1"/>
        <w:rPr>
          <w:rFonts w:ascii="Times New Roman" w:eastAsia="Times New Roman" w:hAnsi="Times New Roman" w:cs="Times New Roman"/>
          <w:b/>
          <w:bCs/>
          <w:color w:val="000000"/>
          <w:sz w:val="28"/>
          <w:szCs w:val="28"/>
          <w:lang w:eastAsia="ru-RU"/>
        </w:rPr>
      </w:pPr>
    </w:p>
    <w:p w14:paraId="65478D9A" w14:textId="77777777" w:rsidR="004A2B28" w:rsidRPr="00C2727E" w:rsidRDefault="004A2B28" w:rsidP="004A2B28">
      <w:pPr>
        <w:spacing w:after="0" w:line="240" w:lineRule="auto"/>
        <w:ind w:firstLine="709"/>
        <w:jc w:val="both"/>
        <w:outlineLvl w:val="1"/>
        <w:rPr>
          <w:rFonts w:ascii="Times New Roman" w:eastAsia="Times New Roman" w:hAnsi="Times New Roman" w:cs="Times New Roman"/>
          <w:b/>
          <w:bCs/>
          <w:color w:val="000000"/>
          <w:sz w:val="28"/>
          <w:szCs w:val="28"/>
          <w:lang w:eastAsia="ru-RU"/>
        </w:rPr>
      </w:pPr>
      <w:r w:rsidRPr="00C2727E">
        <w:rPr>
          <w:rFonts w:ascii="Times New Roman" w:eastAsia="Times New Roman" w:hAnsi="Times New Roman" w:cs="Times New Roman"/>
          <w:b/>
          <w:bCs/>
          <w:color w:val="000000"/>
          <w:sz w:val="28"/>
          <w:szCs w:val="28"/>
          <w:lang w:eastAsia="ru-RU"/>
        </w:rPr>
        <w:lastRenderedPageBreak/>
        <w:t>Цена качества</w:t>
      </w:r>
    </w:p>
    <w:p w14:paraId="05103A6B" w14:textId="77777777" w:rsidR="004A2B28" w:rsidRPr="004A2B28" w:rsidRDefault="004A2B28" w:rsidP="004A2B28">
      <w:pPr>
        <w:spacing w:after="0" w:line="240" w:lineRule="auto"/>
        <w:ind w:firstLine="709"/>
        <w:jc w:val="both"/>
        <w:rPr>
          <w:rFonts w:ascii="Times New Roman" w:eastAsia="Times New Roman" w:hAnsi="Times New Roman" w:cs="Times New Roman"/>
          <w:sz w:val="28"/>
          <w:szCs w:val="28"/>
          <w:lang w:eastAsia="ru-RU"/>
        </w:rPr>
      </w:pPr>
      <w:r w:rsidRPr="00C2727E">
        <w:rPr>
          <w:rFonts w:ascii="Times New Roman" w:eastAsia="Times New Roman" w:hAnsi="Times New Roman" w:cs="Times New Roman"/>
          <w:color w:val="000000"/>
          <w:sz w:val="28"/>
          <w:szCs w:val="28"/>
          <w:shd w:val="clear" w:color="auto" w:fill="FFFFFF"/>
          <w:lang w:eastAsia="ru-RU"/>
        </w:rPr>
        <w:t xml:space="preserve">Понятие цены качества </w:t>
      </w:r>
      <w:r>
        <w:rPr>
          <w:rFonts w:ascii="Times New Roman" w:eastAsia="Times New Roman" w:hAnsi="Times New Roman" w:cs="Times New Roman"/>
          <w:color w:val="000000"/>
          <w:sz w:val="28"/>
          <w:szCs w:val="28"/>
          <w:shd w:val="clear" w:color="auto" w:fill="FFFFFF"/>
          <w:lang w:eastAsia="ru-RU"/>
        </w:rPr>
        <w:t xml:space="preserve">- </w:t>
      </w:r>
      <w:r w:rsidRPr="00C2727E">
        <w:rPr>
          <w:rFonts w:ascii="Times New Roman" w:eastAsia="Times New Roman" w:hAnsi="Times New Roman" w:cs="Times New Roman"/>
          <w:color w:val="000000"/>
          <w:sz w:val="28"/>
          <w:szCs w:val="28"/>
          <w:shd w:val="clear" w:color="auto" w:fill="FFFFFF"/>
          <w:lang w:eastAsia="ru-RU"/>
        </w:rPr>
        <w:t>стоимость в составе продукта, которая может быть сэкономлена, если все исполнители работают безупречно</w:t>
      </w:r>
      <w:r>
        <w:rPr>
          <w:rFonts w:ascii="Times New Roman" w:eastAsia="Times New Roman" w:hAnsi="Times New Roman" w:cs="Times New Roman"/>
          <w:color w:val="000000"/>
          <w:sz w:val="28"/>
          <w:szCs w:val="28"/>
          <w:shd w:val="clear" w:color="auto" w:fill="FFFFFF"/>
          <w:lang w:eastAsia="ru-RU"/>
        </w:rPr>
        <w:t xml:space="preserve">, </w:t>
      </w:r>
      <w:r w:rsidRPr="00C2727E">
        <w:rPr>
          <w:rFonts w:ascii="Times New Roman" w:eastAsia="Times New Roman" w:hAnsi="Times New Roman" w:cs="Times New Roman"/>
          <w:color w:val="000000"/>
          <w:sz w:val="28"/>
          <w:szCs w:val="28"/>
          <w:lang w:eastAsia="ru-RU"/>
        </w:rPr>
        <w:t>она отражает стоимость работ на доработку, увеличенную стоимость сопровождения.</w:t>
      </w:r>
    </w:p>
    <w:p w14:paraId="5A9DDCCF" w14:textId="77777777" w:rsidR="004A2B28" w:rsidRPr="00C2727E" w:rsidRDefault="004A2B28" w:rsidP="004A2B28">
      <w:pPr>
        <w:spacing w:after="0" w:line="240" w:lineRule="auto"/>
        <w:ind w:firstLine="709"/>
        <w:jc w:val="both"/>
        <w:rPr>
          <w:rFonts w:ascii="Times New Roman" w:eastAsia="Times New Roman" w:hAnsi="Times New Roman" w:cs="Times New Roman"/>
          <w:color w:val="000000"/>
          <w:sz w:val="28"/>
          <w:szCs w:val="28"/>
          <w:lang w:eastAsia="ru-RU"/>
        </w:rPr>
      </w:pPr>
      <w:r w:rsidRPr="00C2727E">
        <w:rPr>
          <w:rFonts w:ascii="Times New Roman" w:eastAsia="Times New Roman" w:hAnsi="Times New Roman" w:cs="Times New Roman"/>
          <w:color w:val="000000"/>
          <w:sz w:val="28"/>
          <w:szCs w:val="28"/>
          <w:lang w:eastAsia="ru-RU"/>
        </w:rPr>
        <w:t>Цена качества может быть разделена на два главных типа: </w:t>
      </w:r>
      <w:r w:rsidRPr="00C2727E">
        <w:rPr>
          <w:rFonts w:ascii="Times New Roman" w:eastAsia="Times New Roman" w:hAnsi="Times New Roman" w:cs="Times New Roman"/>
          <w:i/>
          <w:iCs/>
          <w:color w:val="000000"/>
          <w:sz w:val="28"/>
          <w:szCs w:val="28"/>
          <w:lang w:eastAsia="ru-RU"/>
        </w:rPr>
        <w:t>согласованная </w:t>
      </w:r>
      <w:r w:rsidRPr="00C2727E">
        <w:rPr>
          <w:rFonts w:ascii="Times New Roman" w:eastAsia="Times New Roman" w:hAnsi="Times New Roman" w:cs="Times New Roman"/>
          <w:color w:val="000000"/>
          <w:sz w:val="28"/>
          <w:szCs w:val="28"/>
          <w:lang w:eastAsia="ru-RU"/>
        </w:rPr>
        <w:t>(</w:t>
      </w:r>
      <w:proofErr w:type="spellStart"/>
      <w:proofErr w:type="gramStart"/>
      <w:r w:rsidRPr="00C2727E">
        <w:rPr>
          <w:rFonts w:ascii="Times New Roman" w:eastAsia="Times New Roman" w:hAnsi="Times New Roman" w:cs="Times New Roman"/>
          <w:color w:val="000000"/>
          <w:sz w:val="28"/>
          <w:szCs w:val="28"/>
          <w:lang w:eastAsia="ru-RU"/>
        </w:rPr>
        <w:t>conformance</w:t>
      </w:r>
      <w:proofErr w:type="spellEnd"/>
      <w:r w:rsidRPr="00C2727E">
        <w:rPr>
          <w:rFonts w:ascii="Times New Roman" w:eastAsia="Times New Roman" w:hAnsi="Times New Roman" w:cs="Times New Roman"/>
          <w:color w:val="000000"/>
          <w:sz w:val="28"/>
          <w:szCs w:val="28"/>
          <w:lang w:eastAsia="ru-RU"/>
        </w:rPr>
        <w:t>)  и</w:t>
      </w:r>
      <w:proofErr w:type="gramEnd"/>
      <w:r w:rsidRPr="00C2727E">
        <w:rPr>
          <w:rFonts w:ascii="Times New Roman" w:eastAsia="Times New Roman" w:hAnsi="Times New Roman" w:cs="Times New Roman"/>
          <w:color w:val="000000"/>
          <w:sz w:val="28"/>
          <w:szCs w:val="28"/>
          <w:lang w:eastAsia="ru-RU"/>
        </w:rPr>
        <w:t> </w:t>
      </w:r>
      <w:r w:rsidRPr="00C2727E">
        <w:rPr>
          <w:rFonts w:ascii="Times New Roman" w:eastAsia="Times New Roman" w:hAnsi="Times New Roman" w:cs="Times New Roman"/>
          <w:i/>
          <w:iCs/>
          <w:color w:val="000000"/>
          <w:sz w:val="28"/>
          <w:szCs w:val="28"/>
          <w:lang w:eastAsia="ru-RU"/>
        </w:rPr>
        <w:t>несогласованная</w:t>
      </w:r>
      <w:r w:rsidRPr="00C2727E">
        <w:rPr>
          <w:rFonts w:ascii="Times New Roman" w:eastAsia="Times New Roman" w:hAnsi="Times New Roman" w:cs="Times New Roman"/>
          <w:color w:val="000000"/>
          <w:sz w:val="28"/>
          <w:szCs w:val="28"/>
          <w:lang w:eastAsia="ru-RU"/>
        </w:rPr>
        <w:t> (</w:t>
      </w:r>
      <w:proofErr w:type="spellStart"/>
      <w:r w:rsidRPr="00C2727E">
        <w:rPr>
          <w:rFonts w:ascii="Times New Roman" w:eastAsia="Times New Roman" w:hAnsi="Times New Roman" w:cs="Times New Roman"/>
          <w:color w:val="000000"/>
          <w:sz w:val="28"/>
          <w:szCs w:val="28"/>
          <w:lang w:eastAsia="ru-RU"/>
        </w:rPr>
        <w:t>non-conformance</w:t>
      </w:r>
      <w:proofErr w:type="spellEnd"/>
      <w:r w:rsidRPr="00C2727E">
        <w:rPr>
          <w:rFonts w:ascii="Times New Roman" w:eastAsia="Times New Roman" w:hAnsi="Times New Roman" w:cs="Times New Roman"/>
          <w:color w:val="000000"/>
          <w:sz w:val="28"/>
          <w:szCs w:val="28"/>
          <w:lang w:eastAsia="ru-RU"/>
        </w:rPr>
        <w:t>).</w:t>
      </w:r>
    </w:p>
    <w:p w14:paraId="752CC50B" w14:textId="77777777" w:rsidR="004A2B28" w:rsidRPr="00C2727E" w:rsidRDefault="004A2B28" w:rsidP="004A2B28">
      <w:pPr>
        <w:spacing w:after="0" w:line="240" w:lineRule="auto"/>
        <w:ind w:firstLine="709"/>
        <w:jc w:val="both"/>
        <w:rPr>
          <w:rFonts w:ascii="Times New Roman" w:eastAsia="Times New Roman" w:hAnsi="Times New Roman" w:cs="Times New Roman"/>
          <w:color w:val="000000"/>
          <w:sz w:val="28"/>
          <w:szCs w:val="28"/>
          <w:lang w:eastAsia="ru-RU"/>
        </w:rPr>
      </w:pPr>
      <w:r w:rsidRPr="004A2B28">
        <w:rPr>
          <w:rFonts w:ascii="Times New Roman" w:eastAsia="Times New Roman" w:hAnsi="Times New Roman" w:cs="Times New Roman"/>
          <w:b/>
          <w:color w:val="000000"/>
          <w:sz w:val="28"/>
          <w:szCs w:val="28"/>
          <w:u w:val="single"/>
          <w:lang w:eastAsia="ru-RU"/>
        </w:rPr>
        <w:t>Согласованная цена качества</w:t>
      </w:r>
      <w:r w:rsidRPr="00C2727E">
        <w:rPr>
          <w:rFonts w:ascii="Times New Roman" w:eastAsia="Times New Roman" w:hAnsi="Times New Roman" w:cs="Times New Roman"/>
          <w:color w:val="000000"/>
          <w:sz w:val="28"/>
          <w:szCs w:val="28"/>
          <w:lang w:eastAsia="ru-RU"/>
        </w:rPr>
        <w:t xml:space="preserve"> - </w:t>
      </w:r>
      <w:proofErr w:type="gramStart"/>
      <w:r w:rsidRPr="00C2727E">
        <w:rPr>
          <w:rFonts w:ascii="Times New Roman" w:eastAsia="Times New Roman" w:hAnsi="Times New Roman" w:cs="Times New Roman"/>
          <w:color w:val="000000"/>
          <w:sz w:val="28"/>
          <w:szCs w:val="28"/>
          <w:lang w:eastAsia="ru-RU"/>
        </w:rPr>
        <w:t>это  сумма</w:t>
      </w:r>
      <w:proofErr w:type="gramEnd"/>
      <w:r w:rsidRPr="00C2727E">
        <w:rPr>
          <w:rFonts w:ascii="Times New Roman" w:eastAsia="Times New Roman" w:hAnsi="Times New Roman" w:cs="Times New Roman"/>
          <w:color w:val="000000"/>
          <w:sz w:val="28"/>
          <w:szCs w:val="28"/>
          <w:lang w:eastAsia="ru-RU"/>
        </w:rPr>
        <w:t xml:space="preserve">, затраченная на достижение качества продукта.  Она делится на цену </w:t>
      </w:r>
      <w:proofErr w:type="gramStart"/>
      <w:r w:rsidRPr="00C2727E">
        <w:rPr>
          <w:rFonts w:ascii="Times New Roman" w:eastAsia="Times New Roman" w:hAnsi="Times New Roman" w:cs="Times New Roman"/>
          <w:color w:val="000000"/>
          <w:sz w:val="28"/>
          <w:szCs w:val="28"/>
          <w:lang w:eastAsia="ru-RU"/>
        </w:rPr>
        <w:t>предупреждения  (</w:t>
      </w:r>
      <w:proofErr w:type="spellStart"/>
      <w:proofErr w:type="gramEnd"/>
      <w:r w:rsidRPr="00C2727E">
        <w:rPr>
          <w:rFonts w:ascii="Times New Roman" w:eastAsia="Times New Roman" w:hAnsi="Times New Roman" w:cs="Times New Roman"/>
          <w:color w:val="000000"/>
          <w:sz w:val="28"/>
          <w:szCs w:val="28"/>
          <w:lang w:eastAsia="ru-RU"/>
        </w:rPr>
        <w:t>Prevention</w:t>
      </w:r>
      <w:proofErr w:type="spellEnd"/>
      <w:r w:rsidRPr="00C2727E">
        <w:rPr>
          <w:rFonts w:ascii="Times New Roman" w:eastAsia="Times New Roman" w:hAnsi="Times New Roman" w:cs="Times New Roman"/>
          <w:color w:val="000000"/>
          <w:sz w:val="28"/>
          <w:szCs w:val="28"/>
          <w:lang w:eastAsia="ru-RU"/>
        </w:rPr>
        <w:t xml:space="preserve"> </w:t>
      </w:r>
      <w:proofErr w:type="spellStart"/>
      <w:r w:rsidRPr="00C2727E">
        <w:rPr>
          <w:rFonts w:ascii="Times New Roman" w:eastAsia="Times New Roman" w:hAnsi="Times New Roman" w:cs="Times New Roman"/>
          <w:color w:val="000000"/>
          <w:sz w:val="28"/>
          <w:szCs w:val="28"/>
          <w:lang w:eastAsia="ru-RU"/>
        </w:rPr>
        <w:t>cost</w:t>
      </w:r>
      <w:proofErr w:type="spellEnd"/>
      <w:r w:rsidRPr="00C2727E">
        <w:rPr>
          <w:rFonts w:ascii="Times New Roman" w:eastAsia="Times New Roman" w:hAnsi="Times New Roman" w:cs="Times New Roman"/>
          <w:color w:val="000000"/>
          <w:sz w:val="28"/>
          <w:szCs w:val="28"/>
          <w:lang w:eastAsia="ru-RU"/>
        </w:rPr>
        <w:t>) и цену контроля (</w:t>
      </w:r>
      <w:proofErr w:type="spellStart"/>
      <w:r w:rsidRPr="00C2727E">
        <w:rPr>
          <w:rFonts w:ascii="Times New Roman" w:eastAsia="Times New Roman" w:hAnsi="Times New Roman" w:cs="Times New Roman"/>
          <w:color w:val="000000"/>
          <w:sz w:val="28"/>
          <w:szCs w:val="28"/>
          <w:lang w:eastAsia="ru-RU"/>
        </w:rPr>
        <w:t>Appraisal</w:t>
      </w:r>
      <w:proofErr w:type="spellEnd"/>
      <w:r w:rsidRPr="00C2727E">
        <w:rPr>
          <w:rFonts w:ascii="Times New Roman" w:eastAsia="Times New Roman" w:hAnsi="Times New Roman" w:cs="Times New Roman"/>
          <w:color w:val="000000"/>
          <w:sz w:val="28"/>
          <w:szCs w:val="28"/>
          <w:lang w:eastAsia="ru-RU"/>
        </w:rPr>
        <w:t xml:space="preserve"> </w:t>
      </w:r>
      <w:proofErr w:type="spellStart"/>
      <w:r w:rsidRPr="00C2727E">
        <w:rPr>
          <w:rFonts w:ascii="Times New Roman" w:eastAsia="Times New Roman" w:hAnsi="Times New Roman" w:cs="Times New Roman"/>
          <w:color w:val="000000"/>
          <w:sz w:val="28"/>
          <w:szCs w:val="28"/>
          <w:lang w:eastAsia="ru-RU"/>
        </w:rPr>
        <w:t>cost</w:t>
      </w:r>
      <w:proofErr w:type="spellEnd"/>
      <w:r w:rsidRPr="00C2727E">
        <w:rPr>
          <w:rFonts w:ascii="Times New Roman" w:eastAsia="Times New Roman" w:hAnsi="Times New Roman" w:cs="Times New Roman"/>
          <w:color w:val="000000"/>
          <w:sz w:val="28"/>
          <w:szCs w:val="28"/>
          <w:lang w:eastAsia="ru-RU"/>
        </w:rPr>
        <w:t xml:space="preserve">). Затраты предупреждения связаны с предупреждением </w:t>
      </w:r>
      <w:proofErr w:type="gramStart"/>
      <w:r w:rsidRPr="00C2727E">
        <w:rPr>
          <w:rFonts w:ascii="Times New Roman" w:eastAsia="Times New Roman" w:hAnsi="Times New Roman" w:cs="Times New Roman"/>
          <w:color w:val="000000"/>
          <w:sz w:val="28"/>
          <w:szCs w:val="28"/>
          <w:lang w:eastAsia="ru-RU"/>
        </w:rPr>
        <w:t>дефектов прежде чем</w:t>
      </w:r>
      <w:proofErr w:type="gramEnd"/>
      <w:r w:rsidRPr="00C2727E">
        <w:rPr>
          <w:rFonts w:ascii="Times New Roman" w:eastAsia="Times New Roman" w:hAnsi="Times New Roman" w:cs="Times New Roman"/>
          <w:color w:val="000000"/>
          <w:sz w:val="28"/>
          <w:szCs w:val="28"/>
          <w:lang w:eastAsia="ru-RU"/>
        </w:rPr>
        <w:t xml:space="preserve"> они произойдут. При разработке ПО примером затрат предупреждения являются затраты на обучение коллектива базовым методологиям, переход на современные технологии разработки, использование автоматизированных средств проектирования и разработки.</w:t>
      </w:r>
    </w:p>
    <w:p w14:paraId="51901AA6" w14:textId="77777777" w:rsidR="004A2B28" w:rsidRPr="00C2727E" w:rsidRDefault="004A2B28" w:rsidP="004A2B28">
      <w:pPr>
        <w:spacing w:after="0" w:line="240" w:lineRule="auto"/>
        <w:ind w:firstLine="709"/>
        <w:jc w:val="both"/>
        <w:rPr>
          <w:rFonts w:ascii="Times New Roman" w:eastAsia="Times New Roman" w:hAnsi="Times New Roman" w:cs="Times New Roman"/>
          <w:color w:val="000000"/>
          <w:sz w:val="28"/>
          <w:szCs w:val="28"/>
          <w:lang w:eastAsia="ru-RU"/>
        </w:rPr>
      </w:pPr>
      <w:r w:rsidRPr="004A2B28">
        <w:rPr>
          <w:rFonts w:ascii="Times New Roman" w:eastAsia="Times New Roman" w:hAnsi="Times New Roman" w:cs="Times New Roman"/>
          <w:b/>
          <w:color w:val="000000"/>
          <w:sz w:val="28"/>
          <w:szCs w:val="28"/>
          <w:u w:val="single"/>
          <w:lang w:eastAsia="ru-RU"/>
        </w:rPr>
        <w:t>Несогласованная цена качества</w:t>
      </w:r>
      <w:r w:rsidRPr="00C2727E">
        <w:rPr>
          <w:rFonts w:ascii="Times New Roman" w:eastAsia="Times New Roman" w:hAnsi="Times New Roman" w:cs="Times New Roman"/>
          <w:color w:val="000000"/>
          <w:sz w:val="28"/>
          <w:szCs w:val="28"/>
          <w:lang w:eastAsia="ru-RU"/>
        </w:rPr>
        <w:t xml:space="preserve"> включает все издержки понесенные, вследствие выявления недостатков, возникновения ошибок и выхода из строя.  Несогласованная цена качества включает внутренние и внешние издержки.</w:t>
      </w:r>
    </w:p>
    <w:p w14:paraId="205B42A0" w14:textId="77777777" w:rsidR="004A2B28" w:rsidRPr="00C2727E" w:rsidRDefault="004A2B28" w:rsidP="004A2B28">
      <w:pPr>
        <w:spacing w:after="0" w:line="240" w:lineRule="auto"/>
        <w:ind w:firstLine="709"/>
        <w:jc w:val="both"/>
        <w:rPr>
          <w:rFonts w:ascii="Times New Roman" w:eastAsia="Times New Roman" w:hAnsi="Times New Roman" w:cs="Times New Roman"/>
          <w:color w:val="000000"/>
          <w:sz w:val="28"/>
          <w:szCs w:val="28"/>
          <w:lang w:eastAsia="ru-RU"/>
        </w:rPr>
      </w:pPr>
      <w:r w:rsidRPr="00C2727E">
        <w:rPr>
          <w:rFonts w:ascii="Times New Roman" w:eastAsia="Times New Roman" w:hAnsi="Times New Roman" w:cs="Times New Roman"/>
          <w:color w:val="000000"/>
          <w:sz w:val="28"/>
          <w:szCs w:val="28"/>
          <w:lang w:eastAsia="ru-RU"/>
        </w:rPr>
        <w:t xml:space="preserve">Внутренние издержки связаны с проблемами, выявленными до того, как продукт отправлен заказчику. Для разработки программного обеспечения сюда включены затраты на переработку программ, повторную инспекцию и тестирование. </w:t>
      </w:r>
      <w:proofErr w:type="gramStart"/>
      <w:r w:rsidRPr="00C2727E">
        <w:rPr>
          <w:rFonts w:ascii="Times New Roman" w:eastAsia="Times New Roman" w:hAnsi="Times New Roman" w:cs="Times New Roman"/>
          <w:color w:val="000000"/>
          <w:sz w:val="28"/>
          <w:szCs w:val="28"/>
          <w:lang w:eastAsia="ru-RU"/>
        </w:rPr>
        <w:t>Затраты</w:t>
      </w:r>
      <w:proofErr w:type="gramEnd"/>
      <w:r w:rsidRPr="00C2727E">
        <w:rPr>
          <w:rFonts w:ascii="Times New Roman" w:eastAsia="Times New Roman" w:hAnsi="Times New Roman" w:cs="Times New Roman"/>
          <w:color w:val="000000"/>
          <w:sz w:val="28"/>
          <w:szCs w:val="28"/>
          <w:lang w:eastAsia="ru-RU"/>
        </w:rPr>
        <w:t xml:space="preserve"> связанные с ошибками, проявившимися при эксплуатации продукта у заказчика, относятся к внешним издержкам. Для программного обеспечения, например, сюда включены затраты на сопровождение и поддержку, убытки от простоев и некорректного функционирования.</w:t>
      </w:r>
    </w:p>
    <w:p w14:paraId="6817B250" w14:textId="77777777" w:rsidR="003047DB" w:rsidRDefault="003047DB" w:rsidP="003047DB">
      <w:pPr>
        <w:pStyle w:val="2"/>
        <w:shd w:val="clear" w:color="auto" w:fill="FFFFFF"/>
        <w:spacing w:before="0" w:beforeAutospacing="0" w:after="0" w:afterAutospacing="0"/>
        <w:rPr>
          <w:color w:val="000000"/>
          <w:sz w:val="28"/>
          <w:szCs w:val="28"/>
        </w:rPr>
      </w:pPr>
    </w:p>
    <w:p w14:paraId="70209E1F" w14:textId="77777777" w:rsidR="00031DC5" w:rsidRDefault="00031DC5" w:rsidP="00A14508">
      <w:pPr>
        <w:pStyle w:val="a3"/>
        <w:shd w:val="clear" w:color="auto" w:fill="FFFFFF"/>
        <w:spacing w:before="0" w:beforeAutospacing="0" w:after="0" w:afterAutospacing="0"/>
        <w:jc w:val="center"/>
        <w:rPr>
          <w:b/>
          <w:caps/>
          <w:color w:val="000000"/>
          <w:sz w:val="28"/>
          <w:szCs w:val="28"/>
        </w:rPr>
      </w:pPr>
    </w:p>
    <w:p w14:paraId="2E5EFD27" w14:textId="77777777" w:rsidR="00F273DD" w:rsidRDefault="00F273DD" w:rsidP="00A14508">
      <w:pPr>
        <w:pStyle w:val="a3"/>
        <w:shd w:val="clear" w:color="auto" w:fill="FFFFFF"/>
        <w:spacing w:before="0" w:beforeAutospacing="0" w:after="0" w:afterAutospacing="0"/>
        <w:jc w:val="center"/>
        <w:rPr>
          <w:b/>
          <w:caps/>
          <w:color w:val="000000"/>
          <w:sz w:val="28"/>
          <w:szCs w:val="28"/>
        </w:rPr>
      </w:pPr>
      <w:r w:rsidRPr="00F273DD">
        <w:rPr>
          <w:b/>
          <w:caps/>
          <w:color w:val="000000"/>
          <w:sz w:val="28"/>
          <w:szCs w:val="28"/>
        </w:rPr>
        <w:t>Нормативная база документирования</w:t>
      </w:r>
      <w:r w:rsidR="00724496">
        <w:rPr>
          <w:b/>
          <w:caps/>
          <w:color w:val="000000"/>
          <w:sz w:val="28"/>
          <w:szCs w:val="28"/>
        </w:rPr>
        <w:t xml:space="preserve"> ПРОГРАММНЫХ </w:t>
      </w:r>
      <w:r w:rsidR="00724496" w:rsidRPr="00A14508">
        <w:rPr>
          <w:b/>
          <w:caps/>
          <w:color w:val="000000"/>
          <w:sz w:val="28"/>
          <w:szCs w:val="28"/>
        </w:rPr>
        <w:t>ПРОДУКТОВ</w:t>
      </w:r>
    </w:p>
    <w:p w14:paraId="0D229E9B" w14:textId="77777777" w:rsidR="00A14508" w:rsidRPr="00A14508" w:rsidRDefault="00A14508" w:rsidP="00A14508">
      <w:pPr>
        <w:pStyle w:val="a3"/>
        <w:shd w:val="clear" w:color="auto" w:fill="FFFFFF"/>
        <w:spacing w:before="0" w:beforeAutospacing="0" w:after="0" w:afterAutospacing="0"/>
        <w:jc w:val="center"/>
        <w:rPr>
          <w:b/>
          <w:caps/>
          <w:color w:val="000000"/>
          <w:sz w:val="28"/>
          <w:szCs w:val="28"/>
        </w:rPr>
      </w:pPr>
    </w:p>
    <w:p w14:paraId="042B6732" w14:textId="77777777" w:rsidR="00724496" w:rsidRPr="00CF0134" w:rsidRDefault="00724496" w:rsidP="00114662">
      <w:pPr>
        <w:spacing w:after="0" w:line="240" w:lineRule="auto"/>
        <w:ind w:firstLine="709"/>
        <w:jc w:val="both"/>
        <w:rPr>
          <w:rFonts w:ascii="Times New Roman" w:hAnsi="Times New Roman" w:cs="Times New Roman"/>
          <w:sz w:val="28"/>
          <w:szCs w:val="28"/>
        </w:rPr>
      </w:pPr>
      <w:proofErr w:type="gramStart"/>
      <w:r w:rsidRPr="00CF0134">
        <w:rPr>
          <w:rFonts w:ascii="Times New Roman" w:hAnsi="Times New Roman" w:cs="Times New Roman"/>
          <w:sz w:val="28"/>
          <w:szCs w:val="28"/>
        </w:rPr>
        <w:t>Система  качества</w:t>
      </w:r>
      <w:proofErr w:type="gramEnd"/>
      <w:r w:rsidRPr="00CF0134">
        <w:rPr>
          <w:rFonts w:ascii="Times New Roman" w:hAnsi="Times New Roman" w:cs="Times New Roman"/>
          <w:sz w:val="28"/>
          <w:szCs w:val="28"/>
        </w:rPr>
        <w:t xml:space="preserve">  представляет  собой   организационный   стержень   для</w:t>
      </w:r>
      <w:r w:rsidR="00CF0134">
        <w:rPr>
          <w:rFonts w:ascii="Times New Roman" w:hAnsi="Times New Roman" w:cs="Times New Roman"/>
          <w:sz w:val="28"/>
          <w:szCs w:val="28"/>
        </w:rPr>
        <w:t xml:space="preserve"> </w:t>
      </w:r>
      <w:r w:rsidRPr="00CF0134">
        <w:rPr>
          <w:rFonts w:ascii="Times New Roman" w:hAnsi="Times New Roman" w:cs="Times New Roman"/>
          <w:sz w:val="28"/>
          <w:szCs w:val="28"/>
        </w:rPr>
        <w:t>компании,  которая   вынуждена   тщательно   продумывать   и   документально</w:t>
      </w:r>
      <w:r w:rsidR="00CF0134">
        <w:rPr>
          <w:rFonts w:ascii="Times New Roman" w:hAnsi="Times New Roman" w:cs="Times New Roman"/>
          <w:sz w:val="28"/>
          <w:szCs w:val="28"/>
        </w:rPr>
        <w:t xml:space="preserve"> </w:t>
      </w:r>
      <w:r w:rsidRPr="00CF0134">
        <w:rPr>
          <w:rFonts w:ascii="Times New Roman" w:hAnsi="Times New Roman" w:cs="Times New Roman"/>
          <w:sz w:val="28"/>
          <w:szCs w:val="28"/>
        </w:rPr>
        <w:t>оформлять, а затем контролировать каждый этап проектирования    программног</w:t>
      </w:r>
      <w:r w:rsidR="00CF0134">
        <w:rPr>
          <w:rFonts w:ascii="Times New Roman" w:hAnsi="Times New Roman" w:cs="Times New Roman"/>
          <w:sz w:val="28"/>
          <w:szCs w:val="28"/>
        </w:rPr>
        <w:t xml:space="preserve">о </w:t>
      </w:r>
      <w:r w:rsidRPr="00CF0134">
        <w:rPr>
          <w:rFonts w:ascii="Times New Roman" w:hAnsi="Times New Roman" w:cs="Times New Roman"/>
          <w:sz w:val="28"/>
          <w:szCs w:val="28"/>
        </w:rPr>
        <w:t xml:space="preserve">продукта   и  его  результаты.  </w:t>
      </w:r>
      <w:proofErr w:type="gramStart"/>
      <w:r w:rsidRPr="00CF0134">
        <w:rPr>
          <w:rFonts w:ascii="Times New Roman" w:hAnsi="Times New Roman" w:cs="Times New Roman"/>
          <w:sz w:val="28"/>
          <w:szCs w:val="28"/>
        </w:rPr>
        <w:t>Для  этого</w:t>
      </w:r>
      <w:proofErr w:type="gramEnd"/>
      <w:r w:rsidRPr="00CF0134">
        <w:rPr>
          <w:rFonts w:ascii="Times New Roman" w:hAnsi="Times New Roman" w:cs="Times New Roman"/>
          <w:sz w:val="28"/>
          <w:szCs w:val="28"/>
        </w:rPr>
        <w:t xml:space="preserve">  нужен  специально  обученный</w:t>
      </w:r>
      <w:r w:rsidR="00CF0134">
        <w:rPr>
          <w:rFonts w:ascii="Times New Roman" w:hAnsi="Times New Roman" w:cs="Times New Roman"/>
          <w:sz w:val="28"/>
          <w:szCs w:val="28"/>
        </w:rPr>
        <w:t xml:space="preserve"> </w:t>
      </w:r>
      <w:r w:rsidRPr="00CF0134">
        <w:rPr>
          <w:rFonts w:ascii="Times New Roman" w:hAnsi="Times New Roman" w:cs="Times New Roman"/>
          <w:sz w:val="28"/>
          <w:szCs w:val="28"/>
        </w:rPr>
        <w:t xml:space="preserve">персонал и особые методы управления качеством.  </w:t>
      </w:r>
      <w:proofErr w:type="gramStart"/>
      <w:r w:rsidRPr="00CF0134">
        <w:rPr>
          <w:rFonts w:ascii="Times New Roman" w:hAnsi="Times New Roman" w:cs="Times New Roman"/>
          <w:sz w:val="28"/>
          <w:szCs w:val="28"/>
        </w:rPr>
        <w:t>Эти  методы</w:t>
      </w:r>
      <w:proofErr w:type="gramEnd"/>
      <w:r w:rsidRPr="00CF0134">
        <w:rPr>
          <w:rFonts w:ascii="Times New Roman" w:hAnsi="Times New Roman" w:cs="Times New Roman"/>
          <w:sz w:val="28"/>
          <w:szCs w:val="28"/>
        </w:rPr>
        <w:t xml:space="preserve">  варьируются  от</w:t>
      </w:r>
      <w:r w:rsidR="00CF0134">
        <w:rPr>
          <w:rFonts w:ascii="Times New Roman" w:hAnsi="Times New Roman" w:cs="Times New Roman"/>
          <w:sz w:val="28"/>
          <w:szCs w:val="28"/>
        </w:rPr>
        <w:t xml:space="preserve"> </w:t>
      </w:r>
      <w:r w:rsidRPr="00CF0134">
        <w:rPr>
          <w:rFonts w:ascii="Times New Roman" w:hAnsi="Times New Roman" w:cs="Times New Roman"/>
          <w:sz w:val="28"/>
          <w:szCs w:val="28"/>
        </w:rPr>
        <w:t>компании  к   компании,  но  основные  их  положения  едины   для   всех   и</w:t>
      </w:r>
      <w:r w:rsidR="00CF0134">
        <w:rPr>
          <w:rFonts w:ascii="Times New Roman" w:hAnsi="Times New Roman" w:cs="Times New Roman"/>
          <w:sz w:val="28"/>
          <w:szCs w:val="28"/>
        </w:rPr>
        <w:t xml:space="preserve"> </w:t>
      </w:r>
      <w:r w:rsidRPr="00CF0134">
        <w:rPr>
          <w:rFonts w:ascii="Times New Roman" w:hAnsi="Times New Roman" w:cs="Times New Roman"/>
          <w:sz w:val="28"/>
          <w:szCs w:val="28"/>
        </w:rPr>
        <w:t xml:space="preserve">определяются  стандартом. </w:t>
      </w:r>
    </w:p>
    <w:p w14:paraId="10229633" w14:textId="77777777" w:rsidR="006B3B42" w:rsidRPr="00CF0134" w:rsidRDefault="006B3B42" w:rsidP="00CF0134">
      <w:pPr>
        <w:spacing w:after="0" w:line="240" w:lineRule="auto"/>
        <w:ind w:firstLine="709"/>
        <w:jc w:val="both"/>
        <w:rPr>
          <w:rFonts w:ascii="Times New Roman" w:hAnsi="Times New Roman" w:cs="Times New Roman"/>
          <w:sz w:val="28"/>
          <w:szCs w:val="28"/>
        </w:rPr>
      </w:pPr>
    </w:p>
    <w:p w14:paraId="19E8DC60" w14:textId="77777777" w:rsidR="006B3B42" w:rsidRPr="00CF0134" w:rsidRDefault="006B3B42" w:rsidP="00CF0134">
      <w:pPr>
        <w:spacing w:after="0" w:line="240" w:lineRule="auto"/>
        <w:ind w:firstLine="709"/>
        <w:jc w:val="both"/>
        <w:rPr>
          <w:rFonts w:ascii="Times New Roman" w:hAnsi="Times New Roman" w:cs="Times New Roman"/>
          <w:sz w:val="28"/>
          <w:szCs w:val="28"/>
        </w:rPr>
      </w:pPr>
      <w:r w:rsidRPr="00CF0134">
        <w:rPr>
          <w:rFonts w:ascii="Times New Roman" w:hAnsi="Times New Roman" w:cs="Times New Roman"/>
          <w:b/>
          <w:sz w:val="28"/>
          <w:szCs w:val="28"/>
          <w:u w:val="single"/>
        </w:rPr>
        <w:t>ГОСТ</w:t>
      </w:r>
      <w:r w:rsidRPr="00CF0134">
        <w:rPr>
          <w:rFonts w:ascii="Times New Roman" w:hAnsi="Times New Roman" w:cs="Times New Roman"/>
          <w:sz w:val="28"/>
          <w:szCs w:val="28"/>
        </w:rPr>
        <w:t xml:space="preserve"> </w:t>
      </w:r>
      <w:proofErr w:type="gramStart"/>
      <w:r w:rsidR="00CF0134">
        <w:rPr>
          <w:rFonts w:ascii="Times New Roman" w:hAnsi="Times New Roman" w:cs="Times New Roman"/>
          <w:sz w:val="28"/>
          <w:szCs w:val="28"/>
        </w:rPr>
        <w:t xml:space="preserve">- </w:t>
      </w:r>
      <w:r w:rsidRPr="00CF0134">
        <w:rPr>
          <w:rFonts w:ascii="Times New Roman" w:hAnsi="Times New Roman" w:cs="Times New Roman"/>
          <w:sz w:val="28"/>
          <w:szCs w:val="28"/>
        </w:rPr>
        <w:t>это</w:t>
      </w:r>
      <w:proofErr w:type="gramEnd"/>
      <w:r w:rsidRPr="00CF0134">
        <w:rPr>
          <w:rFonts w:ascii="Times New Roman" w:hAnsi="Times New Roman" w:cs="Times New Roman"/>
          <w:sz w:val="28"/>
          <w:szCs w:val="28"/>
        </w:rPr>
        <w:t xml:space="preserve"> государственный стандарт, </w:t>
      </w:r>
      <w:r w:rsidRPr="00CF0134">
        <w:rPr>
          <w:rFonts w:ascii="Times New Roman" w:hAnsi="Times New Roman" w:cs="Times New Roman"/>
          <w:i/>
          <w:sz w:val="28"/>
          <w:szCs w:val="28"/>
        </w:rPr>
        <w:t>который определяет насколько какой-либо товар или предмет питания является полезным и не представляет ли он опасности для человека. </w:t>
      </w:r>
    </w:p>
    <w:p w14:paraId="155B0B0C" w14:textId="77777777" w:rsidR="006B3B42" w:rsidRPr="00CF0134" w:rsidRDefault="006B3B42" w:rsidP="00CF0134">
      <w:pPr>
        <w:spacing w:after="0" w:line="240" w:lineRule="auto"/>
        <w:ind w:firstLine="709"/>
        <w:jc w:val="both"/>
        <w:rPr>
          <w:rFonts w:ascii="Times New Roman" w:hAnsi="Times New Roman" w:cs="Times New Roman"/>
          <w:sz w:val="28"/>
          <w:szCs w:val="28"/>
        </w:rPr>
      </w:pPr>
    </w:p>
    <w:p w14:paraId="60C3795D" w14:textId="77777777" w:rsidR="00724496" w:rsidRPr="00CF0134" w:rsidRDefault="00724496" w:rsidP="00CF0134">
      <w:pPr>
        <w:spacing w:after="0" w:line="240" w:lineRule="auto"/>
        <w:ind w:firstLine="709"/>
        <w:jc w:val="both"/>
        <w:rPr>
          <w:rFonts w:ascii="Times New Roman" w:hAnsi="Times New Roman" w:cs="Times New Roman"/>
          <w:sz w:val="28"/>
          <w:szCs w:val="28"/>
        </w:rPr>
      </w:pPr>
      <w:r w:rsidRPr="00CF0134">
        <w:rPr>
          <w:rFonts w:ascii="Times New Roman" w:hAnsi="Times New Roman" w:cs="Times New Roman"/>
          <w:b/>
          <w:sz w:val="28"/>
          <w:szCs w:val="28"/>
          <w:u w:val="single"/>
        </w:rPr>
        <w:t>Стандарт</w:t>
      </w:r>
      <w:r w:rsidRPr="00CF0134">
        <w:rPr>
          <w:rFonts w:ascii="Times New Roman" w:hAnsi="Times New Roman" w:cs="Times New Roman"/>
          <w:sz w:val="28"/>
          <w:szCs w:val="28"/>
        </w:rPr>
        <w:t xml:space="preserve"> </w:t>
      </w:r>
      <w:proofErr w:type="gramStart"/>
      <w:r w:rsidRPr="00CF0134">
        <w:rPr>
          <w:rFonts w:ascii="Times New Roman" w:hAnsi="Times New Roman" w:cs="Times New Roman"/>
          <w:sz w:val="28"/>
          <w:szCs w:val="28"/>
        </w:rPr>
        <w:t xml:space="preserve">- </w:t>
      </w:r>
      <w:r w:rsidR="00CF0134">
        <w:rPr>
          <w:rFonts w:ascii="Times New Roman" w:hAnsi="Times New Roman" w:cs="Times New Roman"/>
          <w:sz w:val="28"/>
          <w:szCs w:val="28"/>
        </w:rPr>
        <w:t>это</w:t>
      </w:r>
      <w:proofErr w:type="gramEnd"/>
      <w:r w:rsidR="00CF0134">
        <w:rPr>
          <w:rFonts w:ascii="Times New Roman" w:hAnsi="Times New Roman" w:cs="Times New Roman"/>
          <w:sz w:val="28"/>
          <w:szCs w:val="28"/>
        </w:rPr>
        <w:t xml:space="preserve"> </w:t>
      </w:r>
      <w:r w:rsidRPr="00CF0134">
        <w:rPr>
          <w:rFonts w:ascii="Times New Roman" w:hAnsi="Times New Roman" w:cs="Times New Roman"/>
          <w:sz w:val="28"/>
          <w:szCs w:val="28"/>
        </w:rPr>
        <w:t>нормативно-технический до</w:t>
      </w:r>
      <w:r w:rsidRPr="00CF0134">
        <w:rPr>
          <w:rFonts w:ascii="Times New Roman" w:hAnsi="Times New Roman" w:cs="Times New Roman"/>
          <w:sz w:val="28"/>
          <w:szCs w:val="28"/>
        </w:rPr>
        <w:softHyphen/>
        <w:t xml:space="preserve">кумент, устанавливающий требования к продукции, правила, обеспечивающие ее разработку, </w:t>
      </w:r>
      <w:r w:rsidRPr="00CF0134">
        <w:rPr>
          <w:rFonts w:ascii="Times New Roman" w:hAnsi="Times New Roman" w:cs="Times New Roman"/>
          <w:sz w:val="28"/>
          <w:szCs w:val="28"/>
        </w:rPr>
        <w:lastRenderedPageBreak/>
        <w:t>производство и эксплуата</w:t>
      </w:r>
      <w:r w:rsidRPr="00CF0134">
        <w:rPr>
          <w:rFonts w:ascii="Times New Roman" w:hAnsi="Times New Roman" w:cs="Times New Roman"/>
          <w:sz w:val="28"/>
          <w:szCs w:val="28"/>
        </w:rPr>
        <w:softHyphen/>
        <w:t>цию, а также требования к другим объек</w:t>
      </w:r>
      <w:r w:rsidRPr="00CF0134">
        <w:rPr>
          <w:rFonts w:ascii="Times New Roman" w:hAnsi="Times New Roman" w:cs="Times New Roman"/>
          <w:sz w:val="28"/>
          <w:szCs w:val="28"/>
        </w:rPr>
        <w:softHyphen/>
        <w:t>там стандартизации.</w:t>
      </w:r>
    </w:p>
    <w:p w14:paraId="4613D2DB" w14:textId="77777777" w:rsidR="00724496" w:rsidRPr="00CF0134" w:rsidRDefault="00724496" w:rsidP="00CF0134">
      <w:pPr>
        <w:spacing w:after="0" w:line="240" w:lineRule="auto"/>
        <w:ind w:firstLine="709"/>
        <w:jc w:val="both"/>
        <w:rPr>
          <w:rFonts w:ascii="Times New Roman" w:hAnsi="Times New Roman" w:cs="Times New Roman"/>
          <w:sz w:val="28"/>
          <w:szCs w:val="28"/>
        </w:rPr>
      </w:pPr>
    </w:p>
    <w:p w14:paraId="018CEEE2" w14:textId="77777777" w:rsidR="00724496" w:rsidRPr="00CF0134" w:rsidRDefault="00724496" w:rsidP="00CF0134">
      <w:pPr>
        <w:spacing w:after="0" w:line="240" w:lineRule="auto"/>
        <w:ind w:firstLine="709"/>
        <w:jc w:val="both"/>
        <w:rPr>
          <w:rFonts w:ascii="Times New Roman" w:hAnsi="Times New Roman" w:cs="Times New Roman"/>
          <w:sz w:val="28"/>
          <w:szCs w:val="28"/>
        </w:rPr>
      </w:pPr>
      <w:r w:rsidRPr="00CF0134">
        <w:rPr>
          <w:rFonts w:ascii="Times New Roman" w:hAnsi="Times New Roman" w:cs="Times New Roman"/>
          <w:sz w:val="28"/>
          <w:szCs w:val="28"/>
        </w:rPr>
        <w:t>В зависимости от масштабов работы по стандар</w:t>
      </w:r>
      <w:r w:rsidRPr="00CF0134">
        <w:rPr>
          <w:rFonts w:ascii="Times New Roman" w:hAnsi="Times New Roman" w:cs="Times New Roman"/>
          <w:sz w:val="28"/>
          <w:szCs w:val="28"/>
        </w:rPr>
        <w:softHyphen/>
        <w:t>тизации она может быть национальной и междуна</w:t>
      </w:r>
      <w:r w:rsidRPr="00CF0134">
        <w:rPr>
          <w:rFonts w:ascii="Times New Roman" w:hAnsi="Times New Roman" w:cs="Times New Roman"/>
          <w:sz w:val="28"/>
          <w:szCs w:val="28"/>
        </w:rPr>
        <w:softHyphen/>
        <w:t>родной.</w:t>
      </w:r>
    </w:p>
    <w:p w14:paraId="16B506FB" w14:textId="7F14DC7F" w:rsidR="00724496" w:rsidRPr="00CF0134" w:rsidRDefault="00E17E5D" w:rsidP="00CF0134">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
    <w:p w14:paraId="39D98B79" w14:textId="77777777" w:rsidR="00724496" w:rsidRPr="00CF0134" w:rsidRDefault="00B612E3" w:rsidP="00CF0134">
      <w:pPr>
        <w:spacing w:after="0" w:line="240" w:lineRule="auto"/>
        <w:ind w:firstLine="709"/>
        <w:jc w:val="both"/>
        <w:rPr>
          <w:rFonts w:ascii="Times New Roman" w:hAnsi="Times New Roman" w:cs="Times New Roman"/>
          <w:sz w:val="28"/>
          <w:szCs w:val="28"/>
        </w:rPr>
      </w:pPr>
      <w:r w:rsidRPr="00CF0134">
        <w:rPr>
          <w:rFonts w:ascii="Times New Roman" w:hAnsi="Times New Roman" w:cs="Times New Roman"/>
          <w:sz w:val="28"/>
          <w:szCs w:val="28"/>
        </w:rPr>
        <w:t xml:space="preserve">Созданием международных стандартов занимается Международная организация по стандартизации (ИСО) (International Organization </w:t>
      </w:r>
      <w:proofErr w:type="spellStart"/>
      <w:r w:rsidRPr="00CF0134">
        <w:rPr>
          <w:rFonts w:ascii="Times New Roman" w:hAnsi="Times New Roman" w:cs="Times New Roman"/>
          <w:sz w:val="28"/>
          <w:szCs w:val="28"/>
        </w:rPr>
        <w:t>for</w:t>
      </w:r>
      <w:proofErr w:type="spellEnd"/>
      <w:r w:rsidRPr="00CF0134">
        <w:rPr>
          <w:rFonts w:ascii="Times New Roman" w:hAnsi="Times New Roman" w:cs="Times New Roman"/>
          <w:sz w:val="28"/>
          <w:szCs w:val="28"/>
        </w:rPr>
        <w:t xml:space="preserve"> </w:t>
      </w:r>
      <w:proofErr w:type="spellStart"/>
      <w:r w:rsidRPr="00CF0134">
        <w:rPr>
          <w:rFonts w:ascii="Times New Roman" w:hAnsi="Times New Roman" w:cs="Times New Roman"/>
          <w:sz w:val="28"/>
          <w:szCs w:val="28"/>
        </w:rPr>
        <w:t>Standardization</w:t>
      </w:r>
      <w:proofErr w:type="spellEnd"/>
      <w:r w:rsidRPr="00CF0134">
        <w:rPr>
          <w:rFonts w:ascii="Times New Roman" w:hAnsi="Times New Roman" w:cs="Times New Roman"/>
          <w:sz w:val="28"/>
          <w:szCs w:val="28"/>
        </w:rPr>
        <w:t>, ISO)</w:t>
      </w:r>
      <w:r w:rsidR="00CF0134">
        <w:rPr>
          <w:rFonts w:ascii="Times New Roman" w:hAnsi="Times New Roman" w:cs="Times New Roman"/>
          <w:sz w:val="28"/>
          <w:szCs w:val="28"/>
        </w:rPr>
        <w:t>.</w:t>
      </w:r>
    </w:p>
    <w:p w14:paraId="69C88073" w14:textId="77777777" w:rsidR="00B612E3" w:rsidRPr="00CF0134" w:rsidRDefault="00B612E3" w:rsidP="00CF0134">
      <w:pPr>
        <w:spacing w:after="0" w:line="240" w:lineRule="auto"/>
        <w:ind w:firstLine="709"/>
        <w:jc w:val="both"/>
        <w:rPr>
          <w:rFonts w:ascii="Times New Roman" w:hAnsi="Times New Roman" w:cs="Times New Roman"/>
          <w:sz w:val="28"/>
          <w:szCs w:val="28"/>
        </w:rPr>
      </w:pPr>
    </w:p>
    <w:p w14:paraId="4BF4BC0E" w14:textId="77777777" w:rsidR="00B612E3" w:rsidRPr="00CF0134" w:rsidRDefault="003047DB" w:rsidP="00CF0134">
      <w:pPr>
        <w:spacing w:after="0" w:line="240" w:lineRule="auto"/>
        <w:ind w:firstLine="709"/>
        <w:jc w:val="both"/>
        <w:rPr>
          <w:rFonts w:ascii="Times New Roman" w:hAnsi="Times New Roman" w:cs="Times New Roman"/>
          <w:sz w:val="28"/>
          <w:szCs w:val="28"/>
        </w:rPr>
      </w:pPr>
      <w:r w:rsidRPr="00CF0134">
        <w:rPr>
          <w:rFonts w:ascii="Times New Roman" w:hAnsi="Times New Roman" w:cs="Times New Roman"/>
          <w:sz w:val="28"/>
          <w:szCs w:val="28"/>
        </w:rPr>
        <w:t>Основу отечественной нормативной базы в области документирования ПС составляет комплекс стандартов Единой системы программной документации (ЕСПД).</w:t>
      </w:r>
    </w:p>
    <w:p w14:paraId="06DF3DBB" w14:textId="77777777" w:rsidR="00CF0134" w:rsidRDefault="00CF0134" w:rsidP="00CF0134">
      <w:pPr>
        <w:spacing w:after="0" w:line="240" w:lineRule="auto"/>
        <w:ind w:firstLine="709"/>
        <w:jc w:val="both"/>
        <w:rPr>
          <w:rFonts w:ascii="Times New Roman" w:hAnsi="Times New Roman" w:cs="Times New Roman"/>
          <w:sz w:val="28"/>
          <w:szCs w:val="28"/>
        </w:rPr>
      </w:pPr>
    </w:p>
    <w:p w14:paraId="3D4FDDD7" w14:textId="77777777" w:rsidR="0095279A" w:rsidRPr="0063796C" w:rsidRDefault="0095279A" w:rsidP="0063796C">
      <w:pPr>
        <w:spacing w:after="0" w:line="240" w:lineRule="auto"/>
        <w:ind w:firstLine="709"/>
        <w:rPr>
          <w:rFonts w:ascii="Times New Roman" w:hAnsi="Times New Roman" w:cs="Times New Roman"/>
          <w:b/>
          <w:i/>
          <w:sz w:val="28"/>
          <w:szCs w:val="28"/>
          <w:u w:val="single"/>
        </w:rPr>
      </w:pPr>
      <w:r w:rsidRPr="0063796C">
        <w:rPr>
          <w:rFonts w:ascii="Times New Roman" w:hAnsi="Times New Roman" w:cs="Times New Roman"/>
          <w:b/>
          <w:i/>
          <w:sz w:val="28"/>
          <w:szCs w:val="28"/>
          <w:u w:val="single"/>
        </w:rPr>
        <w:t>Классификация стандартов</w:t>
      </w:r>
    </w:p>
    <w:p w14:paraId="3BFE4FB5" w14:textId="77777777" w:rsidR="0095279A" w:rsidRPr="0063796C" w:rsidRDefault="0095279A" w:rsidP="0063796C">
      <w:pPr>
        <w:spacing w:after="0" w:line="240" w:lineRule="auto"/>
        <w:ind w:firstLine="709"/>
        <w:jc w:val="both"/>
        <w:rPr>
          <w:rFonts w:ascii="Times New Roman" w:hAnsi="Times New Roman" w:cs="Times New Roman"/>
          <w:sz w:val="28"/>
          <w:szCs w:val="28"/>
        </w:rPr>
      </w:pPr>
      <w:r w:rsidRPr="0063796C">
        <w:rPr>
          <w:rFonts w:ascii="Times New Roman" w:hAnsi="Times New Roman" w:cs="Times New Roman"/>
          <w:sz w:val="28"/>
          <w:szCs w:val="28"/>
        </w:rPr>
        <w:t>Классификатор представлен строгой иерархией буквенно-цифровой системы кодов. Чаще всего иерархия представлена тремя уровнями, реже бывает четыре.</w:t>
      </w:r>
      <w:r w:rsidR="0063796C">
        <w:rPr>
          <w:rFonts w:ascii="Times New Roman" w:hAnsi="Times New Roman" w:cs="Times New Roman"/>
          <w:sz w:val="28"/>
          <w:szCs w:val="28"/>
        </w:rPr>
        <w:t xml:space="preserve"> Например:</w:t>
      </w:r>
    </w:p>
    <w:p w14:paraId="26449AFD" w14:textId="77777777" w:rsidR="00D37307" w:rsidRDefault="00CF0134" w:rsidP="00031DC5">
      <w:pPr>
        <w:pStyle w:val="a3"/>
        <w:shd w:val="clear" w:color="auto" w:fill="FFFFFF"/>
        <w:spacing w:before="0" w:beforeAutospacing="0" w:after="0" w:afterAutospacing="0"/>
        <w:jc w:val="center"/>
        <w:rPr>
          <w:i/>
          <w:color w:val="000000"/>
          <w:sz w:val="28"/>
          <w:szCs w:val="28"/>
        </w:rPr>
      </w:pPr>
      <w:r>
        <w:rPr>
          <w:i/>
          <w:noProof/>
          <w:color w:val="000000"/>
          <w:sz w:val="28"/>
          <w:szCs w:val="28"/>
        </w:rPr>
        <w:drawing>
          <wp:inline distT="0" distB="0" distL="0" distR="0" wp14:anchorId="1FC89286" wp14:editId="6CA9DCDE">
            <wp:extent cx="5159170" cy="1838325"/>
            <wp:effectExtent l="19050" t="0" r="338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srcRect l="28701" t="53908" r="29449" b="27455"/>
                    <a:stretch>
                      <a:fillRect/>
                    </a:stretch>
                  </pic:blipFill>
                  <pic:spPr bwMode="auto">
                    <a:xfrm>
                      <a:off x="0" y="0"/>
                      <a:ext cx="5159170" cy="1838325"/>
                    </a:xfrm>
                    <a:prstGeom prst="rect">
                      <a:avLst/>
                    </a:prstGeom>
                    <a:noFill/>
                    <a:ln w="38100">
                      <a:noFill/>
                      <a:miter lim="800000"/>
                      <a:headEnd/>
                      <a:tailEnd/>
                    </a:ln>
                  </pic:spPr>
                </pic:pic>
              </a:graphicData>
            </a:graphic>
          </wp:inline>
        </w:drawing>
      </w:r>
    </w:p>
    <w:p w14:paraId="30FA9349" w14:textId="77777777" w:rsidR="0063796C" w:rsidRPr="0063796C" w:rsidRDefault="0063796C" w:rsidP="0063796C">
      <w:pPr>
        <w:tabs>
          <w:tab w:val="left" w:pos="993"/>
        </w:tabs>
        <w:spacing w:after="0" w:line="240" w:lineRule="auto"/>
        <w:ind w:firstLine="709"/>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В</w:t>
      </w:r>
      <w:r w:rsidRPr="0063796C">
        <w:rPr>
          <w:rFonts w:ascii="Times New Roman" w:hAnsi="Times New Roman" w:cs="Times New Roman"/>
          <w:sz w:val="28"/>
          <w:szCs w:val="28"/>
          <w:shd w:val="clear" w:color="auto" w:fill="FFFFFF"/>
        </w:rPr>
        <w:t xml:space="preserve">се стандарты, относящиеся к ЕСПД, начинаются с префикса </w:t>
      </w:r>
      <w:r w:rsidRPr="0063796C">
        <w:rPr>
          <w:rFonts w:ascii="Times New Roman" w:hAnsi="Times New Roman" w:cs="Times New Roman"/>
          <w:b/>
          <w:sz w:val="28"/>
          <w:szCs w:val="28"/>
          <w:shd w:val="clear" w:color="auto" w:fill="FFFFFF"/>
        </w:rPr>
        <w:t>19</w:t>
      </w:r>
      <w:r w:rsidRPr="0063796C">
        <w:rPr>
          <w:rFonts w:ascii="Times New Roman" w:hAnsi="Times New Roman" w:cs="Times New Roman"/>
          <w:sz w:val="28"/>
          <w:szCs w:val="28"/>
          <w:shd w:val="clear" w:color="auto" w:fill="FFFFFF"/>
        </w:rPr>
        <w:t>.</w:t>
      </w:r>
    </w:p>
    <w:p w14:paraId="17F113EA" w14:textId="77777777" w:rsidR="00CF0134" w:rsidRDefault="00CF0134" w:rsidP="00D37307">
      <w:pPr>
        <w:pStyle w:val="4"/>
        <w:shd w:val="clear" w:color="auto" w:fill="FFFFFF"/>
        <w:spacing w:before="0" w:line="336" w:lineRule="atLeast"/>
        <w:textAlignment w:val="baseline"/>
        <w:rPr>
          <w:rFonts w:ascii="Verdana" w:hAnsi="Verdana"/>
          <w:b w:val="0"/>
          <w:bCs w:val="0"/>
          <w:color w:val="FF0000"/>
          <w:sz w:val="25"/>
          <w:szCs w:val="25"/>
        </w:rPr>
      </w:pPr>
      <w:r>
        <w:rPr>
          <w:rFonts w:ascii="Verdana" w:hAnsi="Verdana"/>
          <w:i w:val="0"/>
          <w:iCs w:val="0"/>
          <w:noProof/>
          <w:color w:val="FF0000"/>
          <w:sz w:val="25"/>
          <w:szCs w:val="25"/>
          <w:lang w:eastAsia="ru-RU"/>
        </w:rPr>
        <w:drawing>
          <wp:inline distT="0" distB="0" distL="0" distR="0" wp14:anchorId="4B8B27B6" wp14:editId="347F3CB9">
            <wp:extent cx="6011775" cy="2200275"/>
            <wp:effectExtent l="19050" t="0" r="8025" b="0"/>
            <wp:docPr id="3"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srcRect l="21646" t="33667" r="22715" b="40882"/>
                    <a:stretch>
                      <a:fillRect/>
                    </a:stretch>
                  </pic:blipFill>
                  <pic:spPr bwMode="auto">
                    <a:xfrm>
                      <a:off x="0" y="0"/>
                      <a:ext cx="6011775" cy="2200275"/>
                    </a:xfrm>
                    <a:prstGeom prst="rect">
                      <a:avLst/>
                    </a:prstGeom>
                    <a:noFill/>
                    <a:ln w="38100">
                      <a:noFill/>
                      <a:miter lim="800000"/>
                      <a:headEnd/>
                      <a:tailEnd/>
                    </a:ln>
                  </pic:spPr>
                </pic:pic>
              </a:graphicData>
            </a:graphic>
          </wp:inline>
        </w:drawing>
      </w:r>
    </w:p>
    <w:p w14:paraId="1695BAEC" w14:textId="77777777" w:rsidR="00D37307" w:rsidRPr="0063796C" w:rsidRDefault="00D37307" w:rsidP="0063796C">
      <w:pPr>
        <w:pStyle w:val="a3"/>
        <w:shd w:val="clear" w:color="auto" w:fill="FFFFFF"/>
        <w:tabs>
          <w:tab w:val="left" w:pos="993"/>
        </w:tabs>
        <w:spacing w:before="0" w:beforeAutospacing="0" w:after="0" w:afterAutospacing="0"/>
        <w:ind w:firstLine="709"/>
        <w:rPr>
          <w:i/>
          <w:color w:val="000000"/>
          <w:sz w:val="28"/>
          <w:szCs w:val="28"/>
        </w:rPr>
      </w:pPr>
    </w:p>
    <w:p w14:paraId="0930AB15" w14:textId="77777777" w:rsidR="0063796C" w:rsidRPr="00CF0134" w:rsidRDefault="0063796C" w:rsidP="0063796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Г</w:t>
      </w:r>
      <w:r w:rsidRPr="00CF0134">
        <w:rPr>
          <w:rFonts w:ascii="Times New Roman" w:hAnsi="Times New Roman" w:cs="Times New Roman"/>
          <w:sz w:val="28"/>
          <w:szCs w:val="28"/>
        </w:rPr>
        <w:t>осты серий 19 и 34 часто применяются при создании программ и автоматизированных систем</w:t>
      </w:r>
      <w:proofErr w:type="gramStart"/>
      <w:r w:rsidRPr="00CF0134">
        <w:rPr>
          <w:rFonts w:ascii="Times New Roman" w:hAnsi="Times New Roman" w:cs="Times New Roman"/>
          <w:sz w:val="28"/>
          <w:szCs w:val="28"/>
        </w:rPr>
        <w:t>, особенно,</w:t>
      </w:r>
      <w:proofErr w:type="gramEnd"/>
      <w:r w:rsidRPr="00CF0134">
        <w:rPr>
          <w:rFonts w:ascii="Times New Roman" w:hAnsi="Times New Roman" w:cs="Times New Roman"/>
          <w:sz w:val="28"/>
          <w:szCs w:val="28"/>
        </w:rPr>
        <w:t xml:space="preserve"> когда в качестве заказчиков выступают государственные или крупные коммерческие организации.</w:t>
      </w:r>
    </w:p>
    <w:p w14:paraId="2B1FF2B6" w14:textId="77777777" w:rsidR="00CF0134" w:rsidRPr="0063796C" w:rsidRDefault="00CF0134" w:rsidP="0063796C">
      <w:pPr>
        <w:pStyle w:val="a3"/>
        <w:shd w:val="clear" w:color="auto" w:fill="FFFFFF"/>
        <w:tabs>
          <w:tab w:val="left" w:pos="993"/>
        </w:tabs>
        <w:spacing w:before="0" w:beforeAutospacing="0" w:after="0" w:afterAutospacing="0"/>
        <w:ind w:firstLine="709"/>
        <w:rPr>
          <w:color w:val="000000"/>
          <w:sz w:val="28"/>
          <w:szCs w:val="28"/>
        </w:rPr>
      </w:pPr>
    </w:p>
    <w:p w14:paraId="03AEFECC" w14:textId="77777777" w:rsidR="00CF0134" w:rsidRPr="00CF0134" w:rsidRDefault="00CF0134" w:rsidP="00CF0134">
      <w:pPr>
        <w:spacing w:after="0" w:line="240" w:lineRule="auto"/>
        <w:ind w:firstLine="709"/>
        <w:jc w:val="both"/>
        <w:rPr>
          <w:rFonts w:ascii="Times New Roman" w:hAnsi="Times New Roman" w:cs="Times New Roman"/>
          <w:sz w:val="28"/>
          <w:szCs w:val="28"/>
        </w:rPr>
      </w:pPr>
      <w:r w:rsidRPr="00CF0134">
        <w:rPr>
          <w:rFonts w:ascii="Times New Roman" w:hAnsi="Times New Roman" w:cs="Times New Roman"/>
          <w:sz w:val="28"/>
          <w:szCs w:val="28"/>
        </w:rPr>
        <w:lastRenderedPageBreak/>
        <w:t>Стандарты ЕСПД (ГОСТ 19</w:t>
      </w:r>
      <w:r w:rsidR="0063796C">
        <w:rPr>
          <w:rFonts w:ascii="Times New Roman" w:hAnsi="Times New Roman" w:cs="Times New Roman"/>
          <w:sz w:val="28"/>
          <w:szCs w:val="28"/>
        </w:rPr>
        <w:t>, 34</w:t>
      </w:r>
      <w:r w:rsidRPr="00CF0134">
        <w:rPr>
          <w:rFonts w:ascii="Times New Roman" w:hAnsi="Times New Roman" w:cs="Times New Roman"/>
          <w:sz w:val="28"/>
          <w:szCs w:val="28"/>
        </w:rPr>
        <w:t>) носят рекомендательный характер, в соответствии с Законом РФ "О стандартизации" эти стандарты становятся обязательными при ссылке на них в договоре на разработку (поставку) ПС.</w:t>
      </w:r>
    </w:p>
    <w:p w14:paraId="6B7180F1" w14:textId="77777777" w:rsidR="00CF0134" w:rsidRDefault="00CF0134" w:rsidP="003047DB">
      <w:pPr>
        <w:pStyle w:val="a3"/>
        <w:shd w:val="clear" w:color="auto" w:fill="FFFFFF"/>
        <w:spacing w:before="0" w:beforeAutospacing="0" w:after="0" w:afterAutospacing="0"/>
        <w:rPr>
          <w:color w:val="000000"/>
          <w:sz w:val="28"/>
          <w:szCs w:val="28"/>
        </w:rPr>
      </w:pPr>
    </w:p>
    <w:p w14:paraId="7C6C9D86" w14:textId="77777777" w:rsidR="003047DB" w:rsidRPr="003047DB" w:rsidRDefault="003047DB" w:rsidP="0063796C">
      <w:pPr>
        <w:pStyle w:val="a3"/>
        <w:shd w:val="clear" w:color="auto" w:fill="FFFFFF"/>
        <w:tabs>
          <w:tab w:val="left" w:pos="1134"/>
        </w:tabs>
        <w:spacing w:before="0" w:beforeAutospacing="0" w:after="0" w:afterAutospacing="0"/>
        <w:ind w:firstLine="709"/>
        <w:rPr>
          <w:color w:val="000000"/>
          <w:sz w:val="28"/>
          <w:szCs w:val="28"/>
        </w:rPr>
      </w:pPr>
      <w:r w:rsidRPr="003047DB">
        <w:rPr>
          <w:b/>
          <w:bCs/>
          <w:color w:val="000000"/>
          <w:sz w:val="28"/>
          <w:szCs w:val="28"/>
        </w:rPr>
        <w:t>Перечень документов ЕСПД</w:t>
      </w:r>
    </w:p>
    <w:p w14:paraId="6DE4272C"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19.001-77 ЕСПД. Общие положения.</w:t>
      </w:r>
    </w:p>
    <w:p w14:paraId="64BFA8CF"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19.101-77 ЕСПД. Виды программ и программных документов.</w:t>
      </w:r>
    </w:p>
    <w:p w14:paraId="27BC07B5"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19.102-77 ЕСПД. Стадии разработки.</w:t>
      </w:r>
    </w:p>
    <w:p w14:paraId="738083EA"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19.103-77 ЕСПД. Обозначение программ и программных документов.</w:t>
      </w:r>
    </w:p>
    <w:p w14:paraId="2451AE0E"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19.104-78 ЕСПД. Основные надписи.</w:t>
      </w:r>
    </w:p>
    <w:p w14:paraId="6C8F2746"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19.105-78 ЕСПД. Общие требования к программным документам.</w:t>
      </w:r>
    </w:p>
    <w:p w14:paraId="4AE2A09D"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19.106-78 ЕСПД. Требования к программным документам, выполненным печатным способом.</w:t>
      </w:r>
    </w:p>
    <w:p w14:paraId="73388E5C"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19.201-78 ЕСПД. Техническое задание. Требования к содержанию и оформлению.</w:t>
      </w:r>
    </w:p>
    <w:p w14:paraId="5BBA4BC4"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19.202-78 ЕСПД. Спецификация. Требования к содержанию и оформлению.</w:t>
      </w:r>
    </w:p>
    <w:p w14:paraId="14F99139"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19.301-79 ЕСПД. Порядок и методика испытаний.</w:t>
      </w:r>
    </w:p>
    <w:p w14:paraId="4544E437"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19.401-78 ЕСПД. Текст программы. Требования к содержанию и оформлению.</w:t>
      </w:r>
    </w:p>
    <w:p w14:paraId="7EF3E7C5"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19.402-78 ЕСПД. Описание программы.</w:t>
      </w:r>
    </w:p>
    <w:p w14:paraId="6E0F6FF1"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19.404-79 ЕСПД. Пояснительная записка. Требования к содержанию и оформлению.</w:t>
      </w:r>
    </w:p>
    <w:p w14:paraId="614668A9"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19.501-78 ЕСПД. Формуляр. Требования к содержанию и оформлению.</w:t>
      </w:r>
    </w:p>
    <w:p w14:paraId="6529FBD3"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19.502-78 ЕСПД. Описание применения. Требования к содержанию и оформлению.</w:t>
      </w:r>
    </w:p>
    <w:p w14:paraId="16AEC517"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19.503-79 ЕСПД. Руководство системного программиста. Требования к содержанию и оформлению.</w:t>
      </w:r>
    </w:p>
    <w:p w14:paraId="49CBCB5C"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19.504-79 ЕСПД. Руководство программиста.</w:t>
      </w:r>
    </w:p>
    <w:p w14:paraId="2A45779E"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19.505-79 ЕСПД. Руководство оператора.</w:t>
      </w:r>
    </w:p>
    <w:p w14:paraId="460AB127"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19.506-79 ЕСПД. Описание языка.</w:t>
      </w:r>
    </w:p>
    <w:p w14:paraId="233B0D52"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19.508-79 ЕСПД. Руководство по техническому обслуживанию. Требования к содержанию и оформлению.</w:t>
      </w:r>
    </w:p>
    <w:p w14:paraId="2B7AC8B3"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19.604-78 ЕСПД. Правила внесения изменений в программные документы, выполняемые печатным способом.</w:t>
      </w:r>
    </w:p>
    <w:p w14:paraId="20724090"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19.701-90 ЕСПД. Схемы алгоритмов, программ, данных и систем. Условные обозначения и правила выполнения.</w:t>
      </w:r>
    </w:p>
    <w:p w14:paraId="5A239D5E" w14:textId="77777777" w:rsidR="003047DB" w:rsidRPr="00787A94" w:rsidRDefault="003047DB" w:rsidP="0063796C">
      <w:pPr>
        <w:numPr>
          <w:ilvl w:val="0"/>
          <w:numId w:val="7"/>
        </w:numPr>
        <w:shd w:val="clear" w:color="auto" w:fill="FFFFFF"/>
        <w:tabs>
          <w:tab w:val="left" w:pos="1134"/>
        </w:tabs>
        <w:spacing w:after="0" w:line="240" w:lineRule="auto"/>
        <w:ind w:left="0" w:firstLine="709"/>
        <w:rPr>
          <w:rFonts w:ascii="Times New Roman" w:hAnsi="Times New Roman" w:cs="Times New Roman"/>
          <w:color w:val="000000"/>
          <w:sz w:val="28"/>
          <w:szCs w:val="28"/>
          <w:u w:val="single"/>
        </w:rPr>
      </w:pPr>
      <w:r w:rsidRPr="00787A94">
        <w:rPr>
          <w:rFonts w:ascii="Times New Roman" w:hAnsi="Times New Roman" w:cs="Times New Roman"/>
          <w:color w:val="000000"/>
          <w:sz w:val="28"/>
          <w:szCs w:val="28"/>
          <w:u w:val="single"/>
        </w:rPr>
        <w:t>ГОСТ 19.781-90. Обеспечение систем обработки информации программное.</w:t>
      </w:r>
    </w:p>
    <w:p w14:paraId="2358FCD0" w14:textId="77777777" w:rsidR="0063796C" w:rsidRDefault="0063796C" w:rsidP="003047DB">
      <w:pPr>
        <w:pStyle w:val="a3"/>
        <w:shd w:val="clear" w:color="auto" w:fill="FFFFFF"/>
        <w:spacing w:before="0" w:beforeAutospacing="0" w:after="0" w:afterAutospacing="0"/>
        <w:rPr>
          <w:b/>
          <w:bCs/>
          <w:color w:val="000000"/>
          <w:sz w:val="28"/>
          <w:szCs w:val="28"/>
        </w:rPr>
      </w:pPr>
    </w:p>
    <w:p w14:paraId="27E76CFD" w14:textId="77777777" w:rsidR="003D49E9" w:rsidRPr="00411772" w:rsidRDefault="00411772" w:rsidP="00411772">
      <w:pPr>
        <w:pStyle w:val="a3"/>
        <w:shd w:val="clear" w:color="auto" w:fill="FFFFFF"/>
        <w:spacing w:before="0" w:beforeAutospacing="0" w:after="0" w:afterAutospacing="0"/>
        <w:ind w:firstLine="709"/>
        <w:jc w:val="both"/>
        <w:rPr>
          <w:sz w:val="28"/>
          <w:szCs w:val="28"/>
        </w:rPr>
      </w:pPr>
      <w:r w:rsidRPr="00411772">
        <w:rPr>
          <w:sz w:val="28"/>
          <w:szCs w:val="28"/>
        </w:rPr>
        <w:lastRenderedPageBreak/>
        <w:t xml:space="preserve">Наряду </w:t>
      </w:r>
      <w:r w:rsidR="003D49E9" w:rsidRPr="00411772">
        <w:rPr>
          <w:sz w:val="28"/>
          <w:szCs w:val="28"/>
        </w:rPr>
        <w:t>с комплексом ЕСПД официальная нормативная база РФ в области документирования ПС и в смежных областях включает еще ряд стандартов</w:t>
      </w:r>
    </w:p>
    <w:p w14:paraId="744CECF0" w14:textId="77777777" w:rsidR="00BB57B7" w:rsidRPr="00411772" w:rsidRDefault="00411772" w:rsidP="00411772">
      <w:pPr>
        <w:pStyle w:val="a3"/>
        <w:shd w:val="clear" w:color="auto" w:fill="FFFFFF"/>
        <w:spacing w:before="0" w:beforeAutospacing="0" w:after="0" w:afterAutospacing="0"/>
        <w:ind w:firstLine="709"/>
        <w:jc w:val="both"/>
        <w:rPr>
          <w:sz w:val="28"/>
          <w:szCs w:val="28"/>
        </w:rPr>
      </w:pPr>
      <w:r w:rsidRPr="00411772">
        <w:rPr>
          <w:bCs/>
          <w:color w:val="000000"/>
          <w:sz w:val="28"/>
          <w:szCs w:val="28"/>
        </w:rPr>
        <w:t xml:space="preserve">Они </w:t>
      </w:r>
      <w:r w:rsidR="003D49E9" w:rsidRPr="00411772">
        <w:rPr>
          <w:bCs/>
          <w:color w:val="000000"/>
          <w:sz w:val="28"/>
          <w:szCs w:val="28"/>
        </w:rPr>
        <w:t>р</w:t>
      </w:r>
      <w:r w:rsidR="00460330" w:rsidRPr="00411772">
        <w:rPr>
          <w:sz w:val="28"/>
          <w:szCs w:val="28"/>
        </w:rPr>
        <w:t>азработа</w:t>
      </w:r>
      <w:r w:rsidR="003D49E9" w:rsidRPr="00411772">
        <w:rPr>
          <w:sz w:val="28"/>
          <w:szCs w:val="28"/>
        </w:rPr>
        <w:t>ны</w:t>
      </w:r>
      <w:r w:rsidR="00460330" w:rsidRPr="00411772">
        <w:rPr>
          <w:sz w:val="28"/>
          <w:szCs w:val="28"/>
        </w:rPr>
        <w:t xml:space="preserve"> на основе прямого применения международных стандартов ИСО</w:t>
      </w:r>
      <w:r w:rsidR="00BB57B7" w:rsidRPr="00411772">
        <w:rPr>
          <w:sz w:val="28"/>
          <w:szCs w:val="28"/>
        </w:rPr>
        <w:t>:</w:t>
      </w:r>
    </w:p>
    <w:p w14:paraId="462ABAE2" w14:textId="77777777" w:rsidR="00411772" w:rsidRPr="00411772" w:rsidRDefault="00411772" w:rsidP="003D49E9">
      <w:pPr>
        <w:pStyle w:val="a3"/>
        <w:shd w:val="clear" w:color="auto" w:fill="FFFFFF"/>
        <w:spacing w:before="0" w:beforeAutospacing="0" w:after="0" w:afterAutospacing="0"/>
        <w:rPr>
          <w:i/>
          <w:sz w:val="28"/>
          <w:szCs w:val="28"/>
        </w:rPr>
      </w:pPr>
      <w:r w:rsidRPr="00411772">
        <w:rPr>
          <w:i/>
          <w:sz w:val="28"/>
          <w:szCs w:val="28"/>
        </w:rPr>
        <w:t>международная электротехническая комиссия (совместно с ИСО), регистрационный номер, год регистрации</w:t>
      </w:r>
    </w:p>
    <w:p w14:paraId="70504824" w14:textId="77777777" w:rsidR="00411772" w:rsidRPr="00411772" w:rsidRDefault="00460330" w:rsidP="00411772">
      <w:pPr>
        <w:pStyle w:val="a3"/>
        <w:shd w:val="clear" w:color="auto" w:fill="FFFFFF"/>
        <w:spacing w:before="0" w:beforeAutospacing="0" w:after="0" w:afterAutospacing="0"/>
        <w:ind w:firstLine="709"/>
        <w:jc w:val="both"/>
        <w:rPr>
          <w:sz w:val="28"/>
          <w:szCs w:val="28"/>
        </w:rPr>
      </w:pPr>
      <w:r w:rsidRPr="00411772">
        <w:rPr>
          <w:b/>
          <w:sz w:val="28"/>
          <w:szCs w:val="28"/>
        </w:rPr>
        <w:t>ГОСТ Р ИСО/МЭК 9294-93</w:t>
      </w:r>
      <w:r w:rsidRPr="00836F23">
        <w:rPr>
          <w:sz w:val="28"/>
          <w:szCs w:val="28"/>
        </w:rPr>
        <w:t xml:space="preserve"> Информационная технология. Руководство по управлению документированием программного обеспечения</w:t>
      </w:r>
      <w:r w:rsidR="00411772">
        <w:rPr>
          <w:sz w:val="28"/>
          <w:szCs w:val="28"/>
        </w:rPr>
        <w:t>. У</w:t>
      </w:r>
      <w:r w:rsidRPr="00836F23">
        <w:rPr>
          <w:sz w:val="28"/>
          <w:szCs w:val="28"/>
        </w:rPr>
        <w:t xml:space="preserve">станавливает рекомендации по эффективному управлению документированием ПС для руководителей, отвечающих за их создание. Целью стандарта является оказание помощи в определении стратегии документирования ПС; выборе стандартов по документированию; выборе процедур документирования; определении необходимых ресурсов; составлении планов документирования. </w:t>
      </w:r>
      <w:r w:rsidR="00411772" w:rsidRPr="00411772">
        <w:rPr>
          <w:sz w:val="28"/>
          <w:szCs w:val="28"/>
        </w:rPr>
        <w:t>Стандарт полностью соответствует международному стандарту ИСО/МЭК ТО 9294:1990</w:t>
      </w:r>
      <w:r w:rsidR="00411772">
        <w:rPr>
          <w:sz w:val="28"/>
          <w:szCs w:val="28"/>
        </w:rPr>
        <w:t>.</w:t>
      </w:r>
    </w:p>
    <w:p w14:paraId="52EC7753" w14:textId="77777777" w:rsidR="00411772" w:rsidRDefault="00460330" w:rsidP="00411772">
      <w:pPr>
        <w:pStyle w:val="a3"/>
        <w:shd w:val="clear" w:color="auto" w:fill="FFFFFF"/>
        <w:spacing w:before="0" w:beforeAutospacing="0" w:after="0" w:afterAutospacing="0"/>
        <w:ind w:firstLine="709"/>
        <w:jc w:val="both"/>
        <w:rPr>
          <w:sz w:val="28"/>
          <w:szCs w:val="28"/>
        </w:rPr>
      </w:pPr>
      <w:r w:rsidRPr="00411772">
        <w:rPr>
          <w:b/>
          <w:sz w:val="28"/>
          <w:szCs w:val="28"/>
        </w:rPr>
        <w:t>ГОСТ Р ИСО/МЭК 9126-93</w:t>
      </w:r>
      <w:r w:rsidRPr="00836F23">
        <w:rPr>
          <w:sz w:val="28"/>
          <w:szCs w:val="28"/>
        </w:rPr>
        <w:t xml:space="preserve"> Информационная технология. Оценка программной продукции. Характеристики качества и руководства по их применению. Стандарт определяет шесть комплексных характеристик, которые </w:t>
      </w:r>
      <w:r w:rsidR="00411772">
        <w:rPr>
          <w:sz w:val="28"/>
          <w:szCs w:val="28"/>
        </w:rPr>
        <w:t xml:space="preserve">описывают качество </w:t>
      </w:r>
      <w:r w:rsidRPr="00836F23">
        <w:rPr>
          <w:sz w:val="28"/>
          <w:szCs w:val="28"/>
        </w:rPr>
        <w:t xml:space="preserve">ПО: </w:t>
      </w:r>
      <w:r w:rsidRPr="00411772">
        <w:rPr>
          <w:i/>
          <w:sz w:val="28"/>
          <w:szCs w:val="28"/>
        </w:rPr>
        <w:t xml:space="preserve">функциональные возможности; надежность; практичность; эффективность; </w:t>
      </w:r>
      <w:proofErr w:type="spellStart"/>
      <w:r w:rsidRPr="00411772">
        <w:rPr>
          <w:i/>
          <w:sz w:val="28"/>
          <w:szCs w:val="28"/>
        </w:rPr>
        <w:t>сопровождаемость</w:t>
      </w:r>
      <w:proofErr w:type="spellEnd"/>
      <w:r w:rsidRPr="00411772">
        <w:rPr>
          <w:i/>
          <w:sz w:val="28"/>
          <w:szCs w:val="28"/>
        </w:rPr>
        <w:t>; мобильность</w:t>
      </w:r>
      <w:r w:rsidRPr="00836F23">
        <w:rPr>
          <w:sz w:val="28"/>
          <w:szCs w:val="28"/>
        </w:rPr>
        <w:t xml:space="preserve">. </w:t>
      </w:r>
      <w:r w:rsidR="00411772" w:rsidRPr="00411772">
        <w:rPr>
          <w:sz w:val="28"/>
          <w:szCs w:val="28"/>
        </w:rPr>
        <w:t>Стандарт полностью соответствует международному стандарту ИСО/МЭК 9126:1991.</w:t>
      </w:r>
    </w:p>
    <w:p w14:paraId="54AA9ADF" w14:textId="77777777" w:rsidR="00411772" w:rsidRPr="00411772" w:rsidRDefault="00460330" w:rsidP="00411772">
      <w:pPr>
        <w:pStyle w:val="a3"/>
        <w:shd w:val="clear" w:color="auto" w:fill="FFFFFF"/>
        <w:spacing w:before="0" w:beforeAutospacing="0" w:after="0" w:afterAutospacing="0"/>
        <w:ind w:firstLine="709"/>
        <w:jc w:val="both"/>
        <w:rPr>
          <w:sz w:val="32"/>
          <w:szCs w:val="32"/>
        </w:rPr>
      </w:pPr>
      <w:r w:rsidRPr="00411772">
        <w:rPr>
          <w:b/>
          <w:sz w:val="28"/>
          <w:szCs w:val="28"/>
        </w:rPr>
        <w:t>ГОСТ Р ИСО 9127-94</w:t>
      </w:r>
      <w:r w:rsidRPr="00836F23">
        <w:rPr>
          <w:sz w:val="28"/>
          <w:szCs w:val="28"/>
        </w:rPr>
        <w:t xml:space="preserve"> Системы обработки информации. Документация пользователя и информация на упаковке для потребительских программных пакетов. В контексте настоящего стандарта под потребительским программным пакетом (ПП) понимается «программная продукция, спроектированная и продаваемая для выполнения определенных функций; программа и соответствующая ей документация, упакованные для продажи как единое целое». Под документацией пользователя понимается документация, которая обеспечивает конечного пользователя информацией по установке и эксплуатации ПП. Под информацией на упаковке понимают информацию, воспроизводимую на внешней упаковке ПП. Ее целью является предоставление потенциальным покупателям первичных сведений о ПП. </w:t>
      </w:r>
      <w:r w:rsidR="00411772" w:rsidRPr="00411772">
        <w:rPr>
          <w:sz w:val="28"/>
          <w:szCs w:val="28"/>
        </w:rPr>
        <w:t>Стандарт полностью соответствует международному стандарту ИСО 9127:1989.</w:t>
      </w:r>
    </w:p>
    <w:p w14:paraId="3004302F" w14:textId="77777777" w:rsidR="00460330" w:rsidRDefault="00460330" w:rsidP="00411772">
      <w:pPr>
        <w:pStyle w:val="a3"/>
        <w:shd w:val="clear" w:color="auto" w:fill="FFFFFF"/>
        <w:spacing w:before="0" w:beforeAutospacing="0" w:after="0" w:afterAutospacing="0"/>
        <w:rPr>
          <w:sz w:val="28"/>
          <w:szCs w:val="28"/>
        </w:rPr>
      </w:pPr>
    </w:p>
    <w:p w14:paraId="2BB94661" w14:textId="77777777" w:rsidR="00BC3509" w:rsidRPr="00BC3509" w:rsidRDefault="00BE39BC" w:rsidP="00BC3509">
      <w:pPr>
        <w:spacing w:after="0" w:line="240" w:lineRule="auto"/>
        <w:jc w:val="center"/>
        <w:rPr>
          <w:rFonts w:ascii="Times New Roman" w:eastAsia="Meiryo UI" w:hAnsi="Times New Roman" w:cs="Times New Roman"/>
          <w:b/>
          <w:caps/>
          <w:sz w:val="28"/>
          <w:szCs w:val="28"/>
        </w:rPr>
      </w:pPr>
      <w:r w:rsidRPr="00BC3509">
        <w:rPr>
          <w:rFonts w:ascii="Times New Roman" w:eastAsia="Meiryo UI" w:hAnsi="Times New Roman" w:cs="Times New Roman"/>
          <w:b/>
          <w:caps/>
          <w:sz w:val="28"/>
          <w:szCs w:val="28"/>
        </w:rPr>
        <w:t>Сертификация</w:t>
      </w:r>
      <w:r w:rsidR="00BC3509" w:rsidRPr="00BC3509">
        <w:rPr>
          <w:rFonts w:ascii="Times New Roman" w:eastAsia="Meiryo UI" w:hAnsi="Times New Roman" w:cs="Times New Roman"/>
          <w:b/>
          <w:caps/>
          <w:sz w:val="28"/>
          <w:szCs w:val="28"/>
        </w:rPr>
        <w:t xml:space="preserve"> программных продуктов</w:t>
      </w:r>
    </w:p>
    <w:p w14:paraId="7DCDBFC4" w14:textId="77777777" w:rsidR="00BC3509" w:rsidRDefault="00BC3509" w:rsidP="00BE39BC">
      <w:pPr>
        <w:spacing w:after="0" w:line="240" w:lineRule="auto"/>
        <w:ind w:firstLine="709"/>
        <w:jc w:val="both"/>
        <w:rPr>
          <w:rFonts w:ascii="Times New Roman" w:eastAsia="Meiryo UI" w:hAnsi="Times New Roman" w:cs="Times New Roman"/>
          <w:sz w:val="28"/>
          <w:szCs w:val="28"/>
        </w:rPr>
      </w:pPr>
    </w:p>
    <w:p w14:paraId="5942BBCF" w14:textId="77777777" w:rsidR="00BE39BC" w:rsidRDefault="00BE39BC"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 xml:space="preserve">Рынок средств и систем информатизации в </w:t>
      </w:r>
      <w:r w:rsidR="00BC3509" w:rsidRPr="00BE39BC">
        <w:rPr>
          <w:rFonts w:ascii="Times New Roman" w:eastAsia="Meiryo UI" w:hAnsi="Times New Roman" w:cs="Times New Roman"/>
          <w:sz w:val="28"/>
          <w:szCs w:val="28"/>
        </w:rPr>
        <w:t>России</w:t>
      </w:r>
      <w:r w:rsidRPr="00BE39BC">
        <w:rPr>
          <w:rFonts w:ascii="Times New Roman" w:eastAsia="Meiryo UI" w:hAnsi="Times New Roman" w:cs="Times New Roman"/>
          <w:sz w:val="28"/>
          <w:szCs w:val="28"/>
        </w:rPr>
        <w:t xml:space="preserve"> сейчас настолько разнообразен, что в подавляющем большинстве случаев потребитель не в состоянии само</w:t>
      </w:r>
      <w:r w:rsidRPr="00BE39BC">
        <w:rPr>
          <w:rFonts w:ascii="Times New Roman" w:eastAsia="Meiryo UI" w:hAnsi="Times New Roman" w:cs="Times New Roman"/>
          <w:sz w:val="28"/>
          <w:szCs w:val="28"/>
        </w:rPr>
        <w:softHyphen/>
        <w:t>стоятельно убедиться в соответствии приобретаемой им продукции установленным на государственном уровне нормам и правилам. Положение усугубляется тем обстоя</w:t>
      </w:r>
      <w:r w:rsidRPr="00BE39BC">
        <w:rPr>
          <w:rFonts w:ascii="Times New Roman" w:eastAsia="Meiryo UI" w:hAnsi="Times New Roman" w:cs="Times New Roman"/>
          <w:sz w:val="28"/>
          <w:szCs w:val="28"/>
        </w:rPr>
        <w:softHyphen/>
        <w:t>тельством, что российский рынок заполнен импортными изделиями. Для этих изделий производители и постав</w:t>
      </w:r>
      <w:r w:rsidRPr="00BE39BC">
        <w:rPr>
          <w:rFonts w:ascii="Times New Roman" w:eastAsia="Meiryo UI" w:hAnsi="Times New Roman" w:cs="Times New Roman"/>
          <w:sz w:val="28"/>
          <w:szCs w:val="28"/>
        </w:rPr>
        <w:softHyphen/>
      </w:r>
      <w:r w:rsidRPr="00BE39BC">
        <w:rPr>
          <w:rFonts w:ascii="Times New Roman" w:eastAsia="Meiryo UI" w:hAnsi="Times New Roman" w:cs="Times New Roman"/>
          <w:sz w:val="28"/>
          <w:szCs w:val="28"/>
        </w:rPr>
        <w:lastRenderedPageBreak/>
        <w:t>щики в лучшем случае декларируют соответствие от</w:t>
      </w:r>
      <w:r w:rsidRPr="00BE39BC">
        <w:rPr>
          <w:rFonts w:ascii="Times New Roman" w:eastAsia="Meiryo UI" w:hAnsi="Times New Roman" w:cs="Times New Roman"/>
          <w:sz w:val="28"/>
          <w:szCs w:val="28"/>
        </w:rPr>
        <w:softHyphen/>
        <w:t>дельным зарубежным стандартам, о содержании кото</w:t>
      </w:r>
      <w:r w:rsidRPr="00BE39BC">
        <w:rPr>
          <w:rFonts w:ascii="Times New Roman" w:eastAsia="Meiryo UI" w:hAnsi="Times New Roman" w:cs="Times New Roman"/>
          <w:sz w:val="28"/>
          <w:szCs w:val="28"/>
        </w:rPr>
        <w:softHyphen/>
        <w:t xml:space="preserve">рых у </w:t>
      </w:r>
      <w:r w:rsidR="00BC3509">
        <w:rPr>
          <w:rFonts w:ascii="Times New Roman" w:eastAsia="Meiryo UI" w:hAnsi="Times New Roman" w:cs="Times New Roman"/>
          <w:sz w:val="28"/>
          <w:szCs w:val="28"/>
        </w:rPr>
        <w:t>потребителя</w:t>
      </w:r>
      <w:r w:rsidRPr="00BE39BC">
        <w:rPr>
          <w:rFonts w:ascii="Times New Roman" w:eastAsia="Meiryo UI" w:hAnsi="Times New Roman" w:cs="Times New Roman"/>
          <w:sz w:val="28"/>
          <w:szCs w:val="28"/>
        </w:rPr>
        <w:t xml:space="preserve">, как правило, нет никакой информации. </w:t>
      </w:r>
    </w:p>
    <w:p w14:paraId="702BECE8" w14:textId="77777777" w:rsidR="00BC3509" w:rsidRPr="00BE39BC" w:rsidRDefault="00BC3509" w:rsidP="00BE39BC">
      <w:pPr>
        <w:spacing w:after="0" w:line="240" w:lineRule="auto"/>
        <w:ind w:firstLine="709"/>
        <w:jc w:val="both"/>
        <w:rPr>
          <w:rFonts w:ascii="Times New Roman" w:eastAsia="Meiryo UI" w:hAnsi="Times New Roman" w:cs="Times New Roman"/>
          <w:sz w:val="28"/>
          <w:szCs w:val="28"/>
        </w:rPr>
      </w:pPr>
    </w:p>
    <w:p w14:paraId="602C7205"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C3509">
        <w:rPr>
          <w:rFonts w:ascii="Times New Roman" w:eastAsia="Meiryo UI" w:hAnsi="Times New Roman" w:cs="Times New Roman"/>
          <w:b/>
          <w:sz w:val="28"/>
          <w:szCs w:val="28"/>
          <w:u w:val="single"/>
        </w:rPr>
        <w:t>Сертификация</w:t>
      </w:r>
      <w:r w:rsidRPr="00BE39BC">
        <w:rPr>
          <w:rFonts w:ascii="Times New Roman" w:eastAsia="Meiryo UI" w:hAnsi="Times New Roman" w:cs="Times New Roman"/>
          <w:sz w:val="28"/>
          <w:szCs w:val="28"/>
        </w:rPr>
        <w:t> — процедура, выполняемая третьей стороной, независимой от изгото</w:t>
      </w:r>
      <w:r w:rsidRPr="00BE39BC">
        <w:rPr>
          <w:rFonts w:ascii="Times New Roman" w:eastAsia="Meiryo UI" w:hAnsi="Times New Roman" w:cs="Times New Roman"/>
          <w:sz w:val="28"/>
          <w:szCs w:val="28"/>
        </w:rPr>
        <w:softHyphen/>
        <w:t>вителя (продавца) и потребителя продук</w:t>
      </w:r>
      <w:r w:rsidRPr="00BE39BC">
        <w:rPr>
          <w:rFonts w:ascii="Times New Roman" w:eastAsia="Meiryo UI" w:hAnsi="Times New Roman" w:cs="Times New Roman"/>
          <w:sz w:val="28"/>
          <w:szCs w:val="28"/>
        </w:rPr>
        <w:softHyphen/>
        <w:t>ции или услуг, по подтверждению соот</w:t>
      </w:r>
      <w:r w:rsidRPr="00BE39BC">
        <w:rPr>
          <w:rFonts w:ascii="Times New Roman" w:eastAsia="Meiryo UI" w:hAnsi="Times New Roman" w:cs="Times New Roman"/>
          <w:sz w:val="28"/>
          <w:szCs w:val="28"/>
        </w:rPr>
        <w:softHyphen/>
        <w:t>ветствия этих продукции или услуг уста</w:t>
      </w:r>
      <w:r w:rsidRPr="00BE39BC">
        <w:rPr>
          <w:rFonts w:ascii="Times New Roman" w:eastAsia="Meiryo UI" w:hAnsi="Times New Roman" w:cs="Times New Roman"/>
          <w:sz w:val="28"/>
          <w:szCs w:val="28"/>
        </w:rPr>
        <w:softHyphen/>
        <w:t>новленным требованиям.</w:t>
      </w:r>
    </w:p>
    <w:p w14:paraId="241F1FD5"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Результатом выполнения процедуры сертифика</w:t>
      </w:r>
      <w:r w:rsidRPr="00BE39BC">
        <w:rPr>
          <w:rFonts w:ascii="Times New Roman" w:eastAsia="Meiryo UI" w:hAnsi="Times New Roman" w:cs="Times New Roman"/>
          <w:sz w:val="28"/>
          <w:szCs w:val="28"/>
        </w:rPr>
        <w:softHyphen/>
        <w:t>ции является так называемый сертификат соответ</w:t>
      </w:r>
      <w:r w:rsidRPr="00BE39BC">
        <w:rPr>
          <w:rFonts w:ascii="Times New Roman" w:eastAsia="Meiryo UI" w:hAnsi="Times New Roman" w:cs="Times New Roman"/>
          <w:sz w:val="28"/>
          <w:szCs w:val="28"/>
        </w:rPr>
        <w:softHyphen/>
        <w:t>ствия.</w:t>
      </w:r>
    </w:p>
    <w:p w14:paraId="5914E513"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C3509">
        <w:rPr>
          <w:rFonts w:ascii="Times New Roman" w:eastAsia="Meiryo UI" w:hAnsi="Times New Roman" w:cs="Times New Roman"/>
          <w:b/>
          <w:sz w:val="28"/>
          <w:szCs w:val="28"/>
          <w:u w:val="single"/>
        </w:rPr>
        <w:t>Сертификат соответствия</w:t>
      </w:r>
      <w:r w:rsidRPr="00BE39BC">
        <w:rPr>
          <w:rFonts w:ascii="Times New Roman" w:eastAsia="Meiryo UI" w:hAnsi="Times New Roman" w:cs="Times New Roman"/>
          <w:sz w:val="28"/>
          <w:szCs w:val="28"/>
        </w:rPr>
        <w:t> — документ, выданный по правилам системы сертифи</w:t>
      </w:r>
      <w:r w:rsidRPr="00BE39BC">
        <w:rPr>
          <w:rFonts w:ascii="Times New Roman" w:eastAsia="Meiryo UI" w:hAnsi="Times New Roman" w:cs="Times New Roman"/>
          <w:sz w:val="28"/>
          <w:szCs w:val="28"/>
        </w:rPr>
        <w:softHyphen/>
        <w:t>кации для подтверждения соответствия сертифицированной продукции установленным требованиям.</w:t>
      </w:r>
    </w:p>
    <w:p w14:paraId="11A4FAAC" w14:textId="77777777" w:rsidR="00D63BAA" w:rsidRPr="00376EA4" w:rsidRDefault="00D63BAA" w:rsidP="00D63BAA">
      <w:pPr>
        <w:spacing w:after="0" w:line="240" w:lineRule="auto"/>
        <w:ind w:firstLine="709"/>
        <w:jc w:val="both"/>
        <w:rPr>
          <w:rFonts w:ascii="Times New Roman" w:hAnsi="Times New Roman" w:cs="Times New Roman"/>
          <w:sz w:val="28"/>
          <w:szCs w:val="28"/>
        </w:rPr>
      </w:pPr>
      <w:r w:rsidRPr="00D63BAA">
        <w:rPr>
          <w:rFonts w:ascii="Times New Roman" w:hAnsi="Times New Roman" w:cs="Times New Roman"/>
          <w:b/>
          <w:sz w:val="28"/>
          <w:szCs w:val="28"/>
          <w:u w:val="single"/>
        </w:rPr>
        <w:t>Знак соответствия (в области сертификации)</w:t>
      </w:r>
      <w:r w:rsidRPr="00376EA4">
        <w:rPr>
          <w:rFonts w:ascii="Times New Roman" w:hAnsi="Times New Roman" w:cs="Times New Roman"/>
          <w:sz w:val="28"/>
          <w:szCs w:val="28"/>
        </w:rPr>
        <w:t xml:space="preserve"> - защищенный в установленном порядке знак, применяе</w:t>
      </w:r>
      <w:r w:rsidRPr="00376EA4">
        <w:rPr>
          <w:rFonts w:ascii="Times New Roman" w:hAnsi="Times New Roman" w:cs="Times New Roman"/>
          <w:sz w:val="28"/>
          <w:szCs w:val="28"/>
        </w:rPr>
        <w:softHyphen/>
        <w:t>мый или выданный в соответствии с правилами системы сертификации, указывающий, что обеспечивается необ</w:t>
      </w:r>
      <w:r w:rsidRPr="00376EA4">
        <w:rPr>
          <w:rFonts w:ascii="Times New Roman" w:hAnsi="Times New Roman" w:cs="Times New Roman"/>
          <w:sz w:val="28"/>
          <w:szCs w:val="28"/>
        </w:rPr>
        <w:softHyphen/>
        <w:t>ходимая уверенность в том, что данная продукция, про</w:t>
      </w:r>
      <w:r w:rsidRPr="00376EA4">
        <w:rPr>
          <w:rFonts w:ascii="Times New Roman" w:hAnsi="Times New Roman" w:cs="Times New Roman"/>
          <w:sz w:val="28"/>
          <w:szCs w:val="28"/>
        </w:rPr>
        <w:softHyphen/>
        <w:t>цесс или услуга соответствует конкретному стандарту или другому нормативному документу.</w:t>
      </w:r>
    </w:p>
    <w:p w14:paraId="01315A20" w14:textId="77777777" w:rsidR="00D63BAA" w:rsidRPr="00376EA4" w:rsidRDefault="00D63BAA" w:rsidP="00D63BAA">
      <w:pPr>
        <w:spacing w:after="0" w:line="240" w:lineRule="auto"/>
        <w:ind w:firstLine="709"/>
        <w:jc w:val="both"/>
        <w:rPr>
          <w:rFonts w:ascii="Times New Roman" w:hAnsi="Times New Roman" w:cs="Times New Roman"/>
          <w:sz w:val="28"/>
          <w:szCs w:val="28"/>
        </w:rPr>
      </w:pPr>
      <w:r w:rsidRPr="00FB7E2C">
        <w:rPr>
          <w:rFonts w:ascii="Times New Roman" w:hAnsi="Times New Roman" w:cs="Times New Roman"/>
          <w:b/>
          <w:sz w:val="28"/>
          <w:szCs w:val="28"/>
          <w:u w:val="single"/>
        </w:rPr>
        <w:t>Технические условия (ТУ)</w:t>
      </w:r>
      <w:r w:rsidRPr="00376EA4">
        <w:rPr>
          <w:rFonts w:ascii="Times New Roman" w:hAnsi="Times New Roman" w:cs="Times New Roman"/>
          <w:sz w:val="28"/>
          <w:szCs w:val="28"/>
        </w:rPr>
        <w:t> - документ, устанавли</w:t>
      </w:r>
      <w:r w:rsidRPr="00376EA4">
        <w:rPr>
          <w:rFonts w:ascii="Times New Roman" w:hAnsi="Times New Roman" w:cs="Times New Roman"/>
          <w:sz w:val="28"/>
          <w:szCs w:val="28"/>
        </w:rPr>
        <w:softHyphen/>
        <w:t>вающий технические требования, которым должна удо</w:t>
      </w:r>
      <w:r w:rsidRPr="00376EA4">
        <w:rPr>
          <w:rFonts w:ascii="Times New Roman" w:hAnsi="Times New Roman" w:cs="Times New Roman"/>
          <w:sz w:val="28"/>
          <w:szCs w:val="28"/>
        </w:rPr>
        <w:softHyphen/>
        <w:t>влетворять продукция, процесс или услуга. ТУ могут быть стандартом, частью стандарта или самостоятель</w:t>
      </w:r>
      <w:r w:rsidRPr="00376EA4">
        <w:rPr>
          <w:rFonts w:ascii="Times New Roman" w:hAnsi="Times New Roman" w:cs="Times New Roman"/>
          <w:sz w:val="28"/>
          <w:szCs w:val="28"/>
        </w:rPr>
        <w:softHyphen/>
        <w:t>ным документом.</w:t>
      </w:r>
    </w:p>
    <w:p w14:paraId="5D5B3598"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Общие правовые основы сертификации продукции и услуг в Российской Федерации установлены Законом "О сертификации продукции и услуг", где определены права и ответственность в области сертификации орга</w:t>
      </w:r>
      <w:r w:rsidRPr="00BE39BC">
        <w:rPr>
          <w:rFonts w:ascii="Times New Roman" w:eastAsia="Meiryo UI" w:hAnsi="Times New Roman" w:cs="Times New Roman"/>
          <w:sz w:val="28"/>
          <w:szCs w:val="28"/>
        </w:rPr>
        <w:softHyphen/>
        <w:t>нов государственного управления, а также изготовите</w:t>
      </w:r>
      <w:r w:rsidRPr="00BE39BC">
        <w:rPr>
          <w:rFonts w:ascii="Times New Roman" w:eastAsia="Meiryo UI" w:hAnsi="Times New Roman" w:cs="Times New Roman"/>
          <w:sz w:val="28"/>
          <w:szCs w:val="28"/>
        </w:rPr>
        <w:softHyphen/>
        <w:t>лей (продавцов, исполнителей) и других участников сер</w:t>
      </w:r>
      <w:r w:rsidRPr="00BE39BC">
        <w:rPr>
          <w:rFonts w:ascii="Times New Roman" w:eastAsia="Meiryo UI" w:hAnsi="Times New Roman" w:cs="Times New Roman"/>
          <w:sz w:val="28"/>
          <w:szCs w:val="28"/>
        </w:rPr>
        <w:softHyphen/>
        <w:t>тификации.</w:t>
      </w:r>
    </w:p>
    <w:p w14:paraId="0F23FC5D"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В этом Законе, в частности, указано, что сертификация проводится в целях:</w:t>
      </w:r>
    </w:p>
    <w:p w14:paraId="72952930"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 создания условий для деятельности предприятий, учреждений, организаций и предпринимателей на едином товарном рынке Российской Федерации, а также для участия в международном экономи</w:t>
      </w:r>
      <w:r w:rsidRPr="00BE39BC">
        <w:rPr>
          <w:rFonts w:ascii="Times New Roman" w:eastAsia="Meiryo UI" w:hAnsi="Times New Roman" w:cs="Times New Roman"/>
          <w:sz w:val="28"/>
          <w:szCs w:val="28"/>
        </w:rPr>
        <w:softHyphen/>
        <w:t>ческом, научно-техническом сотрудничестве и меж</w:t>
      </w:r>
      <w:r w:rsidRPr="00BE39BC">
        <w:rPr>
          <w:rFonts w:ascii="Times New Roman" w:eastAsia="Meiryo UI" w:hAnsi="Times New Roman" w:cs="Times New Roman"/>
          <w:sz w:val="28"/>
          <w:szCs w:val="28"/>
        </w:rPr>
        <w:softHyphen/>
        <w:t>дународной торговле;</w:t>
      </w:r>
    </w:p>
    <w:p w14:paraId="5F5A197C"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 содействия потребителям в компетентном выборе продукции;</w:t>
      </w:r>
    </w:p>
    <w:p w14:paraId="1E909E6A"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 защиты потребителя от недобросовестности изго</w:t>
      </w:r>
      <w:r w:rsidRPr="00BE39BC">
        <w:rPr>
          <w:rFonts w:ascii="Times New Roman" w:eastAsia="Meiryo UI" w:hAnsi="Times New Roman" w:cs="Times New Roman"/>
          <w:sz w:val="28"/>
          <w:szCs w:val="28"/>
        </w:rPr>
        <w:softHyphen/>
        <w:t>товителя (продавца, исполнителя);</w:t>
      </w:r>
    </w:p>
    <w:p w14:paraId="2D19FF5B"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 контроля безопасности продукции для окружаю</w:t>
      </w:r>
      <w:r w:rsidRPr="00BE39BC">
        <w:rPr>
          <w:rFonts w:ascii="Times New Roman" w:eastAsia="Meiryo UI" w:hAnsi="Times New Roman" w:cs="Times New Roman"/>
          <w:sz w:val="28"/>
          <w:szCs w:val="28"/>
        </w:rPr>
        <w:softHyphen/>
        <w:t>щей среды, жизни, здоровья и имущества;</w:t>
      </w:r>
    </w:p>
    <w:p w14:paraId="59661E66" w14:textId="77777777" w:rsidR="00AF2146" w:rsidRPr="00BE39BC" w:rsidRDefault="00AF2146" w:rsidP="00BE39BC">
      <w:pPr>
        <w:spacing w:after="0" w:line="240" w:lineRule="auto"/>
        <w:ind w:firstLine="709"/>
        <w:jc w:val="both"/>
        <w:rPr>
          <w:rFonts w:ascii="Times New Roman" w:eastAsia="Meiryo UI" w:hAnsi="Times New Roman" w:cs="Times New Roman"/>
          <w:sz w:val="28"/>
          <w:szCs w:val="28"/>
        </w:rPr>
      </w:pPr>
      <w:r w:rsidRPr="00BE39BC">
        <w:rPr>
          <w:rFonts w:ascii="Times New Roman" w:eastAsia="Meiryo UI" w:hAnsi="Times New Roman" w:cs="Times New Roman"/>
          <w:sz w:val="28"/>
          <w:szCs w:val="28"/>
        </w:rPr>
        <w:t>• подтверждения показателей качества продукции, заявленных изготовителем.</w:t>
      </w:r>
    </w:p>
    <w:p w14:paraId="3DA90ED0" w14:textId="77777777" w:rsidR="00FB7E2C" w:rsidRDefault="00FB7E2C" w:rsidP="00376EA4">
      <w:pPr>
        <w:tabs>
          <w:tab w:val="left" w:pos="567"/>
        </w:tabs>
        <w:spacing w:after="0" w:line="240" w:lineRule="auto"/>
        <w:ind w:firstLine="709"/>
        <w:jc w:val="both"/>
        <w:rPr>
          <w:rFonts w:ascii="Times New Roman" w:hAnsi="Times New Roman" w:cs="Times New Roman"/>
          <w:i/>
          <w:sz w:val="28"/>
          <w:szCs w:val="28"/>
        </w:rPr>
      </w:pPr>
    </w:p>
    <w:p w14:paraId="19AA20A6" w14:textId="77777777" w:rsidR="00376EA4" w:rsidRPr="004F5B75" w:rsidRDefault="00376EA4" w:rsidP="00376EA4">
      <w:pPr>
        <w:tabs>
          <w:tab w:val="left" w:pos="567"/>
        </w:tabs>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Основой сертификации являются результаты стандартизации. В нормативную базу сер</w:t>
      </w:r>
      <w:r w:rsidRPr="004F5B75">
        <w:rPr>
          <w:rFonts w:ascii="Times New Roman" w:hAnsi="Times New Roman" w:cs="Times New Roman"/>
          <w:sz w:val="28"/>
          <w:szCs w:val="28"/>
        </w:rPr>
        <w:softHyphen/>
        <w:t>тификации средств и систем информатизации, информа</w:t>
      </w:r>
      <w:r w:rsidRPr="004F5B75">
        <w:rPr>
          <w:rFonts w:ascii="Times New Roman" w:hAnsi="Times New Roman" w:cs="Times New Roman"/>
          <w:sz w:val="28"/>
          <w:szCs w:val="28"/>
        </w:rPr>
        <w:softHyphen/>
        <w:t>ционных технологий и услуг включаются три группы до</w:t>
      </w:r>
      <w:r w:rsidRPr="004F5B75">
        <w:rPr>
          <w:rFonts w:ascii="Times New Roman" w:hAnsi="Times New Roman" w:cs="Times New Roman"/>
          <w:sz w:val="28"/>
          <w:szCs w:val="28"/>
        </w:rPr>
        <w:softHyphen/>
        <w:t>кументов:</w:t>
      </w:r>
    </w:p>
    <w:p w14:paraId="2EB3470A" w14:textId="77777777" w:rsidR="00376EA4" w:rsidRPr="004F5B75" w:rsidRDefault="00376EA4" w:rsidP="00376EA4">
      <w:pPr>
        <w:tabs>
          <w:tab w:val="left" w:pos="567"/>
        </w:tabs>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lastRenderedPageBreak/>
        <w:t>• нормативные документы на объекты сертифика</w:t>
      </w:r>
      <w:r w:rsidRPr="004F5B75">
        <w:rPr>
          <w:rFonts w:ascii="Times New Roman" w:hAnsi="Times New Roman" w:cs="Times New Roman"/>
          <w:sz w:val="28"/>
          <w:szCs w:val="28"/>
        </w:rPr>
        <w:softHyphen/>
        <w:t>ции, где устанавливаются характеристики объек</w:t>
      </w:r>
      <w:r w:rsidRPr="004F5B75">
        <w:rPr>
          <w:rFonts w:ascii="Times New Roman" w:hAnsi="Times New Roman" w:cs="Times New Roman"/>
          <w:sz w:val="28"/>
          <w:szCs w:val="28"/>
        </w:rPr>
        <w:softHyphen/>
        <w:t>тов, подтверждаемые при сертификации;</w:t>
      </w:r>
    </w:p>
    <w:p w14:paraId="2EB91018" w14:textId="77777777" w:rsidR="00376EA4" w:rsidRPr="004F5B75" w:rsidRDefault="00376EA4" w:rsidP="00376EA4">
      <w:pPr>
        <w:tabs>
          <w:tab w:val="left" w:pos="567"/>
        </w:tabs>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нормативные документы на методы испыта</w:t>
      </w:r>
      <w:r w:rsidRPr="004F5B75">
        <w:rPr>
          <w:rFonts w:ascii="Times New Roman" w:hAnsi="Times New Roman" w:cs="Times New Roman"/>
          <w:sz w:val="28"/>
          <w:szCs w:val="28"/>
        </w:rPr>
        <w:softHyphen/>
        <w:t>ний для оценки характеристик объектов сертифи</w:t>
      </w:r>
      <w:r w:rsidRPr="004F5B75">
        <w:rPr>
          <w:rFonts w:ascii="Times New Roman" w:hAnsi="Times New Roman" w:cs="Times New Roman"/>
          <w:sz w:val="28"/>
          <w:szCs w:val="28"/>
        </w:rPr>
        <w:softHyphen/>
        <w:t>кации;</w:t>
      </w:r>
    </w:p>
    <w:p w14:paraId="0CAB2ACF" w14:textId="77777777" w:rsidR="00376EA4" w:rsidRPr="004F5B75" w:rsidRDefault="00376EA4" w:rsidP="00376EA4">
      <w:pPr>
        <w:tabs>
          <w:tab w:val="left" w:pos="567"/>
        </w:tabs>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нормативные документы, регламентирующие процедуры сертификации.</w:t>
      </w:r>
    </w:p>
    <w:p w14:paraId="1D96029F" w14:textId="77777777" w:rsidR="00376EA4" w:rsidRPr="004F5B75" w:rsidRDefault="00376EA4" w:rsidP="00376EA4">
      <w:pPr>
        <w:tabs>
          <w:tab w:val="left" w:pos="567"/>
        </w:tabs>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В целом стандартизация вместе с сертификацией образуют единый процесс управления качеством средств, систем и технологий в области информатизации, одной из основных целей которого является защита интересов потребителя.</w:t>
      </w:r>
    </w:p>
    <w:p w14:paraId="1EEF42D0" w14:textId="77777777" w:rsidR="00FB7E2C"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В Законе "О сертификации продукции и услуг" определены два вида сертификации: обязательная и доб</w:t>
      </w:r>
      <w:r w:rsidRPr="004F5B75">
        <w:rPr>
          <w:rFonts w:ascii="Times New Roman" w:hAnsi="Times New Roman" w:cs="Times New Roman"/>
          <w:sz w:val="28"/>
          <w:szCs w:val="28"/>
        </w:rPr>
        <w:softHyphen/>
        <w:t>ровольная. </w:t>
      </w:r>
    </w:p>
    <w:p w14:paraId="5BE2F01D" w14:textId="77777777" w:rsidR="00376EA4" w:rsidRPr="004F5B75" w:rsidRDefault="001859A0"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xml:space="preserve">1. </w:t>
      </w:r>
      <w:r w:rsidR="00376EA4" w:rsidRPr="004F5B75">
        <w:rPr>
          <w:rFonts w:ascii="Times New Roman" w:hAnsi="Times New Roman" w:cs="Times New Roman"/>
          <w:sz w:val="28"/>
          <w:szCs w:val="28"/>
        </w:rPr>
        <w:t xml:space="preserve">Обязательной сертификации </w:t>
      </w:r>
      <w:r w:rsidR="00FB7E2C" w:rsidRPr="004F5B75">
        <w:rPr>
          <w:rFonts w:ascii="Times New Roman" w:hAnsi="Times New Roman" w:cs="Times New Roman"/>
          <w:sz w:val="28"/>
          <w:szCs w:val="28"/>
        </w:rPr>
        <w:t>на соответствие требованиям электромаг</w:t>
      </w:r>
      <w:r w:rsidR="00FB7E2C" w:rsidRPr="004F5B75">
        <w:rPr>
          <w:rFonts w:ascii="Times New Roman" w:hAnsi="Times New Roman" w:cs="Times New Roman"/>
          <w:sz w:val="28"/>
          <w:szCs w:val="28"/>
        </w:rPr>
        <w:softHyphen/>
        <w:t>нитной совместимости, а также требованиям, обес</w:t>
      </w:r>
      <w:r w:rsidR="00FB7E2C" w:rsidRPr="004F5B75">
        <w:rPr>
          <w:rFonts w:ascii="Times New Roman" w:hAnsi="Times New Roman" w:cs="Times New Roman"/>
          <w:sz w:val="28"/>
          <w:szCs w:val="28"/>
        </w:rPr>
        <w:softHyphen/>
        <w:t>печивающим безопасность жизни, здоровья, иму</w:t>
      </w:r>
      <w:r w:rsidR="00FB7E2C" w:rsidRPr="004F5B75">
        <w:rPr>
          <w:rFonts w:ascii="Times New Roman" w:hAnsi="Times New Roman" w:cs="Times New Roman"/>
          <w:sz w:val="28"/>
          <w:szCs w:val="28"/>
        </w:rPr>
        <w:softHyphen/>
        <w:t xml:space="preserve">щества потребителей и охрану среды обитания </w:t>
      </w:r>
      <w:r w:rsidR="00376EA4" w:rsidRPr="004F5B75">
        <w:rPr>
          <w:rFonts w:ascii="Times New Roman" w:hAnsi="Times New Roman" w:cs="Times New Roman"/>
          <w:sz w:val="28"/>
          <w:szCs w:val="28"/>
        </w:rPr>
        <w:t>подлежит про</w:t>
      </w:r>
      <w:r w:rsidR="00376EA4" w:rsidRPr="004F5B75">
        <w:rPr>
          <w:rFonts w:ascii="Times New Roman" w:hAnsi="Times New Roman" w:cs="Times New Roman"/>
          <w:sz w:val="28"/>
          <w:szCs w:val="28"/>
        </w:rPr>
        <w:softHyphen/>
        <w:t>дукция, включенная в перечни, определяемые соответ</w:t>
      </w:r>
      <w:r w:rsidR="00376EA4" w:rsidRPr="004F5B75">
        <w:rPr>
          <w:rFonts w:ascii="Times New Roman" w:hAnsi="Times New Roman" w:cs="Times New Roman"/>
          <w:sz w:val="28"/>
          <w:szCs w:val="28"/>
        </w:rPr>
        <w:softHyphen/>
        <w:t>ствующими нормативными документами</w:t>
      </w:r>
      <w:r w:rsidR="00FB7E2C" w:rsidRPr="004F5B75">
        <w:rPr>
          <w:rFonts w:ascii="Times New Roman" w:hAnsi="Times New Roman" w:cs="Times New Roman"/>
          <w:sz w:val="28"/>
          <w:szCs w:val="28"/>
        </w:rPr>
        <w:t>:</w:t>
      </w:r>
    </w:p>
    <w:p w14:paraId="2C227E79" w14:textId="77777777" w:rsidR="00FB7E2C" w:rsidRPr="004F5B75" w:rsidRDefault="00FB7E2C" w:rsidP="00FB7E2C">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вычислительные машины и комплексы;</w:t>
      </w:r>
    </w:p>
    <w:p w14:paraId="425ABE0D" w14:textId="77777777" w:rsidR="00FB7E2C" w:rsidRPr="004F5B75" w:rsidRDefault="00FB7E2C" w:rsidP="00FB7E2C">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персональные ЭВМ;</w:t>
      </w:r>
    </w:p>
    <w:p w14:paraId="2E39C740" w14:textId="77777777" w:rsidR="00FB7E2C" w:rsidRPr="00376EA4" w:rsidRDefault="00FB7E2C" w:rsidP="00FB7E2C">
      <w:pPr>
        <w:spacing w:after="0" w:line="240" w:lineRule="auto"/>
        <w:ind w:firstLine="709"/>
        <w:jc w:val="both"/>
        <w:rPr>
          <w:rFonts w:ascii="Times New Roman" w:hAnsi="Times New Roman" w:cs="Times New Roman"/>
          <w:sz w:val="28"/>
          <w:szCs w:val="28"/>
        </w:rPr>
      </w:pPr>
      <w:r w:rsidRPr="00376EA4">
        <w:rPr>
          <w:rFonts w:ascii="Times New Roman" w:hAnsi="Times New Roman" w:cs="Times New Roman"/>
          <w:sz w:val="28"/>
          <w:szCs w:val="28"/>
        </w:rPr>
        <w:t>• устройства внешней памяти, ввода-вывода и от</w:t>
      </w:r>
      <w:r w:rsidRPr="00376EA4">
        <w:rPr>
          <w:rFonts w:ascii="Times New Roman" w:hAnsi="Times New Roman" w:cs="Times New Roman"/>
          <w:sz w:val="28"/>
          <w:szCs w:val="28"/>
        </w:rPr>
        <w:softHyphen/>
        <w:t>ображения информации;</w:t>
      </w:r>
    </w:p>
    <w:p w14:paraId="799DA382" w14:textId="77777777" w:rsidR="00FB7E2C" w:rsidRPr="00376EA4" w:rsidRDefault="00FB7E2C" w:rsidP="00FB7E2C">
      <w:pPr>
        <w:spacing w:after="0" w:line="240" w:lineRule="auto"/>
        <w:ind w:firstLine="709"/>
        <w:jc w:val="both"/>
        <w:rPr>
          <w:rFonts w:ascii="Times New Roman" w:hAnsi="Times New Roman" w:cs="Times New Roman"/>
          <w:sz w:val="28"/>
          <w:szCs w:val="28"/>
        </w:rPr>
      </w:pPr>
      <w:r w:rsidRPr="00376EA4">
        <w:rPr>
          <w:rFonts w:ascii="Times New Roman" w:hAnsi="Times New Roman" w:cs="Times New Roman"/>
          <w:sz w:val="28"/>
          <w:szCs w:val="28"/>
        </w:rPr>
        <w:t>• устройства подготовки и телеобработки данных.</w:t>
      </w:r>
    </w:p>
    <w:p w14:paraId="2F96BA73" w14:textId="77777777" w:rsidR="001859A0" w:rsidRPr="00376EA4" w:rsidRDefault="001859A0" w:rsidP="001859A0">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2. Обязательной</w:t>
      </w:r>
      <w:r w:rsidR="00FB7E2C" w:rsidRPr="00376EA4">
        <w:rPr>
          <w:rFonts w:ascii="Times New Roman" w:hAnsi="Times New Roman" w:cs="Times New Roman"/>
          <w:sz w:val="28"/>
          <w:szCs w:val="28"/>
        </w:rPr>
        <w:t xml:space="preserve"> сертификаци</w:t>
      </w:r>
      <w:r>
        <w:rPr>
          <w:rFonts w:ascii="Times New Roman" w:hAnsi="Times New Roman" w:cs="Times New Roman"/>
          <w:sz w:val="28"/>
          <w:szCs w:val="28"/>
        </w:rPr>
        <w:t>и</w:t>
      </w:r>
      <w:r w:rsidR="00FB7E2C" w:rsidRPr="00376EA4">
        <w:rPr>
          <w:rFonts w:ascii="Times New Roman" w:hAnsi="Times New Roman" w:cs="Times New Roman"/>
          <w:sz w:val="28"/>
          <w:szCs w:val="28"/>
        </w:rPr>
        <w:t> </w:t>
      </w:r>
      <w:r>
        <w:rPr>
          <w:rFonts w:ascii="Times New Roman" w:hAnsi="Times New Roman" w:cs="Times New Roman"/>
          <w:sz w:val="28"/>
          <w:szCs w:val="28"/>
        </w:rPr>
        <w:t>средств защиты ин</w:t>
      </w:r>
      <w:r>
        <w:rPr>
          <w:rFonts w:ascii="Times New Roman" w:hAnsi="Times New Roman" w:cs="Times New Roman"/>
          <w:sz w:val="28"/>
          <w:szCs w:val="28"/>
        </w:rPr>
        <w:softHyphen/>
        <w:t>формации</w:t>
      </w:r>
      <w:r w:rsidRPr="00376EA4">
        <w:rPr>
          <w:rFonts w:ascii="Times New Roman" w:hAnsi="Times New Roman" w:cs="Times New Roman"/>
          <w:sz w:val="28"/>
          <w:szCs w:val="28"/>
        </w:rPr>
        <w:t xml:space="preserve"> подлежат средства, в том числе и ино</w:t>
      </w:r>
      <w:r w:rsidRPr="00376EA4">
        <w:rPr>
          <w:rFonts w:ascii="Times New Roman" w:hAnsi="Times New Roman" w:cs="Times New Roman"/>
          <w:sz w:val="28"/>
          <w:szCs w:val="28"/>
        </w:rPr>
        <w:softHyphen/>
        <w:t>странного производства, предназначенные для обработ</w:t>
      </w:r>
      <w:r w:rsidRPr="00376EA4">
        <w:rPr>
          <w:rFonts w:ascii="Times New Roman" w:hAnsi="Times New Roman" w:cs="Times New Roman"/>
          <w:sz w:val="28"/>
          <w:szCs w:val="28"/>
        </w:rPr>
        <w:softHyphen/>
        <w:t>ки информации с ограниченным доступом, и прежде все</w:t>
      </w:r>
      <w:r w:rsidRPr="00376EA4">
        <w:rPr>
          <w:rFonts w:ascii="Times New Roman" w:hAnsi="Times New Roman" w:cs="Times New Roman"/>
          <w:sz w:val="28"/>
          <w:szCs w:val="28"/>
        </w:rPr>
        <w:softHyphen/>
        <w:t>го составляющей государственную тайну, а также ис</w:t>
      </w:r>
      <w:r w:rsidRPr="00376EA4">
        <w:rPr>
          <w:rFonts w:ascii="Times New Roman" w:hAnsi="Times New Roman" w:cs="Times New Roman"/>
          <w:sz w:val="28"/>
          <w:szCs w:val="28"/>
        </w:rPr>
        <w:softHyphen/>
        <w:t>пользующиеся в управлении экологически опасными объектами, вооружением и военной техникой и средства их защиты. Наличие у владельца информационной си</w:t>
      </w:r>
      <w:r w:rsidRPr="00376EA4">
        <w:rPr>
          <w:rFonts w:ascii="Times New Roman" w:hAnsi="Times New Roman" w:cs="Times New Roman"/>
          <w:sz w:val="28"/>
          <w:szCs w:val="28"/>
        </w:rPr>
        <w:softHyphen/>
        <w:t>стемы сертифицированных средств обработки информа</w:t>
      </w:r>
      <w:r w:rsidRPr="00376EA4">
        <w:rPr>
          <w:rFonts w:ascii="Times New Roman" w:hAnsi="Times New Roman" w:cs="Times New Roman"/>
          <w:sz w:val="28"/>
          <w:szCs w:val="28"/>
        </w:rPr>
        <w:softHyphen/>
        <w:t>ции является гарантией надежности ее защиты и дает ему преимущества при осуществлении страхования.</w:t>
      </w:r>
    </w:p>
    <w:p w14:paraId="447B89F2" w14:textId="77777777" w:rsidR="004F5B75" w:rsidRPr="00376EA4" w:rsidRDefault="001859A0" w:rsidP="004F5B75">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3. </w:t>
      </w:r>
      <w:r w:rsidR="004F5B75" w:rsidRPr="00376EA4">
        <w:rPr>
          <w:rFonts w:ascii="Times New Roman" w:hAnsi="Times New Roman" w:cs="Times New Roman"/>
          <w:sz w:val="28"/>
          <w:szCs w:val="28"/>
        </w:rPr>
        <w:t>Добровольная сертификация проводится для удо</w:t>
      </w:r>
      <w:r w:rsidR="004F5B75" w:rsidRPr="00376EA4">
        <w:rPr>
          <w:rFonts w:ascii="Times New Roman" w:hAnsi="Times New Roman" w:cs="Times New Roman"/>
          <w:sz w:val="28"/>
          <w:szCs w:val="28"/>
        </w:rPr>
        <w:softHyphen/>
        <w:t>стоверения качества средств и систем информатизации с целью повышения их конкурентоспособности, расширения сферы использования и получения дополнительных эконо</w:t>
      </w:r>
      <w:r w:rsidR="004F5B75" w:rsidRPr="00376EA4">
        <w:rPr>
          <w:rFonts w:ascii="Times New Roman" w:hAnsi="Times New Roman" w:cs="Times New Roman"/>
          <w:sz w:val="28"/>
          <w:szCs w:val="28"/>
        </w:rPr>
        <w:softHyphen/>
        <w:t>мических преимуществ.</w:t>
      </w:r>
    </w:p>
    <w:p w14:paraId="5267DD48"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Национальным органом по сертификации продукции в Российской Федерации является Госстандарт России, который осуществляет следующие функции:</w:t>
      </w:r>
    </w:p>
    <w:p w14:paraId="75A10139"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организует ведение обязательной сертификации продукции по поручению органов законодательной или исполнительной власти;</w:t>
      </w:r>
    </w:p>
    <w:p w14:paraId="3CB8E164"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организует и финансирует разработку, а также утверждает основополагающие нормативно-технические и методические документы системы сертификации;</w:t>
      </w:r>
    </w:p>
    <w:p w14:paraId="1BAB9292"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lastRenderedPageBreak/>
        <w:t>• утверждает документы, устанавливающие по</w:t>
      </w:r>
      <w:r w:rsidRPr="004F5B75">
        <w:rPr>
          <w:rFonts w:ascii="Times New Roman" w:hAnsi="Times New Roman" w:cs="Times New Roman"/>
          <w:sz w:val="28"/>
          <w:szCs w:val="28"/>
        </w:rPr>
        <w:softHyphen/>
        <w:t>рядок сертификации конкретных видов продук</w:t>
      </w:r>
      <w:r w:rsidRPr="004F5B75">
        <w:rPr>
          <w:rFonts w:ascii="Times New Roman" w:hAnsi="Times New Roman" w:cs="Times New Roman"/>
          <w:sz w:val="28"/>
          <w:szCs w:val="28"/>
        </w:rPr>
        <w:softHyphen/>
        <w:t>ции;</w:t>
      </w:r>
    </w:p>
    <w:p w14:paraId="2022AB54"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проводит аккредитацию испытательных центров (лабораторий) совместно с ведомственными орга</w:t>
      </w:r>
      <w:r w:rsidRPr="004F5B75">
        <w:rPr>
          <w:rFonts w:ascii="Times New Roman" w:hAnsi="Times New Roman" w:cs="Times New Roman"/>
          <w:sz w:val="28"/>
          <w:szCs w:val="28"/>
        </w:rPr>
        <w:softHyphen/>
        <w:t>нами по сертификации и выдает аттестат аккреди</w:t>
      </w:r>
      <w:r w:rsidRPr="004F5B75">
        <w:rPr>
          <w:rFonts w:ascii="Times New Roman" w:hAnsi="Times New Roman" w:cs="Times New Roman"/>
          <w:sz w:val="28"/>
          <w:szCs w:val="28"/>
        </w:rPr>
        <w:softHyphen/>
        <w:t>тации;</w:t>
      </w:r>
    </w:p>
    <w:p w14:paraId="6D138982"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признает иностранные сертификаты соответ</w:t>
      </w:r>
      <w:r w:rsidRPr="004F5B75">
        <w:rPr>
          <w:rFonts w:ascii="Times New Roman" w:hAnsi="Times New Roman" w:cs="Times New Roman"/>
          <w:sz w:val="28"/>
          <w:szCs w:val="28"/>
        </w:rPr>
        <w:softHyphen/>
        <w:t>ствия, осуществляет взаимодействие с соответ</w:t>
      </w:r>
      <w:r w:rsidRPr="004F5B75">
        <w:rPr>
          <w:rFonts w:ascii="Times New Roman" w:hAnsi="Times New Roman" w:cs="Times New Roman"/>
          <w:sz w:val="28"/>
          <w:szCs w:val="28"/>
        </w:rPr>
        <w:softHyphen/>
        <w:t>ствующими уполномоченными органами других стран и международных организаций по вопросам сертификации;</w:t>
      </w:r>
    </w:p>
    <w:p w14:paraId="218F31D2"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регистрирует и аннулирует сертификаты соответ</w:t>
      </w:r>
      <w:r w:rsidRPr="004F5B75">
        <w:rPr>
          <w:rFonts w:ascii="Times New Roman" w:hAnsi="Times New Roman" w:cs="Times New Roman"/>
          <w:sz w:val="28"/>
          <w:szCs w:val="28"/>
        </w:rPr>
        <w:softHyphen/>
        <w:t>ствия и сертификационные лицензии, рассматри</w:t>
      </w:r>
      <w:r w:rsidRPr="004F5B75">
        <w:rPr>
          <w:rFonts w:ascii="Times New Roman" w:hAnsi="Times New Roman" w:cs="Times New Roman"/>
          <w:sz w:val="28"/>
          <w:szCs w:val="28"/>
        </w:rPr>
        <w:softHyphen/>
        <w:t>вает спорные вопросы, возникающие в процессе сертификации;</w:t>
      </w:r>
    </w:p>
    <w:p w14:paraId="0D7706DB" w14:textId="77777777" w:rsidR="00376EA4" w:rsidRPr="004F5B75" w:rsidRDefault="00376EA4" w:rsidP="0027729D">
      <w:pPr>
        <w:spacing w:after="0" w:line="240" w:lineRule="auto"/>
        <w:ind w:firstLine="709"/>
        <w:jc w:val="both"/>
        <w:rPr>
          <w:rFonts w:ascii="Times New Roman" w:hAnsi="Times New Roman" w:cs="Times New Roman"/>
          <w:sz w:val="28"/>
          <w:szCs w:val="28"/>
        </w:rPr>
      </w:pPr>
      <w:r w:rsidRPr="004F5B75">
        <w:rPr>
          <w:rFonts w:ascii="Times New Roman" w:hAnsi="Times New Roman" w:cs="Times New Roman"/>
          <w:sz w:val="28"/>
          <w:szCs w:val="28"/>
        </w:rPr>
        <w:t>• организует периодическую публикацию инфор</w:t>
      </w:r>
      <w:r w:rsidRPr="004F5B75">
        <w:rPr>
          <w:rFonts w:ascii="Times New Roman" w:hAnsi="Times New Roman" w:cs="Times New Roman"/>
          <w:sz w:val="28"/>
          <w:szCs w:val="28"/>
        </w:rPr>
        <w:softHyphen/>
        <w:t>мации по сертификации.</w:t>
      </w:r>
    </w:p>
    <w:p w14:paraId="2A4EB090" w14:textId="77777777" w:rsidR="00376EA4" w:rsidRDefault="00376EA4" w:rsidP="0027729D">
      <w:pPr>
        <w:spacing w:after="0" w:line="240" w:lineRule="auto"/>
        <w:ind w:firstLine="709"/>
        <w:jc w:val="both"/>
        <w:rPr>
          <w:rFonts w:ascii="Times New Roman" w:hAnsi="Times New Roman" w:cs="Times New Roman"/>
          <w:sz w:val="28"/>
          <w:szCs w:val="28"/>
        </w:rPr>
      </w:pPr>
      <w:r w:rsidRPr="00376EA4">
        <w:rPr>
          <w:rFonts w:ascii="Times New Roman" w:hAnsi="Times New Roman" w:cs="Times New Roman"/>
          <w:sz w:val="28"/>
          <w:szCs w:val="28"/>
        </w:rPr>
        <w:t>Основой сертификации продукции в Российской Федерации является Система сертификации ГОСТ Р Госстандарта России. Этой системой, в частности, опре</w:t>
      </w:r>
      <w:r w:rsidRPr="00376EA4">
        <w:rPr>
          <w:rFonts w:ascii="Times New Roman" w:hAnsi="Times New Roman" w:cs="Times New Roman"/>
          <w:sz w:val="28"/>
          <w:szCs w:val="28"/>
        </w:rPr>
        <w:softHyphen/>
        <w:t>деляются правила создания и регистрации ведомствен</w:t>
      </w:r>
      <w:r w:rsidRPr="00376EA4">
        <w:rPr>
          <w:rFonts w:ascii="Times New Roman" w:hAnsi="Times New Roman" w:cs="Times New Roman"/>
          <w:sz w:val="28"/>
          <w:szCs w:val="28"/>
        </w:rPr>
        <w:softHyphen/>
        <w:t>ных систем сертификации для конкретных классов про</w:t>
      </w:r>
      <w:r w:rsidRPr="00376EA4">
        <w:rPr>
          <w:rFonts w:ascii="Times New Roman" w:hAnsi="Times New Roman" w:cs="Times New Roman"/>
          <w:sz w:val="28"/>
          <w:szCs w:val="28"/>
        </w:rPr>
        <w:softHyphen/>
        <w:t>дукции.</w:t>
      </w:r>
    </w:p>
    <w:p w14:paraId="27D85636"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Порядок проведения сертификации включает в себя:</w:t>
      </w:r>
    </w:p>
    <w:p w14:paraId="31701D8D"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подачу заявки на сертификацию;</w:t>
      </w:r>
    </w:p>
    <w:p w14:paraId="352A6C16"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принятие решения по заявке на сертификацию, в том числе назначение экспертов на проведение основных работ по сертификации из числа экспертов органа по сертификации;</w:t>
      </w:r>
    </w:p>
    <w:p w14:paraId="378154DF"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оформление договора на проведение работ по сертификации;</w:t>
      </w:r>
    </w:p>
    <w:p w14:paraId="77A1B06C"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проведение сертификационной проверки ПО и АПК, в том числе при необходимости проведение испытаний/контроля ПО/АПК по согласованным с заказчиком методикам;</w:t>
      </w:r>
    </w:p>
    <w:p w14:paraId="10FA0F08"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принятие решения о выдаче Сертификата соответствия и разрешения использования знака соответствия либо об отказе в выдаче Сертификата соответствия;</w:t>
      </w:r>
    </w:p>
    <w:p w14:paraId="641F59AE"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выдача Сертификата соответствия и разрешения использования знака соответствия;</w:t>
      </w:r>
    </w:p>
    <w:p w14:paraId="21C055C2"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занесение заявителя/изготовителя ПО/АПК и перечня сертифицированных ПО и АПК в Банк данных (Реестр) СДС ПО и АПК;</w:t>
      </w:r>
    </w:p>
    <w:p w14:paraId="6AA6BC61" w14:textId="77777777" w:rsidR="00F559D3" w:rsidRPr="00F559D3" w:rsidRDefault="00F559D3" w:rsidP="00F559D3">
      <w:pPr>
        <w:spacing w:after="0" w:line="240" w:lineRule="auto"/>
        <w:ind w:firstLine="567"/>
        <w:jc w:val="both"/>
        <w:rPr>
          <w:rFonts w:ascii="Times New Roman" w:hAnsi="Times New Roman" w:cs="Times New Roman"/>
          <w:sz w:val="28"/>
          <w:szCs w:val="28"/>
        </w:rPr>
      </w:pPr>
      <w:r w:rsidRPr="00F559D3">
        <w:rPr>
          <w:rFonts w:ascii="Times New Roman" w:hAnsi="Times New Roman" w:cs="Times New Roman"/>
          <w:sz w:val="28"/>
          <w:szCs w:val="28"/>
        </w:rPr>
        <w:t>- проведение оценки соответствия сертифицированных АПК.</w:t>
      </w:r>
    </w:p>
    <w:p w14:paraId="1995CB54" w14:textId="77777777" w:rsidR="00031DC5" w:rsidRDefault="00031DC5" w:rsidP="00E8786F">
      <w:pPr>
        <w:spacing w:after="0" w:line="240" w:lineRule="auto"/>
        <w:jc w:val="center"/>
        <w:rPr>
          <w:rFonts w:ascii="Times New Roman" w:hAnsi="Times New Roman" w:cs="Times New Roman"/>
          <w:b/>
          <w:caps/>
          <w:sz w:val="28"/>
          <w:szCs w:val="28"/>
        </w:rPr>
      </w:pPr>
    </w:p>
    <w:p w14:paraId="22A6132F" w14:textId="77777777" w:rsidR="00E8786F" w:rsidRPr="00E8786F" w:rsidRDefault="00E8786F" w:rsidP="00E8786F">
      <w:pPr>
        <w:spacing w:after="0" w:line="240" w:lineRule="auto"/>
        <w:jc w:val="center"/>
        <w:rPr>
          <w:rFonts w:ascii="Times New Roman" w:hAnsi="Times New Roman" w:cs="Times New Roman"/>
          <w:b/>
          <w:caps/>
          <w:sz w:val="28"/>
          <w:szCs w:val="28"/>
        </w:rPr>
      </w:pPr>
      <w:r w:rsidRPr="00E8786F">
        <w:rPr>
          <w:rFonts w:ascii="Times New Roman" w:hAnsi="Times New Roman" w:cs="Times New Roman"/>
          <w:b/>
          <w:caps/>
          <w:sz w:val="28"/>
          <w:szCs w:val="28"/>
        </w:rPr>
        <w:t>Лицензирование программного обеспечения</w:t>
      </w:r>
    </w:p>
    <w:p w14:paraId="583AB85B" w14:textId="77777777" w:rsidR="00E8786F" w:rsidRDefault="00E8786F" w:rsidP="00E8786F">
      <w:pPr>
        <w:spacing w:after="0" w:line="240" w:lineRule="auto"/>
        <w:ind w:firstLine="709"/>
        <w:jc w:val="both"/>
        <w:rPr>
          <w:rFonts w:ascii="Times New Roman" w:hAnsi="Times New Roman" w:cs="Times New Roman"/>
          <w:sz w:val="28"/>
          <w:szCs w:val="28"/>
        </w:rPr>
      </w:pPr>
    </w:p>
    <w:p w14:paraId="5FBF636F" w14:textId="77777777" w:rsidR="0027729D" w:rsidRPr="00E8786F" w:rsidRDefault="00C668D1" w:rsidP="00E8786F">
      <w:pPr>
        <w:spacing w:after="0" w:line="240" w:lineRule="auto"/>
        <w:ind w:firstLine="709"/>
        <w:jc w:val="both"/>
        <w:rPr>
          <w:rFonts w:ascii="Times New Roman" w:hAnsi="Times New Roman" w:cs="Times New Roman"/>
          <w:sz w:val="28"/>
          <w:szCs w:val="28"/>
        </w:rPr>
      </w:pPr>
      <w:r w:rsidRPr="00C668D1">
        <w:rPr>
          <w:rFonts w:ascii="Times New Roman" w:hAnsi="Times New Roman" w:cs="Times New Roman"/>
          <w:b/>
          <w:sz w:val="28"/>
          <w:szCs w:val="28"/>
          <w:u w:val="single"/>
        </w:rPr>
        <w:t>Лицензия на программное обеспе</w:t>
      </w:r>
      <w:r w:rsidR="00824C6E" w:rsidRPr="00C668D1">
        <w:rPr>
          <w:rFonts w:ascii="Times New Roman" w:hAnsi="Times New Roman" w:cs="Times New Roman"/>
          <w:b/>
          <w:sz w:val="28"/>
          <w:szCs w:val="28"/>
          <w:u w:val="single"/>
        </w:rPr>
        <w:t>чение</w:t>
      </w:r>
      <w:r w:rsidR="00824C6E" w:rsidRPr="00E8786F">
        <w:rPr>
          <w:rFonts w:ascii="Times New Roman" w:hAnsi="Times New Roman" w:cs="Times New Roman"/>
          <w:sz w:val="28"/>
          <w:szCs w:val="28"/>
        </w:rPr>
        <w:t> — это правовой инструмент, определяющий использование и распространение </w:t>
      </w:r>
      <w:hyperlink r:id="rId8" w:tooltip="Программное обеспечение" w:history="1">
        <w:r w:rsidR="00824C6E" w:rsidRPr="00E8786F">
          <w:rPr>
            <w:rStyle w:val="a4"/>
            <w:rFonts w:ascii="Times New Roman" w:hAnsi="Times New Roman" w:cs="Times New Roman"/>
            <w:color w:val="auto"/>
            <w:sz w:val="28"/>
            <w:szCs w:val="28"/>
            <w:u w:val="none"/>
          </w:rPr>
          <w:t>программного обеспечения</w:t>
        </w:r>
      </w:hyperlink>
      <w:r w:rsidR="00824C6E" w:rsidRPr="00E8786F">
        <w:rPr>
          <w:rFonts w:ascii="Times New Roman" w:hAnsi="Times New Roman" w:cs="Times New Roman"/>
          <w:sz w:val="28"/>
          <w:szCs w:val="28"/>
        </w:rPr>
        <w:t>, защищённого </w:t>
      </w:r>
      <w:hyperlink r:id="rId9" w:tooltip="Авторское право" w:history="1">
        <w:r w:rsidR="00824C6E" w:rsidRPr="00E8786F">
          <w:rPr>
            <w:rStyle w:val="a4"/>
            <w:rFonts w:ascii="Times New Roman" w:hAnsi="Times New Roman" w:cs="Times New Roman"/>
            <w:color w:val="auto"/>
            <w:sz w:val="28"/>
            <w:szCs w:val="28"/>
            <w:u w:val="none"/>
          </w:rPr>
          <w:t>авторским правом</w:t>
        </w:r>
      </w:hyperlink>
      <w:r w:rsidR="00824C6E" w:rsidRPr="00E8786F">
        <w:rPr>
          <w:rFonts w:ascii="Times New Roman" w:hAnsi="Times New Roman" w:cs="Times New Roman"/>
          <w:sz w:val="28"/>
          <w:szCs w:val="28"/>
        </w:rPr>
        <w:t>. </w:t>
      </w:r>
    </w:p>
    <w:p w14:paraId="4C567423" w14:textId="77777777" w:rsidR="00824C6E" w:rsidRPr="00E8786F" w:rsidRDefault="00824C6E" w:rsidP="00E8786F">
      <w:pPr>
        <w:spacing w:after="0" w:line="240" w:lineRule="auto"/>
        <w:ind w:firstLine="709"/>
        <w:jc w:val="both"/>
        <w:rPr>
          <w:rFonts w:ascii="Times New Roman" w:hAnsi="Times New Roman" w:cs="Times New Roman"/>
          <w:sz w:val="28"/>
          <w:szCs w:val="28"/>
        </w:rPr>
      </w:pPr>
      <w:r w:rsidRPr="00E8786F">
        <w:rPr>
          <w:rFonts w:ascii="Times New Roman" w:hAnsi="Times New Roman" w:cs="Times New Roman"/>
          <w:sz w:val="28"/>
          <w:szCs w:val="28"/>
        </w:rPr>
        <w:t>Программное обеспечение защищено от несанкционированного копирования законами об авторских правах. Законы об авторских правах предусматривают сохранение за автором (издателем) программного обеспечения нескольких исключительных прав, одно из которых — право на производство копий программного обеспечения.</w:t>
      </w:r>
    </w:p>
    <w:p w14:paraId="2BB24240" w14:textId="77777777" w:rsidR="00824C6E" w:rsidRPr="00E8786F" w:rsidRDefault="00824C6E" w:rsidP="00E8786F">
      <w:pPr>
        <w:spacing w:after="0" w:line="240" w:lineRule="auto"/>
        <w:ind w:firstLine="709"/>
        <w:jc w:val="both"/>
        <w:rPr>
          <w:rFonts w:ascii="Times New Roman" w:hAnsi="Times New Roman" w:cs="Times New Roman"/>
          <w:sz w:val="28"/>
          <w:szCs w:val="28"/>
        </w:rPr>
      </w:pPr>
      <w:r w:rsidRPr="00E8786F">
        <w:rPr>
          <w:rFonts w:ascii="Times New Roman" w:hAnsi="Times New Roman" w:cs="Times New Roman"/>
          <w:sz w:val="28"/>
          <w:szCs w:val="28"/>
        </w:rPr>
        <w:lastRenderedPageBreak/>
        <w:t>Приобретение программного продукта — это приобретение лицензии (права) на его использование. Для каждой используемой программы необходима лицензия.</w:t>
      </w:r>
    </w:p>
    <w:p w14:paraId="70A45B6D" w14:textId="77777777" w:rsidR="00824C6E" w:rsidRPr="00E8786F" w:rsidRDefault="00824C6E" w:rsidP="00E8786F">
      <w:pPr>
        <w:spacing w:after="0" w:line="240" w:lineRule="auto"/>
        <w:ind w:firstLine="709"/>
        <w:jc w:val="both"/>
        <w:rPr>
          <w:rFonts w:ascii="Times New Roman" w:hAnsi="Times New Roman" w:cs="Times New Roman"/>
          <w:sz w:val="28"/>
          <w:szCs w:val="28"/>
        </w:rPr>
      </w:pPr>
      <w:r w:rsidRPr="00E8786F">
        <w:rPr>
          <w:rFonts w:ascii="Times New Roman" w:hAnsi="Times New Roman" w:cs="Times New Roman"/>
          <w:sz w:val="28"/>
          <w:szCs w:val="28"/>
        </w:rPr>
        <w:t>Лицензионные права, как правило, различаются для разных категорий продуктов:</w:t>
      </w:r>
    </w:p>
    <w:p w14:paraId="6C545E0E" w14:textId="77777777" w:rsidR="00824C6E" w:rsidRPr="00E8786F" w:rsidRDefault="00E8786F" w:rsidP="00E878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24C6E" w:rsidRPr="00E8786F">
        <w:rPr>
          <w:rFonts w:ascii="Times New Roman" w:hAnsi="Times New Roman" w:cs="Times New Roman"/>
          <w:sz w:val="28"/>
          <w:szCs w:val="28"/>
        </w:rPr>
        <w:t>Персональные операционные системы, настольные приложения, игры, мультимедийные программы лицензируются по следующему принципу - одна лицензия на один компьютер. Не имеет значения, сколько физических лиц использует компьютер.</w:t>
      </w:r>
    </w:p>
    <w:p w14:paraId="7BA929DB" w14:textId="77777777" w:rsidR="00824C6E" w:rsidRPr="00E8786F" w:rsidRDefault="00E8786F" w:rsidP="00E8786F">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r w:rsidR="00824C6E" w:rsidRPr="00E8786F">
        <w:rPr>
          <w:rFonts w:ascii="Times New Roman" w:hAnsi="Times New Roman" w:cs="Times New Roman"/>
          <w:sz w:val="28"/>
          <w:szCs w:val="28"/>
        </w:rPr>
        <w:t>Средства разработки лицензируются по принципу одна лицензия для одного физического лица.</w:t>
      </w:r>
    </w:p>
    <w:p w14:paraId="23B7B09E" w14:textId="77777777" w:rsidR="00824C6E" w:rsidRPr="00E8786F" w:rsidRDefault="00824C6E" w:rsidP="00E8786F">
      <w:pPr>
        <w:spacing w:after="0" w:line="240" w:lineRule="auto"/>
        <w:ind w:firstLine="709"/>
        <w:jc w:val="both"/>
        <w:rPr>
          <w:rFonts w:ascii="Times New Roman" w:hAnsi="Times New Roman" w:cs="Times New Roman"/>
          <w:sz w:val="28"/>
          <w:szCs w:val="28"/>
        </w:rPr>
      </w:pPr>
      <w:r w:rsidRPr="00E8786F">
        <w:rPr>
          <w:rFonts w:ascii="Times New Roman" w:hAnsi="Times New Roman" w:cs="Times New Roman"/>
          <w:sz w:val="28"/>
          <w:szCs w:val="28"/>
        </w:rPr>
        <w:t>Лицензия является официальным документом, ко</w:t>
      </w:r>
      <w:r w:rsidRPr="00E8786F">
        <w:rPr>
          <w:rFonts w:ascii="Times New Roman" w:hAnsi="Times New Roman" w:cs="Times New Roman"/>
          <w:sz w:val="28"/>
          <w:szCs w:val="28"/>
        </w:rPr>
        <w:softHyphen/>
        <w:t>торый разрешает осуществление указанного в нем вида деятельности в течение установленного срока, а также определяет условия его осуществления.</w:t>
      </w:r>
    </w:p>
    <w:p w14:paraId="58FF7331" w14:textId="77777777" w:rsidR="00824C6E" w:rsidRPr="00E8786F" w:rsidRDefault="00824C6E" w:rsidP="00E8786F">
      <w:pPr>
        <w:spacing w:after="0" w:line="240" w:lineRule="auto"/>
        <w:ind w:firstLine="709"/>
        <w:jc w:val="both"/>
        <w:rPr>
          <w:rFonts w:ascii="Times New Roman" w:hAnsi="Times New Roman" w:cs="Times New Roman"/>
          <w:sz w:val="28"/>
          <w:szCs w:val="28"/>
        </w:rPr>
      </w:pPr>
      <w:r w:rsidRPr="00E8786F">
        <w:rPr>
          <w:rFonts w:ascii="Times New Roman" w:hAnsi="Times New Roman" w:cs="Times New Roman"/>
          <w:sz w:val="28"/>
          <w:szCs w:val="28"/>
        </w:rPr>
        <w:t>Основу нормативно-правовой базы лицензирования в сфере информатизации составляют Законы "О лицен</w:t>
      </w:r>
      <w:r w:rsidRPr="00E8786F">
        <w:rPr>
          <w:rFonts w:ascii="Times New Roman" w:hAnsi="Times New Roman" w:cs="Times New Roman"/>
          <w:sz w:val="28"/>
          <w:szCs w:val="28"/>
        </w:rPr>
        <w:softHyphen/>
        <w:t>зировании отдельных видов деятельности", "Об ин</w:t>
      </w:r>
      <w:r w:rsidRPr="00E8786F">
        <w:rPr>
          <w:rFonts w:ascii="Times New Roman" w:hAnsi="Times New Roman" w:cs="Times New Roman"/>
          <w:sz w:val="28"/>
          <w:szCs w:val="28"/>
        </w:rPr>
        <w:softHyphen/>
        <w:t>формации, информатизации и защите информации" и "Об участии в международном информационном обмене".</w:t>
      </w:r>
    </w:p>
    <w:p w14:paraId="5AF2F7D0" w14:textId="77777777" w:rsidR="00824C6E" w:rsidRPr="00E8786F" w:rsidRDefault="00D16CD1" w:rsidP="00E8786F">
      <w:pPr>
        <w:spacing w:after="0" w:line="240" w:lineRule="auto"/>
        <w:ind w:firstLine="709"/>
        <w:jc w:val="both"/>
        <w:rPr>
          <w:rFonts w:ascii="Times New Roman" w:hAnsi="Times New Roman" w:cs="Times New Roman"/>
          <w:sz w:val="28"/>
          <w:szCs w:val="28"/>
        </w:rPr>
      </w:pPr>
      <w:r w:rsidRPr="00E8786F">
        <w:rPr>
          <w:rFonts w:ascii="Times New Roman" w:hAnsi="Times New Roman" w:cs="Times New Roman"/>
          <w:sz w:val="28"/>
          <w:szCs w:val="28"/>
        </w:rPr>
        <w:t>Основным документом, который определяет права и обязанности пользователя программного обеспечения, является лицензионное соглашение (</w:t>
      </w:r>
      <w:proofErr w:type="spellStart"/>
      <w:r w:rsidRPr="00E8786F">
        <w:rPr>
          <w:rFonts w:ascii="Times New Roman" w:hAnsi="Times New Roman" w:cs="Times New Roman"/>
          <w:sz w:val="28"/>
          <w:szCs w:val="28"/>
        </w:rPr>
        <w:t>licence</w:t>
      </w:r>
      <w:proofErr w:type="spellEnd"/>
      <w:r w:rsidRPr="00E8786F">
        <w:rPr>
          <w:rFonts w:ascii="Times New Roman" w:hAnsi="Times New Roman" w:cs="Times New Roman"/>
          <w:sz w:val="28"/>
          <w:szCs w:val="28"/>
        </w:rPr>
        <w:t xml:space="preserve"> </w:t>
      </w:r>
      <w:proofErr w:type="spellStart"/>
      <w:r w:rsidRPr="00E8786F">
        <w:rPr>
          <w:rFonts w:ascii="Times New Roman" w:hAnsi="Times New Roman" w:cs="Times New Roman"/>
          <w:sz w:val="28"/>
          <w:szCs w:val="28"/>
        </w:rPr>
        <w:t>agreement</w:t>
      </w:r>
      <w:proofErr w:type="spellEnd"/>
      <w:r w:rsidRPr="00E8786F">
        <w:rPr>
          <w:rFonts w:ascii="Times New Roman" w:hAnsi="Times New Roman" w:cs="Times New Roman"/>
          <w:sz w:val="28"/>
          <w:szCs w:val="28"/>
        </w:rPr>
        <w:t>), которое прилагается к приобретенному продукту либо в виде бумажного документа, либо в электронном виде.</w:t>
      </w:r>
    </w:p>
    <w:p w14:paraId="3619DEAC" w14:textId="77777777" w:rsidR="00D16CD1" w:rsidRPr="00E8786F" w:rsidRDefault="00D16CD1" w:rsidP="00E8786F">
      <w:pPr>
        <w:spacing w:after="0" w:line="240" w:lineRule="auto"/>
        <w:ind w:firstLine="709"/>
        <w:jc w:val="both"/>
        <w:rPr>
          <w:rFonts w:ascii="Times New Roman" w:hAnsi="Times New Roman" w:cs="Times New Roman"/>
          <w:sz w:val="28"/>
          <w:szCs w:val="28"/>
        </w:rPr>
      </w:pPr>
      <w:r w:rsidRPr="00E8786F">
        <w:rPr>
          <w:rFonts w:ascii="Times New Roman" w:hAnsi="Times New Roman" w:cs="Times New Roman"/>
          <w:sz w:val="28"/>
          <w:szCs w:val="28"/>
        </w:rPr>
        <w:t>В основном программы делятся на две большие группы — свободного использования (бесплатная и открытая лицензия) и несвободного (коммерческая лицензия), а также между ними существуют условно-бесплатные программы, которые можно отнести к двум группам пополам, такие программы можно скачать и использовать, но пока ее не оплатить у вас могут возникнуть некоторые проблемы или ограничения.</w:t>
      </w:r>
    </w:p>
    <w:p w14:paraId="19804CD8" w14:textId="77777777" w:rsidR="00D16CD1" w:rsidRDefault="00D16CD1" w:rsidP="00E8786F">
      <w:pPr>
        <w:spacing w:after="0" w:line="240" w:lineRule="auto"/>
        <w:jc w:val="center"/>
        <w:rPr>
          <w:rFonts w:ascii="Times New Roman" w:hAnsi="Times New Roman" w:cs="Times New Roman"/>
          <w:sz w:val="28"/>
          <w:szCs w:val="28"/>
        </w:rPr>
      </w:pPr>
      <w:r>
        <w:rPr>
          <w:noProof/>
          <w:lang w:eastAsia="ru-RU"/>
        </w:rPr>
        <w:drawing>
          <wp:inline distT="0" distB="0" distL="0" distR="0" wp14:anchorId="10494340" wp14:editId="65A5B102">
            <wp:extent cx="3677602" cy="1257300"/>
            <wp:effectExtent l="19050" t="0" r="0" b="0"/>
            <wp:docPr id="4" name="Рисунок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10" cstate="print"/>
                    <a:srcRect/>
                    <a:stretch>
                      <a:fillRect/>
                    </a:stretch>
                  </pic:blipFill>
                  <pic:spPr bwMode="auto">
                    <a:xfrm>
                      <a:off x="0" y="0"/>
                      <a:ext cx="3682184" cy="1258867"/>
                    </a:xfrm>
                    <a:prstGeom prst="rect">
                      <a:avLst/>
                    </a:prstGeom>
                    <a:noFill/>
                    <a:ln w="9525">
                      <a:noFill/>
                      <a:miter lim="800000"/>
                      <a:headEnd/>
                      <a:tailEnd/>
                    </a:ln>
                  </pic:spPr>
                </pic:pic>
              </a:graphicData>
            </a:graphic>
          </wp:inline>
        </w:drawing>
      </w:r>
    </w:p>
    <w:p w14:paraId="6A10C492" w14:textId="77777777" w:rsidR="00D932A9" w:rsidRDefault="00545BCB" w:rsidP="00B61AE6">
      <w:pPr>
        <w:spacing w:after="0" w:line="240" w:lineRule="auto"/>
        <w:ind w:firstLine="709"/>
        <w:jc w:val="both"/>
        <w:rPr>
          <w:rFonts w:ascii="Times New Roman" w:hAnsi="Times New Roman" w:cs="Times New Roman"/>
          <w:sz w:val="28"/>
          <w:szCs w:val="28"/>
          <w:shd w:val="clear" w:color="auto" w:fill="FFFFFF"/>
        </w:rPr>
      </w:pPr>
      <w:r w:rsidRPr="00D932A9">
        <w:rPr>
          <w:rFonts w:ascii="Times New Roman" w:hAnsi="Times New Roman" w:cs="Times New Roman"/>
          <w:b/>
          <w:sz w:val="28"/>
          <w:szCs w:val="28"/>
          <w:u w:val="single"/>
          <w:shd w:val="clear" w:color="auto" w:fill="FFFFFF"/>
        </w:rPr>
        <w:t>К открытым относятся:</w:t>
      </w:r>
      <w:r w:rsidRPr="00B61AE6">
        <w:rPr>
          <w:rFonts w:ascii="Times New Roman" w:hAnsi="Times New Roman" w:cs="Times New Roman"/>
          <w:sz w:val="28"/>
          <w:szCs w:val="28"/>
          <w:shd w:val="clear" w:color="auto" w:fill="FFFFFF"/>
        </w:rPr>
        <w:t xml:space="preserve"> </w:t>
      </w:r>
    </w:p>
    <w:p w14:paraId="20520788" w14:textId="77777777" w:rsidR="00D73975" w:rsidRDefault="00D932A9" w:rsidP="00B61AE6">
      <w:pPr>
        <w:spacing w:after="0" w:line="240" w:lineRule="auto"/>
        <w:ind w:firstLine="709"/>
        <w:jc w:val="both"/>
        <w:rPr>
          <w:rFonts w:ascii="Times New Roman" w:hAnsi="Times New Roman" w:cs="Times New Roman"/>
          <w:sz w:val="28"/>
          <w:szCs w:val="28"/>
          <w:shd w:val="clear" w:color="auto" w:fill="FFFFFF"/>
        </w:rPr>
      </w:pPr>
      <w:r w:rsidRPr="00D932A9">
        <w:rPr>
          <w:rFonts w:ascii="Times New Roman" w:hAnsi="Times New Roman" w:cs="Times New Roman"/>
          <w:b/>
          <w:sz w:val="28"/>
          <w:szCs w:val="28"/>
          <w:shd w:val="clear" w:color="auto" w:fill="FFFFFF"/>
        </w:rPr>
        <w:t xml:space="preserve">- </w:t>
      </w:r>
      <w:r w:rsidR="00545BCB" w:rsidRPr="00D932A9">
        <w:rPr>
          <w:rFonts w:ascii="Times New Roman" w:hAnsi="Times New Roman" w:cs="Times New Roman"/>
          <w:b/>
          <w:sz w:val="28"/>
          <w:szCs w:val="28"/>
          <w:shd w:val="clear" w:color="auto" w:fill="FFFFFF"/>
        </w:rPr>
        <w:t>Open Source</w:t>
      </w:r>
      <w:r w:rsidR="00545BCB" w:rsidRPr="00B61AE6">
        <w:rPr>
          <w:rFonts w:ascii="Times New Roman" w:hAnsi="Times New Roman" w:cs="Times New Roman"/>
          <w:sz w:val="28"/>
          <w:szCs w:val="28"/>
          <w:shd w:val="clear" w:color="auto" w:fill="FFFFFF"/>
        </w:rPr>
        <w:t xml:space="preserve"> </w:t>
      </w:r>
      <w:r w:rsidRPr="00D932A9">
        <w:rPr>
          <w:rFonts w:ascii="Times New Roman" w:hAnsi="Times New Roman" w:cs="Times New Roman"/>
          <w:b/>
          <w:sz w:val="28"/>
          <w:szCs w:val="28"/>
          <w:shd w:val="clear" w:color="auto" w:fill="FFFFFF"/>
        </w:rPr>
        <w:t xml:space="preserve">- </w:t>
      </w:r>
      <w:r w:rsidR="00545BCB" w:rsidRPr="00B61AE6">
        <w:rPr>
          <w:rFonts w:ascii="Times New Roman" w:hAnsi="Times New Roman" w:cs="Times New Roman"/>
          <w:sz w:val="28"/>
          <w:szCs w:val="28"/>
          <w:shd w:val="clear" w:color="auto" w:fill="FFFFFF"/>
        </w:rPr>
        <w:t>программы с открытым кодом которые можно модифицировать.</w:t>
      </w:r>
    </w:p>
    <w:p w14:paraId="05F7B4DE" w14:textId="77777777" w:rsidR="00B61AE6" w:rsidRDefault="00B61AE6" w:rsidP="00B61AE6">
      <w:pPr>
        <w:spacing w:after="0" w:line="240" w:lineRule="auto"/>
        <w:jc w:val="center"/>
        <w:rPr>
          <w:rFonts w:ascii="Times New Roman" w:hAnsi="Times New Roman" w:cs="Times New Roman"/>
          <w:sz w:val="28"/>
          <w:szCs w:val="28"/>
          <w:shd w:val="clear" w:color="auto" w:fill="FFFFFF"/>
        </w:rPr>
      </w:pPr>
      <w:r>
        <w:rPr>
          <w:noProof/>
          <w:lang w:eastAsia="ru-RU"/>
        </w:rPr>
        <w:drawing>
          <wp:inline distT="0" distB="0" distL="0" distR="0" wp14:anchorId="208493DD" wp14:editId="19293B9C">
            <wp:extent cx="752475" cy="838825"/>
            <wp:effectExtent l="19050" t="0" r="9525" b="0"/>
            <wp:docPr id="13" name="Рисунок 13" descr="firef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irefox"/>
                    <pic:cNvPicPr>
                      <a:picLocks noChangeAspect="1" noChangeArrowheads="1"/>
                    </pic:cNvPicPr>
                  </pic:nvPicPr>
                  <pic:blipFill>
                    <a:blip r:embed="rId11" cstate="print"/>
                    <a:srcRect l="35385" t="38400" r="27077" b="7200"/>
                    <a:stretch>
                      <a:fillRect/>
                    </a:stretch>
                  </pic:blipFill>
                  <pic:spPr bwMode="auto">
                    <a:xfrm>
                      <a:off x="0" y="0"/>
                      <a:ext cx="752475" cy="838825"/>
                    </a:xfrm>
                    <a:prstGeom prst="rect">
                      <a:avLst/>
                    </a:prstGeom>
                    <a:noFill/>
                    <a:ln w="9525">
                      <a:noFill/>
                      <a:miter lim="800000"/>
                      <a:headEnd/>
                      <a:tailEnd/>
                    </a:ln>
                  </pic:spPr>
                </pic:pic>
              </a:graphicData>
            </a:graphic>
          </wp:inline>
        </w:drawing>
      </w:r>
      <w:r w:rsidR="00F94E5A" w:rsidRPr="00F94E5A">
        <w:t xml:space="preserve"> </w:t>
      </w:r>
    </w:p>
    <w:p w14:paraId="0AE24E91" w14:textId="77777777" w:rsidR="00B61AE6" w:rsidRPr="00D932A9" w:rsidRDefault="00545BCB" w:rsidP="00B61AE6">
      <w:pPr>
        <w:spacing w:after="0" w:line="240" w:lineRule="auto"/>
        <w:ind w:firstLine="709"/>
        <w:jc w:val="both"/>
        <w:rPr>
          <w:rFonts w:ascii="Times New Roman" w:hAnsi="Times New Roman" w:cs="Times New Roman"/>
          <w:b/>
          <w:sz w:val="28"/>
          <w:szCs w:val="28"/>
          <w:u w:val="single"/>
          <w:shd w:val="clear" w:color="auto" w:fill="FFFFFF"/>
        </w:rPr>
      </w:pPr>
      <w:r w:rsidRPr="00D932A9">
        <w:rPr>
          <w:rFonts w:ascii="Times New Roman" w:hAnsi="Times New Roman" w:cs="Times New Roman"/>
          <w:b/>
          <w:sz w:val="28"/>
          <w:szCs w:val="28"/>
          <w:u w:val="single"/>
          <w:shd w:val="clear" w:color="auto" w:fill="FFFFFF"/>
        </w:rPr>
        <w:t xml:space="preserve">К бесплатным относятся: </w:t>
      </w:r>
    </w:p>
    <w:p w14:paraId="26ECC0B5" w14:textId="77777777" w:rsidR="00B61AE6" w:rsidRDefault="00B61AE6" w:rsidP="00B61AE6">
      <w:pPr>
        <w:spacing w:after="0" w:line="240" w:lineRule="auto"/>
        <w:ind w:firstLine="709"/>
        <w:jc w:val="both"/>
        <w:rPr>
          <w:rFonts w:ascii="Times New Roman" w:hAnsi="Times New Roman" w:cs="Times New Roman"/>
          <w:sz w:val="28"/>
          <w:szCs w:val="28"/>
          <w:shd w:val="clear" w:color="auto" w:fill="FFFFFF"/>
        </w:rPr>
      </w:pPr>
      <w:r>
        <w:rPr>
          <w:rFonts w:ascii="Times New Roman" w:hAnsi="Times New Roman" w:cs="Times New Roman"/>
          <w:sz w:val="28"/>
          <w:szCs w:val="28"/>
          <w:shd w:val="clear" w:color="auto" w:fill="FFFFFF"/>
        </w:rPr>
        <w:t xml:space="preserve">- </w:t>
      </w:r>
      <w:r w:rsidR="00545BCB" w:rsidRPr="00637BFC">
        <w:rPr>
          <w:rFonts w:ascii="Times New Roman" w:hAnsi="Times New Roman" w:cs="Times New Roman"/>
          <w:b/>
          <w:sz w:val="28"/>
          <w:szCs w:val="28"/>
          <w:shd w:val="clear" w:color="auto" w:fill="FFFFFF"/>
          <w:lang w:val="en-US"/>
        </w:rPr>
        <w:t>Freeware</w:t>
      </w:r>
      <w:r w:rsidR="00545BCB" w:rsidRPr="00B61AE6">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w:t>
      </w:r>
      <w:r w:rsidR="00545BCB" w:rsidRPr="00B61AE6">
        <w:rPr>
          <w:rFonts w:ascii="Times New Roman" w:hAnsi="Times New Roman" w:cs="Times New Roman"/>
          <w:sz w:val="28"/>
          <w:szCs w:val="28"/>
          <w:shd w:val="clear" w:color="auto" w:fill="FFFFFF"/>
        </w:rPr>
        <w:t xml:space="preserve">. </w:t>
      </w:r>
      <w:r>
        <w:rPr>
          <w:rFonts w:ascii="Times New Roman" w:hAnsi="Times New Roman" w:cs="Times New Roman"/>
          <w:sz w:val="28"/>
          <w:szCs w:val="28"/>
          <w:shd w:val="clear" w:color="auto" w:fill="FFFFFF"/>
        </w:rPr>
        <w:t>п</w:t>
      </w:r>
      <w:r w:rsidR="00545BCB" w:rsidRPr="00B61AE6">
        <w:rPr>
          <w:rFonts w:ascii="Times New Roman" w:hAnsi="Times New Roman" w:cs="Times New Roman"/>
          <w:sz w:val="28"/>
          <w:szCs w:val="28"/>
          <w:shd w:val="clear" w:color="auto" w:fill="FFFFFF"/>
        </w:rPr>
        <w:t xml:space="preserve">рограммы без ограничения на (некоммерческое) использование. Следует помнить, что отсутствие цены еще не означает, что производитель разрешает ее свободно распространять, он может это и </w:t>
      </w:r>
      <w:r w:rsidR="00545BCB" w:rsidRPr="00B61AE6">
        <w:rPr>
          <w:rFonts w:ascii="Times New Roman" w:hAnsi="Times New Roman" w:cs="Times New Roman"/>
          <w:sz w:val="28"/>
          <w:szCs w:val="28"/>
          <w:shd w:val="clear" w:color="auto" w:fill="FFFFFF"/>
        </w:rPr>
        <w:lastRenderedPageBreak/>
        <w:t>запрещать. И бывает, что какая-то программа бесплатна только для домашнего, некоммерческого использования, а при использовании ее в организациях требуется заплатить</w:t>
      </w:r>
      <w:r>
        <w:rPr>
          <w:rFonts w:ascii="Times New Roman" w:hAnsi="Times New Roman" w:cs="Times New Roman"/>
          <w:sz w:val="28"/>
          <w:szCs w:val="28"/>
          <w:shd w:val="clear" w:color="auto" w:fill="FFFFFF"/>
        </w:rPr>
        <w:t>.</w:t>
      </w:r>
    </w:p>
    <w:p w14:paraId="63A9A3C9" w14:textId="77777777" w:rsidR="00B61AE6" w:rsidRDefault="00D932A9" w:rsidP="00B61AE6">
      <w:pPr>
        <w:spacing w:after="0" w:line="240" w:lineRule="auto"/>
        <w:ind w:firstLine="709"/>
        <w:jc w:val="both"/>
        <w:rPr>
          <w:rFonts w:ascii="Times New Roman" w:hAnsi="Times New Roman" w:cs="Times New Roman"/>
          <w:sz w:val="28"/>
          <w:szCs w:val="28"/>
          <w:shd w:val="clear" w:color="auto" w:fill="FFFFFF"/>
        </w:rPr>
      </w:pPr>
      <w:r>
        <w:rPr>
          <w:rFonts w:ascii="Times New Roman" w:hAnsi="Times New Roman" w:cs="Times New Roman"/>
          <w:noProof/>
          <w:sz w:val="28"/>
          <w:szCs w:val="28"/>
          <w:lang w:eastAsia="ru-RU"/>
        </w:rPr>
        <w:drawing>
          <wp:anchor distT="0" distB="0" distL="114300" distR="114300" simplePos="0" relativeHeight="251659264" behindDoc="0" locked="0" layoutInCell="1" allowOverlap="1" wp14:anchorId="5DE09D99" wp14:editId="0D0ACCD4">
            <wp:simplePos x="0" y="0"/>
            <wp:positionH relativeFrom="column">
              <wp:posOffset>1510665</wp:posOffset>
            </wp:positionH>
            <wp:positionV relativeFrom="paragraph">
              <wp:posOffset>118110</wp:posOffset>
            </wp:positionV>
            <wp:extent cx="657860" cy="647700"/>
            <wp:effectExtent l="19050" t="0" r="8890" b="0"/>
            <wp:wrapNone/>
            <wp:docPr id="10" name="Рисунок 10" descr="http://dxmbkxacdb7tv.cloudfront.net/5253e7d4-be65-46d7-8c1c-f518c3c3560f/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dxmbkxacdb7tv.cloudfront.net/5253e7d4-be65-46d7-8c1c-f518c3c3560f/13.PNG"/>
                    <pic:cNvPicPr>
                      <a:picLocks noChangeAspect="1" noChangeArrowheads="1"/>
                    </pic:cNvPicPr>
                  </pic:nvPicPr>
                  <pic:blipFill>
                    <a:blip r:embed="rId12" cstate="print"/>
                    <a:srcRect/>
                    <a:stretch>
                      <a:fillRect/>
                    </a:stretch>
                  </pic:blipFill>
                  <pic:spPr bwMode="auto">
                    <a:xfrm>
                      <a:off x="0" y="0"/>
                      <a:ext cx="657860" cy="647700"/>
                    </a:xfrm>
                    <a:prstGeom prst="rect">
                      <a:avLst/>
                    </a:prstGeom>
                    <a:noFill/>
                    <a:ln w="9525">
                      <a:noFill/>
                      <a:miter lim="800000"/>
                      <a:headEnd/>
                      <a:tailEnd/>
                    </a:ln>
                  </pic:spPr>
                </pic:pic>
              </a:graphicData>
            </a:graphic>
          </wp:anchor>
        </w:drawing>
      </w:r>
      <w:r>
        <w:rPr>
          <w:rFonts w:ascii="Times New Roman" w:hAnsi="Times New Roman" w:cs="Times New Roman"/>
          <w:noProof/>
          <w:sz w:val="28"/>
          <w:szCs w:val="28"/>
          <w:lang w:eastAsia="ru-RU"/>
        </w:rPr>
        <w:drawing>
          <wp:anchor distT="0" distB="0" distL="114300" distR="114300" simplePos="0" relativeHeight="251658240" behindDoc="0" locked="0" layoutInCell="1" allowOverlap="1" wp14:anchorId="7260971C" wp14:editId="7E9212EA">
            <wp:simplePos x="0" y="0"/>
            <wp:positionH relativeFrom="column">
              <wp:posOffset>586740</wp:posOffset>
            </wp:positionH>
            <wp:positionV relativeFrom="paragraph">
              <wp:posOffset>137160</wp:posOffset>
            </wp:positionV>
            <wp:extent cx="695325" cy="628650"/>
            <wp:effectExtent l="19050" t="0" r="9525" b="0"/>
            <wp:wrapNone/>
            <wp:docPr id="7" name="Рисунок 7" descr="http://dxmbkxacdb7tv.cloudfront.net/4226fa31-3164-40e9-a309-f0d292f64727/1_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dxmbkxacdb7tv.cloudfront.net/4226fa31-3164-40e9-a309-f0d292f64727/1_1.PNG"/>
                    <pic:cNvPicPr>
                      <a:picLocks noChangeAspect="1" noChangeArrowheads="1"/>
                    </pic:cNvPicPr>
                  </pic:nvPicPr>
                  <pic:blipFill>
                    <a:blip r:embed="rId13" cstate="print"/>
                    <a:srcRect/>
                    <a:stretch>
                      <a:fillRect/>
                    </a:stretch>
                  </pic:blipFill>
                  <pic:spPr bwMode="auto">
                    <a:xfrm>
                      <a:off x="0" y="0"/>
                      <a:ext cx="695325" cy="628650"/>
                    </a:xfrm>
                    <a:prstGeom prst="rect">
                      <a:avLst/>
                    </a:prstGeom>
                    <a:noFill/>
                    <a:ln w="9525">
                      <a:noFill/>
                      <a:miter lim="800000"/>
                      <a:headEnd/>
                      <a:tailEnd/>
                    </a:ln>
                  </pic:spPr>
                </pic:pic>
              </a:graphicData>
            </a:graphic>
          </wp:anchor>
        </w:drawing>
      </w:r>
    </w:p>
    <w:p w14:paraId="7DFD5385" w14:textId="77777777" w:rsidR="00D932A9" w:rsidRDefault="00D932A9" w:rsidP="00B61AE6">
      <w:pPr>
        <w:spacing w:after="0" w:line="240" w:lineRule="auto"/>
        <w:ind w:firstLine="709"/>
        <w:jc w:val="both"/>
        <w:rPr>
          <w:rFonts w:ascii="Times New Roman" w:hAnsi="Times New Roman" w:cs="Times New Roman"/>
          <w:sz w:val="28"/>
          <w:szCs w:val="28"/>
          <w:shd w:val="clear" w:color="auto" w:fill="FFFFFF"/>
        </w:rPr>
      </w:pPr>
    </w:p>
    <w:p w14:paraId="7A7A1F08" w14:textId="77777777" w:rsidR="00B61AE6" w:rsidRDefault="00B61AE6" w:rsidP="00B61AE6">
      <w:pPr>
        <w:spacing w:after="0" w:line="240" w:lineRule="auto"/>
        <w:ind w:firstLine="709"/>
        <w:jc w:val="both"/>
        <w:rPr>
          <w:rFonts w:ascii="Times New Roman" w:hAnsi="Times New Roman" w:cs="Times New Roman"/>
          <w:sz w:val="28"/>
          <w:szCs w:val="28"/>
          <w:shd w:val="clear" w:color="auto" w:fill="FFFFFF"/>
        </w:rPr>
      </w:pPr>
    </w:p>
    <w:p w14:paraId="3A0570B7" w14:textId="77777777" w:rsidR="00F94E5A" w:rsidRPr="00637BFC" w:rsidRDefault="00F94E5A" w:rsidP="00637BFC">
      <w:pPr>
        <w:spacing w:after="0" w:line="240" w:lineRule="auto"/>
        <w:ind w:firstLine="709"/>
        <w:jc w:val="both"/>
        <w:rPr>
          <w:rFonts w:ascii="Times New Roman" w:hAnsi="Times New Roman" w:cs="Times New Roman"/>
          <w:sz w:val="28"/>
          <w:szCs w:val="28"/>
        </w:rPr>
      </w:pPr>
      <w:r w:rsidRPr="00637BFC">
        <w:rPr>
          <w:rFonts w:ascii="Times New Roman" w:hAnsi="Times New Roman" w:cs="Times New Roman"/>
          <w:sz w:val="28"/>
          <w:szCs w:val="28"/>
        </w:rPr>
        <w:t xml:space="preserve">- </w:t>
      </w:r>
      <w:r w:rsidRPr="00637BFC">
        <w:rPr>
          <w:rFonts w:ascii="Times New Roman" w:hAnsi="Times New Roman" w:cs="Times New Roman"/>
          <w:b/>
          <w:sz w:val="28"/>
          <w:szCs w:val="28"/>
        </w:rPr>
        <w:t xml:space="preserve">GPL GNU General Public </w:t>
      </w:r>
      <w:proofErr w:type="spellStart"/>
      <w:r w:rsidRPr="00637BFC">
        <w:rPr>
          <w:rFonts w:ascii="Times New Roman" w:hAnsi="Times New Roman" w:cs="Times New Roman"/>
          <w:b/>
          <w:sz w:val="28"/>
          <w:szCs w:val="28"/>
        </w:rPr>
        <w:t>License</w:t>
      </w:r>
      <w:proofErr w:type="spellEnd"/>
      <w:r w:rsidRPr="00637BFC">
        <w:rPr>
          <w:rFonts w:ascii="Times New Roman" w:hAnsi="Times New Roman" w:cs="Times New Roman"/>
          <w:sz w:val="28"/>
          <w:szCs w:val="28"/>
        </w:rPr>
        <w:t xml:space="preserve"> (</w:t>
      </w:r>
      <w:r w:rsidR="00637BFC">
        <w:rPr>
          <w:rFonts w:ascii="Times New Roman" w:hAnsi="Times New Roman" w:cs="Times New Roman"/>
          <w:sz w:val="28"/>
          <w:szCs w:val="28"/>
        </w:rPr>
        <w:t>у</w:t>
      </w:r>
      <w:r w:rsidRPr="00637BFC">
        <w:rPr>
          <w:rFonts w:ascii="Times New Roman" w:hAnsi="Times New Roman" w:cs="Times New Roman"/>
          <w:sz w:val="28"/>
          <w:szCs w:val="28"/>
        </w:rPr>
        <w:t>ниверсальная общественная лицензия GNU) - разрешает пользователям свободно использовать программу, изучать, как она работает, модифицировать и улучшать её, распространять копии исходного кода и исполняемые файлы программы.</w:t>
      </w:r>
    </w:p>
    <w:p w14:paraId="7DC1EB3A" w14:textId="77777777" w:rsidR="00F94E5A" w:rsidRDefault="00F94E5A" w:rsidP="00637BFC">
      <w:pPr>
        <w:spacing w:after="0" w:line="240" w:lineRule="auto"/>
        <w:jc w:val="both"/>
        <w:rPr>
          <w:rFonts w:ascii="Times New Roman" w:hAnsi="Times New Roman" w:cs="Times New Roman"/>
          <w:i/>
          <w:sz w:val="28"/>
          <w:szCs w:val="28"/>
          <w:shd w:val="clear" w:color="auto" w:fill="FFFFFF"/>
        </w:rPr>
      </w:pPr>
      <w:r w:rsidRPr="00637BFC">
        <w:rPr>
          <w:rFonts w:ascii="Times New Roman" w:hAnsi="Times New Roman" w:cs="Times New Roman"/>
          <w:noProof/>
          <w:sz w:val="28"/>
          <w:szCs w:val="28"/>
          <w:lang w:eastAsia="ru-RU"/>
        </w:rPr>
        <w:drawing>
          <wp:inline distT="0" distB="0" distL="0" distR="0" wp14:anchorId="44ECA40D" wp14:editId="455E691A">
            <wp:extent cx="1106521" cy="866775"/>
            <wp:effectExtent l="19050" t="0" r="0" b="0"/>
            <wp:docPr id="19" name="Рисунок 19" descr="http://dxmbkxacdb7tv.cloudfront.net/06e6e904-63a4-409a-af0d-74d71e35ba3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dxmbkxacdb7tv.cloudfront.net/06e6e904-63a4-409a-af0d-74d71e35ba35/5.PNG"/>
                    <pic:cNvPicPr>
                      <a:picLocks noChangeAspect="1" noChangeArrowheads="1"/>
                    </pic:cNvPicPr>
                  </pic:nvPicPr>
                  <pic:blipFill>
                    <a:blip r:embed="rId14" cstate="print"/>
                    <a:srcRect t="12558"/>
                    <a:stretch>
                      <a:fillRect/>
                    </a:stretch>
                  </pic:blipFill>
                  <pic:spPr bwMode="auto">
                    <a:xfrm>
                      <a:off x="0" y="0"/>
                      <a:ext cx="1106521" cy="866775"/>
                    </a:xfrm>
                    <a:prstGeom prst="rect">
                      <a:avLst/>
                    </a:prstGeom>
                    <a:noFill/>
                    <a:ln w="9525">
                      <a:noFill/>
                      <a:miter lim="800000"/>
                      <a:headEnd/>
                      <a:tailEnd/>
                    </a:ln>
                  </pic:spPr>
                </pic:pic>
              </a:graphicData>
            </a:graphic>
          </wp:inline>
        </w:drawing>
      </w:r>
      <w:r w:rsidRPr="00637BFC">
        <w:rPr>
          <w:rFonts w:ascii="Times New Roman" w:hAnsi="Times New Roman" w:cs="Times New Roman"/>
          <w:sz w:val="28"/>
          <w:szCs w:val="28"/>
        </w:rPr>
        <w:t xml:space="preserve"> </w:t>
      </w:r>
      <w:r w:rsidRPr="00637BFC">
        <w:rPr>
          <w:rFonts w:ascii="Times New Roman" w:hAnsi="Times New Roman" w:cs="Times New Roman"/>
          <w:noProof/>
          <w:sz w:val="28"/>
          <w:szCs w:val="28"/>
          <w:lang w:eastAsia="ru-RU"/>
        </w:rPr>
        <w:drawing>
          <wp:inline distT="0" distB="0" distL="0" distR="0" wp14:anchorId="51F2F73E" wp14:editId="7103D578">
            <wp:extent cx="874926" cy="857250"/>
            <wp:effectExtent l="19050" t="0" r="1374" b="0"/>
            <wp:docPr id="22" name="Рисунок 22" descr="http://dxmbkxacdb7tv.cloudfront.net/806536ac-b010-4906-b87e-cae70469279f/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dxmbkxacdb7tv.cloudfront.net/806536ac-b010-4906-b87e-cae70469279f/6.PNG"/>
                    <pic:cNvPicPr>
                      <a:picLocks noChangeAspect="1" noChangeArrowheads="1"/>
                    </pic:cNvPicPr>
                  </pic:nvPicPr>
                  <pic:blipFill>
                    <a:blip r:embed="rId15" cstate="print"/>
                    <a:srcRect/>
                    <a:stretch>
                      <a:fillRect/>
                    </a:stretch>
                  </pic:blipFill>
                  <pic:spPr bwMode="auto">
                    <a:xfrm>
                      <a:off x="0" y="0"/>
                      <a:ext cx="877991" cy="860253"/>
                    </a:xfrm>
                    <a:prstGeom prst="rect">
                      <a:avLst/>
                    </a:prstGeom>
                    <a:noFill/>
                    <a:ln w="9525">
                      <a:noFill/>
                      <a:miter lim="800000"/>
                      <a:headEnd/>
                      <a:tailEnd/>
                    </a:ln>
                  </pic:spPr>
                </pic:pic>
              </a:graphicData>
            </a:graphic>
          </wp:inline>
        </w:drawing>
      </w:r>
      <w:r w:rsidR="00D932A9" w:rsidRPr="00D932A9">
        <w:rPr>
          <w:rFonts w:ascii="Arial" w:hAnsi="Arial" w:cs="Arial"/>
          <w:color w:val="555555"/>
          <w:sz w:val="21"/>
          <w:szCs w:val="21"/>
          <w:shd w:val="clear" w:color="auto" w:fill="FFFFFF"/>
        </w:rPr>
        <w:t xml:space="preserve"> </w:t>
      </w:r>
    </w:p>
    <w:p w14:paraId="136A0C9B" w14:textId="77777777" w:rsidR="00F94E5A" w:rsidRPr="00637BFC" w:rsidRDefault="00637BFC" w:rsidP="00637BFC">
      <w:pPr>
        <w:spacing w:after="0" w:line="240" w:lineRule="auto"/>
        <w:ind w:firstLine="709"/>
        <w:jc w:val="both"/>
        <w:rPr>
          <w:rFonts w:ascii="Times New Roman" w:hAnsi="Times New Roman" w:cs="Times New Roman"/>
          <w:sz w:val="28"/>
          <w:szCs w:val="28"/>
        </w:rPr>
      </w:pPr>
      <w:r>
        <w:rPr>
          <w:rFonts w:ascii="Times New Roman" w:hAnsi="Times New Roman" w:cs="Times New Roman"/>
          <w:b/>
          <w:noProof/>
          <w:sz w:val="28"/>
          <w:szCs w:val="28"/>
          <w:lang w:eastAsia="ru-RU"/>
        </w:rPr>
        <w:drawing>
          <wp:anchor distT="0" distB="0" distL="114300" distR="114300" simplePos="0" relativeHeight="251660288" behindDoc="0" locked="0" layoutInCell="1" allowOverlap="1" wp14:anchorId="3B215587" wp14:editId="08DAFC7B">
            <wp:simplePos x="0" y="0"/>
            <wp:positionH relativeFrom="column">
              <wp:posOffset>1434465</wp:posOffset>
            </wp:positionH>
            <wp:positionV relativeFrom="paragraph">
              <wp:posOffset>406400</wp:posOffset>
            </wp:positionV>
            <wp:extent cx="666750" cy="666750"/>
            <wp:effectExtent l="19050" t="0" r="0" b="0"/>
            <wp:wrapNone/>
            <wp:docPr id="31" name="Рисунок 31" descr="http://dxmbkxacdb7tv.cloudfront.net/e066aab1-6a70-4b06-ba33-564746a452a8/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dxmbkxacdb7tv.cloudfront.net/e066aab1-6a70-4b06-ba33-564746a452a8/8.PNG"/>
                    <pic:cNvPicPr>
                      <a:picLocks noChangeAspect="1" noChangeArrowheads="1"/>
                    </pic:cNvPicPr>
                  </pic:nvPicPr>
                  <pic:blipFill>
                    <a:blip r:embed="rId16" cstate="print"/>
                    <a:srcRect/>
                    <a:stretch>
                      <a:fillRect/>
                    </a:stretch>
                  </pic:blipFill>
                  <pic:spPr bwMode="auto">
                    <a:xfrm>
                      <a:off x="0" y="0"/>
                      <a:ext cx="666750" cy="666750"/>
                    </a:xfrm>
                    <a:prstGeom prst="rect">
                      <a:avLst/>
                    </a:prstGeom>
                    <a:noFill/>
                    <a:ln w="9525">
                      <a:noFill/>
                      <a:miter lim="800000"/>
                      <a:headEnd/>
                      <a:tailEnd/>
                    </a:ln>
                  </pic:spPr>
                </pic:pic>
              </a:graphicData>
            </a:graphic>
          </wp:anchor>
        </w:drawing>
      </w:r>
      <w:r w:rsidR="00F94E5A" w:rsidRPr="00637BFC">
        <w:rPr>
          <w:rFonts w:ascii="Times New Roman" w:hAnsi="Times New Roman" w:cs="Times New Roman"/>
          <w:b/>
          <w:sz w:val="28"/>
          <w:szCs w:val="28"/>
        </w:rPr>
        <w:t xml:space="preserve">- </w:t>
      </w:r>
      <w:proofErr w:type="spellStart"/>
      <w:proofErr w:type="gramStart"/>
      <w:r w:rsidR="00F94E5A" w:rsidRPr="00637BFC">
        <w:rPr>
          <w:rFonts w:ascii="Times New Roman" w:hAnsi="Times New Roman" w:cs="Times New Roman"/>
          <w:b/>
          <w:sz w:val="28"/>
          <w:szCs w:val="28"/>
        </w:rPr>
        <w:t>Adware</w:t>
      </w:r>
      <w:proofErr w:type="spellEnd"/>
      <w:r w:rsidR="00F94E5A" w:rsidRPr="00637BFC">
        <w:rPr>
          <w:rFonts w:ascii="Times New Roman" w:hAnsi="Times New Roman" w:cs="Times New Roman"/>
          <w:sz w:val="28"/>
          <w:szCs w:val="28"/>
        </w:rPr>
        <w:t xml:space="preserve"> </w:t>
      </w:r>
      <w:r>
        <w:rPr>
          <w:rFonts w:ascii="Times New Roman" w:hAnsi="Times New Roman" w:cs="Times New Roman"/>
          <w:sz w:val="28"/>
          <w:szCs w:val="28"/>
        </w:rPr>
        <w:t xml:space="preserve"> -</w:t>
      </w:r>
      <w:proofErr w:type="gramEnd"/>
      <w:r>
        <w:rPr>
          <w:rFonts w:ascii="Times New Roman" w:hAnsi="Times New Roman" w:cs="Times New Roman"/>
          <w:sz w:val="28"/>
          <w:szCs w:val="28"/>
        </w:rPr>
        <w:t>з</w:t>
      </w:r>
      <w:r w:rsidR="00F94E5A" w:rsidRPr="00637BFC">
        <w:rPr>
          <w:rFonts w:ascii="Times New Roman" w:hAnsi="Times New Roman" w:cs="Times New Roman"/>
          <w:sz w:val="28"/>
          <w:szCs w:val="28"/>
        </w:rPr>
        <w:t>а использование такой программы пользователь должен не деньги заплатить, а смотреть рекламу. Деньги автору будет платить рекламодатель.</w:t>
      </w:r>
    </w:p>
    <w:p w14:paraId="66724596" w14:textId="77777777" w:rsidR="00F94E5A" w:rsidRDefault="00F94E5A" w:rsidP="00637BFC">
      <w:pPr>
        <w:spacing w:after="0" w:line="240" w:lineRule="auto"/>
        <w:jc w:val="both"/>
      </w:pPr>
    </w:p>
    <w:p w14:paraId="48E47CEF" w14:textId="77777777" w:rsidR="00031DC5" w:rsidRDefault="00031DC5" w:rsidP="00637BFC">
      <w:pPr>
        <w:spacing w:after="0" w:line="240" w:lineRule="auto"/>
        <w:jc w:val="both"/>
      </w:pPr>
    </w:p>
    <w:p w14:paraId="0099B6D1" w14:textId="77777777" w:rsidR="00031DC5" w:rsidRPr="00637BFC" w:rsidRDefault="00031DC5" w:rsidP="00637BFC">
      <w:pPr>
        <w:spacing w:after="0" w:line="240" w:lineRule="auto"/>
        <w:jc w:val="both"/>
        <w:rPr>
          <w:rFonts w:ascii="Times New Roman" w:hAnsi="Times New Roman" w:cs="Times New Roman"/>
          <w:sz w:val="28"/>
          <w:szCs w:val="28"/>
        </w:rPr>
      </w:pPr>
    </w:p>
    <w:p w14:paraId="2407292C" w14:textId="77777777" w:rsidR="00637BFC" w:rsidRDefault="00637BFC" w:rsidP="00637BFC">
      <w:pPr>
        <w:spacing w:after="0" w:line="24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 </w:t>
      </w:r>
      <w:proofErr w:type="spellStart"/>
      <w:r w:rsidR="00545BCB" w:rsidRPr="00637BFC">
        <w:rPr>
          <w:rFonts w:ascii="Times New Roman" w:hAnsi="Times New Roman" w:cs="Times New Roman"/>
          <w:b/>
          <w:sz w:val="28"/>
          <w:szCs w:val="28"/>
        </w:rPr>
        <w:t>Postcardware</w:t>
      </w:r>
      <w:proofErr w:type="spellEnd"/>
      <w:r>
        <w:rPr>
          <w:rFonts w:ascii="Times New Roman" w:hAnsi="Times New Roman" w:cs="Times New Roman"/>
          <w:sz w:val="28"/>
          <w:szCs w:val="28"/>
        </w:rPr>
        <w:t xml:space="preserve"> - з</w:t>
      </w:r>
      <w:r w:rsidR="00F94E5A" w:rsidRPr="00637BFC">
        <w:rPr>
          <w:rFonts w:ascii="Times New Roman" w:hAnsi="Times New Roman" w:cs="Times New Roman"/>
          <w:sz w:val="28"/>
          <w:szCs w:val="28"/>
        </w:rPr>
        <w:t>а использование такого программного обеспечения надо написать письмо их авторам. Обычно авторам интересно кто, где, как и для чего использует их программу.</w:t>
      </w:r>
    </w:p>
    <w:p w14:paraId="41C34E22" w14:textId="77777777" w:rsidR="00637BFC" w:rsidRDefault="00E801E5" w:rsidP="00637BFC">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5414A564" wp14:editId="3719DBB3">
            <wp:extent cx="1554726" cy="438150"/>
            <wp:effectExtent l="19050" t="0" r="7374" b="0"/>
            <wp:docPr id="8"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7" cstate="print"/>
                    <a:srcRect l="10903" t="16643" r="71459" b="77141"/>
                    <a:stretch>
                      <a:fillRect/>
                    </a:stretch>
                  </pic:blipFill>
                  <pic:spPr bwMode="auto">
                    <a:xfrm>
                      <a:off x="0" y="0"/>
                      <a:ext cx="1554726" cy="438150"/>
                    </a:xfrm>
                    <a:prstGeom prst="rect">
                      <a:avLst/>
                    </a:prstGeom>
                    <a:noFill/>
                    <a:ln w="9525">
                      <a:noFill/>
                      <a:miter lim="800000"/>
                      <a:headEnd/>
                      <a:tailEnd/>
                    </a:ln>
                  </pic:spPr>
                </pic:pic>
              </a:graphicData>
            </a:graphic>
          </wp:inline>
        </w:drawing>
      </w:r>
    </w:p>
    <w:p w14:paraId="7C9948D3" w14:textId="77777777" w:rsidR="00E801E5" w:rsidRDefault="00E801E5" w:rsidP="00637BFC">
      <w:pPr>
        <w:spacing w:after="0" w:line="240" w:lineRule="auto"/>
        <w:ind w:firstLine="709"/>
        <w:jc w:val="both"/>
        <w:rPr>
          <w:rFonts w:ascii="Times New Roman" w:hAnsi="Times New Roman" w:cs="Times New Roman"/>
          <w:sz w:val="28"/>
          <w:szCs w:val="28"/>
        </w:rPr>
      </w:pPr>
    </w:p>
    <w:p w14:paraId="1F8BC057" w14:textId="77777777" w:rsidR="00E801E5" w:rsidRDefault="00E801E5" w:rsidP="00637BFC">
      <w:pPr>
        <w:spacing w:after="0" w:line="240" w:lineRule="auto"/>
        <w:ind w:firstLine="709"/>
        <w:jc w:val="both"/>
        <w:rPr>
          <w:rFonts w:ascii="Times New Roman" w:hAnsi="Times New Roman" w:cs="Times New Roman"/>
          <w:sz w:val="28"/>
          <w:szCs w:val="28"/>
        </w:rPr>
      </w:pPr>
      <w:r>
        <w:rPr>
          <w:noProof/>
          <w:lang w:eastAsia="ru-RU"/>
        </w:rPr>
        <w:drawing>
          <wp:inline distT="0" distB="0" distL="0" distR="0" wp14:anchorId="760E2ADB" wp14:editId="188F02AE">
            <wp:extent cx="2085975" cy="426677"/>
            <wp:effectExtent l="19050" t="0" r="9525" b="0"/>
            <wp:docPr id="37" name="Рисунок 37" descr="Логотип к EditP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Логотип к EditPad"/>
                    <pic:cNvPicPr>
                      <a:picLocks noChangeAspect="1" noChangeArrowheads="1"/>
                    </pic:cNvPicPr>
                  </pic:nvPicPr>
                  <pic:blipFill>
                    <a:blip r:embed="rId18" cstate="print"/>
                    <a:srcRect r="29459"/>
                    <a:stretch>
                      <a:fillRect/>
                    </a:stretch>
                  </pic:blipFill>
                  <pic:spPr bwMode="auto">
                    <a:xfrm>
                      <a:off x="0" y="0"/>
                      <a:ext cx="2085975" cy="426677"/>
                    </a:xfrm>
                    <a:prstGeom prst="rect">
                      <a:avLst/>
                    </a:prstGeom>
                    <a:noFill/>
                    <a:ln w="9525">
                      <a:noFill/>
                      <a:miter lim="800000"/>
                      <a:headEnd/>
                      <a:tailEnd/>
                    </a:ln>
                  </pic:spPr>
                </pic:pic>
              </a:graphicData>
            </a:graphic>
          </wp:inline>
        </w:drawing>
      </w:r>
    </w:p>
    <w:p w14:paraId="4F5E7C7B" w14:textId="77777777" w:rsidR="00031DC5" w:rsidRDefault="00031DC5" w:rsidP="00637BFC">
      <w:pPr>
        <w:spacing w:after="0" w:line="240" w:lineRule="auto"/>
        <w:ind w:firstLine="709"/>
        <w:jc w:val="both"/>
        <w:rPr>
          <w:rFonts w:ascii="Times New Roman" w:hAnsi="Times New Roman" w:cs="Times New Roman"/>
          <w:i/>
          <w:sz w:val="28"/>
          <w:szCs w:val="28"/>
        </w:rPr>
      </w:pPr>
    </w:p>
    <w:p w14:paraId="76DA6155" w14:textId="77777777" w:rsidR="00F94E5A" w:rsidRPr="00637BFC" w:rsidRDefault="00637BFC" w:rsidP="00637BFC">
      <w:pPr>
        <w:spacing w:after="0" w:line="240" w:lineRule="auto"/>
        <w:ind w:firstLine="709"/>
        <w:jc w:val="both"/>
        <w:rPr>
          <w:rFonts w:ascii="Times New Roman" w:hAnsi="Times New Roman" w:cs="Times New Roman"/>
          <w:sz w:val="28"/>
          <w:szCs w:val="28"/>
        </w:rPr>
      </w:pPr>
      <w:r w:rsidRPr="00637BFC">
        <w:rPr>
          <w:rFonts w:ascii="Times New Roman" w:hAnsi="Times New Roman" w:cs="Times New Roman"/>
          <w:b/>
          <w:sz w:val="28"/>
          <w:szCs w:val="28"/>
        </w:rPr>
        <w:t xml:space="preserve">- </w:t>
      </w:r>
      <w:proofErr w:type="spellStart"/>
      <w:proofErr w:type="gramStart"/>
      <w:r w:rsidR="00545BCB" w:rsidRPr="00637BFC">
        <w:rPr>
          <w:rFonts w:ascii="Times New Roman" w:hAnsi="Times New Roman" w:cs="Times New Roman"/>
          <w:b/>
          <w:sz w:val="28"/>
          <w:szCs w:val="28"/>
        </w:rPr>
        <w:t>Donationware</w:t>
      </w:r>
      <w:proofErr w:type="spellEnd"/>
      <w:r w:rsidR="00545BCB" w:rsidRPr="00637BFC">
        <w:rPr>
          <w:rFonts w:ascii="Times New Roman" w:hAnsi="Times New Roman" w:cs="Times New Roman"/>
          <w:sz w:val="28"/>
          <w:szCs w:val="28"/>
        </w:rPr>
        <w:t xml:space="preserve">, </w:t>
      </w:r>
      <w:r w:rsidRPr="00637BFC">
        <w:rPr>
          <w:rFonts w:ascii="Times New Roman" w:hAnsi="Times New Roman" w:cs="Times New Roman"/>
          <w:sz w:val="28"/>
          <w:szCs w:val="28"/>
        </w:rPr>
        <w:t> это</w:t>
      </w:r>
      <w:proofErr w:type="gramEnd"/>
      <w:r w:rsidRPr="00637BFC">
        <w:rPr>
          <w:rFonts w:ascii="Times New Roman" w:hAnsi="Times New Roman" w:cs="Times New Roman"/>
          <w:sz w:val="28"/>
          <w:szCs w:val="28"/>
        </w:rPr>
        <w:t xml:space="preserve"> вид ПО, особенностью которого является то, что автор просит пользователей внести добровольное пожертвование, которое бы помогло в дальнейшем улучшать продукт.</w:t>
      </w:r>
    </w:p>
    <w:p w14:paraId="32D4F43D" w14:textId="77777777" w:rsidR="00F94E5A" w:rsidRPr="00637BFC" w:rsidRDefault="00637BFC" w:rsidP="00637BFC">
      <w:pPr>
        <w:spacing w:after="0" w:line="240" w:lineRule="auto"/>
        <w:jc w:val="both"/>
        <w:rPr>
          <w:rFonts w:ascii="Times New Roman" w:hAnsi="Times New Roman" w:cs="Times New Roman"/>
          <w:sz w:val="28"/>
          <w:szCs w:val="28"/>
        </w:rPr>
      </w:pPr>
      <w:r w:rsidRPr="00637BFC">
        <w:rPr>
          <w:rFonts w:ascii="Times New Roman" w:hAnsi="Times New Roman" w:cs="Times New Roman"/>
          <w:noProof/>
          <w:sz w:val="28"/>
          <w:szCs w:val="28"/>
          <w:lang w:eastAsia="ru-RU"/>
        </w:rPr>
        <w:drawing>
          <wp:anchor distT="0" distB="0" distL="114300" distR="114300" simplePos="0" relativeHeight="251661312" behindDoc="0" locked="0" layoutInCell="1" allowOverlap="1" wp14:anchorId="41668F13" wp14:editId="168B98C8">
            <wp:simplePos x="0" y="0"/>
            <wp:positionH relativeFrom="column">
              <wp:posOffset>2482215</wp:posOffset>
            </wp:positionH>
            <wp:positionV relativeFrom="paragraph">
              <wp:posOffset>85725</wp:posOffset>
            </wp:positionV>
            <wp:extent cx="2333625" cy="666750"/>
            <wp:effectExtent l="19050" t="0" r="9525" b="0"/>
            <wp:wrapNone/>
            <wp:docPr id="6"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9" cstate="print"/>
                    <a:srcRect l="11384" t="16232" r="70657" b="77355"/>
                    <a:stretch>
                      <a:fillRect/>
                    </a:stretch>
                  </pic:blipFill>
                  <pic:spPr bwMode="auto">
                    <a:xfrm>
                      <a:off x="0" y="0"/>
                      <a:ext cx="2333625" cy="666750"/>
                    </a:xfrm>
                    <a:prstGeom prst="rect">
                      <a:avLst/>
                    </a:prstGeom>
                    <a:noFill/>
                    <a:ln w="9525">
                      <a:noFill/>
                      <a:miter lim="800000"/>
                      <a:headEnd/>
                      <a:tailEnd/>
                    </a:ln>
                  </pic:spPr>
                </pic:pic>
              </a:graphicData>
            </a:graphic>
          </wp:anchor>
        </w:drawing>
      </w:r>
      <w:r w:rsidRPr="00637BFC">
        <w:rPr>
          <w:rFonts w:ascii="Times New Roman" w:hAnsi="Times New Roman" w:cs="Times New Roman"/>
          <w:sz w:val="28"/>
          <w:szCs w:val="28"/>
        </w:rPr>
        <w:t xml:space="preserve"> </w:t>
      </w:r>
      <w:r w:rsidRPr="00637BFC">
        <w:rPr>
          <w:rFonts w:ascii="Times New Roman" w:hAnsi="Times New Roman" w:cs="Times New Roman"/>
          <w:noProof/>
          <w:sz w:val="28"/>
          <w:szCs w:val="28"/>
          <w:lang w:eastAsia="ru-RU"/>
        </w:rPr>
        <w:drawing>
          <wp:inline distT="0" distB="0" distL="0" distR="0" wp14:anchorId="0470F213" wp14:editId="7C0365F7">
            <wp:extent cx="963446" cy="876300"/>
            <wp:effectExtent l="19050" t="0" r="8104" b="0"/>
            <wp:docPr id="28" name="Рисунок 28" descr="http://dxmbkxacdb7tv.cloudfront.net/ba0c2811-2c87-48bc-9dbe-0fe8b7cdc75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dxmbkxacdb7tv.cloudfront.net/ba0c2811-2c87-48bc-9dbe-0fe8b7cdc75e/2.PNG"/>
                    <pic:cNvPicPr>
                      <a:picLocks noChangeAspect="1" noChangeArrowheads="1"/>
                    </pic:cNvPicPr>
                  </pic:nvPicPr>
                  <pic:blipFill>
                    <a:blip r:embed="rId20" cstate="print"/>
                    <a:srcRect/>
                    <a:stretch>
                      <a:fillRect/>
                    </a:stretch>
                  </pic:blipFill>
                  <pic:spPr bwMode="auto">
                    <a:xfrm>
                      <a:off x="0" y="0"/>
                      <a:ext cx="963446" cy="876300"/>
                    </a:xfrm>
                    <a:prstGeom prst="rect">
                      <a:avLst/>
                    </a:prstGeom>
                    <a:noFill/>
                    <a:ln w="9525">
                      <a:noFill/>
                      <a:miter lim="800000"/>
                      <a:headEnd/>
                      <a:tailEnd/>
                    </a:ln>
                  </pic:spPr>
                </pic:pic>
              </a:graphicData>
            </a:graphic>
          </wp:inline>
        </w:drawing>
      </w:r>
    </w:p>
    <w:p w14:paraId="2EAA9377" w14:textId="77777777" w:rsidR="00D73975" w:rsidRPr="00637BFC" w:rsidRDefault="00E801E5" w:rsidP="00E801E5">
      <w:pPr>
        <w:spacing w:after="0" w:line="240" w:lineRule="auto"/>
        <w:ind w:firstLine="709"/>
        <w:jc w:val="both"/>
        <w:rPr>
          <w:rFonts w:ascii="Times New Roman" w:hAnsi="Times New Roman" w:cs="Times New Roman"/>
          <w:sz w:val="28"/>
          <w:szCs w:val="28"/>
        </w:rPr>
      </w:pPr>
      <w:r w:rsidRPr="00E801E5">
        <w:rPr>
          <w:rFonts w:ascii="Times New Roman" w:hAnsi="Times New Roman" w:cs="Times New Roman"/>
          <w:b/>
          <w:sz w:val="28"/>
          <w:szCs w:val="28"/>
        </w:rPr>
        <w:t xml:space="preserve">- </w:t>
      </w:r>
      <w:proofErr w:type="spellStart"/>
      <w:r w:rsidR="00545BCB" w:rsidRPr="00E801E5">
        <w:rPr>
          <w:rFonts w:ascii="Times New Roman" w:hAnsi="Times New Roman" w:cs="Times New Roman"/>
          <w:b/>
          <w:sz w:val="28"/>
          <w:szCs w:val="28"/>
        </w:rPr>
        <w:t>Nagware</w:t>
      </w:r>
      <w:proofErr w:type="spellEnd"/>
      <w:r w:rsidR="00545BCB" w:rsidRPr="00E801E5">
        <w:rPr>
          <w:rFonts w:ascii="Times New Roman" w:hAnsi="Times New Roman" w:cs="Times New Roman"/>
          <w:b/>
          <w:sz w:val="28"/>
          <w:szCs w:val="28"/>
        </w:rPr>
        <w:t>/</w:t>
      </w:r>
      <w:proofErr w:type="spellStart"/>
      <w:r w:rsidR="00545BCB" w:rsidRPr="00E801E5">
        <w:rPr>
          <w:rFonts w:ascii="Times New Roman" w:hAnsi="Times New Roman" w:cs="Times New Roman"/>
          <w:b/>
          <w:sz w:val="28"/>
          <w:szCs w:val="28"/>
        </w:rPr>
        <w:t>Begware</w:t>
      </w:r>
      <w:proofErr w:type="spellEnd"/>
      <w:r>
        <w:rPr>
          <w:rFonts w:ascii="Times New Roman" w:hAnsi="Times New Roman" w:cs="Times New Roman"/>
          <w:b/>
          <w:sz w:val="28"/>
          <w:szCs w:val="28"/>
        </w:rPr>
        <w:t xml:space="preserve"> - </w:t>
      </w:r>
      <w:r w:rsidRPr="00E801E5">
        <w:rPr>
          <w:rFonts w:ascii="Times New Roman" w:hAnsi="Times New Roman" w:cs="Times New Roman"/>
          <w:sz w:val="28"/>
          <w:szCs w:val="28"/>
        </w:rPr>
        <w:t>о</w:t>
      </w:r>
      <w:r w:rsidR="00F94E5A" w:rsidRPr="00637BFC">
        <w:rPr>
          <w:rFonts w:ascii="Times New Roman" w:hAnsi="Times New Roman" w:cs="Times New Roman"/>
          <w:sz w:val="28"/>
          <w:szCs w:val="28"/>
        </w:rPr>
        <w:t xml:space="preserve">сновным ограничением использования является принудительное окно диалога, где сообщается о том, что версия </w:t>
      </w:r>
      <w:proofErr w:type="spellStart"/>
      <w:r w:rsidR="00F94E5A" w:rsidRPr="00637BFC">
        <w:rPr>
          <w:rFonts w:ascii="Times New Roman" w:hAnsi="Times New Roman" w:cs="Times New Roman"/>
          <w:sz w:val="28"/>
          <w:szCs w:val="28"/>
        </w:rPr>
        <w:t>незарегистрирована</w:t>
      </w:r>
      <w:proofErr w:type="spellEnd"/>
      <w:r w:rsidR="00F94E5A" w:rsidRPr="00637BFC">
        <w:rPr>
          <w:rFonts w:ascii="Times New Roman" w:hAnsi="Times New Roman" w:cs="Times New Roman"/>
          <w:sz w:val="28"/>
          <w:szCs w:val="28"/>
        </w:rPr>
        <w:t>. После оплаты данное ограничение снимается.</w:t>
      </w:r>
    </w:p>
    <w:p w14:paraId="60E804C2" w14:textId="77777777" w:rsidR="00F94E5A" w:rsidRPr="00637BFC" w:rsidRDefault="00E801E5" w:rsidP="00E801E5">
      <w:pPr>
        <w:spacing w:after="0" w:line="240" w:lineRule="auto"/>
        <w:ind w:firstLine="709"/>
        <w:jc w:val="both"/>
        <w:rPr>
          <w:rFonts w:ascii="Times New Roman" w:hAnsi="Times New Roman" w:cs="Times New Roman"/>
          <w:sz w:val="28"/>
          <w:szCs w:val="28"/>
        </w:rPr>
      </w:pPr>
      <w:r>
        <w:rPr>
          <w:noProof/>
          <w:lang w:eastAsia="ru-RU"/>
        </w:rPr>
        <w:drawing>
          <wp:inline distT="0" distB="0" distL="0" distR="0" wp14:anchorId="296BB53C" wp14:editId="2414860E">
            <wp:extent cx="447675" cy="447675"/>
            <wp:effectExtent l="19050" t="0" r="9525" b="0"/>
            <wp:docPr id="40" name="Рисунок 40" descr="Total commander ic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Total commander icon.png"/>
                    <pic:cNvPicPr>
                      <a:picLocks noChangeAspect="1" noChangeArrowheads="1"/>
                    </pic:cNvPicPr>
                  </pic:nvPicPr>
                  <pic:blipFill>
                    <a:blip r:embed="rId21" cstate="print"/>
                    <a:srcRect/>
                    <a:stretch>
                      <a:fillRect/>
                    </a:stretch>
                  </pic:blipFill>
                  <pic:spPr bwMode="auto">
                    <a:xfrm>
                      <a:off x="0" y="0"/>
                      <a:ext cx="447675" cy="447675"/>
                    </a:xfrm>
                    <a:prstGeom prst="rect">
                      <a:avLst/>
                    </a:prstGeom>
                    <a:noFill/>
                    <a:ln w="9525">
                      <a:noFill/>
                      <a:miter lim="800000"/>
                      <a:headEnd/>
                      <a:tailEnd/>
                    </a:ln>
                  </pic:spPr>
                </pic:pic>
              </a:graphicData>
            </a:graphic>
          </wp:inline>
        </w:drawing>
      </w:r>
      <w:r>
        <w:rPr>
          <w:noProof/>
          <w:lang w:eastAsia="ru-RU"/>
        </w:rPr>
        <w:drawing>
          <wp:inline distT="0" distB="0" distL="0" distR="0" wp14:anchorId="426796F6" wp14:editId="1B1726F9">
            <wp:extent cx="2613422" cy="571500"/>
            <wp:effectExtent l="19050" t="0" r="0" b="0"/>
            <wp:docPr id="43" name="Рисунок 43" descr="WinRA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WinRAR.png"/>
                    <pic:cNvPicPr>
                      <a:picLocks noChangeAspect="1" noChangeArrowheads="1"/>
                    </pic:cNvPicPr>
                  </pic:nvPicPr>
                  <pic:blipFill>
                    <a:blip r:embed="rId22" cstate="print"/>
                    <a:srcRect r="29610" b="78993"/>
                    <a:stretch>
                      <a:fillRect/>
                    </a:stretch>
                  </pic:blipFill>
                  <pic:spPr bwMode="auto">
                    <a:xfrm>
                      <a:off x="0" y="0"/>
                      <a:ext cx="2613422" cy="571500"/>
                    </a:xfrm>
                    <a:prstGeom prst="rect">
                      <a:avLst/>
                    </a:prstGeom>
                    <a:noFill/>
                    <a:ln w="9525">
                      <a:noFill/>
                      <a:miter lim="800000"/>
                      <a:headEnd/>
                      <a:tailEnd/>
                    </a:ln>
                  </pic:spPr>
                </pic:pic>
              </a:graphicData>
            </a:graphic>
          </wp:inline>
        </w:drawing>
      </w:r>
    </w:p>
    <w:p w14:paraId="400B8016" w14:textId="77777777" w:rsidR="00F94E5A" w:rsidRDefault="00E801E5" w:rsidP="00B61AE6">
      <w:pPr>
        <w:spacing w:after="0" w:line="240" w:lineRule="auto"/>
        <w:ind w:firstLine="709"/>
        <w:jc w:val="both"/>
        <w:rPr>
          <w:rFonts w:ascii="Times New Roman" w:hAnsi="Times New Roman" w:cs="Times New Roman"/>
          <w:sz w:val="28"/>
          <w:szCs w:val="28"/>
          <w:shd w:val="clear" w:color="auto" w:fill="FFFFFF"/>
        </w:rPr>
      </w:pPr>
      <w:r>
        <w:rPr>
          <w:noProof/>
          <w:lang w:eastAsia="ru-RU"/>
        </w:rPr>
        <w:drawing>
          <wp:inline distT="0" distB="0" distL="0" distR="0" wp14:anchorId="623EDC7F" wp14:editId="209DDD43">
            <wp:extent cx="1266825" cy="402167"/>
            <wp:effectExtent l="19050" t="0" r="9525" b="0"/>
            <wp:docPr id="46" name="Рисунок 46" descr="Avira logo 2014.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descr="Avira logo 2014.svg"/>
                    <pic:cNvPicPr>
                      <a:picLocks noChangeAspect="1" noChangeArrowheads="1"/>
                    </pic:cNvPicPr>
                  </pic:nvPicPr>
                  <pic:blipFill>
                    <a:blip r:embed="rId23" cstate="print"/>
                    <a:srcRect/>
                    <a:stretch>
                      <a:fillRect/>
                    </a:stretch>
                  </pic:blipFill>
                  <pic:spPr bwMode="auto">
                    <a:xfrm>
                      <a:off x="0" y="0"/>
                      <a:ext cx="1266825" cy="402167"/>
                    </a:xfrm>
                    <a:prstGeom prst="rect">
                      <a:avLst/>
                    </a:prstGeom>
                    <a:noFill/>
                    <a:ln w="9525">
                      <a:noFill/>
                      <a:miter lim="800000"/>
                      <a:headEnd/>
                      <a:tailEnd/>
                    </a:ln>
                  </pic:spPr>
                </pic:pic>
              </a:graphicData>
            </a:graphic>
          </wp:inline>
        </w:drawing>
      </w:r>
    </w:p>
    <w:p w14:paraId="143D9E44" w14:textId="77777777" w:rsidR="00031DC5" w:rsidRDefault="00031DC5" w:rsidP="00B61AE6">
      <w:pPr>
        <w:spacing w:after="0" w:line="240" w:lineRule="auto"/>
        <w:ind w:firstLine="709"/>
        <w:jc w:val="both"/>
        <w:rPr>
          <w:rFonts w:ascii="Times New Roman" w:hAnsi="Times New Roman" w:cs="Times New Roman"/>
          <w:b/>
          <w:sz w:val="28"/>
          <w:szCs w:val="28"/>
          <w:u w:val="single"/>
          <w:shd w:val="clear" w:color="auto" w:fill="FFFFFF"/>
        </w:rPr>
      </w:pPr>
    </w:p>
    <w:p w14:paraId="1AED5B1E" w14:textId="77777777" w:rsidR="00E801E5" w:rsidRDefault="00545BCB" w:rsidP="00B61AE6">
      <w:pPr>
        <w:spacing w:after="0" w:line="240" w:lineRule="auto"/>
        <w:ind w:firstLine="709"/>
        <w:jc w:val="both"/>
        <w:rPr>
          <w:rFonts w:ascii="Times New Roman" w:hAnsi="Times New Roman" w:cs="Times New Roman"/>
          <w:sz w:val="28"/>
          <w:szCs w:val="28"/>
          <w:shd w:val="clear" w:color="auto" w:fill="FFFFFF"/>
        </w:rPr>
      </w:pPr>
      <w:r w:rsidRPr="00E801E5">
        <w:rPr>
          <w:rFonts w:ascii="Times New Roman" w:hAnsi="Times New Roman" w:cs="Times New Roman"/>
          <w:b/>
          <w:sz w:val="28"/>
          <w:szCs w:val="28"/>
          <w:u w:val="single"/>
          <w:shd w:val="clear" w:color="auto" w:fill="FFFFFF"/>
        </w:rPr>
        <w:lastRenderedPageBreak/>
        <w:t>К условно-бесплатным относятся:</w:t>
      </w:r>
      <w:r w:rsidRPr="00B61AE6">
        <w:rPr>
          <w:rFonts w:ascii="Times New Roman" w:hAnsi="Times New Roman" w:cs="Times New Roman"/>
          <w:sz w:val="28"/>
          <w:szCs w:val="28"/>
          <w:shd w:val="clear" w:color="auto" w:fill="FFFFFF"/>
        </w:rPr>
        <w:t xml:space="preserve"> </w:t>
      </w:r>
    </w:p>
    <w:p w14:paraId="1ECD3B28" w14:textId="77777777" w:rsidR="00E801E5" w:rsidRDefault="00140E4C" w:rsidP="00140E4C">
      <w:pPr>
        <w:pStyle w:val="a3"/>
        <w:shd w:val="clear" w:color="auto" w:fill="FFFFFF"/>
        <w:spacing w:before="0" w:beforeAutospacing="0" w:after="0" w:afterAutospacing="0"/>
        <w:ind w:firstLine="709"/>
        <w:jc w:val="both"/>
        <w:textAlignment w:val="baseline"/>
        <w:rPr>
          <w:sz w:val="28"/>
          <w:szCs w:val="28"/>
          <w:shd w:val="clear" w:color="auto" w:fill="FFFFFF"/>
        </w:rPr>
      </w:pPr>
      <w:r w:rsidRPr="00140E4C">
        <w:rPr>
          <w:b/>
          <w:sz w:val="28"/>
          <w:szCs w:val="28"/>
          <w:shd w:val="clear" w:color="auto" w:fill="FFFFFF"/>
        </w:rPr>
        <w:t xml:space="preserve">- </w:t>
      </w:r>
      <w:proofErr w:type="spellStart"/>
      <w:r w:rsidRPr="00140E4C">
        <w:rPr>
          <w:b/>
          <w:sz w:val="28"/>
          <w:szCs w:val="28"/>
          <w:shd w:val="clear" w:color="auto" w:fill="FFFFFF"/>
        </w:rPr>
        <w:t>ShareWare</w:t>
      </w:r>
      <w:proofErr w:type="spellEnd"/>
      <w:r>
        <w:rPr>
          <w:sz w:val="28"/>
          <w:szCs w:val="28"/>
          <w:shd w:val="clear" w:color="auto" w:fill="FFFFFF"/>
        </w:rPr>
        <w:t xml:space="preserve"> </w:t>
      </w:r>
      <w:proofErr w:type="gramStart"/>
      <w:r>
        <w:rPr>
          <w:sz w:val="28"/>
          <w:szCs w:val="28"/>
          <w:shd w:val="clear" w:color="auto" w:fill="FFFFFF"/>
        </w:rPr>
        <w:t xml:space="preserve">- </w:t>
      </w:r>
      <w:r>
        <w:rPr>
          <w:bCs/>
          <w:sz w:val="28"/>
          <w:szCs w:val="28"/>
          <w:shd w:val="clear" w:color="auto" w:fill="FFFFFF"/>
        </w:rPr>
        <w:t>э</w:t>
      </w:r>
      <w:r w:rsidRPr="00140E4C">
        <w:rPr>
          <w:bCs/>
          <w:sz w:val="28"/>
          <w:szCs w:val="28"/>
          <w:shd w:val="clear" w:color="auto" w:fill="FFFFFF"/>
        </w:rPr>
        <w:t>то</w:t>
      </w:r>
      <w:proofErr w:type="gramEnd"/>
      <w:r w:rsidRPr="00140E4C">
        <w:rPr>
          <w:bCs/>
          <w:sz w:val="28"/>
          <w:szCs w:val="28"/>
          <w:shd w:val="clear" w:color="auto" w:fill="FFFFFF"/>
        </w:rPr>
        <w:t xml:space="preserve"> пробные версии платных программ</w:t>
      </w:r>
      <w:r w:rsidR="00545BCB" w:rsidRPr="00B61AE6">
        <w:rPr>
          <w:sz w:val="28"/>
          <w:szCs w:val="28"/>
          <w:shd w:val="clear" w:color="auto" w:fill="FFFFFF"/>
        </w:rPr>
        <w:t xml:space="preserve"> </w:t>
      </w:r>
    </w:p>
    <w:p w14:paraId="42633C48" w14:textId="77777777" w:rsidR="00E801E5" w:rsidRPr="00D932A9" w:rsidRDefault="00140E4C" w:rsidP="00B61AE6">
      <w:pPr>
        <w:spacing w:after="0" w:line="240" w:lineRule="auto"/>
        <w:ind w:firstLine="709"/>
        <w:jc w:val="both"/>
        <w:rPr>
          <w:rFonts w:ascii="Times New Roman" w:hAnsi="Times New Roman" w:cs="Times New Roman"/>
          <w:sz w:val="28"/>
          <w:szCs w:val="28"/>
          <w:shd w:val="clear" w:color="auto" w:fill="FFFFFF"/>
        </w:rPr>
      </w:pPr>
      <w:r w:rsidRPr="00D932A9">
        <w:rPr>
          <w:rFonts w:ascii="Times New Roman" w:hAnsi="Times New Roman" w:cs="Times New Roman"/>
          <w:b/>
          <w:sz w:val="28"/>
          <w:szCs w:val="28"/>
          <w:shd w:val="clear" w:color="auto" w:fill="FFFFFF"/>
        </w:rPr>
        <w:t xml:space="preserve">- </w:t>
      </w:r>
      <w:proofErr w:type="spellStart"/>
      <w:r w:rsidRPr="00D932A9">
        <w:rPr>
          <w:rFonts w:ascii="Times New Roman" w:hAnsi="Times New Roman" w:cs="Times New Roman"/>
          <w:b/>
          <w:sz w:val="28"/>
          <w:szCs w:val="28"/>
          <w:shd w:val="clear" w:color="auto" w:fill="FFFFFF"/>
        </w:rPr>
        <w:t>TrialWare</w:t>
      </w:r>
      <w:proofErr w:type="spellEnd"/>
      <w:r w:rsidRPr="00D932A9">
        <w:rPr>
          <w:rFonts w:ascii="Times New Roman" w:hAnsi="Times New Roman" w:cs="Times New Roman"/>
          <w:sz w:val="28"/>
          <w:szCs w:val="28"/>
          <w:shd w:val="clear" w:color="auto" w:fill="FFFFFF"/>
        </w:rPr>
        <w:t xml:space="preserve"> - </w:t>
      </w:r>
      <w:r w:rsidR="00D932A9">
        <w:rPr>
          <w:rFonts w:ascii="Times New Roman" w:hAnsi="Times New Roman" w:cs="Times New Roman"/>
          <w:sz w:val="28"/>
          <w:szCs w:val="28"/>
          <w:shd w:val="clear" w:color="auto" w:fill="FFFFFF"/>
        </w:rPr>
        <w:t>о</w:t>
      </w:r>
      <w:r w:rsidRPr="00D932A9">
        <w:rPr>
          <w:rFonts w:ascii="Times New Roman" w:hAnsi="Times New Roman" w:cs="Times New Roman"/>
          <w:sz w:val="28"/>
          <w:szCs w:val="28"/>
          <w:shd w:val="clear" w:color="auto" w:fill="FFFFFF"/>
        </w:rPr>
        <w:t>бычно не имеет ограничений в функциональности, но имеет ограниченный срок работы - программа будет работать только несколько дней. Обычно это 30 дней, после ее необходимо оплатить для дальнейшего использования или удалить, если она уже не нужна.</w:t>
      </w:r>
    </w:p>
    <w:p w14:paraId="740C6C52" w14:textId="77777777" w:rsidR="00140E4C" w:rsidRPr="00D932A9" w:rsidRDefault="00140E4C" w:rsidP="00B61AE6">
      <w:pPr>
        <w:spacing w:after="0" w:line="240" w:lineRule="auto"/>
        <w:ind w:firstLine="709"/>
        <w:jc w:val="both"/>
        <w:rPr>
          <w:rFonts w:ascii="Times New Roman" w:hAnsi="Times New Roman" w:cs="Times New Roman"/>
          <w:sz w:val="28"/>
          <w:szCs w:val="28"/>
          <w:shd w:val="clear" w:color="auto" w:fill="FFFFFF"/>
        </w:rPr>
      </w:pPr>
      <w:r w:rsidRPr="00D932A9">
        <w:rPr>
          <w:rFonts w:ascii="Times New Roman" w:hAnsi="Times New Roman" w:cs="Times New Roman"/>
          <w:noProof/>
          <w:sz w:val="28"/>
          <w:szCs w:val="28"/>
          <w:lang w:eastAsia="ru-RU"/>
        </w:rPr>
        <w:drawing>
          <wp:inline distT="0" distB="0" distL="0" distR="0" wp14:anchorId="633E271C" wp14:editId="626F39DB">
            <wp:extent cx="847725" cy="1137400"/>
            <wp:effectExtent l="19050" t="0" r="9525" b="0"/>
            <wp:docPr id="49" name="Рисунок 49" descr="http://dxmbkxacdb7tv.cloudfront.net/b237fbae-820d-4723-a40d-9341e9dc39f9/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http://dxmbkxacdb7tv.cloudfront.net/b237fbae-820d-4723-a40d-9341e9dc39f9/3.PNG"/>
                    <pic:cNvPicPr>
                      <a:picLocks noChangeAspect="1" noChangeArrowheads="1"/>
                    </pic:cNvPicPr>
                  </pic:nvPicPr>
                  <pic:blipFill>
                    <a:blip r:embed="rId24" cstate="print"/>
                    <a:srcRect/>
                    <a:stretch>
                      <a:fillRect/>
                    </a:stretch>
                  </pic:blipFill>
                  <pic:spPr bwMode="auto">
                    <a:xfrm>
                      <a:off x="0" y="0"/>
                      <a:ext cx="847725" cy="1137400"/>
                    </a:xfrm>
                    <a:prstGeom prst="rect">
                      <a:avLst/>
                    </a:prstGeom>
                    <a:noFill/>
                    <a:ln w="9525">
                      <a:noFill/>
                      <a:miter lim="800000"/>
                      <a:headEnd/>
                      <a:tailEnd/>
                    </a:ln>
                  </pic:spPr>
                </pic:pic>
              </a:graphicData>
            </a:graphic>
          </wp:inline>
        </w:drawing>
      </w:r>
      <w:r w:rsidRPr="00D932A9">
        <w:rPr>
          <w:rFonts w:ascii="Times New Roman" w:hAnsi="Times New Roman" w:cs="Times New Roman"/>
          <w:noProof/>
          <w:sz w:val="28"/>
          <w:szCs w:val="28"/>
          <w:lang w:eastAsia="ru-RU"/>
        </w:rPr>
        <w:drawing>
          <wp:inline distT="0" distB="0" distL="0" distR="0" wp14:anchorId="600B7AD8" wp14:editId="3374AD13">
            <wp:extent cx="990600" cy="943223"/>
            <wp:effectExtent l="19050" t="0" r="0" b="0"/>
            <wp:docPr id="52" name="Рисунок 52" descr="http://dxmbkxacdb7tv.cloudfront.net/6b91ff21-f6c0-4e27-a84d-4940a5fa21cc/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http://dxmbkxacdb7tv.cloudfront.net/6b91ff21-f6c0-4e27-a84d-4940a5fa21cc/4.PNG"/>
                    <pic:cNvPicPr>
                      <a:picLocks noChangeAspect="1" noChangeArrowheads="1"/>
                    </pic:cNvPicPr>
                  </pic:nvPicPr>
                  <pic:blipFill>
                    <a:blip r:embed="rId25" cstate="print"/>
                    <a:srcRect/>
                    <a:stretch>
                      <a:fillRect/>
                    </a:stretch>
                  </pic:blipFill>
                  <pic:spPr bwMode="auto">
                    <a:xfrm>
                      <a:off x="0" y="0"/>
                      <a:ext cx="990600" cy="943223"/>
                    </a:xfrm>
                    <a:prstGeom prst="rect">
                      <a:avLst/>
                    </a:prstGeom>
                    <a:noFill/>
                    <a:ln w="9525">
                      <a:noFill/>
                      <a:miter lim="800000"/>
                      <a:headEnd/>
                      <a:tailEnd/>
                    </a:ln>
                  </pic:spPr>
                </pic:pic>
              </a:graphicData>
            </a:graphic>
          </wp:inline>
        </w:drawing>
      </w:r>
    </w:p>
    <w:p w14:paraId="1BA481A6" w14:textId="77777777" w:rsidR="00140E4C" w:rsidRPr="00D932A9" w:rsidRDefault="00140E4C" w:rsidP="00B61AE6">
      <w:pPr>
        <w:spacing w:after="0" w:line="240" w:lineRule="auto"/>
        <w:ind w:firstLine="709"/>
        <w:jc w:val="both"/>
        <w:rPr>
          <w:rFonts w:ascii="Times New Roman" w:hAnsi="Times New Roman" w:cs="Times New Roman"/>
          <w:sz w:val="28"/>
          <w:szCs w:val="28"/>
          <w:shd w:val="clear" w:color="auto" w:fill="FFFFFF"/>
        </w:rPr>
      </w:pPr>
    </w:p>
    <w:p w14:paraId="110E7A86" w14:textId="77777777" w:rsidR="00140E4C" w:rsidRPr="00D932A9" w:rsidRDefault="00140E4C" w:rsidP="00B61AE6">
      <w:pPr>
        <w:spacing w:after="0" w:line="240" w:lineRule="auto"/>
        <w:ind w:firstLine="709"/>
        <w:jc w:val="both"/>
        <w:rPr>
          <w:rFonts w:ascii="Times New Roman" w:hAnsi="Times New Roman" w:cs="Times New Roman"/>
          <w:sz w:val="28"/>
          <w:szCs w:val="28"/>
          <w:shd w:val="clear" w:color="auto" w:fill="FFFFFF"/>
        </w:rPr>
      </w:pPr>
      <w:r w:rsidRPr="00D932A9">
        <w:rPr>
          <w:rFonts w:ascii="Times New Roman" w:hAnsi="Times New Roman" w:cs="Times New Roman"/>
          <w:b/>
          <w:sz w:val="28"/>
          <w:szCs w:val="28"/>
          <w:shd w:val="clear" w:color="auto" w:fill="FFFFFF"/>
        </w:rPr>
        <w:t xml:space="preserve">- </w:t>
      </w:r>
      <w:proofErr w:type="spellStart"/>
      <w:r w:rsidR="00545BCB" w:rsidRPr="00D932A9">
        <w:rPr>
          <w:rFonts w:ascii="Times New Roman" w:hAnsi="Times New Roman" w:cs="Times New Roman"/>
          <w:b/>
          <w:sz w:val="28"/>
          <w:szCs w:val="28"/>
          <w:shd w:val="clear" w:color="auto" w:fill="FFFFFF"/>
        </w:rPr>
        <w:t>Demoware</w:t>
      </w:r>
      <w:proofErr w:type="spellEnd"/>
      <w:r w:rsidRPr="00D932A9">
        <w:rPr>
          <w:rFonts w:ascii="Times New Roman" w:hAnsi="Times New Roman" w:cs="Times New Roman"/>
          <w:sz w:val="28"/>
          <w:szCs w:val="28"/>
          <w:shd w:val="clear" w:color="auto" w:fill="FFFFFF"/>
        </w:rPr>
        <w:t xml:space="preserve"> - </w:t>
      </w:r>
      <w:r w:rsidR="00D932A9">
        <w:rPr>
          <w:rFonts w:ascii="Times New Roman" w:hAnsi="Times New Roman" w:cs="Times New Roman"/>
          <w:sz w:val="28"/>
          <w:szCs w:val="28"/>
          <w:shd w:val="clear" w:color="auto" w:fill="FFFFFF"/>
        </w:rPr>
        <w:t>и</w:t>
      </w:r>
      <w:r w:rsidRPr="00D932A9">
        <w:rPr>
          <w:rFonts w:ascii="Times New Roman" w:hAnsi="Times New Roman" w:cs="Times New Roman"/>
          <w:sz w:val="28"/>
          <w:szCs w:val="28"/>
          <w:shd w:val="clear" w:color="auto" w:fill="FFFFFF"/>
        </w:rPr>
        <w:t xml:space="preserve">меют большое число ограничений. Основная цель - не пробное использование, а демонстрация возможностей. Заметно более ограничены по сравнению с </w:t>
      </w:r>
      <w:proofErr w:type="spellStart"/>
      <w:r w:rsidRPr="00D932A9">
        <w:rPr>
          <w:rFonts w:ascii="Times New Roman" w:hAnsi="Times New Roman" w:cs="Times New Roman"/>
          <w:sz w:val="28"/>
          <w:szCs w:val="28"/>
          <w:shd w:val="clear" w:color="auto" w:fill="FFFFFF"/>
        </w:rPr>
        <w:t>trialware</w:t>
      </w:r>
      <w:proofErr w:type="spellEnd"/>
      <w:r w:rsidRPr="00D932A9">
        <w:rPr>
          <w:rFonts w:ascii="Times New Roman" w:hAnsi="Times New Roman" w:cs="Times New Roman"/>
          <w:sz w:val="28"/>
          <w:szCs w:val="28"/>
          <w:shd w:val="clear" w:color="auto" w:fill="FFFFFF"/>
        </w:rPr>
        <w:t>. Часто распространяются не только на программы, но и на игры.</w:t>
      </w:r>
    </w:p>
    <w:p w14:paraId="737F2983" w14:textId="77777777" w:rsidR="00140E4C" w:rsidRDefault="00140E4C" w:rsidP="00B61AE6">
      <w:pPr>
        <w:spacing w:after="0" w:line="240" w:lineRule="auto"/>
        <w:ind w:firstLine="709"/>
        <w:jc w:val="both"/>
        <w:rPr>
          <w:rFonts w:ascii="Verdana" w:hAnsi="Verdana"/>
          <w:color w:val="444444"/>
          <w:shd w:val="clear" w:color="auto" w:fill="FFFFFF"/>
        </w:rPr>
      </w:pPr>
      <w:r>
        <w:rPr>
          <w:noProof/>
          <w:lang w:eastAsia="ru-RU"/>
        </w:rPr>
        <w:drawing>
          <wp:inline distT="0" distB="0" distL="0" distR="0" wp14:anchorId="1E208E5E" wp14:editId="6202652B">
            <wp:extent cx="2438400" cy="457200"/>
            <wp:effectExtent l="0" t="0" r="0" b="0"/>
            <wp:docPr id="55" name="Рисунок 55" descr="QCAD.or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QCAD.org"/>
                    <pic:cNvPicPr>
                      <a:picLocks noChangeAspect="1" noChangeArrowheads="1"/>
                    </pic:cNvPicPr>
                  </pic:nvPicPr>
                  <pic:blipFill>
                    <a:blip r:embed="rId26" cstate="print"/>
                    <a:srcRect/>
                    <a:stretch>
                      <a:fillRect/>
                    </a:stretch>
                  </pic:blipFill>
                  <pic:spPr bwMode="auto">
                    <a:xfrm>
                      <a:off x="0" y="0"/>
                      <a:ext cx="2438400" cy="457200"/>
                    </a:xfrm>
                    <a:prstGeom prst="rect">
                      <a:avLst/>
                    </a:prstGeom>
                    <a:noFill/>
                    <a:ln w="9525">
                      <a:noFill/>
                      <a:miter lim="800000"/>
                      <a:headEnd/>
                      <a:tailEnd/>
                    </a:ln>
                  </pic:spPr>
                </pic:pic>
              </a:graphicData>
            </a:graphic>
          </wp:inline>
        </w:drawing>
      </w:r>
    </w:p>
    <w:p w14:paraId="706887B0" w14:textId="77777777" w:rsidR="00140E4C" w:rsidRDefault="00140E4C" w:rsidP="00B61AE6">
      <w:pPr>
        <w:spacing w:after="0" w:line="240" w:lineRule="auto"/>
        <w:ind w:firstLine="709"/>
        <w:jc w:val="both"/>
        <w:rPr>
          <w:rFonts w:ascii="Times New Roman" w:hAnsi="Times New Roman" w:cs="Times New Roman"/>
          <w:i/>
          <w:sz w:val="28"/>
          <w:szCs w:val="28"/>
          <w:shd w:val="clear" w:color="auto" w:fill="FFFFFF"/>
        </w:rPr>
      </w:pPr>
    </w:p>
    <w:p w14:paraId="752A69F0" w14:textId="77777777" w:rsidR="00140E4C" w:rsidRDefault="00545BCB" w:rsidP="00B61AE6">
      <w:pPr>
        <w:spacing w:after="0" w:line="240" w:lineRule="auto"/>
        <w:ind w:firstLine="709"/>
        <w:jc w:val="both"/>
        <w:rPr>
          <w:rFonts w:ascii="Times New Roman" w:hAnsi="Times New Roman" w:cs="Times New Roman"/>
          <w:sz w:val="28"/>
          <w:szCs w:val="28"/>
          <w:shd w:val="clear" w:color="auto" w:fill="FFFFFF"/>
        </w:rPr>
      </w:pPr>
      <w:r w:rsidRPr="00140E4C">
        <w:rPr>
          <w:rFonts w:ascii="Times New Roman" w:hAnsi="Times New Roman" w:cs="Times New Roman"/>
          <w:b/>
          <w:sz w:val="28"/>
          <w:szCs w:val="28"/>
          <w:u w:val="single"/>
          <w:shd w:val="clear" w:color="auto" w:fill="FFFFFF"/>
        </w:rPr>
        <w:t>К коммерческим относятся</w:t>
      </w:r>
      <w:r w:rsidRPr="00B61AE6">
        <w:rPr>
          <w:rFonts w:ascii="Times New Roman" w:hAnsi="Times New Roman" w:cs="Times New Roman"/>
          <w:sz w:val="28"/>
          <w:szCs w:val="28"/>
          <w:shd w:val="clear" w:color="auto" w:fill="FFFFFF"/>
        </w:rPr>
        <w:t xml:space="preserve">: </w:t>
      </w:r>
    </w:p>
    <w:p w14:paraId="772F17E4" w14:textId="77777777" w:rsidR="00545BCB" w:rsidRPr="00B61AE6" w:rsidRDefault="00E012A8" w:rsidP="00B61AE6">
      <w:pPr>
        <w:spacing w:after="0" w:line="240" w:lineRule="auto"/>
        <w:ind w:firstLine="709"/>
        <w:jc w:val="both"/>
        <w:rPr>
          <w:rFonts w:ascii="Times New Roman" w:hAnsi="Times New Roman" w:cs="Times New Roman"/>
          <w:sz w:val="28"/>
          <w:szCs w:val="28"/>
        </w:rPr>
      </w:pPr>
      <w:r>
        <w:rPr>
          <w:rFonts w:ascii="Times New Roman" w:hAnsi="Times New Roman" w:cs="Times New Roman"/>
          <w:noProof/>
          <w:sz w:val="28"/>
          <w:szCs w:val="28"/>
          <w:lang w:eastAsia="ru-RU"/>
        </w:rPr>
        <w:drawing>
          <wp:anchor distT="0" distB="0" distL="114300" distR="114300" simplePos="0" relativeHeight="251663360" behindDoc="0" locked="0" layoutInCell="1" allowOverlap="1" wp14:anchorId="10F0053B" wp14:editId="63055D68">
            <wp:simplePos x="0" y="0"/>
            <wp:positionH relativeFrom="column">
              <wp:posOffset>2167890</wp:posOffset>
            </wp:positionH>
            <wp:positionV relativeFrom="paragraph">
              <wp:posOffset>352425</wp:posOffset>
            </wp:positionV>
            <wp:extent cx="1695450" cy="1695450"/>
            <wp:effectExtent l="19050" t="0" r="0" b="0"/>
            <wp:wrapNone/>
            <wp:docPr id="61" name="Рисунок 61" descr="http://center-soft.ru/ascon/img/b4d914cec687be40bb18f7006097e07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http://center-soft.ru/ascon/img/b4d914cec687be40bb18f7006097e07c.jpg"/>
                    <pic:cNvPicPr>
                      <a:picLocks noChangeAspect="1" noChangeArrowheads="1"/>
                    </pic:cNvPicPr>
                  </pic:nvPicPr>
                  <pic:blipFill>
                    <a:blip r:embed="rId27" cstate="print"/>
                    <a:srcRect/>
                    <a:stretch>
                      <a:fillRect/>
                    </a:stretch>
                  </pic:blipFill>
                  <pic:spPr bwMode="auto">
                    <a:xfrm>
                      <a:off x="0" y="0"/>
                      <a:ext cx="1695450" cy="1695450"/>
                    </a:xfrm>
                    <a:prstGeom prst="rect">
                      <a:avLst/>
                    </a:prstGeom>
                    <a:noFill/>
                    <a:ln w="9525">
                      <a:noFill/>
                      <a:miter lim="800000"/>
                      <a:headEnd/>
                      <a:tailEnd/>
                    </a:ln>
                  </pic:spPr>
                </pic:pic>
              </a:graphicData>
            </a:graphic>
          </wp:anchor>
        </w:drawing>
      </w:r>
      <w:r>
        <w:rPr>
          <w:rFonts w:ascii="Times New Roman" w:hAnsi="Times New Roman" w:cs="Times New Roman"/>
          <w:noProof/>
          <w:sz w:val="28"/>
          <w:szCs w:val="28"/>
          <w:lang w:eastAsia="ru-RU"/>
        </w:rPr>
        <w:drawing>
          <wp:anchor distT="0" distB="0" distL="114300" distR="114300" simplePos="0" relativeHeight="251664384" behindDoc="0" locked="0" layoutInCell="1" allowOverlap="1" wp14:anchorId="5FDD48BA" wp14:editId="473C01A1">
            <wp:simplePos x="0" y="0"/>
            <wp:positionH relativeFrom="column">
              <wp:posOffset>4549140</wp:posOffset>
            </wp:positionH>
            <wp:positionV relativeFrom="paragraph">
              <wp:posOffset>228600</wp:posOffset>
            </wp:positionV>
            <wp:extent cx="1257300" cy="1609725"/>
            <wp:effectExtent l="19050" t="0" r="0" b="0"/>
            <wp:wrapNone/>
            <wp:docPr id="64" name="Рисунок 64"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1"/>
                    <pic:cNvPicPr>
                      <a:picLocks noChangeAspect="1" noChangeArrowheads="1"/>
                    </pic:cNvPicPr>
                  </pic:nvPicPr>
                  <pic:blipFill>
                    <a:blip r:embed="rId28" cstate="print"/>
                    <a:srcRect/>
                    <a:stretch>
                      <a:fillRect/>
                    </a:stretch>
                  </pic:blipFill>
                  <pic:spPr bwMode="auto">
                    <a:xfrm>
                      <a:off x="0" y="0"/>
                      <a:ext cx="1257300" cy="1609725"/>
                    </a:xfrm>
                    <a:prstGeom prst="rect">
                      <a:avLst/>
                    </a:prstGeom>
                    <a:noFill/>
                    <a:ln w="9525">
                      <a:noFill/>
                      <a:miter lim="800000"/>
                      <a:headEnd/>
                      <a:tailEnd/>
                    </a:ln>
                  </pic:spPr>
                </pic:pic>
              </a:graphicData>
            </a:graphic>
          </wp:anchor>
        </w:drawing>
      </w:r>
      <w:r w:rsidR="00545BCB" w:rsidRPr="00B61AE6">
        <w:rPr>
          <w:rFonts w:ascii="Times New Roman" w:hAnsi="Times New Roman" w:cs="Times New Roman"/>
          <w:sz w:val="28"/>
          <w:szCs w:val="28"/>
          <w:shd w:val="clear" w:color="auto" w:fill="FFFFFF"/>
        </w:rPr>
        <w:t>Commercial главная цель таких программ получение прибыли, код программ закрыт.</w:t>
      </w:r>
    </w:p>
    <w:p w14:paraId="64B481D5" w14:textId="77777777" w:rsidR="00140E4C"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r>
        <w:rPr>
          <w:rFonts w:ascii="Times New Roman" w:hAnsi="Times New Roman" w:cs="Times New Roman"/>
          <w:b/>
          <w:noProof/>
          <w:color w:val="000000"/>
          <w:sz w:val="28"/>
          <w:szCs w:val="28"/>
          <w:u w:val="single"/>
          <w:lang w:eastAsia="ru-RU"/>
        </w:rPr>
        <w:drawing>
          <wp:anchor distT="0" distB="0" distL="114300" distR="114300" simplePos="0" relativeHeight="251662336" behindDoc="0" locked="0" layoutInCell="1" allowOverlap="1" wp14:anchorId="64175334" wp14:editId="6DDFEA4C">
            <wp:simplePos x="0" y="0"/>
            <wp:positionH relativeFrom="column">
              <wp:posOffset>167640</wp:posOffset>
            </wp:positionH>
            <wp:positionV relativeFrom="paragraph">
              <wp:posOffset>29210</wp:posOffset>
            </wp:positionV>
            <wp:extent cx="1552575" cy="1533525"/>
            <wp:effectExtent l="19050" t="0" r="9525" b="0"/>
            <wp:wrapNone/>
            <wp:docPr id="58" name="Рисунок 58" descr="Adobe Photoshop CS5, Adobe Photoshop, купить Photo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Adobe Photoshop CS5, Adobe Photoshop, купить Photoshop"/>
                    <pic:cNvPicPr>
                      <a:picLocks noChangeAspect="1" noChangeArrowheads="1"/>
                    </pic:cNvPicPr>
                  </pic:nvPicPr>
                  <pic:blipFill>
                    <a:blip r:embed="rId29" cstate="print"/>
                    <a:srcRect/>
                    <a:stretch>
                      <a:fillRect/>
                    </a:stretch>
                  </pic:blipFill>
                  <pic:spPr bwMode="auto">
                    <a:xfrm>
                      <a:off x="0" y="0"/>
                      <a:ext cx="1552575" cy="1533525"/>
                    </a:xfrm>
                    <a:prstGeom prst="rect">
                      <a:avLst/>
                    </a:prstGeom>
                    <a:noFill/>
                    <a:ln w="9525">
                      <a:noFill/>
                      <a:miter lim="800000"/>
                      <a:headEnd/>
                      <a:tailEnd/>
                    </a:ln>
                  </pic:spPr>
                </pic:pic>
              </a:graphicData>
            </a:graphic>
          </wp:anchor>
        </w:drawing>
      </w:r>
    </w:p>
    <w:p w14:paraId="7BE5B9E4" w14:textId="77777777" w:rsidR="00D932A9" w:rsidRDefault="00D932A9" w:rsidP="00140E4C">
      <w:pPr>
        <w:spacing w:after="0" w:line="240" w:lineRule="auto"/>
        <w:jc w:val="center"/>
        <w:rPr>
          <w:rFonts w:ascii="Times New Roman" w:hAnsi="Times New Roman" w:cs="Times New Roman"/>
          <w:b/>
          <w:color w:val="000000"/>
          <w:sz w:val="28"/>
          <w:szCs w:val="28"/>
          <w:u w:val="single"/>
          <w:shd w:val="clear" w:color="auto" w:fill="FFFFFF"/>
        </w:rPr>
      </w:pPr>
    </w:p>
    <w:p w14:paraId="37196726" w14:textId="77777777" w:rsidR="00D932A9" w:rsidRDefault="00D932A9" w:rsidP="00140E4C">
      <w:pPr>
        <w:spacing w:after="0" w:line="240" w:lineRule="auto"/>
        <w:jc w:val="center"/>
        <w:rPr>
          <w:rFonts w:ascii="Times New Roman" w:hAnsi="Times New Roman" w:cs="Times New Roman"/>
          <w:b/>
          <w:color w:val="000000"/>
          <w:sz w:val="28"/>
          <w:szCs w:val="28"/>
          <w:u w:val="single"/>
          <w:shd w:val="clear" w:color="auto" w:fill="FFFFFF"/>
        </w:rPr>
      </w:pPr>
    </w:p>
    <w:p w14:paraId="6496F871" w14:textId="77777777" w:rsidR="00E012A8"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p>
    <w:p w14:paraId="0EC5E683" w14:textId="77777777" w:rsidR="00E012A8"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p>
    <w:p w14:paraId="5928F2CD" w14:textId="77777777" w:rsidR="00E012A8"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p>
    <w:p w14:paraId="12F779B1" w14:textId="77777777" w:rsidR="00E012A8"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p>
    <w:p w14:paraId="3B043F43" w14:textId="77777777" w:rsidR="00E012A8"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p>
    <w:p w14:paraId="2CFBBD84" w14:textId="77777777" w:rsidR="00E012A8" w:rsidRPr="00E012A8" w:rsidRDefault="00E012A8" w:rsidP="00E012A8">
      <w:pPr>
        <w:spacing w:after="0" w:line="240" w:lineRule="auto"/>
        <w:jc w:val="center"/>
        <w:rPr>
          <w:rFonts w:ascii="Times New Roman" w:hAnsi="Times New Roman" w:cs="Times New Roman"/>
          <w:color w:val="000000"/>
          <w:sz w:val="28"/>
          <w:szCs w:val="28"/>
          <w:shd w:val="clear" w:color="auto" w:fill="FFFFFF"/>
        </w:rPr>
      </w:pPr>
      <w:r w:rsidRPr="00E012A8">
        <w:rPr>
          <w:rFonts w:ascii="Times New Roman" w:hAnsi="Times New Roman" w:cs="Times New Roman"/>
          <w:color w:val="000000"/>
          <w:sz w:val="28"/>
          <w:szCs w:val="28"/>
          <w:shd w:val="clear" w:color="auto" w:fill="FFFFFF"/>
        </w:rPr>
        <w:t xml:space="preserve">15000 подписка на 1 лиц </w:t>
      </w:r>
      <w:r w:rsidRPr="00E012A8">
        <w:rPr>
          <w:rFonts w:ascii="Times New Roman" w:hAnsi="Times New Roman" w:cs="Times New Roman"/>
          <w:color w:val="000000"/>
          <w:sz w:val="28"/>
          <w:szCs w:val="28"/>
          <w:shd w:val="clear" w:color="auto" w:fill="FFFFFF"/>
        </w:rPr>
        <w:tab/>
      </w:r>
      <w:r w:rsidRPr="00E012A8">
        <w:rPr>
          <w:rFonts w:ascii="Times New Roman" w:hAnsi="Times New Roman" w:cs="Times New Roman"/>
          <w:color w:val="000000"/>
          <w:sz w:val="28"/>
          <w:szCs w:val="28"/>
          <w:shd w:val="clear" w:color="auto" w:fill="FFFFFF"/>
        </w:rPr>
        <w:tab/>
      </w:r>
      <w:r w:rsidR="00D932A9" w:rsidRPr="00E012A8">
        <w:rPr>
          <w:rFonts w:ascii="Times New Roman" w:hAnsi="Times New Roman" w:cs="Times New Roman"/>
          <w:color w:val="000000"/>
          <w:sz w:val="28"/>
          <w:szCs w:val="28"/>
          <w:shd w:val="clear" w:color="auto" w:fill="FFFFFF"/>
        </w:rPr>
        <w:t xml:space="preserve">112000 </w:t>
      </w:r>
      <w:proofErr w:type="spellStart"/>
      <w:r w:rsidR="00D932A9" w:rsidRPr="00E012A8">
        <w:rPr>
          <w:rFonts w:ascii="Times New Roman" w:hAnsi="Times New Roman" w:cs="Times New Roman"/>
          <w:color w:val="000000"/>
          <w:sz w:val="28"/>
          <w:szCs w:val="28"/>
          <w:shd w:val="clear" w:color="auto" w:fill="FFFFFF"/>
        </w:rPr>
        <w:t>руб</w:t>
      </w:r>
      <w:proofErr w:type="spellEnd"/>
      <w:r w:rsidRPr="00E012A8">
        <w:rPr>
          <w:rFonts w:ascii="Times New Roman" w:hAnsi="Times New Roman" w:cs="Times New Roman"/>
          <w:color w:val="000000"/>
          <w:sz w:val="28"/>
          <w:szCs w:val="28"/>
          <w:shd w:val="clear" w:color="auto" w:fill="FFFFFF"/>
        </w:rPr>
        <w:tab/>
      </w:r>
      <w:r w:rsidRPr="00E012A8">
        <w:rPr>
          <w:rFonts w:ascii="Times New Roman" w:hAnsi="Times New Roman" w:cs="Times New Roman"/>
          <w:color w:val="000000"/>
          <w:sz w:val="28"/>
          <w:szCs w:val="28"/>
          <w:shd w:val="clear" w:color="auto" w:fill="FFFFFF"/>
        </w:rPr>
        <w:tab/>
      </w:r>
      <w:r w:rsidRPr="00E012A8">
        <w:rPr>
          <w:rFonts w:ascii="Times New Roman" w:hAnsi="Times New Roman" w:cs="Times New Roman"/>
          <w:color w:val="000000"/>
          <w:sz w:val="28"/>
          <w:szCs w:val="28"/>
          <w:shd w:val="clear" w:color="auto" w:fill="FFFFFF"/>
        </w:rPr>
        <w:tab/>
      </w:r>
      <w:r w:rsidRPr="00E012A8">
        <w:rPr>
          <w:rFonts w:ascii="Times New Roman" w:hAnsi="Times New Roman" w:cs="Times New Roman"/>
          <w:color w:val="000000"/>
          <w:sz w:val="28"/>
          <w:szCs w:val="28"/>
          <w:shd w:val="clear" w:color="auto" w:fill="FFFFFF"/>
        </w:rPr>
        <w:tab/>
        <w:t xml:space="preserve">      4600 р</w:t>
      </w:r>
    </w:p>
    <w:p w14:paraId="50A23211" w14:textId="77777777" w:rsidR="00D932A9"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r>
        <w:rPr>
          <w:rFonts w:ascii="Times New Roman" w:hAnsi="Times New Roman" w:cs="Times New Roman"/>
          <w:b/>
          <w:noProof/>
          <w:color w:val="000000"/>
          <w:sz w:val="28"/>
          <w:szCs w:val="28"/>
          <w:u w:val="single"/>
          <w:lang w:eastAsia="ru-RU"/>
        </w:rPr>
        <w:drawing>
          <wp:anchor distT="0" distB="0" distL="114300" distR="114300" simplePos="0" relativeHeight="251665408" behindDoc="0" locked="0" layoutInCell="1" allowOverlap="1" wp14:anchorId="422C61D7" wp14:editId="3BB2553D">
            <wp:simplePos x="0" y="0"/>
            <wp:positionH relativeFrom="column">
              <wp:posOffset>3415665</wp:posOffset>
            </wp:positionH>
            <wp:positionV relativeFrom="paragraph">
              <wp:posOffset>46355</wp:posOffset>
            </wp:positionV>
            <wp:extent cx="857250" cy="1323975"/>
            <wp:effectExtent l="19050" t="0" r="0" b="0"/>
            <wp:wrapNone/>
            <wp:docPr id="67" name="Рисунок 67" descr="http://center-soft.ru/corel/img/x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http://center-soft.ru/corel/img/x6.jpg"/>
                    <pic:cNvPicPr>
                      <a:picLocks noChangeAspect="1" noChangeArrowheads="1"/>
                    </pic:cNvPicPr>
                  </pic:nvPicPr>
                  <pic:blipFill>
                    <a:blip r:embed="rId30" cstate="print"/>
                    <a:srcRect/>
                    <a:stretch>
                      <a:fillRect/>
                    </a:stretch>
                  </pic:blipFill>
                  <pic:spPr bwMode="auto">
                    <a:xfrm>
                      <a:off x="0" y="0"/>
                      <a:ext cx="857250" cy="1323975"/>
                    </a:xfrm>
                    <a:prstGeom prst="rect">
                      <a:avLst/>
                    </a:prstGeom>
                    <a:noFill/>
                    <a:ln w="9525">
                      <a:noFill/>
                      <a:miter lim="800000"/>
                      <a:headEnd/>
                      <a:tailEnd/>
                    </a:ln>
                  </pic:spPr>
                </pic:pic>
              </a:graphicData>
            </a:graphic>
          </wp:anchor>
        </w:drawing>
      </w:r>
    </w:p>
    <w:p w14:paraId="79678A18" w14:textId="77777777" w:rsidR="00D932A9" w:rsidRDefault="00D932A9" w:rsidP="00140E4C">
      <w:pPr>
        <w:spacing w:after="0" w:line="240" w:lineRule="auto"/>
        <w:jc w:val="center"/>
        <w:rPr>
          <w:rFonts w:ascii="Times New Roman" w:hAnsi="Times New Roman" w:cs="Times New Roman"/>
          <w:b/>
          <w:color w:val="000000"/>
          <w:sz w:val="28"/>
          <w:szCs w:val="28"/>
          <w:u w:val="single"/>
          <w:shd w:val="clear" w:color="auto" w:fill="FFFFFF"/>
        </w:rPr>
      </w:pPr>
    </w:p>
    <w:p w14:paraId="1429A558" w14:textId="77777777" w:rsidR="00D932A9" w:rsidRDefault="00D932A9" w:rsidP="00140E4C">
      <w:pPr>
        <w:spacing w:after="0" w:line="240" w:lineRule="auto"/>
        <w:jc w:val="center"/>
        <w:rPr>
          <w:rFonts w:ascii="Times New Roman" w:hAnsi="Times New Roman" w:cs="Times New Roman"/>
          <w:b/>
          <w:color w:val="000000"/>
          <w:sz w:val="28"/>
          <w:szCs w:val="28"/>
          <w:u w:val="single"/>
          <w:shd w:val="clear" w:color="auto" w:fill="FFFFFF"/>
        </w:rPr>
      </w:pPr>
    </w:p>
    <w:p w14:paraId="1CB8E6BB" w14:textId="77777777" w:rsidR="00140E4C" w:rsidRDefault="00140E4C" w:rsidP="00140E4C">
      <w:pPr>
        <w:spacing w:after="0" w:line="240" w:lineRule="auto"/>
        <w:jc w:val="center"/>
        <w:rPr>
          <w:rFonts w:ascii="Times New Roman" w:hAnsi="Times New Roman" w:cs="Times New Roman"/>
          <w:b/>
          <w:color w:val="000000"/>
          <w:sz w:val="28"/>
          <w:szCs w:val="28"/>
          <w:u w:val="single"/>
          <w:shd w:val="clear" w:color="auto" w:fill="FFFFFF"/>
        </w:rPr>
      </w:pPr>
    </w:p>
    <w:p w14:paraId="7C784B87" w14:textId="77777777" w:rsidR="00D932A9" w:rsidRDefault="00D932A9" w:rsidP="00140E4C">
      <w:pPr>
        <w:spacing w:after="0" w:line="240" w:lineRule="auto"/>
        <w:jc w:val="center"/>
        <w:rPr>
          <w:rFonts w:ascii="Times New Roman" w:hAnsi="Times New Roman" w:cs="Times New Roman"/>
          <w:b/>
          <w:color w:val="000000"/>
          <w:sz w:val="28"/>
          <w:szCs w:val="28"/>
          <w:u w:val="single"/>
          <w:shd w:val="clear" w:color="auto" w:fill="FFFFFF"/>
        </w:rPr>
      </w:pPr>
    </w:p>
    <w:p w14:paraId="2DF671B4" w14:textId="77777777" w:rsidR="00D932A9" w:rsidRPr="00E012A8" w:rsidRDefault="00D932A9" w:rsidP="00140E4C">
      <w:pPr>
        <w:spacing w:after="0" w:line="240" w:lineRule="auto"/>
        <w:jc w:val="center"/>
        <w:rPr>
          <w:rFonts w:ascii="Times New Roman" w:hAnsi="Times New Roman" w:cs="Times New Roman"/>
          <w:color w:val="000000"/>
          <w:sz w:val="28"/>
          <w:szCs w:val="28"/>
          <w:shd w:val="clear" w:color="auto" w:fill="FFFFFF"/>
        </w:rPr>
      </w:pPr>
      <w:r w:rsidRPr="00E012A8">
        <w:rPr>
          <w:rFonts w:ascii="Times New Roman" w:hAnsi="Times New Roman" w:cs="Times New Roman"/>
          <w:color w:val="000000"/>
          <w:sz w:val="28"/>
          <w:szCs w:val="28"/>
          <w:shd w:val="clear" w:color="auto" w:fill="FFFFFF"/>
        </w:rPr>
        <w:t>14000 р</w:t>
      </w:r>
    </w:p>
    <w:p w14:paraId="6274E360" w14:textId="77777777" w:rsidR="00E012A8" w:rsidRDefault="00E012A8" w:rsidP="00140E4C">
      <w:pPr>
        <w:spacing w:after="0" w:line="240" w:lineRule="auto"/>
        <w:jc w:val="center"/>
        <w:rPr>
          <w:rFonts w:ascii="Times New Roman" w:hAnsi="Times New Roman" w:cs="Times New Roman"/>
          <w:b/>
          <w:color w:val="000000"/>
          <w:sz w:val="28"/>
          <w:szCs w:val="28"/>
          <w:u w:val="single"/>
          <w:shd w:val="clear" w:color="auto" w:fill="FFFFFF"/>
        </w:rPr>
      </w:pPr>
    </w:p>
    <w:p w14:paraId="3943C3AD" w14:textId="77777777" w:rsidR="00E8786F" w:rsidRPr="00E8786F" w:rsidRDefault="00E8786F" w:rsidP="00140E4C">
      <w:pPr>
        <w:spacing w:after="0" w:line="240" w:lineRule="auto"/>
        <w:jc w:val="center"/>
        <w:rPr>
          <w:rFonts w:ascii="Times New Roman" w:hAnsi="Times New Roman" w:cs="Times New Roman"/>
          <w:b/>
          <w:color w:val="000000"/>
          <w:sz w:val="28"/>
          <w:szCs w:val="28"/>
          <w:u w:val="single"/>
        </w:rPr>
      </w:pPr>
      <w:r w:rsidRPr="00E8786F">
        <w:rPr>
          <w:rFonts w:ascii="Times New Roman" w:hAnsi="Times New Roman" w:cs="Times New Roman"/>
          <w:b/>
          <w:color w:val="000000"/>
          <w:sz w:val="28"/>
          <w:szCs w:val="28"/>
          <w:u w:val="single"/>
          <w:shd w:val="clear" w:color="auto" w:fill="FFFFFF"/>
        </w:rPr>
        <w:t>Типы лицензирования</w:t>
      </w:r>
    </w:p>
    <w:p w14:paraId="77B6899A" w14:textId="77777777" w:rsidR="00E8786F" w:rsidRPr="00140E4C" w:rsidRDefault="00545BCB" w:rsidP="00E8786F">
      <w:pPr>
        <w:spacing w:after="0" w:line="240" w:lineRule="auto"/>
        <w:ind w:firstLine="709"/>
        <w:jc w:val="both"/>
        <w:rPr>
          <w:rFonts w:ascii="Times New Roman" w:hAnsi="Times New Roman" w:cs="Times New Roman"/>
          <w:sz w:val="28"/>
          <w:szCs w:val="28"/>
        </w:rPr>
      </w:pPr>
      <w:r w:rsidRPr="00140E4C">
        <w:rPr>
          <w:rFonts w:ascii="Times New Roman" w:hAnsi="Times New Roman" w:cs="Times New Roman"/>
          <w:sz w:val="28"/>
          <w:szCs w:val="28"/>
          <w:shd w:val="clear" w:color="auto" w:fill="FFFFFF"/>
        </w:rPr>
        <w:t>По каждому отдельному виду программного продукта применяются разные типы лицензирования.</w:t>
      </w:r>
    </w:p>
    <w:p w14:paraId="30C9DD45" w14:textId="77777777" w:rsidR="00E8786F" w:rsidRDefault="00D16CD1" w:rsidP="00E8786F">
      <w:pPr>
        <w:spacing w:after="0" w:line="240" w:lineRule="auto"/>
        <w:ind w:firstLine="709"/>
        <w:jc w:val="both"/>
        <w:rPr>
          <w:rFonts w:ascii="Times New Roman" w:hAnsi="Times New Roman" w:cs="Times New Roman"/>
          <w:color w:val="000000"/>
          <w:sz w:val="28"/>
          <w:szCs w:val="28"/>
        </w:rPr>
      </w:pPr>
      <w:r w:rsidRPr="00E8786F">
        <w:rPr>
          <w:rFonts w:ascii="Times New Roman" w:hAnsi="Times New Roman" w:cs="Times New Roman"/>
          <w:noProof/>
          <w:sz w:val="28"/>
          <w:szCs w:val="28"/>
          <w:lang w:eastAsia="ru-RU"/>
        </w:rPr>
        <w:lastRenderedPageBreak/>
        <w:drawing>
          <wp:inline distT="0" distB="0" distL="0" distR="0" wp14:anchorId="437CE0B9" wp14:editId="28C5F1B3">
            <wp:extent cx="5514975" cy="1747638"/>
            <wp:effectExtent l="19050" t="0" r="9525" b="0"/>
            <wp:docPr id="5" name="Рисунок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image"/>
                    <pic:cNvPicPr>
                      <a:picLocks noChangeAspect="1" noChangeArrowheads="1"/>
                    </pic:cNvPicPr>
                  </pic:nvPicPr>
                  <pic:blipFill>
                    <a:blip r:embed="rId31" cstate="print"/>
                    <a:srcRect/>
                    <a:stretch>
                      <a:fillRect/>
                    </a:stretch>
                  </pic:blipFill>
                  <pic:spPr bwMode="auto">
                    <a:xfrm>
                      <a:off x="0" y="0"/>
                      <a:ext cx="5514975" cy="1747638"/>
                    </a:xfrm>
                    <a:prstGeom prst="rect">
                      <a:avLst/>
                    </a:prstGeom>
                    <a:noFill/>
                    <a:ln w="9525">
                      <a:noFill/>
                      <a:miter lim="800000"/>
                      <a:headEnd/>
                      <a:tailEnd/>
                    </a:ln>
                  </pic:spPr>
                </pic:pic>
              </a:graphicData>
            </a:graphic>
          </wp:inline>
        </w:drawing>
      </w:r>
    </w:p>
    <w:p w14:paraId="4B3A7183" w14:textId="77777777" w:rsidR="00E8786F" w:rsidRDefault="00D16CD1" w:rsidP="00E8786F">
      <w:pPr>
        <w:spacing w:after="0" w:line="240" w:lineRule="auto"/>
        <w:ind w:firstLine="709"/>
        <w:jc w:val="both"/>
        <w:rPr>
          <w:rFonts w:ascii="Times New Roman" w:hAnsi="Times New Roman" w:cs="Times New Roman"/>
          <w:color w:val="000000"/>
          <w:sz w:val="28"/>
          <w:szCs w:val="28"/>
        </w:rPr>
      </w:pPr>
      <w:r w:rsidRPr="00E8786F">
        <w:rPr>
          <w:rFonts w:ascii="Times New Roman" w:hAnsi="Times New Roman" w:cs="Times New Roman"/>
          <w:color w:val="000000"/>
          <w:sz w:val="28"/>
          <w:szCs w:val="28"/>
          <w:u w:val="single"/>
          <w:bdr w:val="none" w:sz="0" w:space="0" w:color="auto" w:frame="1"/>
          <w:shd w:val="clear" w:color="auto" w:fill="FFFFFF"/>
        </w:rPr>
        <w:t>OEM</w:t>
      </w:r>
      <w:r w:rsidRPr="00E8786F">
        <w:rPr>
          <w:rFonts w:ascii="Times New Roman" w:hAnsi="Times New Roman" w:cs="Times New Roman"/>
          <w:color w:val="000000"/>
          <w:sz w:val="28"/>
          <w:szCs w:val="28"/>
          <w:shd w:val="clear" w:color="auto" w:fill="FFFFFF"/>
        </w:rPr>
        <w:t xml:space="preserve"> </w:t>
      </w:r>
      <w:proofErr w:type="spellStart"/>
      <w:r w:rsidRPr="00E8786F">
        <w:rPr>
          <w:rFonts w:ascii="Times New Roman" w:hAnsi="Times New Roman" w:cs="Times New Roman"/>
          <w:color w:val="000000"/>
          <w:sz w:val="28"/>
          <w:szCs w:val="28"/>
          <w:shd w:val="clear" w:color="auto" w:fill="FFFFFF"/>
        </w:rPr>
        <w:t>Original</w:t>
      </w:r>
      <w:proofErr w:type="spellEnd"/>
      <w:r w:rsidRPr="00E8786F">
        <w:rPr>
          <w:rFonts w:ascii="Times New Roman" w:hAnsi="Times New Roman" w:cs="Times New Roman"/>
          <w:color w:val="000000"/>
          <w:sz w:val="28"/>
          <w:szCs w:val="28"/>
          <w:shd w:val="clear" w:color="auto" w:fill="FFFFFF"/>
        </w:rPr>
        <w:t xml:space="preserve"> Equipment </w:t>
      </w:r>
      <w:proofErr w:type="spellStart"/>
      <w:proofErr w:type="gramStart"/>
      <w:r w:rsidRPr="00E8786F">
        <w:rPr>
          <w:rFonts w:ascii="Times New Roman" w:hAnsi="Times New Roman" w:cs="Times New Roman"/>
          <w:color w:val="000000"/>
          <w:sz w:val="28"/>
          <w:szCs w:val="28"/>
          <w:shd w:val="clear" w:color="auto" w:fill="FFFFFF"/>
        </w:rPr>
        <w:t>Manufacturer</w:t>
      </w:r>
      <w:proofErr w:type="spellEnd"/>
      <w:r w:rsidRPr="00E8786F">
        <w:rPr>
          <w:rFonts w:ascii="Times New Roman" w:hAnsi="Times New Roman" w:cs="Times New Roman"/>
          <w:color w:val="000000"/>
          <w:sz w:val="28"/>
          <w:szCs w:val="28"/>
          <w:u w:val="single"/>
          <w:bdr w:val="none" w:sz="0" w:space="0" w:color="auto" w:frame="1"/>
          <w:shd w:val="clear" w:color="auto" w:fill="FFFFFF"/>
        </w:rPr>
        <w:t>.(</w:t>
      </w:r>
      <w:proofErr w:type="gramEnd"/>
      <w:r w:rsidRPr="00E8786F">
        <w:rPr>
          <w:rFonts w:ascii="Times New Roman" w:hAnsi="Times New Roman" w:cs="Times New Roman"/>
          <w:color w:val="000000"/>
          <w:sz w:val="28"/>
          <w:szCs w:val="28"/>
          <w:u w:val="single"/>
          <w:bdr w:val="none" w:sz="0" w:space="0" w:color="auto" w:frame="1"/>
          <w:shd w:val="clear" w:color="auto" w:fill="FFFFFF"/>
        </w:rPr>
        <w:t>производитель оригинального оборудования)</w:t>
      </w:r>
      <w:r w:rsidRPr="00E8786F">
        <w:rPr>
          <w:rStyle w:val="apple-converted-space"/>
          <w:rFonts w:ascii="Times New Roman" w:hAnsi="Times New Roman" w:cs="Times New Roman"/>
          <w:color w:val="000000"/>
          <w:sz w:val="28"/>
          <w:szCs w:val="28"/>
          <w:shd w:val="clear" w:color="auto" w:fill="FFFFFF"/>
        </w:rPr>
        <w:t> </w:t>
      </w:r>
      <w:r w:rsidRPr="00E8786F">
        <w:rPr>
          <w:rFonts w:ascii="Times New Roman" w:hAnsi="Times New Roman" w:cs="Times New Roman"/>
          <w:color w:val="000000"/>
          <w:sz w:val="28"/>
          <w:szCs w:val="28"/>
          <w:shd w:val="clear" w:color="auto" w:fill="FFFFFF"/>
        </w:rPr>
        <w:t>Предустановленное ПО является одним из самых дешевых вариантов. Он заключается в том, что пользователь приобретает ПО вместе с самим компьютером или сервером и использовать его можно только на купленном ПК.</w:t>
      </w:r>
      <w:r w:rsidRPr="00E8786F">
        <w:rPr>
          <w:rStyle w:val="apple-converted-space"/>
          <w:rFonts w:ascii="Times New Roman" w:hAnsi="Times New Roman" w:cs="Times New Roman"/>
          <w:color w:val="000000"/>
          <w:sz w:val="28"/>
          <w:szCs w:val="28"/>
          <w:shd w:val="clear" w:color="auto" w:fill="FFFFFF"/>
        </w:rPr>
        <w:t> </w:t>
      </w:r>
    </w:p>
    <w:p w14:paraId="1C219971" w14:textId="77777777" w:rsidR="00E8786F" w:rsidRDefault="00D16CD1" w:rsidP="00E8786F">
      <w:pPr>
        <w:spacing w:after="0" w:line="240" w:lineRule="auto"/>
        <w:ind w:firstLine="709"/>
        <w:jc w:val="both"/>
        <w:rPr>
          <w:rFonts w:ascii="Times New Roman" w:hAnsi="Times New Roman" w:cs="Times New Roman"/>
          <w:color w:val="000000"/>
          <w:sz w:val="28"/>
          <w:szCs w:val="28"/>
          <w:shd w:val="clear" w:color="auto" w:fill="FFFFFF"/>
        </w:rPr>
      </w:pPr>
      <w:r w:rsidRPr="00E8786F">
        <w:rPr>
          <w:rFonts w:ascii="Times New Roman" w:hAnsi="Times New Roman" w:cs="Times New Roman"/>
          <w:color w:val="000000"/>
          <w:sz w:val="28"/>
          <w:szCs w:val="28"/>
          <w:u w:val="single"/>
          <w:bdr w:val="none" w:sz="0" w:space="0" w:color="auto" w:frame="1"/>
          <w:shd w:val="clear" w:color="auto" w:fill="FFFFFF"/>
        </w:rPr>
        <w:t xml:space="preserve">Full </w:t>
      </w:r>
      <w:proofErr w:type="spellStart"/>
      <w:r w:rsidRPr="00E8786F">
        <w:rPr>
          <w:rFonts w:ascii="Times New Roman" w:hAnsi="Times New Roman" w:cs="Times New Roman"/>
          <w:color w:val="000000"/>
          <w:sz w:val="28"/>
          <w:szCs w:val="28"/>
          <w:u w:val="single"/>
          <w:bdr w:val="none" w:sz="0" w:space="0" w:color="auto" w:frame="1"/>
          <w:shd w:val="clear" w:color="auto" w:fill="FFFFFF"/>
        </w:rPr>
        <w:t>Package</w:t>
      </w:r>
      <w:proofErr w:type="spellEnd"/>
      <w:r w:rsidRPr="00E8786F">
        <w:rPr>
          <w:rFonts w:ascii="Times New Roman" w:hAnsi="Times New Roman" w:cs="Times New Roman"/>
          <w:color w:val="000000"/>
          <w:sz w:val="28"/>
          <w:szCs w:val="28"/>
          <w:u w:val="single"/>
          <w:bdr w:val="none" w:sz="0" w:space="0" w:color="auto" w:frame="1"/>
          <w:shd w:val="clear" w:color="auto" w:fill="FFFFFF"/>
        </w:rPr>
        <w:t xml:space="preserve"> Product.</w:t>
      </w:r>
      <w:r w:rsidRPr="00E8786F">
        <w:rPr>
          <w:rStyle w:val="apple-converted-space"/>
          <w:rFonts w:ascii="Times New Roman" w:hAnsi="Times New Roman" w:cs="Times New Roman"/>
          <w:color w:val="000000"/>
          <w:sz w:val="28"/>
          <w:szCs w:val="28"/>
          <w:shd w:val="clear" w:color="auto" w:fill="FFFFFF"/>
        </w:rPr>
        <w:t> </w:t>
      </w:r>
      <w:r w:rsidR="00B3333E" w:rsidRPr="00E8786F">
        <w:rPr>
          <w:rStyle w:val="apple-converted-space"/>
          <w:rFonts w:ascii="Times New Roman" w:hAnsi="Times New Roman" w:cs="Times New Roman"/>
          <w:color w:val="000000"/>
          <w:sz w:val="28"/>
          <w:szCs w:val="28"/>
          <w:shd w:val="clear" w:color="auto" w:fill="FFFFFF"/>
        </w:rPr>
        <w:t xml:space="preserve">(Полный пакет продукта) </w:t>
      </w:r>
      <w:r w:rsidRPr="00E8786F">
        <w:rPr>
          <w:rFonts w:ascii="Times New Roman" w:hAnsi="Times New Roman" w:cs="Times New Roman"/>
          <w:color w:val="000000"/>
          <w:sz w:val="28"/>
          <w:szCs w:val="28"/>
          <w:shd w:val="clear" w:color="auto" w:fill="FFFFFF"/>
        </w:rPr>
        <w:t>«Коробочный» продукт применяется в основном для розничной торговли и удобен для частных лиц или малого бизнеса. Разрешение на использование программного продукта на одном компьютере дает покупка одной «коробки» и не важно, сколько людей будет пользоваться этим ПК. Так же можно сменить ПК, но определенное количество раз</w:t>
      </w:r>
      <w:r w:rsidR="00E8786F">
        <w:rPr>
          <w:rFonts w:ascii="Times New Roman" w:hAnsi="Times New Roman" w:cs="Times New Roman"/>
          <w:color w:val="000000"/>
          <w:sz w:val="28"/>
          <w:szCs w:val="28"/>
          <w:shd w:val="clear" w:color="auto" w:fill="FFFFFF"/>
        </w:rPr>
        <w:t>.</w:t>
      </w:r>
    </w:p>
    <w:p w14:paraId="50083846" w14:textId="77777777" w:rsidR="00E8786F" w:rsidRDefault="00D16CD1" w:rsidP="00E8786F">
      <w:pPr>
        <w:spacing w:after="0" w:line="240" w:lineRule="auto"/>
        <w:ind w:firstLine="709"/>
        <w:jc w:val="both"/>
        <w:rPr>
          <w:rFonts w:ascii="Times New Roman" w:hAnsi="Times New Roman" w:cs="Times New Roman"/>
          <w:color w:val="000000"/>
          <w:sz w:val="28"/>
          <w:szCs w:val="28"/>
        </w:rPr>
      </w:pPr>
      <w:proofErr w:type="spellStart"/>
      <w:r w:rsidRPr="00E8786F">
        <w:rPr>
          <w:rFonts w:ascii="Times New Roman" w:hAnsi="Times New Roman" w:cs="Times New Roman"/>
          <w:color w:val="000000"/>
          <w:sz w:val="28"/>
          <w:szCs w:val="28"/>
          <w:u w:val="single"/>
          <w:bdr w:val="none" w:sz="0" w:space="0" w:color="auto" w:frame="1"/>
          <w:shd w:val="clear" w:color="auto" w:fill="FFFFFF"/>
        </w:rPr>
        <w:t>Volume</w:t>
      </w:r>
      <w:proofErr w:type="spellEnd"/>
      <w:r w:rsidRPr="00E8786F">
        <w:rPr>
          <w:rFonts w:ascii="Times New Roman" w:hAnsi="Times New Roman" w:cs="Times New Roman"/>
          <w:color w:val="000000"/>
          <w:sz w:val="28"/>
          <w:szCs w:val="28"/>
          <w:u w:val="single"/>
          <w:bdr w:val="none" w:sz="0" w:space="0" w:color="auto" w:frame="1"/>
          <w:shd w:val="clear" w:color="auto" w:fill="FFFFFF"/>
        </w:rPr>
        <w:t xml:space="preserve"> </w:t>
      </w:r>
      <w:proofErr w:type="spellStart"/>
      <w:r w:rsidRPr="00E8786F">
        <w:rPr>
          <w:rFonts w:ascii="Times New Roman" w:hAnsi="Times New Roman" w:cs="Times New Roman"/>
          <w:color w:val="000000"/>
          <w:sz w:val="28"/>
          <w:szCs w:val="28"/>
          <w:u w:val="single"/>
          <w:bdr w:val="none" w:sz="0" w:space="0" w:color="auto" w:frame="1"/>
          <w:shd w:val="clear" w:color="auto" w:fill="FFFFFF"/>
        </w:rPr>
        <w:t>Licensing</w:t>
      </w:r>
      <w:proofErr w:type="spellEnd"/>
      <w:r w:rsidRPr="00E8786F">
        <w:rPr>
          <w:rFonts w:ascii="Times New Roman" w:hAnsi="Times New Roman" w:cs="Times New Roman"/>
          <w:color w:val="000000"/>
          <w:sz w:val="28"/>
          <w:szCs w:val="28"/>
          <w:u w:val="single"/>
          <w:bdr w:val="none" w:sz="0" w:space="0" w:color="auto" w:frame="1"/>
          <w:shd w:val="clear" w:color="auto" w:fill="FFFFFF"/>
        </w:rPr>
        <w:t>.</w:t>
      </w:r>
      <w:r w:rsidRPr="00E8786F">
        <w:rPr>
          <w:rStyle w:val="apple-converted-space"/>
          <w:rFonts w:ascii="Times New Roman" w:hAnsi="Times New Roman" w:cs="Times New Roman"/>
          <w:color w:val="000000"/>
          <w:sz w:val="28"/>
          <w:szCs w:val="28"/>
          <w:shd w:val="clear" w:color="auto" w:fill="FFFFFF"/>
        </w:rPr>
        <w:t> </w:t>
      </w:r>
      <w:r w:rsidR="00B3333E" w:rsidRPr="00E8786F">
        <w:rPr>
          <w:rStyle w:val="apple-converted-space"/>
          <w:rFonts w:ascii="Times New Roman" w:hAnsi="Times New Roman" w:cs="Times New Roman"/>
          <w:color w:val="000000"/>
          <w:sz w:val="28"/>
          <w:szCs w:val="28"/>
          <w:shd w:val="clear" w:color="auto" w:fill="FFFFFF"/>
        </w:rPr>
        <w:t>(</w:t>
      </w:r>
      <w:r w:rsidRPr="00E8786F">
        <w:rPr>
          <w:rFonts w:ascii="Times New Roman" w:hAnsi="Times New Roman" w:cs="Times New Roman"/>
          <w:color w:val="000000"/>
          <w:sz w:val="28"/>
          <w:szCs w:val="28"/>
          <w:shd w:val="clear" w:color="auto" w:fill="FFFFFF"/>
        </w:rPr>
        <w:t>Корпоративная лицензия</w:t>
      </w:r>
      <w:r w:rsidR="00B3333E" w:rsidRPr="00E8786F">
        <w:rPr>
          <w:rFonts w:ascii="Times New Roman" w:hAnsi="Times New Roman" w:cs="Times New Roman"/>
          <w:color w:val="000000"/>
          <w:sz w:val="28"/>
          <w:szCs w:val="28"/>
          <w:shd w:val="clear" w:color="auto" w:fill="FFFFFF"/>
        </w:rPr>
        <w:t>)</w:t>
      </w:r>
      <w:r w:rsidRPr="00E8786F">
        <w:rPr>
          <w:rFonts w:ascii="Times New Roman" w:hAnsi="Times New Roman" w:cs="Times New Roman"/>
          <w:color w:val="000000"/>
          <w:sz w:val="28"/>
          <w:szCs w:val="28"/>
          <w:shd w:val="clear" w:color="auto" w:fill="FFFFFF"/>
        </w:rPr>
        <w:t xml:space="preserve"> удобна для компаний, у которых много сотрудников, компьютеров и поэтому нужно приобретать много лицензий. При этом компания получает одну именную лицензию на программное обеспечение, которая содержит информацию о заказчике (название, адрес и </w:t>
      </w:r>
      <w:proofErr w:type="gramStart"/>
      <w:r w:rsidRPr="00E8786F">
        <w:rPr>
          <w:rFonts w:ascii="Times New Roman" w:hAnsi="Times New Roman" w:cs="Times New Roman"/>
          <w:color w:val="000000"/>
          <w:sz w:val="28"/>
          <w:szCs w:val="28"/>
          <w:shd w:val="clear" w:color="auto" w:fill="FFFFFF"/>
        </w:rPr>
        <w:t>т.д.</w:t>
      </w:r>
      <w:proofErr w:type="gramEnd"/>
      <w:r w:rsidRPr="00E8786F">
        <w:rPr>
          <w:rFonts w:ascii="Times New Roman" w:hAnsi="Times New Roman" w:cs="Times New Roman"/>
          <w:color w:val="000000"/>
          <w:sz w:val="28"/>
          <w:szCs w:val="28"/>
          <w:shd w:val="clear" w:color="auto" w:fill="FFFFFF"/>
        </w:rPr>
        <w:t>), перечень ПО и ключи для его установки. В основном при такой схеме лицензирования компаниям, заказывающим именную лицензию, разработчики или распространители ПО предоставляют значительные скидки, техническую поддержку, решения нестандартных ситуаций и т. п. На сегодня она является лучшей для покупки нового ПО или его обновления для компаний.</w:t>
      </w:r>
    </w:p>
    <w:p w14:paraId="6663C66B" w14:textId="77777777" w:rsidR="00D16CD1" w:rsidRPr="00E8786F" w:rsidRDefault="00D16CD1" w:rsidP="00E8786F">
      <w:pPr>
        <w:spacing w:after="0" w:line="240" w:lineRule="auto"/>
        <w:ind w:firstLine="709"/>
        <w:jc w:val="both"/>
        <w:rPr>
          <w:rFonts w:ascii="Times New Roman" w:hAnsi="Times New Roman" w:cs="Times New Roman"/>
          <w:sz w:val="28"/>
          <w:szCs w:val="28"/>
        </w:rPr>
      </w:pPr>
      <w:proofErr w:type="spellStart"/>
      <w:r w:rsidRPr="00E8786F">
        <w:rPr>
          <w:rFonts w:ascii="Times New Roman" w:hAnsi="Times New Roman" w:cs="Times New Roman"/>
          <w:color w:val="000000"/>
          <w:sz w:val="28"/>
          <w:szCs w:val="28"/>
          <w:u w:val="single"/>
          <w:bdr w:val="none" w:sz="0" w:space="0" w:color="auto" w:frame="1"/>
          <w:shd w:val="clear" w:color="auto" w:fill="FFFFFF"/>
        </w:rPr>
        <w:t>Subscription</w:t>
      </w:r>
      <w:proofErr w:type="spellEnd"/>
      <w:r w:rsidRPr="00E8786F">
        <w:rPr>
          <w:rFonts w:ascii="Times New Roman" w:hAnsi="Times New Roman" w:cs="Times New Roman"/>
          <w:color w:val="000000"/>
          <w:sz w:val="28"/>
          <w:szCs w:val="28"/>
          <w:u w:val="single"/>
          <w:bdr w:val="none" w:sz="0" w:space="0" w:color="auto" w:frame="1"/>
          <w:shd w:val="clear" w:color="auto" w:fill="FFFFFF"/>
        </w:rPr>
        <w:t>.</w:t>
      </w:r>
      <w:r w:rsidRPr="00E8786F">
        <w:rPr>
          <w:rStyle w:val="apple-converted-space"/>
          <w:rFonts w:ascii="Times New Roman" w:hAnsi="Times New Roman" w:cs="Times New Roman"/>
          <w:color w:val="000000"/>
          <w:sz w:val="28"/>
          <w:szCs w:val="28"/>
          <w:shd w:val="clear" w:color="auto" w:fill="FFFFFF"/>
        </w:rPr>
        <w:t> </w:t>
      </w:r>
      <w:r w:rsidR="00B3333E" w:rsidRPr="00E8786F">
        <w:rPr>
          <w:rStyle w:val="apple-converted-space"/>
          <w:rFonts w:ascii="Times New Roman" w:hAnsi="Times New Roman" w:cs="Times New Roman"/>
          <w:color w:val="000000"/>
          <w:sz w:val="28"/>
          <w:szCs w:val="28"/>
          <w:shd w:val="clear" w:color="auto" w:fill="FFFFFF"/>
        </w:rPr>
        <w:t xml:space="preserve">(подписка) </w:t>
      </w:r>
      <w:r w:rsidRPr="00E8786F">
        <w:rPr>
          <w:rFonts w:ascii="Times New Roman" w:hAnsi="Times New Roman" w:cs="Times New Roman"/>
          <w:color w:val="000000"/>
          <w:sz w:val="28"/>
          <w:szCs w:val="28"/>
          <w:shd w:val="clear" w:color="auto" w:fill="FFFFFF"/>
        </w:rPr>
        <w:t>Подписка на лицензирование программного обеспечения предусматривает внесение ежемесячных или ежегодных платежей. Эта схема удобна компаниям, которые покупают более 10 лицензий. Она позволяет пользователям за минимальные начальные затраты получить практически все основные преимущества использования данного продукта.</w:t>
      </w:r>
      <w:r w:rsidRPr="00E8786F">
        <w:rPr>
          <w:rStyle w:val="apple-converted-space"/>
          <w:rFonts w:ascii="Times New Roman" w:hAnsi="Times New Roman" w:cs="Times New Roman"/>
          <w:color w:val="000000"/>
          <w:sz w:val="28"/>
          <w:szCs w:val="28"/>
          <w:shd w:val="clear" w:color="auto" w:fill="FFFFFF"/>
        </w:rPr>
        <w:t> </w:t>
      </w:r>
    </w:p>
    <w:p w14:paraId="1CBFF3C7" w14:textId="77777777" w:rsidR="00C668D1" w:rsidRDefault="00C668D1" w:rsidP="00F00DC5">
      <w:pPr>
        <w:spacing w:after="0" w:line="240" w:lineRule="auto"/>
        <w:jc w:val="center"/>
        <w:rPr>
          <w:rFonts w:ascii="Times New Roman" w:hAnsi="Times New Roman" w:cs="Times New Roman"/>
          <w:b/>
          <w:sz w:val="28"/>
          <w:szCs w:val="28"/>
        </w:rPr>
      </w:pPr>
    </w:p>
    <w:p w14:paraId="0AF7EB45" w14:textId="77777777" w:rsidR="00F00DC5" w:rsidRPr="00F00DC5" w:rsidRDefault="00F00DC5" w:rsidP="00F00DC5">
      <w:pPr>
        <w:spacing w:after="0" w:line="240" w:lineRule="auto"/>
        <w:jc w:val="center"/>
        <w:rPr>
          <w:rFonts w:ascii="Times New Roman" w:hAnsi="Times New Roman" w:cs="Times New Roman"/>
          <w:b/>
          <w:sz w:val="28"/>
          <w:szCs w:val="28"/>
        </w:rPr>
      </w:pPr>
      <w:r w:rsidRPr="00F00DC5">
        <w:rPr>
          <w:rFonts w:ascii="Times New Roman" w:hAnsi="Times New Roman" w:cs="Times New Roman"/>
          <w:b/>
          <w:sz w:val="28"/>
          <w:szCs w:val="28"/>
        </w:rPr>
        <w:t>Документы, подтверждающие наличие прав на использование ПО:</w:t>
      </w:r>
    </w:p>
    <w:p w14:paraId="64095E9A" w14:textId="77777777" w:rsidR="00F00DC5" w:rsidRPr="00C668D1" w:rsidRDefault="00F00DC5" w:rsidP="00F00DC5">
      <w:pPr>
        <w:spacing w:after="0" w:line="240" w:lineRule="auto"/>
        <w:ind w:firstLine="709"/>
        <w:jc w:val="both"/>
        <w:rPr>
          <w:rFonts w:ascii="Times New Roman" w:hAnsi="Times New Roman" w:cs="Times New Roman"/>
          <w:b/>
          <w:sz w:val="28"/>
          <w:szCs w:val="28"/>
        </w:rPr>
      </w:pPr>
      <w:r w:rsidRPr="00C668D1">
        <w:rPr>
          <w:rFonts w:ascii="Times New Roman" w:hAnsi="Times New Roman" w:cs="Times New Roman"/>
          <w:b/>
          <w:sz w:val="28"/>
          <w:szCs w:val="28"/>
        </w:rPr>
        <w:t>Доказательством подлинности могут служить:</w:t>
      </w:r>
    </w:p>
    <w:p w14:paraId="567F1E0C"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t>Сертификат подлинности (если предусмотрен производителем).</w:t>
      </w:r>
    </w:p>
    <w:p w14:paraId="65B0A5F9"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t>Бумажная лицензия с признаками подлинности.</w:t>
      </w:r>
    </w:p>
    <w:p w14:paraId="44DC25B6"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t>Оригинальные носители с защитой от подделки.</w:t>
      </w:r>
    </w:p>
    <w:p w14:paraId="4C9F924E" w14:textId="77777777" w:rsidR="00F00DC5" w:rsidRPr="00C668D1" w:rsidRDefault="00F00DC5" w:rsidP="00F00DC5">
      <w:pPr>
        <w:spacing w:after="0" w:line="240" w:lineRule="auto"/>
        <w:ind w:firstLine="709"/>
        <w:jc w:val="both"/>
        <w:rPr>
          <w:rFonts w:ascii="Times New Roman" w:hAnsi="Times New Roman" w:cs="Times New Roman"/>
          <w:b/>
          <w:sz w:val="28"/>
          <w:szCs w:val="28"/>
        </w:rPr>
      </w:pPr>
      <w:r w:rsidRPr="00C668D1">
        <w:rPr>
          <w:rFonts w:ascii="Times New Roman" w:hAnsi="Times New Roman" w:cs="Times New Roman"/>
          <w:b/>
          <w:sz w:val="28"/>
          <w:szCs w:val="28"/>
        </w:rPr>
        <w:t>Подтверждением легальности также могут служить различные прилагающиеся к продукту документы:</w:t>
      </w:r>
    </w:p>
    <w:p w14:paraId="20BC965A"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lastRenderedPageBreak/>
        <w:t>Лицензионное соглашение с конечным пользователем (в бумажном или электронном виде).</w:t>
      </w:r>
    </w:p>
    <w:p w14:paraId="7DE0B044"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t>Оригинал руководства пользователя (если предусмотрено производителем).</w:t>
      </w:r>
    </w:p>
    <w:p w14:paraId="2FD71C09"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t>Оригинальная коробка, в которой был куплен продукт (в случае покупки коробочной версии).</w:t>
      </w:r>
    </w:p>
    <w:p w14:paraId="6A5B5E82"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t>Любая другая документация, приложенная к продукту.</w:t>
      </w:r>
    </w:p>
    <w:p w14:paraId="4E4587E1" w14:textId="77777777" w:rsidR="00F00DC5" w:rsidRPr="00F00DC5" w:rsidRDefault="00F00DC5" w:rsidP="00F00DC5">
      <w:pPr>
        <w:spacing w:after="0" w:line="240" w:lineRule="auto"/>
        <w:ind w:firstLine="709"/>
        <w:jc w:val="both"/>
        <w:rPr>
          <w:rFonts w:ascii="Times New Roman" w:hAnsi="Times New Roman" w:cs="Times New Roman"/>
          <w:sz w:val="28"/>
          <w:szCs w:val="28"/>
        </w:rPr>
      </w:pPr>
      <w:r w:rsidRPr="00F00DC5">
        <w:rPr>
          <w:rFonts w:ascii="Times New Roman" w:hAnsi="Times New Roman" w:cs="Times New Roman"/>
          <w:sz w:val="28"/>
          <w:szCs w:val="28"/>
        </w:rPr>
        <w:t>Счет-фактура, накладная, а также Лицензионный договор с поставщиком.</w:t>
      </w:r>
    </w:p>
    <w:p w14:paraId="5C7A96BB" w14:textId="77777777" w:rsidR="00C668D1" w:rsidRDefault="00C668D1" w:rsidP="00D16CD1">
      <w:pPr>
        <w:ind w:firstLine="708"/>
        <w:rPr>
          <w:rFonts w:ascii="Arial" w:hAnsi="Arial" w:cs="Arial"/>
          <w:color w:val="333333"/>
          <w:shd w:val="clear" w:color="auto" w:fill="FFFFFF"/>
        </w:rPr>
      </w:pPr>
    </w:p>
    <w:p w14:paraId="65F57586" w14:textId="77777777" w:rsidR="00EB1EF7" w:rsidRPr="00D10DBC" w:rsidRDefault="00EB1EF7" w:rsidP="00EB1EF7">
      <w:pPr>
        <w:keepNext/>
        <w:spacing w:after="0" w:line="240" w:lineRule="auto"/>
        <w:jc w:val="center"/>
        <w:outlineLvl w:val="8"/>
        <w:rPr>
          <w:rFonts w:ascii="Times New Roman" w:eastAsia="Times New Roman" w:hAnsi="Times New Roman" w:cs="Times New Roman"/>
          <w:b/>
          <w:bCs/>
          <w:caps/>
          <w:color w:val="000000"/>
          <w:sz w:val="28"/>
          <w:szCs w:val="28"/>
          <w:u w:val="single"/>
          <w:lang w:eastAsia="ru-RU"/>
        </w:rPr>
      </w:pPr>
      <w:r w:rsidRPr="00D10DBC">
        <w:rPr>
          <w:rFonts w:ascii="Times New Roman" w:eastAsia="Times New Roman" w:hAnsi="Times New Roman" w:cs="Times New Roman"/>
          <w:b/>
          <w:bCs/>
          <w:caps/>
          <w:color w:val="000000"/>
          <w:sz w:val="28"/>
          <w:szCs w:val="28"/>
          <w:lang w:eastAsia="ru-RU"/>
        </w:rPr>
        <w:t>Виды программных документов</w:t>
      </w:r>
    </w:p>
    <w:p w14:paraId="14AA7D9C" w14:textId="1D4E5B2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К</w:t>
      </w:r>
      <w:r w:rsidRPr="00EB1EF7">
        <w:rPr>
          <w:rFonts w:ascii="Times New Roman" w:eastAsia="Times New Roman" w:hAnsi="Times New Roman" w:cs="Times New Roman"/>
          <w:color w:val="000000"/>
          <w:sz w:val="28"/>
          <w:szCs w:val="28"/>
          <w:lang w:eastAsia="ru-RU"/>
        </w:rPr>
        <w:t> программным </w:t>
      </w:r>
      <w:r w:rsidRPr="00D10DBC">
        <w:rPr>
          <w:rFonts w:ascii="Times New Roman" w:eastAsia="Times New Roman" w:hAnsi="Times New Roman" w:cs="Times New Roman"/>
          <w:color w:val="000000"/>
          <w:sz w:val="28"/>
          <w:szCs w:val="28"/>
          <w:lang w:eastAsia="ru-RU"/>
        </w:rPr>
        <w:t>относят документы, содержащие сведения, необходи</w:t>
      </w:r>
      <w:r w:rsidRPr="00D10DBC">
        <w:rPr>
          <w:rFonts w:ascii="Times New Roman" w:eastAsia="Times New Roman" w:hAnsi="Times New Roman" w:cs="Times New Roman"/>
          <w:color w:val="000000"/>
          <w:sz w:val="28"/>
          <w:szCs w:val="28"/>
          <w:lang w:eastAsia="ru-RU"/>
        </w:rPr>
        <w:softHyphen/>
        <w:t>мые для разработки, сопровождения и эксплуатации программного обеспе</w:t>
      </w:r>
      <w:r w:rsidRPr="00D10DBC">
        <w:rPr>
          <w:rFonts w:ascii="Times New Roman" w:eastAsia="Times New Roman" w:hAnsi="Times New Roman" w:cs="Times New Roman"/>
          <w:color w:val="000000"/>
          <w:sz w:val="28"/>
          <w:szCs w:val="28"/>
          <w:lang w:eastAsia="ru-RU"/>
        </w:rPr>
        <w:softHyphen/>
        <w:t>чения.</w:t>
      </w:r>
      <w:r w:rsidRPr="00EB1EF7">
        <w:rPr>
          <w:rFonts w:ascii="Times New Roman" w:eastAsia="Times New Roman" w:hAnsi="Times New Roman" w:cs="Times New Roman"/>
          <w:color w:val="000000"/>
          <w:sz w:val="28"/>
          <w:szCs w:val="28"/>
          <w:lang w:eastAsia="ru-RU"/>
        </w:rPr>
        <w:t> Документирование программно</w:t>
      </w:r>
      <w:r w:rsidR="00716FC7">
        <w:rPr>
          <w:rFonts w:ascii="Times New Roman" w:eastAsia="Times New Roman" w:hAnsi="Times New Roman" w:cs="Times New Roman"/>
          <w:color w:val="000000"/>
          <w:sz w:val="28"/>
          <w:szCs w:val="28"/>
          <w:lang w:eastAsia="ru-RU"/>
        </w:rPr>
        <w:t>го</w:t>
      </w:r>
      <w:r w:rsidRPr="00EB1EF7">
        <w:rPr>
          <w:rFonts w:ascii="Times New Roman" w:eastAsia="Times New Roman" w:hAnsi="Times New Roman" w:cs="Times New Roman"/>
          <w:color w:val="000000"/>
          <w:sz w:val="28"/>
          <w:szCs w:val="28"/>
          <w:lang w:eastAsia="ru-RU"/>
        </w:rPr>
        <w:t xml:space="preserve"> обеспечения осуществляется в со</w:t>
      </w:r>
      <w:r w:rsidRPr="00EB1EF7">
        <w:rPr>
          <w:rFonts w:ascii="Times New Roman" w:eastAsia="Times New Roman" w:hAnsi="Times New Roman" w:cs="Times New Roman"/>
          <w:color w:val="000000"/>
          <w:sz w:val="28"/>
          <w:szCs w:val="28"/>
          <w:lang w:eastAsia="ru-RU"/>
        </w:rPr>
        <w:softHyphen/>
        <w:t>ответствии с Единой системой программной документации (ГОСТ 19.</w:t>
      </w:r>
      <w:r w:rsidRPr="00EB1EF7">
        <w:rPr>
          <w:rFonts w:ascii="Times New Roman" w:eastAsia="Times New Roman" w:hAnsi="Times New Roman" w:cs="Times New Roman"/>
          <w:color w:val="000000"/>
          <w:sz w:val="28"/>
          <w:szCs w:val="28"/>
          <w:lang w:val="en-US" w:eastAsia="ru-RU"/>
        </w:rPr>
        <w:t>XXX</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Так ГОСТ 19.101-77 устанавливает виды программных документов для про</w:t>
      </w:r>
      <w:r w:rsidRPr="00D10DBC">
        <w:rPr>
          <w:rFonts w:ascii="Times New Roman" w:eastAsia="Times New Roman" w:hAnsi="Times New Roman" w:cs="Times New Roman"/>
          <w:color w:val="000000"/>
          <w:sz w:val="28"/>
          <w:szCs w:val="28"/>
          <w:lang w:eastAsia="ru-RU"/>
        </w:rPr>
        <w:softHyphen/>
        <w:t>граммного обеспечения различных типов. Ниже перечислены основные про</w:t>
      </w:r>
      <w:r w:rsidRPr="00D10DBC">
        <w:rPr>
          <w:rFonts w:ascii="Times New Roman" w:eastAsia="Times New Roman" w:hAnsi="Times New Roman" w:cs="Times New Roman"/>
          <w:color w:val="000000"/>
          <w:sz w:val="28"/>
          <w:szCs w:val="28"/>
          <w:lang w:eastAsia="ru-RU"/>
        </w:rPr>
        <w:softHyphen/>
        <w:t>граммные документы по этому стандарту и указано, какую информацию они должны содержать.</w:t>
      </w:r>
    </w:p>
    <w:p w14:paraId="6BA17AAC"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Спецификация</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должна содержать перечень и краткое описание назначе</w:t>
      </w:r>
      <w:r w:rsidRPr="00D10DBC">
        <w:rPr>
          <w:rFonts w:ascii="Times New Roman" w:eastAsia="Times New Roman" w:hAnsi="Times New Roman" w:cs="Times New Roman"/>
          <w:color w:val="000000"/>
          <w:sz w:val="28"/>
          <w:szCs w:val="28"/>
          <w:lang w:eastAsia="ru-RU"/>
        </w:rPr>
        <w:softHyphen/>
        <w:t>ния всех файлов программного обеспечения, в том числе и файлов докумен</w:t>
      </w:r>
      <w:r w:rsidRPr="00D10DBC">
        <w:rPr>
          <w:rFonts w:ascii="Times New Roman" w:eastAsia="Times New Roman" w:hAnsi="Times New Roman" w:cs="Times New Roman"/>
          <w:color w:val="000000"/>
          <w:sz w:val="28"/>
          <w:szCs w:val="28"/>
          <w:lang w:eastAsia="ru-RU"/>
        </w:rPr>
        <w:softHyphen/>
        <w:t>тации</w:t>
      </w:r>
      <w:r w:rsidRPr="00EB1EF7">
        <w:rPr>
          <w:rFonts w:ascii="Times New Roman" w:eastAsia="Times New Roman" w:hAnsi="Times New Roman" w:cs="Times New Roman"/>
          <w:color w:val="000000"/>
          <w:sz w:val="28"/>
          <w:szCs w:val="28"/>
          <w:lang w:eastAsia="ru-RU"/>
        </w:rPr>
        <w:t> на </w:t>
      </w:r>
      <w:r w:rsidRPr="00D10DBC">
        <w:rPr>
          <w:rFonts w:ascii="Times New Roman" w:eastAsia="Times New Roman" w:hAnsi="Times New Roman" w:cs="Times New Roman"/>
          <w:color w:val="000000"/>
          <w:sz w:val="28"/>
          <w:szCs w:val="28"/>
          <w:lang w:eastAsia="ru-RU"/>
        </w:rPr>
        <w:t>нет, и</w:t>
      </w:r>
      <w:r w:rsidRPr="00EB1EF7">
        <w:rPr>
          <w:rFonts w:ascii="Times New Roman" w:eastAsia="Times New Roman" w:hAnsi="Times New Roman" w:cs="Times New Roman"/>
          <w:color w:val="000000"/>
          <w:sz w:val="28"/>
          <w:szCs w:val="28"/>
          <w:lang w:eastAsia="ru-RU"/>
        </w:rPr>
        <w:t xml:space="preserve"> является </w:t>
      </w:r>
      <w:r w:rsidRPr="00D10DBC">
        <w:rPr>
          <w:rFonts w:ascii="Times New Roman" w:eastAsia="Times New Roman" w:hAnsi="Times New Roman" w:cs="Times New Roman"/>
          <w:color w:val="000000"/>
          <w:sz w:val="28"/>
          <w:szCs w:val="28"/>
          <w:lang w:eastAsia="ru-RU"/>
        </w:rPr>
        <w:t>обязательной для программных систем, а также их компонентов, имеющих самостоятельное применение.</w:t>
      </w:r>
    </w:p>
    <w:p w14:paraId="2CEC10BF"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Ведомость держателей подлинников</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- 05) должна содержать список предприятий, на которых хранятся подлинники программ</w:t>
      </w:r>
      <w:r w:rsidRPr="00D10DBC">
        <w:rPr>
          <w:rFonts w:ascii="Times New Roman" w:eastAsia="Times New Roman" w:hAnsi="Times New Roman" w:cs="Times New Roman"/>
          <w:color w:val="000000"/>
          <w:sz w:val="28"/>
          <w:szCs w:val="28"/>
          <w:lang w:eastAsia="ru-RU"/>
        </w:rPr>
        <w:softHyphen/>
        <w:t>ных документов. Необходимость этого документа определяется на этапе раз</w:t>
      </w:r>
      <w:r w:rsidRPr="00D10DBC">
        <w:rPr>
          <w:rFonts w:ascii="Times New Roman" w:eastAsia="Times New Roman" w:hAnsi="Times New Roman" w:cs="Times New Roman"/>
          <w:color w:val="000000"/>
          <w:sz w:val="28"/>
          <w:szCs w:val="28"/>
          <w:lang w:eastAsia="ru-RU"/>
        </w:rPr>
        <w:softHyphen/>
        <w:t>работки и утверждения технического задания только для программного обес</w:t>
      </w:r>
      <w:r w:rsidRPr="00D10DBC">
        <w:rPr>
          <w:rFonts w:ascii="Times New Roman" w:eastAsia="Times New Roman" w:hAnsi="Times New Roman" w:cs="Times New Roman"/>
          <w:color w:val="000000"/>
          <w:sz w:val="28"/>
          <w:szCs w:val="28"/>
          <w:lang w:eastAsia="ru-RU"/>
        </w:rPr>
        <w:softHyphen/>
        <w:t>печения со сложной архитектурой.</w:t>
      </w:r>
    </w:p>
    <w:p w14:paraId="774B3764"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Те</w:t>
      </w:r>
      <w:r w:rsidRPr="00EB1EF7">
        <w:rPr>
          <w:rFonts w:ascii="Times New Roman" w:eastAsia="Times New Roman" w:hAnsi="Times New Roman" w:cs="Times New Roman"/>
          <w:b/>
          <w:bCs/>
          <w:color w:val="000000"/>
          <w:sz w:val="28"/>
          <w:szCs w:val="28"/>
          <w:lang w:eastAsia="ru-RU"/>
        </w:rPr>
        <w:t>кст пр</w:t>
      </w:r>
      <w:r w:rsidRPr="00D10DBC">
        <w:rPr>
          <w:rFonts w:ascii="Times New Roman" w:eastAsia="Times New Roman" w:hAnsi="Times New Roman" w:cs="Times New Roman"/>
          <w:b/>
          <w:bCs/>
          <w:color w:val="000000"/>
          <w:sz w:val="28"/>
          <w:szCs w:val="28"/>
          <w:lang w:eastAsia="ru-RU"/>
        </w:rPr>
        <w:t>ограммы</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- 12) должен содержать текст программы с необходимыми комментариями. Необходимость этого докумен</w:t>
      </w:r>
      <w:r w:rsidRPr="00D10DBC">
        <w:rPr>
          <w:rFonts w:ascii="Times New Roman" w:eastAsia="Times New Roman" w:hAnsi="Times New Roman" w:cs="Times New Roman"/>
          <w:color w:val="000000"/>
          <w:sz w:val="28"/>
          <w:szCs w:val="28"/>
          <w:lang w:eastAsia="ru-RU"/>
        </w:rPr>
        <w:softHyphen/>
        <w:t>та определяете я на папе разработки и утверждения технического задания.</w:t>
      </w:r>
    </w:p>
    <w:p w14:paraId="1B98E686"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Описание программы</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-13) должно содержать сведения о логической структуре и функционировании программы. Необходимость данного документа также определяется на этапе разработки и утверждения технического задания.</w:t>
      </w:r>
    </w:p>
    <w:p w14:paraId="53D06B6F"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Ведомость эксплуатационных документов</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- 20) </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должна содержать перечень эксплуатационных документов на программу, к которым относятся документы с кодами: 30, 31, 32, 33, 34. 35. 46. Необходимость этого документа </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также определяется на этапе разработки и утверждения технического задания.</w:t>
      </w:r>
    </w:p>
    <w:p w14:paraId="7DB66979"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Формуляр</w:t>
      </w:r>
      <w:r w:rsidRPr="00EB1EF7">
        <w:rPr>
          <w:rFonts w:ascii="Times New Roman" w:eastAsia="Times New Roman" w:hAnsi="Times New Roman" w:cs="Times New Roman"/>
          <w:b/>
          <w:bCs/>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- 30) должен содержать основные характеристики ПО, комплектность и сведения об эксплуатации программы.</w:t>
      </w:r>
    </w:p>
    <w:p w14:paraId="59F9333A"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Описание применения</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 xml:space="preserve">(код вида документа - 31) должно содержать сведения о назначении программного обеспечения, области применения, </w:t>
      </w:r>
      <w:r w:rsidRPr="00D10DBC">
        <w:rPr>
          <w:rFonts w:ascii="Times New Roman" w:eastAsia="Times New Roman" w:hAnsi="Times New Roman" w:cs="Times New Roman"/>
          <w:color w:val="000000"/>
          <w:sz w:val="28"/>
          <w:szCs w:val="28"/>
          <w:lang w:eastAsia="ru-RU"/>
        </w:rPr>
        <w:lastRenderedPageBreak/>
        <w:t>применяемых методах, классе решаемых задач, ограничениях для применения, ми</w:t>
      </w:r>
      <w:r w:rsidRPr="00D10DBC">
        <w:rPr>
          <w:rFonts w:ascii="Times New Roman" w:eastAsia="Times New Roman" w:hAnsi="Times New Roman" w:cs="Times New Roman"/>
          <w:color w:val="000000"/>
          <w:sz w:val="28"/>
          <w:szCs w:val="28"/>
          <w:lang w:eastAsia="ru-RU"/>
        </w:rPr>
        <w:softHyphen/>
        <w:t>нимальной конфигурации технических средств.</w:t>
      </w:r>
    </w:p>
    <w:p w14:paraId="482F240B"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Руководство системного программиста</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- 32) должно содержать сведения для проверки, обеспечения функционирования и настройки программы на условия конкретного применения.</w:t>
      </w:r>
    </w:p>
    <w:p w14:paraId="53868A05"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Руководство программиста</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- 33) должно содер</w:t>
      </w:r>
      <w:r w:rsidRPr="00D10DBC">
        <w:rPr>
          <w:rFonts w:ascii="Times New Roman" w:eastAsia="Times New Roman" w:hAnsi="Times New Roman" w:cs="Times New Roman"/>
          <w:color w:val="000000"/>
          <w:sz w:val="28"/>
          <w:szCs w:val="28"/>
          <w:lang w:eastAsia="ru-RU"/>
        </w:rPr>
        <w:softHyphen/>
        <w:t>жать сведения для эксплуатации программного обеспечения.</w:t>
      </w:r>
    </w:p>
    <w:p w14:paraId="6B69BB5A"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Руководство оператора</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- 34) должно содержать сведения для обеспечения процедуры общения оператора с вычислительной системой в процессе выполнения программного обеспечения.</w:t>
      </w:r>
    </w:p>
    <w:p w14:paraId="52456E38"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Описание языка</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- 35) должно содержать описание синтаксиса и семантики языка.</w:t>
      </w:r>
    </w:p>
    <w:p w14:paraId="4CA2445E"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Руководство по техническому обслуживанию</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- 46) должно содержать сведения для применения тестовых и диагностических программ при обслуживании технических средств.</w:t>
      </w:r>
    </w:p>
    <w:p w14:paraId="0825A4D1"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Программа и методика испытаний</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- 51) должны содержать требования, подлежащие проверке при испытании программного</w:t>
      </w:r>
      <w:r w:rsidRPr="00EB1EF7">
        <w:rPr>
          <w:rFonts w:ascii="Times New Roman" w:eastAsia="Times New Roman" w:hAnsi="Times New Roman" w:cs="Times New Roman"/>
          <w:color w:val="000000"/>
          <w:sz w:val="28"/>
          <w:szCs w:val="28"/>
          <w:lang w:eastAsia="ru-RU"/>
        </w:rPr>
        <w:t> </w:t>
      </w:r>
      <w:proofErr w:type="gramStart"/>
      <w:r w:rsidRPr="00EB1EF7">
        <w:rPr>
          <w:rFonts w:ascii="Times New Roman" w:eastAsia="Times New Roman" w:hAnsi="Times New Roman" w:cs="Times New Roman"/>
          <w:color w:val="000000"/>
          <w:sz w:val="28"/>
          <w:szCs w:val="28"/>
          <w:lang w:eastAsia="ru-RU"/>
        </w:rPr>
        <w:t>обеспечения</w:t>
      </w:r>
      <w:proofErr w:type="gramEnd"/>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а также порядок и методы их контроля.</w:t>
      </w:r>
    </w:p>
    <w:p w14:paraId="27309129"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Пояснительная записка</w:t>
      </w:r>
      <w:r w:rsidRPr="00EB1EF7">
        <w:rPr>
          <w:rFonts w:ascii="Times New Roman" w:eastAsia="Times New Roman" w:hAnsi="Times New Roman" w:cs="Times New Roman"/>
          <w:b/>
          <w:bCs/>
          <w:color w:val="000000"/>
          <w:sz w:val="28"/>
          <w:szCs w:val="28"/>
          <w:lang w:eastAsia="ru-RU"/>
        </w:rPr>
        <w:t> </w:t>
      </w:r>
      <w:r w:rsidRPr="00D10DBC">
        <w:rPr>
          <w:rFonts w:ascii="Times New Roman" w:eastAsia="Times New Roman" w:hAnsi="Times New Roman" w:cs="Times New Roman"/>
          <w:color w:val="000000"/>
          <w:sz w:val="28"/>
          <w:szCs w:val="28"/>
          <w:lang w:eastAsia="ru-RU"/>
        </w:rPr>
        <w:t>(код вида документа - 81) должна содержать информацию о структуре и конкретных компонентах</w:t>
      </w:r>
      <w:r w:rsidRPr="00EB1EF7">
        <w:rPr>
          <w:rFonts w:ascii="Times New Roman" w:eastAsia="Times New Roman" w:hAnsi="Times New Roman" w:cs="Times New Roman"/>
          <w:color w:val="000000"/>
          <w:sz w:val="28"/>
          <w:szCs w:val="28"/>
          <w:lang w:eastAsia="ru-RU"/>
        </w:rPr>
        <w:t> ПО</w:t>
      </w:r>
      <w:r w:rsidRPr="00D10DBC">
        <w:rPr>
          <w:rFonts w:ascii="Times New Roman" w:eastAsia="Times New Roman" w:hAnsi="Times New Roman" w:cs="Times New Roman"/>
          <w:color w:val="000000"/>
          <w:sz w:val="28"/>
          <w:szCs w:val="28"/>
          <w:lang w:eastAsia="ru-RU"/>
        </w:rPr>
        <w:t>,</w:t>
      </w:r>
      <w:r w:rsidRPr="00EB1EF7">
        <w:rPr>
          <w:rFonts w:ascii="Times New Roman" w:eastAsia="Times New Roman" w:hAnsi="Times New Roman" w:cs="Times New Roman"/>
          <w:color w:val="000000"/>
          <w:sz w:val="28"/>
          <w:szCs w:val="28"/>
          <w:lang w:eastAsia="ru-RU"/>
        </w:rPr>
        <w:t> в </w:t>
      </w:r>
      <w:r w:rsidRPr="00D10DBC">
        <w:rPr>
          <w:rFonts w:ascii="Times New Roman" w:eastAsia="Times New Roman" w:hAnsi="Times New Roman" w:cs="Times New Roman"/>
          <w:color w:val="000000"/>
          <w:sz w:val="28"/>
          <w:szCs w:val="28"/>
          <w:lang w:eastAsia="ru-RU"/>
        </w:rPr>
        <w:t>том числе схемы алгоритмов, их общее описание, а также обоснование принятых технических и технико-экономических решении. Составляется стадии эскизного и технического проекта.</w:t>
      </w:r>
    </w:p>
    <w:p w14:paraId="0D3DA452"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Прочие документы</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 xml:space="preserve">(код вида документа - </w:t>
      </w:r>
      <w:proofErr w:type="gramStart"/>
      <w:r w:rsidRPr="00D10DBC">
        <w:rPr>
          <w:rFonts w:ascii="Times New Roman" w:eastAsia="Times New Roman" w:hAnsi="Times New Roman" w:cs="Times New Roman"/>
          <w:color w:val="000000"/>
          <w:sz w:val="28"/>
          <w:szCs w:val="28"/>
          <w:lang w:eastAsia="ru-RU"/>
        </w:rPr>
        <w:t>90 - 99</w:t>
      </w:r>
      <w:proofErr w:type="gramEnd"/>
      <w:r w:rsidRPr="00D10DBC">
        <w:rPr>
          <w:rFonts w:ascii="Times New Roman" w:eastAsia="Times New Roman" w:hAnsi="Times New Roman" w:cs="Times New Roman"/>
          <w:color w:val="000000"/>
          <w:sz w:val="28"/>
          <w:szCs w:val="28"/>
          <w:lang w:eastAsia="ru-RU"/>
        </w:rPr>
        <w:t>) могут составляться на любых стадиях разработки, т.е. на стадиях эскизного, технического и рабочего проектов.</w:t>
      </w:r>
    </w:p>
    <w:p w14:paraId="10D589C6"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Код вида документа указывается в его децимальном номере,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u w:val="single"/>
          <w:lang w:eastAsia="ru-RU"/>
        </w:rPr>
        <w:t>например:</w:t>
      </w:r>
    </w:p>
    <w:p w14:paraId="6B133C4E"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42333253.00037-01 34 01 (руководство оператора).</w:t>
      </w:r>
    </w:p>
    <w:p w14:paraId="5BFD7232"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Допускается объединять отдельные виды эксплуатационных документов, кроме формуляра и ведомости.  </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Необходимость объединения указывается в техническом задании, а имя берут у одного из объединяемых документов. Например, в настоящее время часто используется эксплуатационный до</w:t>
      </w:r>
      <w:r w:rsidRPr="00D10DBC">
        <w:rPr>
          <w:rFonts w:ascii="Times New Roman" w:eastAsia="Times New Roman" w:hAnsi="Times New Roman" w:cs="Times New Roman"/>
          <w:color w:val="000000"/>
          <w:sz w:val="28"/>
          <w:szCs w:val="28"/>
          <w:lang w:eastAsia="ru-RU"/>
        </w:rPr>
        <w:softHyphen/>
        <w:t xml:space="preserve">кумент, в который отчасти входит руководство системного программиста, программиста </w:t>
      </w:r>
      <w:proofErr w:type="gramStart"/>
      <w:r w:rsidRPr="00D10DBC">
        <w:rPr>
          <w:rFonts w:ascii="Times New Roman" w:eastAsia="Times New Roman" w:hAnsi="Times New Roman" w:cs="Times New Roman"/>
          <w:color w:val="000000"/>
          <w:sz w:val="28"/>
          <w:szCs w:val="28"/>
          <w:lang w:eastAsia="ru-RU"/>
        </w:rPr>
        <w:t>и </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оператора</w:t>
      </w:r>
      <w:proofErr w:type="gramEnd"/>
      <w:r w:rsidRPr="00D10DBC">
        <w:rPr>
          <w:rFonts w:ascii="Times New Roman" w:eastAsia="Times New Roman" w:hAnsi="Times New Roman" w:cs="Times New Roman"/>
          <w:color w:val="000000"/>
          <w:sz w:val="28"/>
          <w:szCs w:val="28"/>
          <w:lang w:eastAsia="ru-RU"/>
        </w:rPr>
        <w:t>. Он называется «Руководство пользователя».</w:t>
      </w:r>
    </w:p>
    <w:p w14:paraId="2512DDBB"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Рассмотрим наиболее важные программные документы более подробно.</w:t>
      </w:r>
    </w:p>
    <w:p w14:paraId="5FD1022F"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Руководство пользователя</w:t>
      </w:r>
    </w:p>
    <w:p w14:paraId="704DA834"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Как уже указывалось выше, в настоящее время часто используют еще один эксплуатационный документ, в который отчасти входит руководство системного программиста, программиста и оператора. Этот документ называют</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Руководством пользователя</w:t>
      </w:r>
      <w:r w:rsidRPr="00D10DBC">
        <w:rPr>
          <w:rFonts w:ascii="Times New Roman" w:eastAsia="Times New Roman" w:hAnsi="Times New Roman" w:cs="Times New Roman"/>
          <w:color w:val="000000"/>
          <w:sz w:val="28"/>
          <w:szCs w:val="28"/>
          <w:lang w:eastAsia="ru-RU"/>
        </w:rPr>
        <w:t>. Появление такого документа явилось следст</w:t>
      </w:r>
      <w:r w:rsidRPr="00D10DBC">
        <w:rPr>
          <w:rFonts w:ascii="Times New Roman" w:eastAsia="Times New Roman" w:hAnsi="Times New Roman" w:cs="Times New Roman"/>
          <w:color w:val="000000"/>
          <w:sz w:val="28"/>
          <w:szCs w:val="28"/>
          <w:lang w:eastAsia="ru-RU"/>
        </w:rPr>
        <w:softHyphen/>
        <w:t>вием широкого распространения персональных</w:t>
      </w:r>
      <w:r>
        <w:rPr>
          <w:rFonts w:ascii="Times New Roman" w:eastAsia="Times New Roman" w:hAnsi="Times New Roman" w:cs="Times New Roman"/>
          <w:color w:val="000000"/>
          <w:sz w:val="28"/>
          <w:szCs w:val="28"/>
          <w:lang w:eastAsia="ru-RU"/>
        </w:rPr>
        <w:t xml:space="preserve"> </w:t>
      </w:r>
      <w:r w:rsidRPr="00EB1EF7">
        <w:rPr>
          <w:rFonts w:ascii="Times New Roman" w:eastAsia="Times New Roman" w:hAnsi="Times New Roman" w:cs="Times New Roman"/>
          <w:color w:val="000000"/>
          <w:sz w:val="28"/>
          <w:szCs w:val="28"/>
          <w:lang w:eastAsia="ru-RU"/>
        </w:rPr>
        <w:t>компьютеров </w:t>
      </w:r>
      <w:r w:rsidRPr="00D10DBC">
        <w:rPr>
          <w:rFonts w:ascii="Times New Roman" w:eastAsia="Times New Roman" w:hAnsi="Times New Roman" w:cs="Times New Roman"/>
          <w:color w:val="000000"/>
          <w:sz w:val="28"/>
          <w:szCs w:val="28"/>
          <w:lang w:eastAsia="ru-RU"/>
        </w:rPr>
        <w:t>работая на ко</w:t>
      </w:r>
      <w:r w:rsidRPr="00D10DBC">
        <w:rPr>
          <w:rFonts w:ascii="Times New Roman" w:eastAsia="Times New Roman" w:hAnsi="Times New Roman" w:cs="Times New Roman"/>
          <w:color w:val="000000"/>
          <w:sz w:val="28"/>
          <w:szCs w:val="28"/>
          <w:lang w:eastAsia="ru-RU"/>
        </w:rPr>
        <w:softHyphen/>
        <w:t>торых пользователи совмещают в своем лице трех указанных специалистов.</w:t>
      </w:r>
    </w:p>
    <w:p w14:paraId="6E3AB8A4"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lastRenderedPageBreak/>
        <w:t>Составление документации для пользователей имеет свои особенности, связанные с тем, что пользователь, как правило, не является профессионалом в области разработки программного обеспечения. Ниже даны рекомендации по написанию подобной программной документации:</w:t>
      </w:r>
    </w:p>
    <w:p w14:paraId="5DCA5F31"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-учитывайте интересы пользователей - руководство должно содержать все инструкции, необходимые пользователю;</w:t>
      </w:r>
    </w:p>
    <w:p w14:paraId="37B2BF21"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-излагайте ясно, используйте короткие предложения;</w:t>
      </w:r>
    </w:p>
    <w:p w14:paraId="5F5B3725"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 xml:space="preserve">-избегайте технического жаргона и </w:t>
      </w:r>
      <w:proofErr w:type="gramStart"/>
      <w:r w:rsidRPr="00D10DBC">
        <w:rPr>
          <w:rFonts w:ascii="Times New Roman" w:eastAsia="Times New Roman" w:hAnsi="Times New Roman" w:cs="Times New Roman"/>
          <w:color w:val="000000"/>
          <w:sz w:val="28"/>
          <w:szCs w:val="28"/>
          <w:lang w:eastAsia="ru-RU"/>
        </w:rPr>
        <w:t>узко специальной</w:t>
      </w:r>
      <w:proofErr w:type="gramEnd"/>
      <w:r w:rsidRPr="00D10DBC">
        <w:rPr>
          <w:rFonts w:ascii="Times New Roman" w:eastAsia="Times New Roman" w:hAnsi="Times New Roman" w:cs="Times New Roman"/>
          <w:color w:val="000000"/>
          <w:sz w:val="28"/>
          <w:szCs w:val="28"/>
          <w:lang w:eastAsia="ru-RU"/>
        </w:rPr>
        <w:t xml:space="preserve"> терминологии, ес</w:t>
      </w:r>
      <w:r w:rsidRPr="00D10DBC">
        <w:rPr>
          <w:rFonts w:ascii="Times New Roman" w:eastAsia="Times New Roman" w:hAnsi="Times New Roman" w:cs="Times New Roman"/>
          <w:color w:val="000000"/>
          <w:sz w:val="28"/>
          <w:szCs w:val="28"/>
          <w:lang w:eastAsia="ru-RU"/>
        </w:rPr>
        <w:softHyphen/>
        <w:t>ли все же необходимо использовать некоторые термины, то их следует пояс</w:t>
      </w:r>
      <w:r w:rsidRPr="00D10DBC">
        <w:rPr>
          <w:rFonts w:ascii="Times New Roman" w:eastAsia="Times New Roman" w:hAnsi="Times New Roman" w:cs="Times New Roman"/>
          <w:color w:val="000000"/>
          <w:sz w:val="28"/>
          <w:szCs w:val="28"/>
          <w:lang w:eastAsia="ru-RU"/>
        </w:rPr>
        <w:softHyphen/>
        <w:t>нить;</w:t>
      </w:r>
    </w:p>
    <w:p w14:paraId="495F5E55"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-будьте точны и рациональны - длинные и запутанные руководства обычно никто не читает, например, лучше привести рисунок формы, чем долго ее описывать.</w:t>
      </w:r>
    </w:p>
    <w:p w14:paraId="6AB2BF30"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Руководство пользователя, как правило, содержит следующие разделы:</w:t>
      </w:r>
    </w:p>
    <w:p w14:paraId="665D8C3F"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-общие сведения о программном продукте;</w:t>
      </w:r>
    </w:p>
    <w:p w14:paraId="2DDA37BC"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-описание установки;</w:t>
      </w:r>
    </w:p>
    <w:p w14:paraId="279901E3"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-описание запуска;</w:t>
      </w:r>
    </w:p>
    <w:p w14:paraId="33EA2C18"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-инструкции по работе (или описание пользовательского интерфейса);</w:t>
      </w:r>
    </w:p>
    <w:p w14:paraId="39AA6B43"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-сообщения пользователю.</w:t>
      </w:r>
    </w:p>
    <w:p w14:paraId="59E1BB4F"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EB1EF7">
        <w:rPr>
          <w:rFonts w:ascii="Times New Roman" w:eastAsia="Times New Roman" w:hAnsi="Times New Roman" w:cs="Times New Roman"/>
          <w:color w:val="000000"/>
          <w:sz w:val="28"/>
          <w:szCs w:val="28"/>
          <w:lang w:eastAsia="ru-RU"/>
        </w:rPr>
        <w:t>Раздел </w:t>
      </w:r>
      <w:r w:rsidRPr="00D10DBC">
        <w:rPr>
          <w:rFonts w:ascii="Times New Roman" w:eastAsia="Times New Roman" w:hAnsi="Times New Roman" w:cs="Times New Roman"/>
          <w:b/>
          <w:bCs/>
          <w:color w:val="000000"/>
          <w:sz w:val="28"/>
          <w:szCs w:val="28"/>
          <w:lang w:eastAsia="ru-RU"/>
        </w:rPr>
        <w:t>Общие сведения о программе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обычно содержит наименование программного продукта, краткое описание его функции, реализованных методов и возможных областей применения.</w:t>
      </w:r>
    </w:p>
    <w:p w14:paraId="43DBBAF6"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Раздел</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Установка</w:t>
      </w:r>
      <w:r w:rsidRPr="00EB1EF7">
        <w:rPr>
          <w:rFonts w:ascii="Times New Roman" w:eastAsia="Times New Roman" w:hAnsi="Times New Roman" w:cs="Times New Roman"/>
          <w:b/>
          <w:bCs/>
          <w:color w:val="000000"/>
          <w:sz w:val="28"/>
          <w:szCs w:val="28"/>
          <w:lang w:eastAsia="ru-RU"/>
        </w:rPr>
        <w:t> </w:t>
      </w:r>
      <w:r w:rsidRPr="00D10DBC">
        <w:rPr>
          <w:rFonts w:ascii="Times New Roman" w:eastAsia="Times New Roman" w:hAnsi="Times New Roman" w:cs="Times New Roman"/>
          <w:color w:val="000000"/>
          <w:sz w:val="28"/>
          <w:szCs w:val="28"/>
          <w:lang w:eastAsia="ru-RU"/>
        </w:rPr>
        <w:t>обычно содержит подробное           </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описание действий по установке программного продукта и сообщений, которые при этом могут быть получены.</w:t>
      </w:r>
    </w:p>
    <w:p w14:paraId="5FA05378"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В разделе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Запуск</w:t>
      </w:r>
      <w:r w:rsidRPr="00D10DBC">
        <w:rPr>
          <w:rFonts w:ascii="Times New Roman" w:eastAsia="Times New Roman" w:hAnsi="Times New Roman" w:cs="Times New Roman"/>
          <w:i/>
          <w:iCs/>
          <w:color w:val="000000"/>
          <w:sz w:val="28"/>
          <w:szCs w:val="28"/>
          <w:lang w:eastAsia="ru-RU"/>
        </w:rPr>
        <w:t>,</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как правило, описаны действия по запуску</w:t>
      </w:r>
      <w:r w:rsidRPr="00EB1EF7">
        <w:rPr>
          <w:rFonts w:ascii="Times New Roman" w:eastAsia="Times New Roman" w:hAnsi="Times New Roman" w:cs="Times New Roman"/>
          <w:color w:val="000000"/>
          <w:sz w:val="28"/>
          <w:szCs w:val="28"/>
          <w:lang w:eastAsia="ru-RU"/>
        </w:rPr>
        <w:t> ПО </w:t>
      </w:r>
      <w:r w:rsidRPr="00D10DBC">
        <w:rPr>
          <w:rFonts w:ascii="Times New Roman" w:eastAsia="Times New Roman" w:hAnsi="Times New Roman" w:cs="Times New Roman"/>
          <w:color w:val="000000"/>
          <w:sz w:val="28"/>
          <w:szCs w:val="28"/>
          <w:lang w:eastAsia="ru-RU"/>
        </w:rPr>
        <w:t>и</w:t>
      </w:r>
      <w:r w:rsidRPr="00EB1EF7">
        <w:rPr>
          <w:rFonts w:ascii="Times New Roman" w:eastAsia="Times New Roman" w:hAnsi="Times New Roman" w:cs="Times New Roman"/>
          <w:color w:val="000000"/>
          <w:sz w:val="28"/>
          <w:szCs w:val="28"/>
          <w:lang w:eastAsia="ru-RU"/>
        </w:rPr>
        <w:t> сообщений</w:t>
      </w:r>
      <w:r w:rsidRPr="00D10DBC">
        <w:rPr>
          <w:rFonts w:ascii="Times New Roman" w:eastAsia="Times New Roman" w:hAnsi="Times New Roman" w:cs="Times New Roman"/>
          <w:color w:val="000000"/>
          <w:sz w:val="28"/>
          <w:szCs w:val="28"/>
          <w:lang w:eastAsia="ru-RU"/>
        </w:rPr>
        <w:t>, которые при этом могут быть получены.</w:t>
      </w:r>
    </w:p>
    <w:p w14:paraId="24AF1636"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Раздел</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Инструкции по работе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обычно содержит описание режимов работы, форматов ввода-вывода информации и возможных настроек.</w:t>
      </w:r>
    </w:p>
    <w:p w14:paraId="6BF3D381"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Раздел</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Сообщения пользователю</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должен содержать перечень возможных сообщений, описание их содержания и действий, которые необходимо предпринять по этим сообщениям.</w:t>
      </w:r>
    </w:p>
    <w:p w14:paraId="0405FD6B"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b/>
          <w:bCs/>
          <w:color w:val="000000"/>
          <w:sz w:val="28"/>
          <w:szCs w:val="28"/>
          <w:lang w:eastAsia="ru-RU"/>
        </w:rPr>
        <w:t>Руководство системного программиста</w:t>
      </w:r>
    </w:p>
    <w:p w14:paraId="74D7A797"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 xml:space="preserve">По ГОСТ 19.503-79 руководство системного программиста должно содержать всю информацию, необходимую для установки ПО, его настройки и проверки работоспособности. </w:t>
      </w:r>
      <w:proofErr w:type="gramStart"/>
      <w:r w:rsidRPr="00D10DBC">
        <w:rPr>
          <w:rFonts w:ascii="Times New Roman" w:eastAsia="Times New Roman" w:hAnsi="Times New Roman" w:cs="Times New Roman"/>
          <w:color w:val="000000"/>
          <w:sz w:val="28"/>
          <w:szCs w:val="28"/>
          <w:lang w:eastAsia="ru-RU"/>
        </w:rPr>
        <w:t>Кроме</w:t>
      </w:r>
      <w:r w:rsidRPr="00EB1EF7">
        <w:rPr>
          <w:rFonts w:ascii="Times New Roman" w:eastAsia="Times New Roman" w:hAnsi="Times New Roman" w:cs="Times New Roman"/>
          <w:color w:val="000000"/>
          <w:sz w:val="28"/>
          <w:szCs w:val="28"/>
          <w:lang w:eastAsia="ru-RU"/>
        </w:rPr>
        <w:t> того</w:t>
      </w:r>
      <w:proofErr w:type="gramEnd"/>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в него часто включают и описание необходимого обслуживания, которое раньше приводилось в руководстве оператора (ГОСТ 19.505-79) и/или руководстве по техническому обслуживанию (ГОСТ 19.508-79). В настоящее время данную схему используют для составления руководства системному администратору.</w:t>
      </w:r>
    </w:p>
    <w:p w14:paraId="10455521"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Руководство системного программиста должно содержать следующие разделы:</w:t>
      </w:r>
    </w:p>
    <w:p w14:paraId="4EDF7D79"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-общие сведения о программе;</w:t>
      </w:r>
    </w:p>
    <w:p w14:paraId="6EDD646B"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-структура программы;</w:t>
      </w:r>
    </w:p>
    <w:p w14:paraId="3E62586E"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-настройка;</w:t>
      </w:r>
    </w:p>
    <w:p w14:paraId="5DE73BAA"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lastRenderedPageBreak/>
        <w:t>-проверка;</w:t>
      </w:r>
    </w:p>
    <w:p w14:paraId="0AE8E272"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-дополнительные возможности;</w:t>
      </w:r>
    </w:p>
    <w:p w14:paraId="2343E24B"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-сообщения системному программисту.</w:t>
      </w:r>
    </w:p>
    <w:p w14:paraId="7E4D1788"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Раздел</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Общие сведения о программе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должен включать описание назначения и функций программы, а также сведения о технических и программных средствах, обеспечивающих выполнение данной программы (например, объем оперативной памяти, требования к составу и параметрам внешних устройств, требования</w:t>
      </w:r>
      <w:r w:rsidRPr="00EB1EF7">
        <w:rPr>
          <w:rFonts w:ascii="Times New Roman" w:eastAsia="Times New Roman" w:hAnsi="Times New Roman" w:cs="Times New Roman"/>
          <w:color w:val="000000"/>
          <w:sz w:val="28"/>
          <w:szCs w:val="28"/>
          <w:lang w:eastAsia="ru-RU"/>
        </w:rPr>
        <w:t> к </w:t>
      </w:r>
      <w:r w:rsidRPr="00D10DBC">
        <w:rPr>
          <w:rFonts w:ascii="Times New Roman" w:eastAsia="Times New Roman" w:hAnsi="Times New Roman" w:cs="Times New Roman"/>
          <w:color w:val="000000"/>
          <w:sz w:val="28"/>
          <w:szCs w:val="28"/>
          <w:lang w:eastAsia="ru-RU"/>
        </w:rPr>
        <w:t>ПО и т.п.).</w:t>
      </w:r>
    </w:p>
    <w:p w14:paraId="6E8CB6C3"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В разделе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Структура программы</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должны быть приведены сведения о структуре программы, ее составных частях, о связях между составными частями и о связях с другими программами.</w:t>
      </w:r>
    </w:p>
    <w:p w14:paraId="274C4882"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В разделе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Настройка</w:t>
      </w:r>
      <w:r w:rsidRPr="00EB1EF7">
        <w:rPr>
          <w:rFonts w:ascii="Times New Roman" w:eastAsia="Times New Roman" w:hAnsi="Times New Roman" w:cs="Times New Roman"/>
          <w:i/>
          <w:iCs/>
          <w:color w:val="000000"/>
          <w:sz w:val="28"/>
          <w:szCs w:val="28"/>
          <w:lang w:eastAsia="ru-RU"/>
        </w:rPr>
        <w:t> </w:t>
      </w:r>
      <w:r w:rsidRPr="00D10DBC">
        <w:rPr>
          <w:rFonts w:ascii="Times New Roman" w:eastAsia="Times New Roman" w:hAnsi="Times New Roman" w:cs="Times New Roman"/>
          <w:color w:val="000000"/>
          <w:sz w:val="28"/>
          <w:szCs w:val="28"/>
          <w:lang w:eastAsia="ru-RU"/>
        </w:rPr>
        <w:t>программы должно быть приведено описание действий по настройке программы на условия практического применения.</w:t>
      </w:r>
    </w:p>
    <w:p w14:paraId="34866BD5"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В разделе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Проверка</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программы должно быть приведено описание способов проверки работоспособности программы, например контрольные примеры.</w:t>
      </w:r>
    </w:p>
    <w:p w14:paraId="23E3A498"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В разделе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Дополнительные возможности</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должно быть приведено описание</w:t>
      </w:r>
      <w:r w:rsidRPr="00EB1EF7">
        <w:rPr>
          <w:rFonts w:ascii="Times New Roman" w:eastAsia="Times New Roman" w:hAnsi="Times New Roman" w:cs="Times New Roman"/>
          <w:i/>
          <w:iCs/>
          <w:color w:val="000000"/>
          <w:sz w:val="28"/>
          <w:szCs w:val="28"/>
          <w:lang w:eastAsia="ru-RU"/>
        </w:rPr>
        <w:t> </w:t>
      </w:r>
      <w:r w:rsidRPr="00D10DBC">
        <w:rPr>
          <w:rFonts w:ascii="Times New Roman" w:eastAsia="Times New Roman" w:hAnsi="Times New Roman" w:cs="Times New Roman"/>
          <w:color w:val="000000"/>
          <w:sz w:val="28"/>
          <w:szCs w:val="28"/>
          <w:lang w:eastAsia="ru-RU"/>
        </w:rPr>
        <w:t>дополнительных возможностей программы и способов доступа к ним.</w:t>
      </w:r>
    </w:p>
    <w:p w14:paraId="6F2E295E" w14:textId="77777777" w:rsidR="00EB1EF7" w:rsidRPr="00D10DBC" w:rsidRDefault="00EB1EF7" w:rsidP="00EB1EF7">
      <w:pPr>
        <w:spacing w:after="0" w:line="240" w:lineRule="auto"/>
        <w:ind w:firstLine="709"/>
        <w:jc w:val="both"/>
        <w:rPr>
          <w:rFonts w:ascii="Times New Roman" w:eastAsia="Times New Roman" w:hAnsi="Times New Roman" w:cs="Times New Roman"/>
          <w:color w:val="000000"/>
          <w:sz w:val="28"/>
          <w:szCs w:val="28"/>
          <w:lang w:eastAsia="ru-RU"/>
        </w:rPr>
      </w:pPr>
      <w:r w:rsidRPr="00D10DBC">
        <w:rPr>
          <w:rFonts w:ascii="Times New Roman" w:eastAsia="Times New Roman" w:hAnsi="Times New Roman" w:cs="Times New Roman"/>
          <w:color w:val="000000"/>
          <w:sz w:val="28"/>
          <w:szCs w:val="28"/>
          <w:lang w:eastAsia="ru-RU"/>
        </w:rPr>
        <w:t>В разделе</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b/>
          <w:bCs/>
          <w:color w:val="000000"/>
          <w:sz w:val="28"/>
          <w:szCs w:val="28"/>
          <w:lang w:eastAsia="ru-RU"/>
        </w:rPr>
        <w:t>Сообщения системному программисту</w:t>
      </w:r>
      <w:r w:rsidRPr="00EB1EF7">
        <w:rPr>
          <w:rFonts w:ascii="Times New Roman" w:eastAsia="Times New Roman" w:hAnsi="Times New Roman" w:cs="Times New Roman"/>
          <w:color w:val="000000"/>
          <w:sz w:val="28"/>
          <w:szCs w:val="28"/>
          <w:lang w:eastAsia="ru-RU"/>
        </w:rPr>
        <w:t> </w:t>
      </w:r>
      <w:r w:rsidRPr="00D10DBC">
        <w:rPr>
          <w:rFonts w:ascii="Times New Roman" w:eastAsia="Times New Roman" w:hAnsi="Times New Roman" w:cs="Times New Roman"/>
          <w:color w:val="000000"/>
          <w:sz w:val="28"/>
          <w:szCs w:val="28"/>
          <w:lang w:eastAsia="ru-RU"/>
        </w:rPr>
        <w:t>должны быть указаны тексты сообщений, выдаваемых в ходе выполнения настройки и проверки программы, а также в ходе ее выполнения, описание их содержания и действий, которые необходимо предпринять по этим сообщениям.</w:t>
      </w:r>
    </w:p>
    <w:p w14:paraId="58F5E64B" w14:textId="77777777" w:rsidR="00EB1EF7" w:rsidRDefault="00EB1EF7" w:rsidP="00C668D1">
      <w:pPr>
        <w:spacing w:after="0" w:line="240" w:lineRule="auto"/>
        <w:ind w:firstLine="709"/>
        <w:jc w:val="both"/>
        <w:rPr>
          <w:rFonts w:ascii="Times New Roman" w:hAnsi="Times New Roman" w:cs="Times New Roman"/>
          <w:i/>
          <w:sz w:val="28"/>
          <w:szCs w:val="28"/>
          <w:shd w:val="clear" w:color="auto" w:fill="FFFFFF"/>
        </w:rPr>
      </w:pPr>
    </w:p>
    <w:p w14:paraId="6C90C1DB" w14:textId="77777777" w:rsidR="00EB1EF7" w:rsidRDefault="00EB1EF7" w:rsidP="00C668D1">
      <w:pPr>
        <w:spacing w:after="0" w:line="240" w:lineRule="auto"/>
        <w:ind w:firstLine="709"/>
        <w:jc w:val="both"/>
        <w:rPr>
          <w:rFonts w:ascii="Times New Roman" w:hAnsi="Times New Roman" w:cs="Times New Roman"/>
          <w:i/>
          <w:sz w:val="28"/>
          <w:szCs w:val="28"/>
          <w:shd w:val="clear" w:color="auto" w:fill="FFFFFF"/>
        </w:rPr>
      </w:pPr>
    </w:p>
    <w:p w14:paraId="0869DD02" w14:textId="77777777" w:rsidR="00EB1EF7" w:rsidRDefault="00EB1EF7" w:rsidP="00C668D1">
      <w:pPr>
        <w:spacing w:after="0" w:line="240" w:lineRule="auto"/>
        <w:ind w:firstLine="709"/>
        <w:jc w:val="both"/>
        <w:rPr>
          <w:rFonts w:ascii="Times New Roman" w:hAnsi="Times New Roman" w:cs="Times New Roman"/>
          <w:i/>
          <w:sz w:val="28"/>
          <w:szCs w:val="28"/>
          <w:shd w:val="clear" w:color="auto" w:fill="FFFFFF"/>
        </w:rPr>
      </w:pPr>
    </w:p>
    <w:p w14:paraId="60503F4F" w14:textId="77777777" w:rsidR="00EB1EF7" w:rsidRPr="00C668D1" w:rsidRDefault="00EB1EF7" w:rsidP="00C668D1">
      <w:pPr>
        <w:spacing w:after="0" w:line="240" w:lineRule="auto"/>
        <w:ind w:firstLine="709"/>
        <w:jc w:val="both"/>
        <w:rPr>
          <w:rFonts w:ascii="Times New Roman" w:hAnsi="Times New Roman" w:cs="Times New Roman"/>
          <w:i/>
          <w:sz w:val="28"/>
          <w:szCs w:val="28"/>
        </w:rPr>
      </w:pPr>
    </w:p>
    <w:p w14:paraId="0199B2A3" w14:textId="77777777" w:rsidR="008F3689" w:rsidRDefault="008F3689"/>
    <w:p w14:paraId="0066D123" w14:textId="77777777" w:rsidR="008F3689" w:rsidRDefault="008F3689" w:rsidP="008F3689"/>
    <w:p w14:paraId="0371EEDB" w14:textId="77777777" w:rsidR="008F3689" w:rsidRDefault="008F3689" w:rsidP="008F3689"/>
    <w:p w14:paraId="44E4FCF1" w14:textId="77777777" w:rsidR="008F3689" w:rsidRDefault="008F3689" w:rsidP="008F3689"/>
    <w:sectPr w:rsidR="008F3689" w:rsidSect="00DD08B6">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Verdana">
    <w:panose1 w:val="020B0604030504040204"/>
    <w:charset w:val="CC"/>
    <w:family w:val="swiss"/>
    <w:pitch w:val="variable"/>
    <w:sig w:usb0="A00006FF" w:usb1="4000205B" w:usb2="00000010" w:usb3="00000000" w:csb0="0000019F" w:csb1="00000000"/>
  </w:font>
  <w:font w:name="Meiryo UI">
    <w:charset w:val="80"/>
    <w:family w:val="swiss"/>
    <w:pitch w:val="variable"/>
    <w:sig w:usb0="E10102FF" w:usb1="EAC7FFFF" w:usb2="00010012" w:usb3="00000000" w:csb0="0002009F" w:csb1="00000000"/>
  </w:font>
  <w:font w:name="Arial">
    <w:panose1 w:val="020B0604020202020204"/>
    <w:charset w:val="CC"/>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0E77FD"/>
    <w:multiLevelType w:val="multilevel"/>
    <w:tmpl w:val="098CA0A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C06CE3"/>
    <w:multiLevelType w:val="multilevel"/>
    <w:tmpl w:val="13841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40444"/>
    <w:multiLevelType w:val="multilevel"/>
    <w:tmpl w:val="837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426B05"/>
    <w:multiLevelType w:val="multilevel"/>
    <w:tmpl w:val="EBB66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A533AE"/>
    <w:multiLevelType w:val="multilevel"/>
    <w:tmpl w:val="A542405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0FD517E"/>
    <w:multiLevelType w:val="multilevel"/>
    <w:tmpl w:val="1C94B6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45F12C1"/>
    <w:multiLevelType w:val="multilevel"/>
    <w:tmpl w:val="39606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4051CA"/>
    <w:multiLevelType w:val="multilevel"/>
    <w:tmpl w:val="05DE8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FE5053"/>
    <w:multiLevelType w:val="multilevel"/>
    <w:tmpl w:val="97F298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5D07EE"/>
    <w:multiLevelType w:val="multilevel"/>
    <w:tmpl w:val="E4FAF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B20372"/>
    <w:multiLevelType w:val="multilevel"/>
    <w:tmpl w:val="C33EA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0235BD6"/>
    <w:multiLevelType w:val="multilevel"/>
    <w:tmpl w:val="ECFE5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1B67E1"/>
    <w:multiLevelType w:val="multilevel"/>
    <w:tmpl w:val="E75C3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2471637"/>
    <w:multiLevelType w:val="multilevel"/>
    <w:tmpl w:val="C38ED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9F27EA"/>
    <w:multiLevelType w:val="multilevel"/>
    <w:tmpl w:val="F7E46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E51FDA"/>
    <w:multiLevelType w:val="multilevel"/>
    <w:tmpl w:val="29228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1C7EF6"/>
    <w:multiLevelType w:val="multilevel"/>
    <w:tmpl w:val="F63AB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805694"/>
    <w:multiLevelType w:val="multilevel"/>
    <w:tmpl w:val="83CC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9386092"/>
    <w:multiLevelType w:val="multilevel"/>
    <w:tmpl w:val="FC3A0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25230"/>
    <w:multiLevelType w:val="multilevel"/>
    <w:tmpl w:val="93A00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7717EB"/>
    <w:multiLevelType w:val="multilevel"/>
    <w:tmpl w:val="7856E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AB724FA"/>
    <w:multiLevelType w:val="multilevel"/>
    <w:tmpl w:val="7DCEC4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B1C0969"/>
    <w:multiLevelType w:val="multilevel"/>
    <w:tmpl w:val="545CD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DCE6332"/>
    <w:multiLevelType w:val="multilevel"/>
    <w:tmpl w:val="675E0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3185DB0"/>
    <w:multiLevelType w:val="multilevel"/>
    <w:tmpl w:val="0BD2D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C7B77DD"/>
    <w:multiLevelType w:val="multilevel"/>
    <w:tmpl w:val="63BEC4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3846CAE"/>
    <w:multiLevelType w:val="multilevel"/>
    <w:tmpl w:val="49F48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3F270B"/>
    <w:multiLevelType w:val="multilevel"/>
    <w:tmpl w:val="160E7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A634FF"/>
    <w:multiLevelType w:val="multilevel"/>
    <w:tmpl w:val="8CD09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B03741E"/>
    <w:multiLevelType w:val="multilevel"/>
    <w:tmpl w:val="C6645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7E4F54"/>
    <w:multiLevelType w:val="multilevel"/>
    <w:tmpl w:val="102E0C40"/>
    <w:lvl w:ilvl="0">
      <w:start w:val="1"/>
      <w:numFmt w:val="decimal"/>
      <w:lvlText w:val="%1."/>
      <w:lvlJc w:val="left"/>
      <w:pPr>
        <w:tabs>
          <w:tab w:val="num" w:pos="3196"/>
        </w:tabs>
        <w:ind w:left="3196" w:hanging="360"/>
      </w:pPr>
    </w:lvl>
    <w:lvl w:ilvl="1" w:tentative="1">
      <w:start w:val="1"/>
      <w:numFmt w:val="decimal"/>
      <w:lvlText w:val="%2."/>
      <w:lvlJc w:val="left"/>
      <w:pPr>
        <w:tabs>
          <w:tab w:val="num" w:pos="3916"/>
        </w:tabs>
        <w:ind w:left="3916" w:hanging="360"/>
      </w:pPr>
    </w:lvl>
    <w:lvl w:ilvl="2" w:tentative="1">
      <w:start w:val="1"/>
      <w:numFmt w:val="decimal"/>
      <w:lvlText w:val="%3."/>
      <w:lvlJc w:val="left"/>
      <w:pPr>
        <w:tabs>
          <w:tab w:val="num" w:pos="4636"/>
        </w:tabs>
        <w:ind w:left="4636" w:hanging="360"/>
      </w:pPr>
    </w:lvl>
    <w:lvl w:ilvl="3" w:tentative="1">
      <w:start w:val="1"/>
      <w:numFmt w:val="decimal"/>
      <w:lvlText w:val="%4."/>
      <w:lvlJc w:val="left"/>
      <w:pPr>
        <w:tabs>
          <w:tab w:val="num" w:pos="5356"/>
        </w:tabs>
        <w:ind w:left="5356" w:hanging="360"/>
      </w:pPr>
    </w:lvl>
    <w:lvl w:ilvl="4" w:tentative="1">
      <w:start w:val="1"/>
      <w:numFmt w:val="decimal"/>
      <w:lvlText w:val="%5."/>
      <w:lvlJc w:val="left"/>
      <w:pPr>
        <w:tabs>
          <w:tab w:val="num" w:pos="6076"/>
        </w:tabs>
        <w:ind w:left="6076" w:hanging="360"/>
      </w:pPr>
    </w:lvl>
    <w:lvl w:ilvl="5" w:tentative="1">
      <w:start w:val="1"/>
      <w:numFmt w:val="decimal"/>
      <w:lvlText w:val="%6."/>
      <w:lvlJc w:val="left"/>
      <w:pPr>
        <w:tabs>
          <w:tab w:val="num" w:pos="6796"/>
        </w:tabs>
        <w:ind w:left="6796" w:hanging="360"/>
      </w:pPr>
    </w:lvl>
    <w:lvl w:ilvl="6" w:tentative="1">
      <w:start w:val="1"/>
      <w:numFmt w:val="decimal"/>
      <w:lvlText w:val="%7."/>
      <w:lvlJc w:val="left"/>
      <w:pPr>
        <w:tabs>
          <w:tab w:val="num" w:pos="7516"/>
        </w:tabs>
        <w:ind w:left="7516" w:hanging="360"/>
      </w:pPr>
    </w:lvl>
    <w:lvl w:ilvl="7" w:tentative="1">
      <w:start w:val="1"/>
      <w:numFmt w:val="decimal"/>
      <w:lvlText w:val="%8."/>
      <w:lvlJc w:val="left"/>
      <w:pPr>
        <w:tabs>
          <w:tab w:val="num" w:pos="8236"/>
        </w:tabs>
        <w:ind w:left="8236" w:hanging="360"/>
      </w:pPr>
    </w:lvl>
    <w:lvl w:ilvl="8" w:tentative="1">
      <w:start w:val="1"/>
      <w:numFmt w:val="decimal"/>
      <w:lvlText w:val="%9."/>
      <w:lvlJc w:val="left"/>
      <w:pPr>
        <w:tabs>
          <w:tab w:val="num" w:pos="8956"/>
        </w:tabs>
        <w:ind w:left="8956" w:hanging="360"/>
      </w:pPr>
    </w:lvl>
  </w:abstractNum>
  <w:num w:numId="1" w16cid:durableId="132017537">
    <w:abstractNumId w:val="14"/>
  </w:num>
  <w:num w:numId="2" w16cid:durableId="2135175194">
    <w:abstractNumId w:val="5"/>
  </w:num>
  <w:num w:numId="3" w16cid:durableId="1014263446">
    <w:abstractNumId w:val="19"/>
  </w:num>
  <w:num w:numId="4" w16cid:durableId="72510877">
    <w:abstractNumId w:val="1"/>
  </w:num>
  <w:num w:numId="5" w16cid:durableId="1247806715">
    <w:abstractNumId w:val="13"/>
  </w:num>
  <w:num w:numId="6" w16cid:durableId="257183392">
    <w:abstractNumId w:val="29"/>
  </w:num>
  <w:num w:numId="7" w16cid:durableId="808520192">
    <w:abstractNumId w:val="30"/>
  </w:num>
  <w:num w:numId="8" w16cid:durableId="1437675523">
    <w:abstractNumId w:val="6"/>
  </w:num>
  <w:num w:numId="9" w16cid:durableId="1992829519">
    <w:abstractNumId w:val="10"/>
  </w:num>
  <w:num w:numId="10" w16cid:durableId="481313405">
    <w:abstractNumId w:val="15"/>
  </w:num>
  <w:num w:numId="11" w16cid:durableId="80761904">
    <w:abstractNumId w:val="7"/>
  </w:num>
  <w:num w:numId="12" w16cid:durableId="783615912">
    <w:abstractNumId w:val="23"/>
  </w:num>
  <w:num w:numId="13" w16cid:durableId="1403211151">
    <w:abstractNumId w:val="17"/>
  </w:num>
  <w:num w:numId="14" w16cid:durableId="1833593796">
    <w:abstractNumId w:val="26"/>
  </w:num>
  <w:num w:numId="15" w16cid:durableId="889537474">
    <w:abstractNumId w:val="2"/>
  </w:num>
  <w:num w:numId="16" w16cid:durableId="1340742346">
    <w:abstractNumId w:val="4"/>
  </w:num>
  <w:num w:numId="17" w16cid:durableId="2127968238">
    <w:abstractNumId w:val="28"/>
  </w:num>
  <w:num w:numId="18" w16cid:durableId="668600364">
    <w:abstractNumId w:val="27"/>
  </w:num>
  <w:num w:numId="19" w16cid:durableId="479932195">
    <w:abstractNumId w:val="20"/>
  </w:num>
  <w:num w:numId="20" w16cid:durableId="1544290500">
    <w:abstractNumId w:val="25"/>
  </w:num>
  <w:num w:numId="21" w16cid:durableId="1319455895">
    <w:abstractNumId w:val="0"/>
  </w:num>
  <w:num w:numId="22" w16cid:durableId="1733886467">
    <w:abstractNumId w:val="3"/>
  </w:num>
  <w:num w:numId="23" w16cid:durableId="1809711805">
    <w:abstractNumId w:val="21"/>
  </w:num>
  <w:num w:numId="24" w16cid:durableId="222758177">
    <w:abstractNumId w:val="12"/>
  </w:num>
  <w:num w:numId="25" w16cid:durableId="405034325">
    <w:abstractNumId w:val="18"/>
  </w:num>
  <w:num w:numId="26" w16cid:durableId="777485674">
    <w:abstractNumId w:val="22"/>
  </w:num>
  <w:num w:numId="27" w16cid:durableId="472989266">
    <w:abstractNumId w:val="8"/>
  </w:num>
  <w:num w:numId="28" w16cid:durableId="309990209">
    <w:abstractNumId w:val="24"/>
  </w:num>
  <w:num w:numId="29" w16cid:durableId="1417165774">
    <w:abstractNumId w:val="11"/>
  </w:num>
  <w:num w:numId="30" w16cid:durableId="704523645">
    <w:abstractNumId w:val="9"/>
  </w:num>
  <w:num w:numId="31" w16cid:durableId="162149175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oNotDisplayPageBoundaries/>
  <w:proofState w:spelling="clean" w:grammar="clean"/>
  <w:defaultTabStop w:val="708"/>
  <w:characterSpacingControl w:val="doNotCompress"/>
  <w:compat>
    <w:compatSetting w:name="compatibilityMode" w:uri="http://schemas.microsoft.com/office/word" w:val="12"/>
    <w:compatSetting w:name="useWord2013TrackBottomHyphenation" w:uri="http://schemas.microsoft.com/office/word" w:val="1"/>
  </w:compat>
  <w:rsids>
    <w:rsidRoot w:val="003047DB"/>
    <w:rsid w:val="00031DC5"/>
    <w:rsid w:val="000576EB"/>
    <w:rsid w:val="00084AD3"/>
    <w:rsid w:val="00094ADE"/>
    <w:rsid w:val="000A2EEB"/>
    <w:rsid w:val="00114662"/>
    <w:rsid w:val="00140E4C"/>
    <w:rsid w:val="00176916"/>
    <w:rsid w:val="001859A0"/>
    <w:rsid w:val="00201714"/>
    <w:rsid w:val="00217A22"/>
    <w:rsid w:val="00241D08"/>
    <w:rsid w:val="002760CD"/>
    <w:rsid w:val="0027729D"/>
    <w:rsid w:val="002A58DC"/>
    <w:rsid w:val="003047DB"/>
    <w:rsid w:val="0036782F"/>
    <w:rsid w:val="00371CB9"/>
    <w:rsid w:val="00376EA4"/>
    <w:rsid w:val="003D2272"/>
    <w:rsid w:val="003D49E9"/>
    <w:rsid w:val="00402C1D"/>
    <w:rsid w:val="00411772"/>
    <w:rsid w:val="0042510F"/>
    <w:rsid w:val="0044539B"/>
    <w:rsid w:val="00460330"/>
    <w:rsid w:val="00481075"/>
    <w:rsid w:val="004A2B28"/>
    <w:rsid w:val="004F5B75"/>
    <w:rsid w:val="005342BE"/>
    <w:rsid w:val="00545BCB"/>
    <w:rsid w:val="0056461B"/>
    <w:rsid w:val="006029B3"/>
    <w:rsid w:val="0063796C"/>
    <w:rsid w:val="00637BFC"/>
    <w:rsid w:val="006B3B42"/>
    <w:rsid w:val="006F29EF"/>
    <w:rsid w:val="00702D45"/>
    <w:rsid w:val="00716FC7"/>
    <w:rsid w:val="00724496"/>
    <w:rsid w:val="007479D2"/>
    <w:rsid w:val="00774816"/>
    <w:rsid w:val="00787A94"/>
    <w:rsid w:val="008225B3"/>
    <w:rsid w:val="00824C6E"/>
    <w:rsid w:val="008301F4"/>
    <w:rsid w:val="00836F23"/>
    <w:rsid w:val="008372D3"/>
    <w:rsid w:val="008465AB"/>
    <w:rsid w:val="008644E1"/>
    <w:rsid w:val="008747AF"/>
    <w:rsid w:val="008D41DB"/>
    <w:rsid w:val="008F3689"/>
    <w:rsid w:val="0095279A"/>
    <w:rsid w:val="009D1AD3"/>
    <w:rsid w:val="009E585D"/>
    <w:rsid w:val="00A14508"/>
    <w:rsid w:val="00AC26A1"/>
    <w:rsid w:val="00AF2146"/>
    <w:rsid w:val="00B3333E"/>
    <w:rsid w:val="00B612E3"/>
    <w:rsid w:val="00B61AE6"/>
    <w:rsid w:val="00BB57B7"/>
    <w:rsid w:val="00BC3509"/>
    <w:rsid w:val="00BE2211"/>
    <w:rsid w:val="00BE39BC"/>
    <w:rsid w:val="00BF4764"/>
    <w:rsid w:val="00C311AE"/>
    <w:rsid w:val="00C668D1"/>
    <w:rsid w:val="00C96709"/>
    <w:rsid w:val="00CA7C07"/>
    <w:rsid w:val="00CF0134"/>
    <w:rsid w:val="00D16CD1"/>
    <w:rsid w:val="00D37307"/>
    <w:rsid w:val="00D63BAA"/>
    <w:rsid w:val="00D73975"/>
    <w:rsid w:val="00D932A9"/>
    <w:rsid w:val="00DD08B6"/>
    <w:rsid w:val="00DE53F1"/>
    <w:rsid w:val="00E012A8"/>
    <w:rsid w:val="00E06B18"/>
    <w:rsid w:val="00E16CFB"/>
    <w:rsid w:val="00E17E5D"/>
    <w:rsid w:val="00E801E5"/>
    <w:rsid w:val="00E8786F"/>
    <w:rsid w:val="00EB1EF7"/>
    <w:rsid w:val="00EF29C7"/>
    <w:rsid w:val="00F00DC5"/>
    <w:rsid w:val="00F273DD"/>
    <w:rsid w:val="00F559D3"/>
    <w:rsid w:val="00F94E5A"/>
    <w:rsid w:val="00FA7E82"/>
    <w:rsid w:val="00FB7E2C"/>
    <w:rsid w:val="00FF4EE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B0CB43"/>
  <w15:docId w15:val="{B5AA5BC6-2A50-4643-B465-FCA94E5A1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DD08B6"/>
  </w:style>
  <w:style w:type="paragraph" w:styleId="1">
    <w:name w:val="heading 1"/>
    <w:basedOn w:val="a"/>
    <w:link w:val="10"/>
    <w:uiPriority w:val="9"/>
    <w:qFormat/>
    <w:rsid w:val="003047DB"/>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link w:val="20"/>
    <w:uiPriority w:val="9"/>
    <w:qFormat/>
    <w:rsid w:val="003047DB"/>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3047DB"/>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0"/>
    <w:uiPriority w:val="9"/>
    <w:semiHidden/>
    <w:unhideWhenUsed/>
    <w:qFormat/>
    <w:rsid w:val="00D3730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3047D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apple-converted-space">
    <w:name w:val="apple-converted-space"/>
    <w:basedOn w:val="a0"/>
    <w:rsid w:val="003047DB"/>
  </w:style>
  <w:style w:type="character" w:styleId="a4">
    <w:name w:val="Hyperlink"/>
    <w:basedOn w:val="a0"/>
    <w:uiPriority w:val="99"/>
    <w:unhideWhenUsed/>
    <w:rsid w:val="003047DB"/>
    <w:rPr>
      <w:color w:val="0000FF"/>
      <w:u w:val="single"/>
    </w:rPr>
  </w:style>
  <w:style w:type="character" w:customStyle="1" w:styleId="10">
    <w:name w:val="Заголовок 1 Знак"/>
    <w:basedOn w:val="a0"/>
    <w:link w:val="1"/>
    <w:uiPriority w:val="9"/>
    <w:rsid w:val="003047DB"/>
    <w:rPr>
      <w:rFonts w:ascii="Times New Roman" w:eastAsia="Times New Roman" w:hAnsi="Times New Roman" w:cs="Times New Roman"/>
      <w:b/>
      <w:bCs/>
      <w:kern w:val="36"/>
      <w:sz w:val="48"/>
      <w:szCs w:val="48"/>
      <w:lang w:eastAsia="ru-RU"/>
    </w:rPr>
  </w:style>
  <w:style w:type="character" w:customStyle="1" w:styleId="20">
    <w:name w:val="Заголовок 2 Знак"/>
    <w:basedOn w:val="a0"/>
    <w:link w:val="2"/>
    <w:uiPriority w:val="9"/>
    <w:rsid w:val="003047DB"/>
    <w:rPr>
      <w:rFonts w:ascii="Times New Roman" w:eastAsia="Times New Roman" w:hAnsi="Times New Roman" w:cs="Times New Roman"/>
      <w:b/>
      <w:bCs/>
      <w:sz w:val="36"/>
      <w:szCs w:val="36"/>
      <w:lang w:eastAsia="ru-RU"/>
    </w:rPr>
  </w:style>
  <w:style w:type="character" w:styleId="a5">
    <w:name w:val="Strong"/>
    <w:basedOn w:val="a0"/>
    <w:uiPriority w:val="22"/>
    <w:qFormat/>
    <w:rsid w:val="003047DB"/>
    <w:rPr>
      <w:b/>
      <w:bCs/>
    </w:rPr>
  </w:style>
  <w:style w:type="character" w:customStyle="1" w:styleId="30">
    <w:name w:val="Заголовок 3 Знак"/>
    <w:basedOn w:val="a0"/>
    <w:link w:val="3"/>
    <w:uiPriority w:val="9"/>
    <w:rsid w:val="003047DB"/>
    <w:rPr>
      <w:rFonts w:asciiTheme="majorHAnsi" w:eastAsiaTheme="majorEastAsia" w:hAnsiTheme="majorHAnsi" w:cstheme="majorBidi"/>
      <w:b/>
      <w:bCs/>
      <w:color w:val="4F81BD" w:themeColor="accent1"/>
    </w:rPr>
  </w:style>
  <w:style w:type="character" w:styleId="a6">
    <w:name w:val="Emphasis"/>
    <w:basedOn w:val="a0"/>
    <w:uiPriority w:val="20"/>
    <w:qFormat/>
    <w:rsid w:val="00241D08"/>
    <w:rPr>
      <w:i/>
      <w:iCs/>
    </w:rPr>
  </w:style>
  <w:style w:type="paragraph" w:styleId="a7">
    <w:name w:val="Balloon Text"/>
    <w:basedOn w:val="a"/>
    <w:link w:val="a8"/>
    <w:uiPriority w:val="99"/>
    <w:semiHidden/>
    <w:unhideWhenUsed/>
    <w:rsid w:val="00241D08"/>
    <w:pPr>
      <w:spacing w:after="0" w:line="240" w:lineRule="auto"/>
    </w:pPr>
    <w:rPr>
      <w:rFonts w:ascii="Tahoma" w:hAnsi="Tahoma" w:cs="Tahoma"/>
      <w:sz w:val="16"/>
      <w:szCs w:val="16"/>
    </w:rPr>
  </w:style>
  <w:style w:type="character" w:customStyle="1" w:styleId="a8">
    <w:name w:val="Текст выноски Знак"/>
    <w:basedOn w:val="a0"/>
    <w:link w:val="a7"/>
    <w:uiPriority w:val="99"/>
    <w:semiHidden/>
    <w:rsid w:val="00241D08"/>
    <w:rPr>
      <w:rFonts w:ascii="Tahoma" w:hAnsi="Tahoma" w:cs="Tahoma"/>
      <w:sz w:val="16"/>
      <w:szCs w:val="16"/>
    </w:rPr>
  </w:style>
  <w:style w:type="paragraph" w:styleId="HTML">
    <w:name w:val="HTML Preformatted"/>
    <w:basedOn w:val="a"/>
    <w:link w:val="HTML0"/>
    <w:uiPriority w:val="99"/>
    <w:semiHidden/>
    <w:unhideWhenUsed/>
    <w:rsid w:val="0072449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724496"/>
    <w:rPr>
      <w:rFonts w:ascii="Courier New" w:eastAsia="Times New Roman" w:hAnsi="Courier New" w:cs="Courier New"/>
      <w:sz w:val="20"/>
      <w:szCs w:val="20"/>
      <w:lang w:eastAsia="ru-RU"/>
    </w:rPr>
  </w:style>
  <w:style w:type="character" w:customStyle="1" w:styleId="40">
    <w:name w:val="Заголовок 4 Знак"/>
    <w:basedOn w:val="a0"/>
    <w:link w:val="4"/>
    <w:uiPriority w:val="9"/>
    <w:semiHidden/>
    <w:rsid w:val="00D37307"/>
    <w:rPr>
      <w:rFonts w:asciiTheme="majorHAnsi" w:eastAsiaTheme="majorEastAsia" w:hAnsiTheme="majorHAnsi" w:cstheme="majorBidi"/>
      <w:b/>
      <w:bCs/>
      <w:i/>
      <w:iCs/>
      <w:color w:val="4F81BD" w:themeColor="accen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5973393">
      <w:bodyDiv w:val="1"/>
      <w:marLeft w:val="0"/>
      <w:marRight w:val="0"/>
      <w:marTop w:val="0"/>
      <w:marBottom w:val="0"/>
      <w:divBdr>
        <w:top w:val="none" w:sz="0" w:space="0" w:color="auto"/>
        <w:left w:val="none" w:sz="0" w:space="0" w:color="auto"/>
        <w:bottom w:val="none" w:sz="0" w:space="0" w:color="auto"/>
        <w:right w:val="none" w:sz="0" w:space="0" w:color="auto"/>
      </w:divBdr>
    </w:div>
    <w:div w:id="245891615">
      <w:bodyDiv w:val="1"/>
      <w:marLeft w:val="0"/>
      <w:marRight w:val="0"/>
      <w:marTop w:val="0"/>
      <w:marBottom w:val="0"/>
      <w:divBdr>
        <w:top w:val="none" w:sz="0" w:space="0" w:color="auto"/>
        <w:left w:val="none" w:sz="0" w:space="0" w:color="auto"/>
        <w:bottom w:val="none" w:sz="0" w:space="0" w:color="auto"/>
        <w:right w:val="none" w:sz="0" w:space="0" w:color="auto"/>
      </w:divBdr>
    </w:div>
    <w:div w:id="330572526">
      <w:bodyDiv w:val="1"/>
      <w:marLeft w:val="0"/>
      <w:marRight w:val="0"/>
      <w:marTop w:val="0"/>
      <w:marBottom w:val="0"/>
      <w:divBdr>
        <w:top w:val="none" w:sz="0" w:space="0" w:color="auto"/>
        <w:left w:val="none" w:sz="0" w:space="0" w:color="auto"/>
        <w:bottom w:val="none" w:sz="0" w:space="0" w:color="auto"/>
        <w:right w:val="none" w:sz="0" w:space="0" w:color="auto"/>
      </w:divBdr>
    </w:div>
    <w:div w:id="412631624">
      <w:bodyDiv w:val="1"/>
      <w:marLeft w:val="0"/>
      <w:marRight w:val="0"/>
      <w:marTop w:val="0"/>
      <w:marBottom w:val="0"/>
      <w:divBdr>
        <w:top w:val="none" w:sz="0" w:space="0" w:color="auto"/>
        <w:left w:val="none" w:sz="0" w:space="0" w:color="auto"/>
        <w:bottom w:val="none" w:sz="0" w:space="0" w:color="auto"/>
        <w:right w:val="none" w:sz="0" w:space="0" w:color="auto"/>
      </w:divBdr>
    </w:div>
    <w:div w:id="618679710">
      <w:bodyDiv w:val="1"/>
      <w:marLeft w:val="0"/>
      <w:marRight w:val="0"/>
      <w:marTop w:val="0"/>
      <w:marBottom w:val="0"/>
      <w:divBdr>
        <w:top w:val="none" w:sz="0" w:space="0" w:color="auto"/>
        <w:left w:val="none" w:sz="0" w:space="0" w:color="auto"/>
        <w:bottom w:val="none" w:sz="0" w:space="0" w:color="auto"/>
        <w:right w:val="none" w:sz="0" w:space="0" w:color="auto"/>
      </w:divBdr>
    </w:div>
    <w:div w:id="790901790">
      <w:bodyDiv w:val="1"/>
      <w:marLeft w:val="0"/>
      <w:marRight w:val="0"/>
      <w:marTop w:val="0"/>
      <w:marBottom w:val="0"/>
      <w:divBdr>
        <w:top w:val="none" w:sz="0" w:space="0" w:color="auto"/>
        <w:left w:val="none" w:sz="0" w:space="0" w:color="auto"/>
        <w:bottom w:val="none" w:sz="0" w:space="0" w:color="auto"/>
        <w:right w:val="none" w:sz="0" w:space="0" w:color="auto"/>
      </w:divBdr>
    </w:div>
    <w:div w:id="885683891">
      <w:bodyDiv w:val="1"/>
      <w:marLeft w:val="0"/>
      <w:marRight w:val="0"/>
      <w:marTop w:val="0"/>
      <w:marBottom w:val="0"/>
      <w:divBdr>
        <w:top w:val="none" w:sz="0" w:space="0" w:color="auto"/>
        <w:left w:val="none" w:sz="0" w:space="0" w:color="auto"/>
        <w:bottom w:val="none" w:sz="0" w:space="0" w:color="auto"/>
        <w:right w:val="none" w:sz="0" w:space="0" w:color="auto"/>
      </w:divBdr>
    </w:div>
    <w:div w:id="1010059953">
      <w:bodyDiv w:val="1"/>
      <w:marLeft w:val="0"/>
      <w:marRight w:val="0"/>
      <w:marTop w:val="0"/>
      <w:marBottom w:val="0"/>
      <w:divBdr>
        <w:top w:val="none" w:sz="0" w:space="0" w:color="auto"/>
        <w:left w:val="none" w:sz="0" w:space="0" w:color="auto"/>
        <w:bottom w:val="none" w:sz="0" w:space="0" w:color="auto"/>
        <w:right w:val="none" w:sz="0" w:space="0" w:color="auto"/>
      </w:divBdr>
    </w:div>
    <w:div w:id="1026827850">
      <w:bodyDiv w:val="1"/>
      <w:marLeft w:val="0"/>
      <w:marRight w:val="0"/>
      <w:marTop w:val="0"/>
      <w:marBottom w:val="0"/>
      <w:divBdr>
        <w:top w:val="none" w:sz="0" w:space="0" w:color="auto"/>
        <w:left w:val="none" w:sz="0" w:space="0" w:color="auto"/>
        <w:bottom w:val="none" w:sz="0" w:space="0" w:color="auto"/>
        <w:right w:val="none" w:sz="0" w:space="0" w:color="auto"/>
      </w:divBdr>
    </w:div>
    <w:div w:id="1172768028">
      <w:bodyDiv w:val="1"/>
      <w:marLeft w:val="0"/>
      <w:marRight w:val="0"/>
      <w:marTop w:val="0"/>
      <w:marBottom w:val="0"/>
      <w:divBdr>
        <w:top w:val="none" w:sz="0" w:space="0" w:color="auto"/>
        <w:left w:val="none" w:sz="0" w:space="0" w:color="auto"/>
        <w:bottom w:val="none" w:sz="0" w:space="0" w:color="auto"/>
        <w:right w:val="none" w:sz="0" w:space="0" w:color="auto"/>
      </w:divBdr>
    </w:div>
    <w:div w:id="1430349980">
      <w:bodyDiv w:val="1"/>
      <w:marLeft w:val="0"/>
      <w:marRight w:val="0"/>
      <w:marTop w:val="0"/>
      <w:marBottom w:val="0"/>
      <w:divBdr>
        <w:top w:val="none" w:sz="0" w:space="0" w:color="auto"/>
        <w:left w:val="none" w:sz="0" w:space="0" w:color="auto"/>
        <w:bottom w:val="none" w:sz="0" w:space="0" w:color="auto"/>
        <w:right w:val="none" w:sz="0" w:space="0" w:color="auto"/>
      </w:divBdr>
    </w:div>
    <w:div w:id="1499882626">
      <w:bodyDiv w:val="1"/>
      <w:marLeft w:val="0"/>
      <w:marRight w:val="0"/>
      <w:marTop w:val="0"/>
      <w:marBottom w:val="0"/>
      <w:divBdr>
        <w:top w:val="none" w:sz="0" w:space="0" w:color="auto"/>
        <w:left w:val="none" w:sz="0" w:space="0" w:color="auto"/>
        <w:bottom w:val="none" w:sz="0" w:space="0" w:color="auto"/>
        <w:right w:val="none" w:sz="0" w:space="0" w:color="auto"/>
      </w:divBdr>
    </w:div>
    <w:div w:id="1629625304">
      <w:bodyDiv w:val="1"/>
      <w:marLeft w:val="0"/>
      <w:marRight w:val="0"/>
      <w:marTop w:val="0"/>
      <w:marBottom w:val="0"/>
      <w:divBdr>
        <w:top w:val="none" w:sz="0" w:space="0" w:color="auto"/>
        <w:left w:val="none" w:sz="0" w:space="0" w:color="auto"/>
        <w:bottom w:val="none" w:sz="0" w:space="0" w:color="auto"/>
        <w:right w:val="none" w:sz="0" w:space="0" w:color="auto"/>
      </w:divBdr>
      <w:divsChild>
        <w:div w:id="5670341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198039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24853570">
      <w:bodyDiv w:val="1"/>
      <w:marLeft w:val="0"/>
      <w:marRight w:val="0"/>
      <w:marTop w:val="0"/>
      <w:marBottom w:val="0"/>
      <w:divBdr>
        <w:top w:val="none" w:sz="0" w:space="0" w:color="auto"/>
        <w:left w:val="none" w:sz="0" w:space="0" w:color="auto"/>
        <w:bottom w:val="none" w:sz="0" w:space="0" w:color="auto"/>
        <w:right w:val="none" w:sz="0" w:space="0" w:color="auto"/>
      </w:divBdr>
    </w:div>
    <w:div w:id="1896771596">
      <w:bodyDiv w:val="1"/>
      <w:marLeft w:val="0"/>
      <w:marRight w:val="0"/>
      <w:marTop w:val="0"/>
      <w:marBottom w:val="0"/>
      <w:divBdr>
        <w:top w:val="none" w:sz="0" w:space="0" w:color="auto"/>
        <w:left w:val="none" w:sz="0" w:space="0" w:color="auto"/>
        <w:bottom w:val="none" w:sz="0" w:space="0" w:color="auto"/>
        <w:right w:val="none" w:sz="0" w:space="0" w:color="auto"/>
      </w:divBdr>
    </w:div>
    <w:div w:id="1960909691">
      <w:bodyDiv w:val="1"/>
      <w:marLeft w:val="0"/>
      <w:marRight w:val="0"/>
      <w:marTop w:val="0"/>
      <w:marBottom w:val="0"/>
      <w:divBdr>
        <w:top w:val="none" w:sz="0" w:space="0" w:color="auto"/>
        <w:left w:val="none" w:sz="0" w:space="0" w:color="auto"/>
        <w:bottom w:val="none" w:sz="0" w:space="0" w:color="auto"/>
        <w:right w:val="none" w:sz="0" w:space="0" w:color="auto"/>
      </w:divBdr>
      <w:divsChild>
        <w:div w:id="69811761">
          <w:marLeft w:val="0"/>
          <w:marRight w:val="0"/>
          <w:marTop w:val="0"/>
          <w:marBottom w:val="0"/>
          <w:divBdr>
            <w:top w:val="none" w:sz="0" w:space="0" w:color="auto"/>
            <w:left w:val="none" w:sz="0" w:space="0" w:color="auto"/>
            <w:bottom w:val="none" w:sz="0" w:space="0" w:color="auto"/>
            <w:right w:val="none" w:sz="0" w:space="0" w:color="auto"/>
          </w:divBdr>
          <w:divsChild>
            <w:div w:id="346175362">
              <w:marLeft w:val="0"/>
              <w:marRight w:val="0"/>
              <w:marTop w:val="0"/>
              <w:marBottom w:val="0"/>
              <w:divBdr>
                <w:top w:val="none" w:sz="0" w:space="0" w:color="auto"/>
                <w:left w:val="none" w:sz="0" w:space="0" w:color="auto"/>
                <w:bottom w:val="none" w:sz="0" w:space="0" w:color="auto"/>
                <w:right w:val="none" w:sz="0" w:space="0" w:color="auto"/>
              </w:divBdr>
            </w:div>
          </w:divsChild>
        </w:div>
        <w:div w:id="69353996">
          <w:marLeft w:val="0"/>
          <w:marRight w:val="0"/>
          <w:marTop w:val="0"/>
          <w:marBottom w:val="0"/>
          <w:divBdr>
            <w:top w:val="none" w:sz="0" w:space="0" w:color="auto"/>
            <w:left w:val="none" w:sz="0" w:space="0" w:color="auto"/>
            <w:bottom w:val="none" w:sz="0" w:space="0" w:color="auto"/>
            <w:right w:val="none" w:sz="0" w:space="0" w:color="auto"/>
          </w:divBdr>
        </w:div>
        <w:div w:id="1466662683">
          <w:marLeft w:val="0"/>
          <w:marRight w:val="0"/>
          <w:marTop w:val="0"/>
          <w:marBottom w:val="0"/>
          <w:divBdr>
            <w:top w:val="none" w:sz="0" w:space="0" w:color="auto"/>
            <w:left w:val="none" w:sz="0" w:space="0" w:color="auto"/>
            <w:bottom w:val="none" w:sz="0" w:space="0" w:color="auto"/>
            <w:right w:val="none" w:sz="0" w:space="0" w:color="auto"/>
          </w:divBdr>
        </w:div>
        <w:div w:id="1606691394">
          <w:marLeft w:val="0"/>
          <w:marRight w:val="0"/>
          <w:marTop w:val="0"/>
          <w:marBottom w:val="0"/>
          <w:divBdr>
            <w:top w:val="none" w:sz="0" w:space="0" w:color="auto"/>
            <w:left w:val="none" w:sz="0" w:space="0" w:color="auto"/>
            <w:bottom w:val="none" w:sz="0" w:space="0" w:color="auto"/>
            <w:right w:val="none" w:sz="0" w:space="0" w:color="auto"/>
          </w:divBdr>
        </w:div>
        <w:div w:id="902179723">
          <w:marLeft w:val="0"/>
          <w:marRight w:val="0"/>
          <w:marTop w:val="0"/>
          <w:marBottom w:val="0"/>
          <w:divBdr>
            <w:top w:val="none" w:sz="0" w:space="0" w:color="auto"/>
            <w:left w:val="none" w:sz="0" w:space="0" w:color="auto"/>
            <w:bottom w:val="none" w:sz="0" w:space="0" w:color="auto"/>
            <w:right w:val="none" w:sz="0" w:space="0" w:color="auto"/>
          </w:divBdr>
        </w:div>
        <w:div w:id="392313084">
          <w:marLeft w:val="0"/>
          <w:marRight w:val="0"/>
          <w:marTop w:val="0"/>
          <w:marBottom w:val="0"/>
          <w:divBdr>
            <w:top w:val="none" w:sz="0" w:space="0" w:color="auto"/>
            <w:left w:val="none" w:sz="0" w:space="0" w:color="auto"/>
            <w:bottom w:val="none" w:sz="0" w:space="0" w:color="auto"/>
            <w:right w:val="none" w:sz="0" w:space="0" w:color="auto"/>
          </w:divBdr>
        </w:div>
        <w:div w:id="862330163">
          <w:marLeft w:val="0"/>
          <w:marRight w:val="0"/>
          <w:marTop w:val="0"/>
          <w:marBottom w:val="0"/>
          <w:divBdr>
            <w:top w:val="none" w:sz="0" w:space="0" w:color="auto"/>
            <w:left w:val="none" w:sz="0" w:space="0" w:color="auto"/>
            <w:bottom w:val="none" w:sz="0" w:space="0" w:color="auto"/>
            <w:right w:val="none" w:sz="0" w:space="0" w:color="auto"/>
          </w:divBdr>
        </w:div>
        <w:div w:id="1265386891">
          <w:marLeft w:val="0"/>
          <w:marRight w:val="0"/>
          <w:marTop w:val="0"/>
          <w:marBottom w:val="0"/>
          <w:divBdr>
            <w:top w:val="none" w:sz="0" w:space="0" w:color="auto"/>
            <w:left w:val="none" w:sz="0" w:space="0" w:color="auto"/>
            <w:bottom w:val="none" w:sz="0" w:space="0" w:color="auto"/>
            <w:right w:val="none" w:sz="0" w:space="0" w:color="auto"/>
          </w:divBdr>
        </w:div>
        <w:div w:id="171460289">
          <w:marLeft w:val="0"/>
          <w:marRight w:val="0"/>
          <w:marTop w:val="0"/>
          <w:marBottom w:val="0"/>
          <w:divBdr>
            <w:top w:val="none" w:sz="0" w:space="0" w:color="auto"/>
            <w:left w:val="none" w:sz="0" w:space="0" w:color="auto"/>
            <w:bottom w:val="none" w:sz="0" w:space="0" w:color="auto"/>
            <w:right w:val="none" w:sz="0" w:space="0" w:color="auto"/>
          </w:divBdr>
        </w:div>
      </w:divsChild>
    </w:div>
    <w:div w:id="2121483624">
      <w:bodyDiv w:val="1"/>
      <w:marLeft w:val="0"/>
      <w:marRight w:val="0"/>
      <w:marTop w:val="0"/>
      <w:marBottom w:val="0"/>
      <w:divBdr>
        <w:top w:val="none" w:sz="0" w:space="0" w:color="auto"/>
        <w:left w:val="none" w:sz="0" w:space="0" w:color="auto"/>
        <w:bottom w:val="none" w:sz="0" w:space="0" w:color="auto"/>
        <w:right w:val="none" w:sz="0" w:space="0" w:color="auto"/>
      </w:divBdr>
    </w:div>
    <w:div w:id="2132549574">
      <w:bodyDiv w:val="1"/>
      <w:marLeft w:val="0"/>
      <w:marRight w:val="0"/>
      <w:marTop w:val="0"/>
      <w:marBottom w:val="0"/>
      <w:divBdr>
        <w:top w:val="none" w:sz="0" w:space="0" w:color="auto"/>
        <w:left w:val="none" w:sz="0" w:space="0" w:color="auto"/>
        <w:bottom w:val="none" w:sz="0" w:space="0" w:color="auto"/>
        <w:right w:val="none" w:sz="0" w:space="0" w:color="auto"/>
      </w:divBdr>
    </w:div>
    <w:div w:id="21352952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ru.wikipedia.org/wiki/%D0%9F%D1%80%D0%BE%D0%B3%D1%80%D0%B0%D0%BC%D0%BC%D0%BD%D0%BE%D0%B5_%D0%BE%D0%B1%D0%B5%D1%81%D0%BF%D0%B5%D1%87%D0%B5%D0%BD%D0%B8%D0%B5" TargetMode="External"/><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jpe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hyperlink" Target="https://ru.wikipedia.org/wiki/%D0%90%D0%B2%D1%82%D0%BE%D1%80%D1%81%D0%BA%D0%BE%D0%B5_%D0%BF%D1%80%D0%B0%D0%B2%D0%BE" TargetMode="Externa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jpeg"/><Relationship Id="rId30" Type="http://schemas.openxmlformats.org/officeDocument/2006/relationships/image" Target="media/image23.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F54ABF3-66C4-461F-B622-54D24FA40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109</TotalTime>
  <Pages>18</Pages>
  <Words>5433</Words>
  <Characters>30972</Characters>
  <Application>Microsoft Office Word</Application>
  <DocSecurity>0</DocSecurity>
  <Lines>258</Lines>
  <Paragraphs>72</Paragraphs>
  <ScaleCrop>false</ScaleCrop>
  <HeadingPairs>
    <vt:vector size="2" baseType="variant">
      <vt:variant>
        <vt:lpstr>Название</vt:lpstr>
      </vt:variant>
      <vt:variant>
        <vt:i4>1</vt:i4>
      </vt:variant>
    </vt:vector>
  </HeadingPairs>
  <TitlesOfParts>
    <vt:vector size="1" baseType="lpstr">
      <vt:lpstr/>
    </vt:vector>
  </TitlesOfParts>
  <Company>Grizli777</Company>
  <LinksUpToDate>false</LinksUpToDate>
  <CharactersWithSpaces>36333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vladimir-andreev-2013@yandex.ru</cp:lastModifiedBy>
  <cp:revision>7</cp:revision>
  <cp:lastPrinted>2016-02-18T09:52:00Z</cp:lastPrinted>
  <dcterms:created xsi:type="dcterms:W3CDTF">2016-02-18T17:54:00Z</dcterms:created>
  <dcterms:modified xsi:type="dcterms:W3CDTF">2022-09-12T11:04:00Z</dcterms:modified>
</cp:coreProperties>
</file>