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C6D45" w:rsidRPr="00E13D34" w:rsidRDefault="004C6D45" w:rsidP="004C6D45">
      <w:pPr>
        <w:pStyle w:val="a4"/>
        <w:ind w:firstLine="709"/>
        <w:jc w:val="both"/>
        <w:rPr>
          <w:rFonts w:cs="Times New Roman"/>
          <w:b/>
        </w:rPr>
      </w:pPr>
      <w:bookmarkStart w:id="0" w:name="_Toc229945767"/>
      <w:r w:rsidRPr="00E13D34">
        <w:rPr>
          <w:rFonts w:cs="Times New Roman"/>
          <w:b/>
        </w:rPr>
        <w:t>4 Техника безопасности и охрана труда</w:t>
      </w:r>
      <w:bookmarkEnd w:id="0"/>
    </w:p>
    <w:p w:rsidR="004C6D45" w:rsidRPr="00E13D34" w:rsidRDefault="004C6D45" w:rsidP="004C6D45">
      <w:pPr>
        <w:spacing w:before="240" w:after="240" w:line="360" w:lineRule="auto"/>
        <w:ind w:left="0" w:firstLine="709"/>
        <w:rPr>
          <w:b/>
          <w:bCs/>
          <w:sz w:val="28"/>
          <w:szCs w:val="24"/>
        </w:rPr>
      </w:pPr>
      <w:r w:rsidRPr="00E13D34">
        <w:rPr>
          <w:b/>
          <w:bCs/>
          <w:sz w:val="28"/>
          <w:szCs w:val="24"/>
        </w:rPr>
        <w:t>4.1 Анализ условий труда программиста-разработчика</w:t>
      </w:r>
    </w:p>
    <w:p w:rsidR="004C6D45" w:rsidRPr="00E13D34" w:rsidRDefault="004C6D45" w:rsidP="004C6D45">
      <w:pPr>
        <w:spacing w:line="360" w:lineRule="auto"/>
        <w:ind w:left="0" w:firstLine="708"/>
        <w:rPr>
          <w:bCs/>
          <w:sz w:val="28"/>
          <w:szCs w:val="24"/>
        </w:rPr>
      </w:pPr>
      <w:r w:rsidRPr="00E13D34">
        <w:rPr>
          <w:bCs/>
          <w:sz w:val="28"/>
          <w:szCs w:val="24"/>
        </w:rPr>
        <w:t>Рабочее место программиста-разработчика — это часть помещения, где он проводит большую часть рабочего времени. Совокупность показателей технических и программных средств определяет качество и производительность работы, наряду с габаритными показателями мебели и её удобством.</w:t>
      </w:r>
    </w:p>
    <w:p w:rsidR="004C6D45" w:rsidRPr="00E13D34" w:rsidRDefault="004C6D45" w:rsidP="004C6D45">
      <w:pPr>
        <w:spacing w:line="360" w:lineRule="auto"/>
        <w:ind w:left="0" w:firstLine="708"/>
        <w:rPr>
          <w:bCs/>
          <w:sz w:val="28"/>
          <w:szCs w:val="24"/>
        </w:rPr>
      </w:pPr>
      <w:r w:rsidRPr="00E13D34">
        <w:rPr>
          <w:bCs/>
          <w:sz w:val="28"/>
          <w:szCs w:val="24"/>
        </w:rPr>
        <w:t>Программист-разработчик имеет собственное рабочее место, оборудованное ПЭВМ. Рабочий стул (кресло) должен быть подъёмно-поворотным и регулируемым по высоте и углам наклона сиденья и спинки, а также — расстоянию спинки до переднего края сиденья.</w:t>
      </w:r>
    </w:p>
    <w:p w:rsidR="004C6D45" w:rsidRPr="00E13D34" w:rsidRDefault="004C6D45" w:rsidP="004C6D45">
      <w:pPr>
        <w:spacing w:line="360" w:lineRule="auto"/>
        <w:ind w:left="0" w:firstLine="708"/>
        <w:rPr>
          <w:bCs/>
          <w:sz w:val="28"/>
          <w:szCs w:val="24"/>
        </w:rPr>
      </w:pPr>
      <w:r w:rsidRPr="00E13D34">
        <w:rPr>
          <w:bCs/>
          <w:sz w:val="28"/>
          <w:szCs w:val="24"/>
        </w:rPr>
        <w:t>Рабочая поверхность стола выполнена из дерева. На столе размещены ПК, монитор, клавиатура и мышь. Площадь поверхности стола предполагает размещение монитора, устрой</w:t>
      </w:r>
      <w:proofErr w:type="gramStart"/>
      <w:r w:rsidRPr="00E13D34">
        <w:rPr>
          <w:bCs/>
          <w:sz w:val="28"/>
          <w:szCs w:val="24"/>
        </w:rPr>
        <w:t>ств вв</w:t>
      </w:r>
      <w:proofErr w:type="gramEnd"/>
      <w:r w:rsidRPr="00E13D34">
        <w:rPr>
          <w:bCs/>
          <w:sz w:val="28"/>
          <w:szCs w:val="24"/>
        </w:rPr>
        <w:t>ода/вывода и рабочей зоны с местом расположения оперативной документации.</w:t>
      </w:r>
    </w:p>
    <w:p w:rsidR="004C6D45" w:rsidRPr="00E13D34" w:rsidRDefault="004C6D45" w:rsidP="004C6D45">
      <w:pPr>
        <w:spacing w:line="360" w:lineRule="auto"/>
        <w:ind w:left="0" w:firstLine="708"/>
        <w:rPr>
          <w:bCs/>
          <w:sz w:val="28"/>
          <w:szCs w:val="24"/>
        </w:rPr>
      </w:pPr>
      <w:r w:rsidRPr="00E13D34">
        <w:rPr>
          <w:bCs/>
          <w:sz w:val="28"/>
          <w:szCs w:val="24"/>
        </w:rPr>
        <w:t>Помещение для работы представляет собой кабинет длиной 5 м, шириной 4 м и высотой потолков 2,5 м.</w:t>
      </w:r>
    </w:p>
    <w:p w:rsidR="004C6D45" w:rsidRPr="00E13D34" w:rsidRDefault="004C6D45" w:rsidP="004C6D45">
      <w:pPr>
        <w:spacing w:line="360" w:lineRule="auto"/>
        <w:ind w:left="0" w:firstLine="708"/>
        <w:rPr>
          <w:bCs/>
          <w:sz w:val="28"/>
          <w:szCs w:val="24"/>
        </w:rPr>
      </w:pPr>
      <w:r w:rsidRPr="00E13D34">
        <w:rPr>
          <w:bCs/>
          <w:sz w:val="28"/>
          <w:szCs w:val="24"/>
        </w:rPr>
        <w:t>Согласно санитарным правилам, монитор на столе нужно располагать на расстоянии 60–70 см от глаз пользователя, но не ближе 50 см с учётом размеров алфавитно-цифровых знаков и символов. При использовании жидкокристаллических дисплеев на каждый компьютер должно приходиться не менее 4,5 м² площади. На дисплей ПК не должен попадать прямой солнечный свет во избежание бликов и повышенной нагрузки на зрение.</w:t>
      </w:r>
    </w:p>
    <w:p w:rsidR="004C6D45" w:rsidRPr="00E13D34" w:rsidRDefault="004C6D45" w:rsidP="004C6D45">
      <w:pPr>
        <w:spacing w:line="360" w:lineRule="auto"/>
        <w:ind w:left="0" w:firstLine="708"/>
        <w:rPr>
          <w:bCs/>
          <w:sz w:val="28"/>
          <w:szCs w:val="24"/>
        </w:rPr>
      </w:pPr>
      <w:r w:rsidRPr="00E13D34">
        <w:rPr>
          <w:bCs/>
          <w:sz w:val="28"/>
          <w:szCs w:val="24"/>
        </w:rPr>
        <w:t>Для снижения нагрузки на технические средства, влекущей за собой перегрев компьютера, используются программные средства, позволяющие снизить нагрузку за счёт отказа от использования ненужных служб.</w:t>
      </w:r>
    </w:p>
    <w:p w:rsidR="004C6D45" w:rsidRPr="00E13D34" w:rsidRDefault="004C6D45" w:rsidP="004C6D45">
      <w:pPr>
        <w:spacing w:line="360" w:lineRule="auto"/>
        <w:ind w:left="0" w:firstLine="708"/>
        <w:rPr>
          <w:bCs/>
          <w:sz w:val="28"/>
          <w:szCs w:val="24"/>
        </w:rPr>
      </w:pPr>
      <w:r w:rsidRPr="00E13D34">
        <w:rPr>
          <w:bCs/>
          <w:sz w:val="28"/>
          <w:szCs w:val="24"/>
        </w:rPr>
        <w:t>При идентификации вредных производственных факторов было установлено, что опасными могут являться:</w:t>
      </w:r>
    </w:p>
    <w:p w:rsidR="004C6D45" w:rsidRPr="00E13D34" w:rsidRDefault="004C6D45" w:rsidP="004C6D45">
      <w:pPr>
        <w:pStyle w:val="a3"/>
        <w:numPr>
          <w:ilvl w:val="0"/>
          <w:numId w:val="1"/>
        </w:numPr>
        <w:spacing w:line="360" w:lineRule="auto"/>
        <w:rPr>
          <w:rFonts w:ascii="Times New Roman" w:hAnsi="Times New Roman"/>
          <w:bCs/>
          <w:sz w:val="28"/>
          <w:szCs w:val="24"/>
          <w:lang w:val="ru-RU"/>
        </w:rPr>
      </w:pPr>
      <w:r w:rsidRPr="00E13D34">
        <w:rPr>
          <w:rFonts w:ascii="Times New Roman" w:hAnsi="Times New Roman"/>
          <w:bCs/>
          <w:sz w:val="28"/>
          <w:szCs w:val="24"/>
          <w:lang w:val="ru-RU"/>
        </w:rPr>
        <w:lastRenderedPageBreak/>
        <w:t>электромагнитные поля и излучения от технических средств;</w:t>
      </w:r>
    </w:p>
    <w:p w:rsidR="004C6D45" w:rsidRPr="00E13D34" w:rsidRDefault="004C6D45" w:rsidP="004C6D45">
      <w:pPr>
        <w:pStyle w:val="a3"/>
        <w:numPr>
          <w:ilvl w:val="0"/>
          <w:numId w:val="1"/>
        </w:numPr>
        <w:spacing w:line="360" w:lineRule="auto"/>
        <w:rPr>
          <w:rFonts w:ascii="Times New Roman" w:hAnsi="Times New Roman"/>
          <w:bCs/>
          <w:sz w:val="28"/>
          <w:szCs w:val="24"/>
        </w:rPr>
      </w:pPr>
      <w:proofErr w:type="spellStart"/>
      <w:r w:rsidRPr="00E13D34">
        <w:rPr>
          <w:rFonts w:ascii="Times New Roman" w:hAnsi="Times New Roman"/>
          <w:bCs/>
          <w:sz w:val="28"/>
          <w:szCs w:val="24"/>
        </w:rPr>
        <w:t>статическое</w:t>
      </w:r>
      <w:proofErr w:type="spellEnd"/>
      <w:r w:rsidRPr="00E13D34">
        <w:rPr>
          <w:rFonts w:ascii="Times New Roman" w:hAnsi="Times New Roman"/>
          <w:bCs/>
          <w:sz w:val="28"/>
          <w:szCs w:val="24"/>
        </w:rPr>
        <w:t xml:space="preserve"> </w:t>
      </w:r>
      <w:proofErr w:type="spellStart"/>
      <w:r w:rsidRPr="00E13D34">
        <w:rPr>
          <w:rFonts w:ascii="Times New Roman" w:hAnsi="Times New Roman"/>
          <w:bCs/>
          <w:sz w:val="28"/>
          <w:szCs w:val="24"/>
        </w:rPr>
        <w:t>электричество</w:t>
      </w:r>
      <w:proofErr w:type="spellEnd"/>
      <w:r w:rsidRPr="00E13D34">
        <w:rPr>
          <w:rFonts w:ascii="Times New Roman" w:hAnsi="Times New Roman"/>
          <w:bCs/>
          <w:sz w:val="28"/>
          <w:szCs w:val="24"/>
        </w:rPr>
        <w:t>;</w:t>
      </w:r>
    </w:p>
    <w:p w:rsidR="004C6D45" w:rsidRPr="00E13D34" w:rsidRDefault="004C6D45" w:rsidP="004C6D45">
      <w:pPr>
        <w:pStyle w:val="a3"/>
        <w:numPr>
          <w:ilvl w:val="0"/>
          <w:numId w:val="1"/>
        </w:numPr>
        <w:spacing w:line="360" w:lineRule="auto"/>
        <w:rPr>
          <w:rFonts w:ascii="Times New Roman" w:hAnsi="Times New Roman"/>
          <w:bCs/>
          <w:sz w:val="28"/>
          <w:szCs w:val="24"/>
          <w:lang w:val="ru-RU"/>
        </w:rPr>
      </w:pPr>
      <w:r w:rsidRPr="00E13D34">
        <w:rPr>
          <w:rFonts w:ascii="Times New Roman" w:hAnsi="Times New Roman"/>
          <w:bCs/>
          <w:sz w:val="28"/>
          <w:szCs w:val="24"/>
          <w:lang w:val="ru-RU"/>
        </w:rPr>
        <w:t>статические перегрузки, вызываемые неподвижной работой за компьютером;</w:t>
      </w:r>
    </w:p>
    <w:p w:rsidR="004C6D45" w:rsidRPr="00E13D34" w:rsidRDefault="004C6D45" w:rsidP="004C6D45">
      <w:pPr>
        <w:pStyle w:val="a3"/>
        <w:numPr>
          <w:ilvl w:val="0"/>
          <w:numId w:val="1"/>
        </w:numPr>
        <w:spacing w:line="360" w:lineRule="auto"/>
        <w:rPr>
          <w:rFonts w:ascii="Times New Roman" w:hAnsi="Times New Roman"/>
          <w:bCs/>
          <w:sz w:val="28"/>
          <w:szCs w:val="24"/>
        </w:rPr>
      </w:pPr>
      <w:proofErr w:type="spellStart"/>
      <w:proofErr w:type="gramStart"/>
      <w:r w:rsidRPr="00E13D34">
        <w:rPr>
          <w:rFonts w:ascii="Times New Roman" w:hAnsi="Times New Roman"/>
          <w:bCs/>
          <w:sz w:val="28"/>
          <w:szCs w:val="24"/>
        </w:rPr>
        <w:t>перенапряжение</w:t>
      </w:r>
      <w:proofErr w:type="spellEnd"/>
      <w:proofErr w:type="gramEnd"/>
      <w:r w:rsidRPr="00E13D34">
        <w:rPr>
          <w:rFonts w:ascii="Times New Roman" w:hAnsi="Times New Roman"/>
          <w:bCs/>
          <w:sz w:val="28"/>
          <w:szCs w:val="24"/>
        </w:rPr>
        <w:t xml:space="preserve"> </w:t>
      </w:r>
      <w:proofErr w:type="spellStart"/>
      <w:r w:rsidRPr="00E13D34">
        <w:rPr>
          <w:rFonts w:ascii="Times New Roman" w:hAnsi="Times New Roman"/>
          <w:bCs/>
          <w:sz w:val="28"/>
          <w:szCs w:val="24"/>
        </w:rPr>
        <w:t>органов</w:t>
      </w:r>
      <w:proofErr w:type="spellEnd"/>
      <w:r w:rsidRPr="00E13D34">
        <w:rPr>
          <w:rFonts w:ascii="Times New Roman" w:hAnsi="Times New Roman"/>
          <w:bCs/>
          <w:sz w:val="28"/>
          <w:szCs w:val="24"/>
        </w:rPr>
        <w:t xml:space="preserve"> </w:t>
      </w:r>
      <w:proofErr w:type="spellStart"/>
      <w:r w:rsidRPr="00E13D34">
        <w:rPr>
          <w:rFonts w:ascii="Times New Roman" w:hAnsi="Times New Roman"/>
          <w:bCs/>
          <w:sz w:val="28"/>
          <w:szCs w:val="24"/>
        </w:rPr>
        <w:t>зрения</w:t>
      </w:r>
      <w:proofErr w:type="spellEnd"/>
      <w:r w:rsidRPr="00E13D34">
        <w:rPr>
          <w:rFonts w:ascii="Times New Roman" w:hAnsi="Times New Roman"/>
          <w:bCs/>
          <w:sz w:val="28"/>
          <w:szCs w:val="24"/>
        </w:rPr>
        <w:t>.</w:t>
      </w:r>
    </w:p>
    <w:p w:rsidR="004C6D45" w:rsidRPr="00E13D34" w:rsidRDefault="004C6D45" w:rsidP="004C6D45">
      <w:pPr>
        <w:spacing w:line="360" w:lineRule="auto"/>
        <w:ind w:left="0" w:firstLine="708"/>
        <w:rPr>
          <w:bCs/>
          <w:sz w:val="28"/>
          <w:szCs w:val="24"/>
        </w:rPr>
      </w:pPr>
      <w:r w:rsidRPr="00E13D34">
        <w:rPr>
          <w:bCs/>
          <w:sz w:val="28"/>
          <w:szCs w:val="24"/>
        </w:rPr>
        <w:t>В целях выявления вредных и (или) опасных факторов производственной среды и трудового процесса, оценки уровня их воздействия на работника с учётом отклонения их фактических значений от установленных гигиенических нормативов условий труда и применения средств индивидуальной и коллективной защиты работников проводится специальная оценка условий на рабочих местах. Оценке подлежат все имеющиеся в организации рабочие места.</w:t>
      </w:r>
    </w:p>
    <w:p w:rsidR="004C6D45" w:rsidRPr="00E13D34" w:rsidRDefault="004C6D45" w:rsidP="004C6D45">
      <w:pPr>
        <w:spacing w:line="360" w:lineRule="auto"/>
        <w:ind w:left="0" w:firstLine="708"/>
        <w:rPr>
          <w:bCs/>
          <w:sz w:val="28"/>
          <w:szCs w:val="24"/>
        </w:rPr>
      </w:pPr>
      <w:r w:rsidRPr="00E13D34">
        <w:rPr>
          <w:bCs/>
          <w:sz w:val="28"/>
          <w:szCs w:val="24"/>
        </w:rPr>
        <w:t>Работа по специальной оценке условий труда заключается в исследовании следующих факторов на рабочих местах организации:</w:t>
      </w:r>
    </w:p>
    <w:p w:rsidR="004C6D45" w:rsidRPr="00E13D34" w:rsidRDefault="004C6D45" w:rsidP="004C6D45">
      <w:pPr>
        <w:pStyle w:val="a3"/>
        <w:numPr>
          <w:ilvl w:val="0"/>
          <w:numId w:val="2"/>
        </w:numPr>
        <w:spacing w:line="360" w:lineRule="auto"/>
        <w:rPr>
          <w:rFonts w:ascii="Times New Roman" w:hAnsi="Times New Roman"/>
          <w:bCs/>
          <w:sz w:val="28"/>
          <w:szCs w:val="24"/>
        </w:rPr>
      </w:pPr>
      <w:proofErr w:type="spellStart"/>
      <w:r w:rsidRPr="00E13D34">
        <w:rPr>
          <w:rFonts w:ascii="Times New Roman" w:hAnsi="Times New Roman"/>
          <w:bCs/>
          <w:sz w:val="28"/>
          <w:szCs w:val="24"/>
        </w:rPr>
        <w:t>химические</w:t>
      </w:r>
      <w:proofErr w:type="spellEnd"/>
      <w:r w:rsidRPr="00E13D34">
        <w:rPr>
          <w:rFonts w:ascii="Times New Roman" w:hAnsi="Times New Roman"/>
          <w:bCs/>
          <w:sz w:val="28"/>
          <w:szCs w:val="24"/>
        </w:rPr>
        <w:t xml:space="preserve"> </w:t>
      </w:r>
      <w:proofErr w:type="spellStart"/>
      <w:r w:rsidRPr="00E13D34">
        <w:rPr>
          <w:rFonts w:ascii="Times New Roman" w:hAnsi="Times New Roman"/>
          <w:bCs/>
          <w:sz w:val="28"/>
          <w:szCs w:val="24"/>
        </w:rPr>
        <w:t>факторы</w:t>
      </w:r>
      <w:proofErr w:type="spellEnd"/>
      <w:r w:rsidRPr="00E13D34">
        <w:rPr>
          <w:rFonts w:ascii="Times New Roman" w:hAnsi="Times New Roman"/>
          <w:bCs/>
          <w:sz w:val="28"/>
          <w:szCs w:val="24"/>
        </w:rPr>
        <w:t>;</w:t>
      </w:r>
    </w:p>
    <w:p w:rsidR="004C6D45" w:rsidRPr="00E13D34" w:rsidRDefault="004C6D45" w:rsidP="004C6D45">
      <w:pPr>
        <w:pStyle w:val="a3"/>
        <w:numPr>
          <w:ilvl w:val="0"/>
          <w:numId w:val="2"/>
        </w:numPr>
        <w:spacing w:line="360" w:lineRule="auto"/>
        <w:rPr>
          <w:rFonts w:ascii="Times New Roman" w:hAnsi="Times New Roman"/>
          <w:bCs/>
          <w:sz w:val="28"/>
          <w:szCs w:val="24"/>
        </w:rPr>
      </w:pPr>
      <w:proofErr w:type="spellStart"/>
      <w:r w:rsidRPr="00E13D34">
        <w:rPr>
          <w:rFonts w:ascii="Times New Roman" w:hAnsi="Times New Roman"/>
          <w:bCs/>
          <w:sz w:val="28"/>
          <w:szCs w:val="24"/>
        </w:rPr>
        <w:t>физические</w:t>
      </w:r>
      <w:proofErr w:type="spellEnd"/>
      <w:r w:rsidRPr="00E13D34">
        <w:rPr>
          <w:rFonts w:ascii="Times New Roman" w:hAnsi="Times New Roman"/>
          <w:bCs/>
          <w:sz w:val="28"/>
          <w:szCs w:val="24"/>
        </w:rPr>
        <w:t xml:space="preserve"> </w:t>
      </w:r>
      <w:proofErr w:type="spellStart"/>
      <w:r w:rsidRPr="00E13D34">
        <w:rPr>
          <w:rFonts w:ascii="Times New Roman" w:hAnsi="Times New Roman"/>
          <w:bCs/>
          <w:sz w:val="28"/>
          <w:szCs w:val="24"/>
        </w:rPr>
        <w:t>факторы</w:t>
      </w:r>
      <w:proofErr w:type="spellEnd"/>
      <w:r w:rsidRPr="00E13D34">
        <w:rPr>
          <w:rFonts w:ascii="Times New Roman" w:hAnsi="Times New Roman"/>
          <w:bCs/>
          <w:sz w:val="28"/>
          <w:szCs w:val="24"/>
        </w:rPr>
        <w:t>;</w:t>
      </w:r>
    </w:p>
    <w:p w:rsidR="004C6D45" w:rsidRPr="00E13D34" w:rsidRDefault="004C6D45" w:rsidP="004C6D45">
      <w:pPr>
        <w:pStyle w:val="a3"/>
        <w:numPr>
          <w:ilvl w:val="0"/>
          <w:numId w:val="2"/>
        </w:numPr>
        <w:spacing w:line="360" w:lineRule="auto"/>
        <w:rPr>
          <w:rFonts w:ascii="Times New Roman" w:hAnsi="Times New Roman"/>
          <w:bCs/>
          <w:sz w:val="28"/>
          <w:szCs w:val="24"/>
        </w:rPr>
      </w:pPr>
      <w:proofErr w:type="spellStart"/>
      <w:r w:rsidRPr="00E13D34">
        <w:rPr>
          <w:rFonts w:ascii="Times New Roman" w:hAnsi="Times New Roman"/>
          <w:bCs/>
          <w:sz w:val="28"/>
          <w:szCs w:val="24"/>
        </w:rPr>
        <w:t>биологические</w:t>
      </w:r>
      <w:proofErr w:type="spellEnd"/>
      <w:r w:rsidRPr="00E13D34">
        <w:rPr>
          <w:rFonts w:ascii="Times New Roman" w:hAnsi="Times New Roman"/>
          <w:bCs/>
          <w:sz w:val="28"/>
          <w:szCs w:val="24"/>
        </w:rPr>
        <w:t xml:space="preserve"> </w:t>
      </w:r>
      <w:proofErr w:type="spellStart"/>
      <w:r w:rsidRPr="00E13D34">
        <w:rPr>
          <w:rFonts w:ascii="Times New Roman" w:hAnsi="Times New Roman"/>
          <w:bCs/>
          <w:sz w:val="28"/>
          <w:szCs w:val="24"/>
        </w:rPr>
        <w:t>факторы</w:t>
      </w:r>
      <w:proofErr w:type="spellEnd"/>
      <w:r w:rsidRPr="00E13D34">
        <w:rPr>
          <w:rFonts w:ascii="Times New Roman" w:hAnsi="Times New Roman"/>
          <w:bCs/>
          <w:sz w:val="28"/>
          <w:szCs w:val="24"/>
        </w:rPr>
        <w:t>;</w:t>
      </w:r>
    </w:p>
    <w:p w:rsidR="004C6D45" w:rsidRPr="00E13D34" w:rsidRDefault="004C6D45" w:rsidP="004C6D45">
      <w:pPr>
        <w:pStyle w:val="a3"/>
        <w:numPr>
          <w:ilvl w:val="0"/>
          <w:numId w:val="2"/>
        </w:numPr>
        <w:spacing w:line="360" w:lineRule="auto"/>
        <w:rPr>
          <w:rFonts w:ascii="Times New Roman" w:hAnsi="Times New Roman"/>
          <w:bCs/>
          <w:sz w:val="28"/>
          <w:szCs w:val="24"/>
          <w:lang w:val="ru-RU"/>
        </w:rPr>
      </w:pPr>
      <w:r w:rsidRPr="00E13D34">
        <w:rPr>
          <w:rFonts w:ascii="Times New Roman" w:hAnsi="Times New Roman"/>
          <w:bCs/>
          <w:sz w:val="28"/>
          <w:szCs w:val="24"/>
          <w:lang w:val="ru-RU"/>
        </w:rPr>
        <w:t>тяжесть и напряжённость трудового процесса.</w:t>
      </w:r>
    </w:p>
    <w:p w:rsidR="004C6D45" w:rsidRPr="00E13D34" w:rsidRDefault="004C6D45" w:rsidP="004C6D45">
      <w:pPr>
        <w:spacing w:line="360" w:lineRule="auto"/>
        <w:ind w:left="0" w:firstLine="708"/>
        <w:rPr>
          <w:bCs/>
          <w:sz w:val="28"/>
          <w:szCs w:val="24"/>
        </w:rPr>
      </w:pPr>
      <w:r w:rsidRPr="00E13D34">
        <w:rPr>
          <w:bCs/>
          <w:sz w:val="28"/>
          <w:szCs w:val="24"/>
        </w:rPr>
        <w:t>Для уменьшения нагрузки на органы зрения, а также снятия мышечного напряжения во время рабочего дня проводится проветривание в течение 10–15 минут каждые 3 часа.</w:t>
      </w:r>
    </w:p>
    <w:p w:rsidR="004C6D45" w:rsidRPr="00E13D34" w:rsidRDefault="004C6D45" w:rsidP="004C6D45">
      <w:pPr>
        <w:spacing w:line="360" w:lineRule="auto"/>
        <w:ind w:left="0" w:firstLine="708"/>
        <w:rPr>
          <w:bCs/>
          <w:sz w:val="28"/>
          <w:szCs w:val="24"/>
        </w:rPr>
      </w:pPr>
      <w:r w:rsidRPr="00E13D34">
        <w:rPr>
          <w:bCs/>
          <w:sz w:val="28"/>
          <w:szCs w:val="24"/>
        </w:rPr>
        <w:t>Исходя из анализа рабочего места программиста-разработчика, можно утверждать, что оно должно полностью соответствовать СП 2.2.3670-20 «Санитарно-эпидемиологические требования к условиям труда».</w:t>
      </w:r>
    </w:p>
    <w:p w:rsidR="004C6D45" w:rsidRPr="00E13D34" w:rsidRDefault="004C6D45" w:rsidP="004C6D45">
      <w:pPr>
        <w:spacing w:before="480" w:after="240" w:line="360" w:lineRule="auto"/>
        <w:ind w:left="0" w:firstLine="709"/>
        <w:rPr>
          <w:b/>
          <w:bCs/>
          <w:sz w:val="28"/>
          <w:szCs w:val="24"/>
        </w:rPr>
      </w:pPr>
      <w:r w:rsidRPr="00E13D34">
        <w:rPr>
          <w:b/>
          <w:bCs/>
          <w:sz w:val="28"/>
          <w:szCs w:val="24"/>
        </w:rPr>
        <w:t>4.2 Расчёт искусственного освещения в помещении</w:t>
      </w:r>
    </w:p>
    <w:p w:rsidR="004C6D45" w:rsidRPr="00E13D34" w:rsidRDefault="004C6D45" w:rsidP="004C6D45">
      <w:pPr>
        <w:spacing w:line="360" w:lineRule="auto"/>
        <w:ind w:left="0" w:firstLine="708"/>
        <w:rPr>
          <w:bCs/>
          <w:sz w:val="28"/>
          <w:szCs w:val="24"/>
        </w:rPr>
      </w:pPr>
      <w:r w:rsidRPr="00E13D34">
        <w:rPr>
          <w:bCs/>
          <w:sz w:val="28"/>
          <w:szCs w:val="24"/>
        </w:rPr>
        <w:t xml:space="preserve">Через зрительный анализатор человек получает около 80% из общего объёма информации. Качество поступающей информации в основном </w:t>
      </w:r>
      <w:r w:rsidRPr="00E13D34">
        <w:rPr>
          <w:bCs/>
          <w:sz w:val="28"/>
          <w:szCs w:val="24"/>
        </w:rPr>
        <w:lastRenderedPageBreak/>
        <w:t>зависит от освещения в помещении. Если оно неудовлетворительное, это приводит к утомлению организма в целом. Кроме того, нерациональное освещение может явиться причиной травматизма: плохо освещённые опасные зоны, слепящие источники света и блики от них, резкие тени ухудшают видимость настолько, что вызывают полную потерю ориентировки работающих, снижают производительность труда и увеличивают брак продукции. Поэтому необходимо достаточное искусственное освещение для рабочего места.</w:t>
      </w:r>
    </w:p>
    <w:p w:rsidR="004C6D45" w:rsidRPr="00E13D34" w:rsidRDefault="004C6D45" w:rsidP="004C6D45">
      <w:pPr>
        <w:spacing w:line="360" w:lineRule="auto"/>
        <w:ind w:left="0" w:firstLine="708"/>
        <w:rPr>
          <w:bCs/>
          <w:sz w:val="28"/>
          <w:szCs w:val="24"/>
        </w:rPr>
      </w:pPr>
      <w:r w:rsidRPr="00E13D34">
        <w:rPr>
          <w:bCs/>
          <w:sz w:val="28"/>
          <w:szCs w:val="24"/>
        </w:rPr>
        <w:t>Условия работы для расчёта показателя освещённости рабочего места программиста-разработчика являются:</w:t>
      </w:r>
    </w:p>
    <w:p w:rsidR="004C6D45" w:rsidRPr="00E13D34" w:rsidRDefault="004C6D45" w:rsidP="004C6D45">
      <w:pPr>
        <w:pStyle w:val="a3"/>
        <w:numPr>
          <w:ilvl w:val="0"/>
          <w:numId w:val="3"/>
        </w:numPr>
        <w:spacing w:line="360" w:lineRule="auto"/>
        <w:rPr>
          <w:rFonts w:ascii="Times New Roman" w:hAnsi="Times New Roman"/>
          <w:bCs/>
          <w:sz w:val="28"/>
          <w:szCs w:val="24"/>
        </w:rPr>
      </w:pPr>
      <w:proofErr w:type="spellStart"/>
      <w:r w:rsidRPr="00E13D34">
        <w:rPr>
          <w:rFonts w:ascii="Times New Roman" w:hAnsi="Times New Roman"/>
          <w:bCs/>
          <w:sz w:val="28"/>
          <w:szCs w:val="24"/>
        </w:rPr>
        <w:t>помещение</w:t>
      </w:r>
      <w:proofErr w:type="spellEnd"/>
      <w:r w:rsidRPr="00E13D34">
        <w:rPr>
          <w:rFonts w:ascii="Times New Roman" w:hAnsi="Times New Roman"/>
          <w:bCs/>
          <w:sz w:val="28"/>
          <w:szCs w:val="24"/>
        </w:rPr>
        <w:t xml:space="preserve"> </w:t>
      </w:r>
      <w:proofErr w:type="spellStart"/>
      <w:r w:rsidRPr="00E13D34">
        <w:rPr>
          <w:rFonts w:ascii="Times New Roman" w:hAnsi="Times New Roman"/>
          <w:bCs/>
          <w:sz w:val="28"/>
          <w:szCs w:val="24"/>
        </w:rPr>
        <w:t>размером</w:t>
      </w:r>
      <w:proofErr w:type="spellEnd"/>
      <w:r w:rsidRPr="00E13D34">
        <w:rPr>
          <w:rFonts w:ascii="Times New Roman" w:hAnsi="Times New Roman"/>
          <w:bCs/>
          <w:sz w:val="28"/>
          <w:szCs w:val="24"/>
        </w:rPr>
        <w:t xml:space="preserve"> 20 </w:t>
      </w:r>
      <w:proofErr w:type="spellStart"/>
      <w:r w:rsidRPr="00E13D34">
        <w:rPr>
          <w:rFonts w:ascii="Times New Roman" w:hAnsi="Times New Roman"/>
          <w:bCs/>
          <w:sz w:val="28"/>
          <w:szCs w:val="24"/>
        </w:rPr>
        <w:t>квадратных</w:t>
      </w:r>
      <w:proofErr w:type="spellEnd"/>
      <w:r w:rsidRPr="00E13D34">
        <w:rPr>
          <w:rFonts w:ascii="Times New Roman" w:hAnsi="Times New Roman"/>
          <w:bCs/>
          <w:sz w:val="28"/>
          <w:szCs w:val="24"/>
        </w:rPr>
        <w:t xml:space="preserve"> </w:t>
      </w:r>
      <w:proofErr w:type="spellStart"/>
      <w:r w:rsidRPr="00E13D34">
        <w:rPr>
          <w:rFonts w:ascii="Times New Roman" w:hAnsi="Times New Roman"/>
          <w:bCs/>
          <w:sz w:val="28"/>
          <w:szCs w:val="24"/>
        </w:rPr>
        <w:t>метров</w:t>
      </w:r>
      <w:proofErr w:type="spellEnd"/>
      <w:r w:rsidRPr="00E13D34">
        <w:rPr>
          <w:rFonts w:ascii="Times New Roman" w:hAnsi="Times New Roman"/>
          <w:bCs/>
          <w:sz w:val="28"/>
          <w:szCs w:val="24"/>
        </w:rPr>
        <w:t>;</w:t>
      </w:r>
    </w:p>
    <w:p w:rsidR="004C6D45" w:rsidRPr="00E13D34" w:rsidRDefault="004C6D45" w:rsidP="004C6D45">
      <w:pPr>
        <w:pStyle w:val="a3"/>
        <w:numPr>
          <w:ilvl w:val="0"/>
          <w:numId w:val="3"/>
        </w:numPr>
        <w:spacing w:line="360" w:lineRule="auto"/>
        <w:rPr>
          <w:rFonts w:ascii="Times New Roman" w:hAnsi="Times New Roman"/>
          <w:bCs/>
          <w:sz w:val="28"/>
          <w:szCs w:val="24"/>
          <w:lang w:val="ru-RU"/>
        </w:rPr>
      </w:pPr>
      <w:r w:rsidRPr="00E13D34">
        <w:rPr>
          <w:rFonts w:ascii="Times New Roman" w:hAnsi="Times New Roman"/>
          <w:bCs/>
          <w:sz w:val="28"/>
          <w:szCs w:val="24"/>
          <w:lang w:val="ru-RU"/>
        </w:rPr>
        <w:t>высота помещения 2,5 м, длина 5 м, ширина 4 м;</w:t>
      </w:r>
    </w:p>
    <w:p w:rsidR="004C6D45" w:rsidRPr="00E13D34" w:rsidRDefault="004C6D45" w:rsidP="004C6D45">
      <w:pPr>
        <w:pStyle w:val="a3"/>
        <w:numPr>
          <w:ilvl w:val="0"/>
          <w:numId w:val="3"/>
        </w:numPr>
        <w:spacing w:line="360" w:lineRule="auto"/>
        <w:rPr>
          <w:rFonts w:ascii="Times New Roman" w:hAnsi="Times New Roman"/>
          <w:bCs/>
          <w:sz w:val="28"/>
          <w:szCs w:val="24"/>
          <w:lang w:val="ru-RU"/>
        </w:rPr>
      </w:pPr>
      <w:r w:rsidRPr="00E13D34">
        <w:rPr>
          <w:rFonts w:ascii="Times New Roman" w:hAnsi="Times New Roman"/>
          <w:bCs/>
          <w:sz w:val="28"/>
          <w:szCs w:val="24"/>
          <w:lang w:val="ru-RU"/>
        </w:rPr>
        <w:t>светильники с люминесцентными лампами (дневного света) в количестве 4 штук, новые;</w:t>
      </w:r>
    </w:p>
    <w:p w:rsidR="004C6D45" w:rsidRPr="00E13D34" w:rsidRDefault="004C6D45" w:rsidP="004C6D45">
      <w:pPr>
        <w:pStyle w:val="a3"/>
        <w:numPr>
          <w:ilvl w:val="0"/>
          <w:numId w:val="3"/>
        </w:numPr>
        <w:spacing w:line="360" w:lineRule="auto"/>
        <w:rPr>
          <w:rFonts w:ascii="Times New Roman" w:hAnsi="Times New Roman"/>
          <w:bCs/>
          <w:sz w:val="28"/>
          <w:szCs w:val="24"/>
        </w:rPr>
      </w:pPr>
      <w:proofErr w:type="spellStart"/>
      <w:proofErr w:type="gramStart"/>
      <w:r w:rsidRPr="00E13D34">
        <w:rPr>
          <w:rFonts w:ascii="Times New Roman" w:hAnsi="Times New Roman"/>
          <w:bCs/>
          <w:sz w:val="28"/>
          <w:szCs w:val="24"/>
        </w:rPr>
        <w:t>крупногабаритная</w:t>
      </w:r>
      <w:proofErr w:type="spellEnd"/>
      <w:proofErr w:type="gramEnd"/>
      <w:r w:rsidRPr="00E13D34">
        <w:rPr>
          <w:rFonts w:ascii="Times New Roman" w:hAnsi="Times New Roman"/>
          <w:bCs/>
          <w:sz w:val="28"/>
          <w:szCs w:val="24"/>
        </w:rPr>
        <w:t xml:space="preserve"> </w:t>
      </w:r>
      <w:proofErr w:type="spellStart"/>
      <w:r w:rsidRPr="00E13D34">
        <w:rPr>
          <w:rFonts w:ascii="Times New Roman" w:hAnsi="Times New Roman"/>
          <w:bCs/>
          <w:sz w:val="28"/>
          <w:szCs w:val="24"/>
        </w:rPr>
        <w:t>мебель</w:t>
      </w:r>
      <w:proofErr w:type="spellEnd"/>
      <w:r w:rsidRPr="00E13D34">
        <w:rPr>
          <w:rFonts w:ascii="Times New Roman" w:hAnsi="Times New Roman"/>
          <w:bCs/>
          <w:sz w:val="28"/>
          <w:szCs w:val="24"/>
        </w:rPr>
        <w:t xml:space="preserve"> </w:t>
      </w:r>
      <w:proofErr w:type="spellStart"/>
      <w:r w:rsidRPr="00E13D34">
        <w:rPr>
          <w:rFonts w:ascii="Times New Roman" w:hAnsi="Times New Roman"/>
          <w:bCs/>
          <w:sz w:val="28"/>
          <w:szCs w:val="24"/>
        </w:rPr>
        <w:t>отсутствует</w:t>
      </w:r>
      <w:proofErr w:type="spellEnd"/>
      <w:r w:rsidRPr="00E13D34">
        <w:rPr>
          <w:rFonts w:ascii="Times New Roman" w:hAnsi="Times New Roman"/>
          <w:bCs/>
          <w:sz w:val="28"/>
          <w:szCs w:val="24"/>
        </w:rPr>
        <w:t>.</w:t>
      </w:r>
    </w:p>
    <w:p w:rsidR="004C6D45" w:rsidRPr="00E13D34" w:rsidRDefault="004C6D45" w:rsidP="004C6D45">
      <w:pPr>
        <w:spacing w:line="360" w:lineRule="auto"/>
        <w:ind w:left="0" w:firstLine="708"/>
        <w:rPr>
          <w:bCs/>
          <w:sz w:val="28"/>
          <w:szCs w:val="24"/>
        </w:rPr>
      </w:pPr>
      <w:r w:rsidRPr="00E13D34">
        <w:rPr>
          <w:bCs/>
          <w:sz w:val="28"/>
          <w:szCs w:val="24"/>
        </w:rPr>
        <w:t>Основным критерием, по которому определяется необходимое количество осветительных приборов, является нормируемый уровень освещённости.</w:t>
      </w:r>
    </w:p>
    <w:p w:rsidR="004C6D45" w:rsidRPr="00E13D34" w:rsidRDefault="004C6D45" w:rsidP="004C6D45">
      <w:pPr>
        <w:spacing w:line="360" w:lineRule="auto"/>
        <w:ind w:left="0" w:firstLine="708"/>
        <w:rPr>
          <w:bCs/>
          <w:sz w:val="28"/>
          <w:szCs w:val="24"/>
        </w:rPr>
      </w:pPr>
      <w:r w:rsidRPr="00E13D34">
        <w:rPr>
          <w:bCs/>
          <w:sz w:val="28"/>
          <w:szCs w:val="24"/>
        </w:rPr>
        <w:t>Базовым методом проектирования осветительной установки является метод коэффициентов использования, позволяющий вручную проводить все вычислительные процедуры при решении относительно простых светотехнических задач.</w:t>
      </w:r>
    </w:p>
    <w:p w:rsidR="004C6D45" w:rsidRPr="00E13D34" w:rsidRDefault="004C6D45" w:rsidP="004C6D45">
      <w:pPr>
        <w:spacing w:line="360" w:lineRule="auto"/>
        <w:ind w:left="0" w:firstLine="708"/>
        <w:rPr>
          <w:bCs/>
          <w:sz w:val="28"/>
          <w:szCs w:val="24"/>
        </w:rPr>
      </w:pPr>
      <w:r w:rsidRPr="00E13D34">
        <w:rPr>
          <w:bCs/>
          <w:sz w:val="28"/>
          <w:szCs w:val="24"/>
        </w:rPr>
        <w:t>По этому методу необходимое количество светильников в осветительной установке определяется с помощью следующей формулы:</w:t>
      </w:r>
    </w:p>
    <w:p w:rsidR="004C6D45" w:rsidRPr="00E13D34" w:rsidRDefault="004C6D45" w:rsidP="004C6D45">
      <w:pPr>
        <w:spacing w:line="360" w:lineRule="auto"/>
        <w:ind w:left="0" w:firstLine="708"/>
        <w:rPr>
          <w:bCs/>
          <w:sz w:val="28"/>
          <w:szCs w:val="24"/>
          <w:lang w:val="en-US"/>
        </w:rPr>
      </w:pPr>
      <w:r w:rsidRPr="00E13D34">
        <w:rPr>
          <w:bCs/>
          <w:sz w:val="28"/>
          <w:szCs w:val="24"/>
          <w:lang w:val="en-US"/>
        </w:rPr>
        <w:t xml:space="preserve">N = (E × S × K₃) / (U × n × </w:t>
      </w:r>
      <w:proofErr w:type="spellStart"/>
      <w:r w:rsidRPr="00E13D34">
        <w:rPr>
          <w:bCs/>
          <w:sz w:val="28"/>
          <w:szCs w:val="24"/>
        </w:rPr>
        <w:t>Фл</w:t>
      </w:r>
      <w:proofErr w:type="spellEnd"/>
      <w:proofErr w:type="gramStart"/>
      <w:r w:rsidRPr="00E13D34">
        <w:rPr>
          <w:bCs/>
          <w:sz w:val="28"/>
          <w:szCs w:val="24"/>
          <w:lang w:val="en-US"/>
        </w:rPr>
        <w:t>) ,</w:t>
      </w:r>
      <w:proofErr w:type="gramEnd"/>
      <w:r w:rsidRPr="00E13D34">
        <w:rPr>
          <w:bCs/>
          <w:sz w:val="28"/>
          <w:szCs w:val="24"/>
          <w:lang w:val="en-US"/>
        </w:rPr>
        <w:t xml:space="preserve"> </w:t>
      </w:r>
      <w:r w:rsidRPr="00E13D34">
        <w:rPr>
          <w:bCs/>
          <w:sz w:val="28"/>
          <w:szCs w:val="24"/>
        </w:rPr>
        <w:t>где</w:t>
      </w:r>
    </w:p>
    <w:p w:rsidR="004C6D45" w:rsidRPr="00E13D34" w:rsidRDefault="004C6D45" w:rsidP="004C6D45">
      <w:pPr>
        <w:pStyle w:val="a3"/>
        <w:numPr>
          <w:ilvl w:val="0"/>
          <w:numId w:val="4"/>
        </w:numPr>
        <w:spacing w:line="360" w:lineRule="auto"/>
        <w:rPr>
          <w:rFonts w:ascii="Times New Roman" w:hAnsi="Times New Roman"/>
          <w:bCs/>
          <w:sz w:val="28"/>
          <w:szCs w:val="24"/>
        </w:rPr>
      </w:pPr>
      <w:r w:rsidRPr="00E13D34">
        <w:rPr>
          <w:rFonts w:ascii="Times New Roman" w:hAnsi="Times New Roman"/>
          <w:bCs/>
          <w:sz w:val="28"/>
          <w:szCs w:val="24"/>
        </w:rPr>
        <w:t xml:space="preserve">N — </w:t>
      </w:r>
      <w:proofErr w:type="spellStart"/>
      <w:r w:rsidRPr="00E13D34">
        <w:rPr>
          <w:rFonts w:ascii="Times New Roman" w:hAnsi="Times New Roman"/>
          <w:bCs/>
          <w:sz w:val="28"/>
          <w:szCs w:val="24"/>
        </w:rPr>
        <w:t>количество</w:t>
      </w:r>
      <w:proofErr w:type="spellEnd"/>
      <w:r w:rsidRPr="00E13D34">
        <w:rPr>
          <w:rFonts w:ascii="Times New Roman" w:hAnsi="Times New Roman"/>
          <w:bCs/>
          <w:sz w:val="28"/>
          <w:szCs w:val="24"/>
        </w:rPr>
        <w:t xml:space="preserve"> </w:t>
      </w:r>
      <w:proofErr w:type="spellStart"/>
      <w:r w:rsidRPr="00E13D34">
        <w:rPr>
          <w:rFonts w:ascii="Times New Roman" w:hAnsi="Times New Roman"/>
          <w:bCs/>
          <w:sz w:val="28"/>
          <w:szCs w:val="24"/>
        </w:rPr>
        <w:t>светильников</w:t>
      </w:r>
      <w:proofErr w:type="spellEnd"/>
      <w:r w:rsidRPr="00E13D34">
        <w:rPr>
          <w:rFonts w:ascii="Times New Roman" w:hAnsi="Times New Roman"/>
          <w:bCs/>
          <w:sz w:val="28"/>
          <w:szCs w:val="24"/>
        </w:rPr>
        <w:t xml:space="preserve">, </w:t>
      </w:r>
      <w:proofErr w:type="spellStart"/>
      <w:proofErr w:type="gramStart"/>
      <w:r w:rsidRPr="00E13D34">
        <w:rPr>
          <w:rFonts w:ascii="Times New Roman" w:hAnsi="Times New Roman"/>
          <w:bCs/>
          <w:sz w:val="28"/>
          <w:szCs w:val="24"/>
        </w:rPr>
        <w:t>шт</w:t>
      </w:r>
      <w:proofErr w:type="spellEnd"/>
      <w:r w:rsidRPr="00E13D34">
        <w:rPr>
          <w:rFonts w:ascii="Times New Roman" w:hAnsi="Times New Roman"/>
          <w:bCs/>
          <w:sz w:val="28"/>
          <w:szCs w:val="24"/>
        </w:rPr>
        <w:t>.;</w:t>
      </w:r>
      <w:proofErr w:type="gramEnd"/>
    </w:p>
    <w:p w:rsidR="004C6D45" w:rsidRPr="00E13D34" w:rsidRDefault="004C6D45" w:rsidP="004C6D45">
      <w:pPr>
        <w:pStyle w:val="a3"/>
        <w:numPr>
          <w:ilvl w:val="0"/>
          <w:numId w:val="4"/>
        </w:numPr>
        <w:spacing w:line="360" w:lineRule="auto"/>
        <w:rPr>
          <w:rFonts w:ascii="Times New Roman" w:hAnsi="Times New Roman"/>
          <w:bCs/>
          <w:sz w:val="28"/>
          <w:szCs w:val="24"/>
          <w:lang w:val="ru-RU"/>
        </w:rPr>
      </w:pPr>
      <w:r w:rsidRPr="00E13D34">
        <w:rPr>
          <w:rFonts w:ascii="Times New Roman" w:hAnsi="Times New Roman"/>
          <w:bCs/>
          <w:sz w:val="28"/>
          <w:szCs w:val="24"/>
          <w:lang w:val="ru-RU"/>
        </w:rPr>
        <w:t xml:space="preserve">Е — нормируемая освещённость, </w:t>
      </w:r>
      <w:proofErr w:type="spellStart"/>
      <w:r w:rsidRPr="00E13D34">
        <w:rPr>
          <w:rFonts w:ascii="Times New Roman" w:hAnsi="Times New Roman"/>
          <w:bCs/>
          <w:sz w:val="28"/>
          <w:szCs w:val="24"/>
          <w:lang w:val="ru-RU"/>
        </w:rPr>
        <w:t>лк</w:t>
      </w:r>
      <w:proofErr w:type="spellEnd"/>
      <w:r w:rsidRPr="00E13D34">
        <w:rPr>
          <w:rFonts w:ascii="Times New Roman" w:hAnsi="Times New Roman"/>
          <w:bCs/>
          <w:sz w:val="28"/>
          <w:szCs w:val="24"/>
          <w:lang w:val="ru-RU"/>
        </w:rPr>
        <w:t xml:space="preserve">, определяется по СП 52.13330.2016 «Естественное и искусственное освещение» (для рабочих мест за ПЭВМ Е = 300 </w:t>
      </w:r>
      <w:proofErr w:type="spellStart"/>
      <w:r w:rsidRPr="00E13D34">
        <w:rPr>
          <w:rFonts w:ascii="Times New Roman" w:hAnsi="Times New Roman"/>
          <w:bCs/>
          <w:sz w:val="28"/>
          <w:szCs w:val="24"/>
          <w:lang w:val="ru-RU"/>
        </w:rPr>
        <w:t>лк</w:t>
      </w:r>
      <w:proofErr w:type="spellEnd"/>
      <w:r w:rsidRPr="00E13D34">
        <w:rPr>
          <w:rFonts w:ascii="Times New Roman" w:hAnsi="Times New Roman"/>
          <w:bCs/>
          <w:sz w:val="28"/>
          <w:szCs w:val="24"/>
          <w:lang w:val="ru-RU"/>
        </w:rPr>
        <w:t>);</w:t>
      </w:r>
    </w:p>
    <w:p w:rsidR="004C6D45" w:rsidRPr="00E13D34" w:rsidRDefault="004C6D45" w:rsidP="004C6D45">
      <w:pPr>
        <w:pStyle w:val="a3"/>
        <w:numPr>
          <w:ilvl w:val="0"/>
          <w:numId w:val="4"/>
        </w:numPr>
        <w:spacing w:line="360" w:lineRule="auto"/>
        <w:rPr>
          <w:rFonts w:ascii="Times New Roman" w:hAnsi="Times New Roman"/>
          <w:bCs/>
          <w:sz w:val="28"/>
          <w:szCs w:val="24"/>
        </w:rPr>
      </w:pPr>
      <w:r w:rsidRPr="00E13D34">
        <w:rPr>
          <w:rFonts w:ascii="Times New Roman" w:hAnsi="Times New Roman"/>
          <w:bCs/>
          <w:sz w:val="28"/>
          <w:szCs w:val="24"/>
        </w:rPr>
        <w:lastRenderedPageBreak/>
        <w:t xml:space="preserve">S — </w:t>
      </w:r>
      <w:proofErr w:type="spellStart"/>
      <w:r w:rsidRPr="00E13D34">
        <w:rPr>
          <w:rFonts w:ascii="Times New Roman" w:hAnsi="Times New Roman"/>
          <w:bCs/>
          <w:sz w:val="28"/>
          <w:szCs w:val="24"/>
        </w:rPr>
        <w:t>площадь</w:t>
      </w:r>
      <w:proofErr w:type="spellEnd"/>
      <w:r w:rsidRPr="00E13D34">
        <w:rPr>
          <w:rFonts w:ascii="Times New Roman" w:hAnsi="Times New Roman"/>
          <w:bCs/>
          <w:sz w:val="28"/>
          <w:szCs w:val="24"/>
        </w:rPr>
        <w:t xml:space="preserve"> </w:t>
      </w:r>
      <w:proofErr w:type="spellStart"/>
      <w:r w:rsidRPr="00E13D34">
        <w:rPr>
          <w:rFonts w:ascii="Times New Roman" w:hAnsi="Times New Roman"/>
          <w:bCs/>
          <w:sz w:val="28"/>
          <w:szCs w:val="24"/>
        </w:rPr>
        <w:t>помещения</w:t>
      </w:r>
      <w:proofErr w:type="spellEnd"/>
      <w:r w:rsidRPr="00E13D34">
        <w:rPr>
          <w:rFonts w:ascii="Times New Roman" w:hAnsi="Times New Roman"/>
          <w:bCs/>
          <w:sz w:val="28"/>
          <w:szCs w:val="24"/>
        </w:rPr>
        <w:t>, м²;</w:t>
      </w:r>
    </w:p>
    <w:p w:rsidR="004C6D45" w:rsidRPr="00E13D34" w:rsidRDefault="004C6D45" w:rsidP="004C6D45">
      <w:pPr>
        <w:pStyle w:val="a3"/>
        <w:numPr>
          <w:ilvl w:val="0"/>
          <w:numId w:val="4"/>
        </w:numPr>
        <w:spacing w:line="360" w:lineRule="auto"/>
        <w:rPr>
          <w:rFonts w:ascii="Times New Roman" w:hAnsi="Times New Roman"/>
          <w:bCs/>
          <w:sz w:val="28"/>
          <w:szCs w:val="24"/>
          <w:lang w:val="ru-RU"/>
        </w:rPr>
      </w:pPr>
      <w:r w:rsidRPr="00E13D34">
        <w:rPr>
          <w:rFonts w:ascii="Times New Roman" w:hAnsi="Times New Roman"/>
          <w:bCs/>
          <w:sz w:val="28"/>
          <w:szCs w:val="24"/>
          <w:lang w:val="ru-RU"/>
        </w:rPr>
        <w:t>К₃ — коэффициент запаса (для люминесцентных ламп</w:t>
      </w:r>
      <w:proofErr w:type="gramStart"/>
      <w:r w:rsidRPr="00E13D34">
        <w:rPr>
          <w:rFonts w:ascii="Times New Roman" w:hAnsi="Times New Roman"/>
          <w:bCs/>
          <w:sz w:val="28"/>
          <w:szCs w:val="24"/>
          <w:lang w:val="ru-RU"/>
        </w:rPr>
        <w:t xml:space="preserve"> К</w:t>
      </w:r>
      <w:proofErr w:type="gramEnd"/>
      <w:r w:rsidRPr="00E13D34">
        <w:rPr>
          <w:rFonts w:ascii="Times New Roman" w:hAnsi="Times New Roman"/>
          <w:bCs/>
          <w:sz w:val="28"/>
          <w:szCs w:val="24"/>
          <w:lang w:val="ru-RU"/>
        </w:rPr>
        <w:t>₃ = 1,4);</w:t>
      </w:r>
    </w:p>
    <w:p w:rsidR="004C6D45" w:rsidRPr="00E13D34" w:rsidRDefault="004C6D45" w:rsidP="004C6D45">
      <w:pPr>
        <w:pStyle w:val="a3"/>
        <w:numPr>
          <w:ilvl w:val="0"/>
          <w:numId w:val="4"/>
        </w:numPr>
        <w:spacing w:line="360" w:lineRule="auto"/>
        <w:rPr>
          <w:rFonts w:ascii="Times New Roman" w:hAnsi="Times New Roman"/>
          <w:bCs/>
          <w:sz w:val="28"/>
          <w:szCs w:val="24"/>
          <w:lang w:val="ru-RU"/>
        </w:rPr>
      </w:pPr>
      <w:r w:rsidRPr="00E13D34">
        <w:rPr>
          <w:rFonts w:ascii="Times New Roman" w:hAnsi="Times New Roman"/>
          <w:bCs/>
          <w:sz w:val="28"/>
          <w:szCs w:val="24"/>
        </w:rPr>
        <w:t>U</w:t>
      </w:r>
      <w:r w:rsidRPr="00E13D34">
        <w:rPr>
          <w:rFonts w:ascii="Times New Roman" w:hAnsi="Times New Roman"/>
          <w:bCs/>
          <w:sz w:val="28"/>
          <w:szCs w:val="24"/>
          <w:lang w:val="ru-RU"/>
        </w:rPr>
        <w:t xml:space="preserve"> — коэффициент использования светового потока (зависит от индекса помещения и коэффициентов отражения);</w:t>
      </w:r>
    </w:p>
    <w:p w:rsidR="004C6D45" w:rsidRPr="00E13D34" w:rsidRDefault="004C6D45" w:rsidP="004C6D45">
      <w:pPr>
        <w:pStyle w:val="a3"/>
        <w:numPr>
          <w:ilvl w:val="0"/>
          <w:numId w:val="4"/>
        </w:numPr>
        <w:spacing w:line="360" w:lineRule="auto"/>
        <w:rPr>
          <w:rFonts w:ascii="Times New Roman" w:hAnsi="Times New Roman"/>
          <w:bCs/>
          <w:sz w:val="28"/>
          <w:szCs w:val="24"/>
          <w:lang w:val="ru-RU"/>
        </w:rPr>
      </w:pPr>
      <w:r w:rsidRPr="00E13D34">
        <w:rPr>
          <w:rFonts w:ascii="Times New Roman" w:hAnsi="Times New Roman"/>
          <w:bCs/>
          <w:sz w:val="28"/>
          <w:szCs w:val="24"/>
        </w:rPr>
        <w:t>n</w:t>
      </w:r>
      <w:r w:rsidRPr="00E13D34">
        <w:rPr>
          <w:rFonts w:ascii="Times New Roman" w:hAnsi="Times New Roman"/>
          <w:bCs/>
          <w:sz w:val="28"/>
          <w:szCs w:val="24"/>
          <w:lang w:val="ru-RU"/>
        </w:rPr>
        <w:t xml:space="preserve"> — количество ламп в светильнике (для расчёта </w:t>
      </w:r>
      <w:r w:rsidRPr="00E13D34">
        <w:rPr>
          <w:rFonts w:ascii="Times New Roman" w:hAnsi="Times New Roman"/>
          <w:bCs/>
          <w:sz w:val="28"/>
          <w:szCs w:val="24"/>
        </w:rPr>
        <w:t>n</w:t>
      </w:r>
      <w:r w:rsidRPr="00E13D34">
        <w:rPr>
          <w:rFonts w:ascii="Times New Roman" w:hAnsi="Times New Roman"/>
          <w:bCs/>
          <w:sz w:val="28"/>
          <w:szCs w:val="24"/>
          <w:lang w:val="ru-RU"/>
        </w:rPr>
        <w:t xml:space="preserve"> = 2);</w:t>
      </w:r>
    </w:p>
    <w:p w:rsidR="004C6D45" w:rsidRPr="00E13D34" w:rsidRDefault="004C6D45" w:rsidP="004C6D45">
      <w:pPr>
        <w:pStyle w:val="a3"/>
        <w:numPr>
          <w:ilvl w:val="0"/>
          <w:numId w:val="4"/>
        </w:numPr>
        <w:spacing w:line="360" w:lineRule="auto"/>
        <w:rPr>
          <w:rFonts w:ascii="Times New Roman" w:hAnsi="Times New Roman"/>
          <w:bCs/>
          <w:sz w:val="28"/>
          <w:szCs w:val="24"/>
        </w:rPr>
      </w:pPr>
      <w:proofErr w:type="spellStart"/>
      <w:r w:rsidRPr="00E13D34">
        <w:rPr>
          <w:rFonts w:ascii="Times New Roman" w:hAnsi="Times New Roman"/>
          <w:bCs/>
          <w:sz w:val="28"/>
          <w:szCs w:val="24"/>
          <w:lang w:val="ru-RU"/>
        </w:rPr>
        <w:t>Фл</w:t>
      </w:r>
      <w:proofErr w:type="spellEnd"/>
      <w:r w:rsidRPr="00E13D34">
        <w:rPr>
          <w:rFonts w:ascii="Times New Roman" w:hAnsi="Times New Roman"/>
          <w:bCs/>
          <w:sz w:val="28"/>
          <w:szCs w:val="24"/>
          <w:lang w:val="ru-RU"/>
        </w:rPr>
        <w:t xml:space="preserve"> — световой поток одной лампы, лм (для люминесцентной лампы мощностью </w:t>
      </w:r>
      <w:r w:rsidRPr="00E13D34">
        <w:rPr>
          <w:rFonts w:ascii="Times New Roman" w:hAnsi="Times New Roman"/>
          <w:bCs/>
          <w:sz w:val="28"/>
          <w:szCs w:val="24"/>
        </w:rPr>
        <w:t xml:space="preserve">40 </w:t>
      </w:r>
      <w:proofErr w:type="spellStart"/>
      <w:r w:rsidRPr="00E13D34">
        <w:rPr>
          <w:rFonts w:ascii="Times New Roman" w:hAnsi="Times New Roman"/>
          <w:bCs/>
          <w:sz w:val="28"/>
          <w:szCs w:val="24"/>
        </w:rPr>
        <w:t>Вт</w:t>
      </w:r>
      <w:proofErr w:type="spellEnd"/>
      <w:r w:rsidRPr="00E13D34">
        <w:rPr>
          <w:rFonts w:ascii="Times New Roman" w:hAnsi="Times New Roman"/>
          <w:bCs/>
          <w:sz w:val="28"/>
          <w:szCs w:val="24"/>
        </w:rPr>
        <w:t xml:space="preserve"> </w:t>
      </w:r>
      <w:proofErr w:type="spellStart"/>
      <w:r w:rsidRPr="00E13D34">
        <w:rPr>
          <w:rFonts w:ascii="Times New Roman" w:hAnsi="Times New Roman"/>
          <w:bCs/>
          <w:sz w:val="28"/>
          <w:szCs w:val="24"/>
        </w:rPr>
        <w:t>Фл</w:t>
      </w:r>
      <w:proofErr w:type="spellEnd"/>
      <w:r w:rsidRPr="00E13D34">
        <w:rPr>
          <w:rFonts w:ascii="Times New Roman" w:hAnsi="Times New Roman"/>
          <w:bCs/>
          <w:sz w:val="28"/>
          <w:szCs w:val="24"/>
        </w:rPr>
        <w:t xml:space="preserve"> = 3000 </w:t>
      </w:r>
      <w:proofErr w:type="spellStart"/>
      <w:r w:rsidRPr="00E13D34">
        <w:rPr>
          <w:rFonts w:ascii="Times New Roman" w:hAnsi="Times New Roman"/>
          <w:bCs/>
          <w:sz w:val="28"/>
          <w:szCs w:val="24"/>
        </w:rPr>
        <w:t>лм</w:t>
      </w:r>
      <w:proofErr w:type="spellEnd"/>
      <w:r w:rsidRPr="00E13D34">
        <w:rPr>
          <w:rFonts w:ascii="Times New Roman" w:hAnsi="Times New Roman"/>
          <w:bCs/>
          <w:sz w:val="28"/>
          <w:szCs w:val="24"/>
        </w:rPr>
        <w:t>).</w:t>
      </w:r>
    </w:p>
    <w:p w:rsidR="004C6D45" w:rsidRPr="00E13D34" w:rsidRDefault="004C6D45" w:rsidP="004C6D45">
      <w:pPr>
        <w:spacing w:line="360" w:lineRule="auto"/>
        <w:ind w:left="0" w:firstLine="708"/>
        <w:rPr>
          <w:bCs/>
          <w:sz w:val="28"/>
          <w:szCs w:val="24"/>
        </w:rPr>
      </w:pPr>
      <w:r w:rsidRPr="00E13D34">
        <w:rPr>
          <w:bCs/>
          <w:sz w:val="28"/>
          <w:szCs w:val="24"/>
        </w:rPr>
        <w:t>Коэффициент использования U характеризует эффективность использования светового прибора в помещении. Для его определения необходимо знать индекс помещения φ и коэффициенты отражения стен, пола и потолка.</w:t>
      </w:r>
    </w:p>
    <w:p w:rsidR="004C6D45" w:rsidRPr="00E13D34" w:rsidRDefault="004C6D45" w:rsidP="004C6D45">
      <w:pPr>
        <w:spacing w:line="360" w:lineRule="auto"/>
        <w:ind w:left="0" w:firstLine="708"/>
        <w:rPr>
          <w:bCs/>
          <w:sz w:val="28"/>
          <w:szCs w:val="24"/>
        </w:rPr>
      </w:pPr>
      <w:r w:rsidRPr="00E13D34">
        <w:rPr>
          <w:bCs/>
          <w:sz w:val="28"/>
          <w:szCs w:val="24"/>
        </w:rPr>
        <w:t>Индекс помещения рассчитывается по формуле:</w:t>
      </w:r>
    </w:p>
    <w:p w:rsidR="004C6D45" w:rsidRPr="00E13D34" w:rsidRDefault="004C6D45" w:rsidP="004C6D45">
      <w:pPr>
        <w:pStyle w:val="a3"/>
        <w:numPr>
          <w:ilvl w:val="0"/>
          <w:numId w:val="5"/>
        </w:numPr>
        <w:spacing w:line="360" w:lineRule="auto"/>
        <w:rPr>
          <w:rFonts w:ascii="Times New Roman" w:hAnsi="Times New Roman"/>
          <w:bCs/>
          <w:sz w:val="28"/>
          <w:szCs w:val="24"/>
        </w:rPr>
      </w:pPr>
      <w:r w:rsidRPr="00E13D34">
        <w:rPr>
          <w:rFonts w:ascii="Times New Roman" w:hAnsi="Times New Roman"/>
          <w:bCs/>
          <w:sz w:val="28"/>
          <w:szCs w:val="24"/>
        </w:rPr>
        <w:t xml:space="preserve">φ = S / [(h₁ – h₂) × (a + b)] , </w:t>
      </w:r>
      <w:proofErr w:type="spellStart"/>
      <w:r w:rsidRPr="00E13D34">
        <w:rPr>
          <w:rFonts w:ascii="Times New Roman" w:hAnsi="Times New Roman"/>
          <w:bCs/>
          <w:sz w:val="28"/>
          <w:szCs w:val="24"/>
        </w:rPr>
        <w:t>где</w:t>
      </w:r>
      <w:proofErr w:type="spellEnd"/>
    </w:p>
    <w:p w:rsidR="004C6D45" w:rsidRPr="00E13D34" w:rsidRDefault="004C6D45" w:rsidP="004C6D45">
      <w:pPr>
        <w:pStyle w:val="a3"/>
        <w:numPr>
          <w:ilvl w:val="0"/>
          <w:numId w:val="5"/>
        </w:numPr>
        <w:spacing w:line="360" w:lineRule="auto"/>
        <w:rPr>
          <w:rFonts w:ascii="Times New Roman" w:hAnsi="Times New Roman"/>
          <w:bCs/>
          <w:sz w:val="28"/>
          <w:szCs w:val="24"/>
        </w:rPr>
      </w:pPr>
      <w:r w:rsidRPr="00E13D34">
        <w:rPr>
          <w:rFonts w:ascii="Times New Roman" w:hAnsi="Times New Roman"/>
          <w:bCs/>
          <w:sz w:val="28"/>
          <w:szCs w:val="24"/>
        </w:rPr>
        <w:t xml:space="preserve">S — </w:t>
      </w:r>
      <w:proofErr w:type="spellStart"/>
      <w:r w:rsidRPr="00E13D34">
        <w:rPr>
          <w:rFonts w:ascii="Times New Roman" w:hAnsi="Times New Roman"/>
          <w:bCs/>
          <w:sz w:val="28"/>
          <w:szCs w:val="24"/>
        </w:rPr>
        <w:t>площадь</w:t>
      </w:r>
      <w:proofErr w:type="spellEnd"/>
      <w:r w:rsidRPr="00E13D34">
        <w:rPr>
          <w:rFonts w:ascii="Times New Roman" w:hAnsi="Times New Roman"/>
          <w:bCs/>
          <w:sz w:val="28"/>
          <w:szCs w:val="24"/>
        </w:rPr>
        <w:t xml:space="preserve"> </w:t>
      </w:r>
      <w:proofErr w:type="spellStart"/>
      <w:r w:rsidRPr="00E13D34">
        <w:rPr>
          <w:rFonts w:ascii="Times New Roman" w:hAnsi="Times New Roman"/>
          <w:bCs/>
          <w:sz w:val="28"/>
          <w:szCs w:val="24"/>
        </w:rPr>
        <w:t>помещения</w:t>
      </w:r>
      <w:proofErr w:type="spellEnd"/>
      <w:r w:rsidRPr="00E13D34">
        <w:rPr>
          <w:rFonts w:ascii="Times New Roman" w:hAnsi="Times New Roman"/>
          <w:bCs/>
          <w:sz w:val="28"/>
          <w:szCs w:val="24"/>
        </w:rPr>
        <w:t>, м²;</w:t>
      </w:r>
    </w:p>
    <w:p w:rsidR="004C6D45" w:rsidRPr="00E13D34" w:rsidRDefault="004C6D45" w:rsidP="004C6D45">
      <w:pPr>
        <w:pStyle w:val="a3"/>
        <w:numPr>
          <w:ilvl w:val="0"/>
          <w:numId w:val="5"/>
        </w:numPr>
        <w:spacing w:line="360" w:lineRule="auto"/>
        <w:rPr>
          <w:rFonts w:ascii="Times New Roman" w:hAnsi="Times New Roman"/>
          <w:bCs/>
          <w:sz w:val="28"/>
          <w:szCs w:val="24"/>
          <w:lang w:val="ru-RU"/>
        </w:rPr>
      </w:pPr>
      <w:r w:rsidRPr="00E13D34">
        <w:rPr>
          <w:rFonts w:ascii="Times New Roman" w:hAnsi="Times New Roman"/>
          <w:bCs/>
          <w:sz w:val="28"/>
          <w:szCs w:val="24"/>
        </w:rPr>
        <w:t>h</w:t>
      </w:r>
      <w:r w:rsidRPr="00E13D34">
        <w:rPr>
          <w:rFonts w:ascii="Times New Roman" w:hAnsi="Times New Roman"/>
          <w:bCs/>
          <w:sz w:val="28"/>
          <w:szCs w:val="24"/>
          <w:lang w:val="ru-RU"/>
        </w:rPr>
        <w:t>₁ — высота подвеса светильников над рабочей поверхностью, м (</w:t>
      </w:r>
      <w:r w:rsidRPr="00E13D34">
        <w:rPr>
          <w:rFonts w:ascii="Times New Roman" w:hAnsi="Times New Roman"/>
          <w:bCs/>
          <w:sz w:val="28"/>
          <w:szCs w:val="24"/>
        </w:rPr>
        <w:t>h</w:t>
      </w:r>
      <w:r w:rsidRPr="00E13D34">
        <w:rPr>
          <w:rFonts w:ascii="Times New Roman" w:hAnsi="Times New Roman"/>
          <w:bCs/>
          <w:sz w:val="28"/>
          <w:szCs w:val="24"/>
          <w:lang w:val="ru-RU"/>
        </w:rPr>
        <w:t>₁ = 2,5 м);</w:t>
      </w:r>
    </w:p>
    <w:p w:rsidR="004C6D45" w:rsidRPr="00E13D34" w:rsidRDefault="004C6D45" w:rsidP="004C6D45">
      <w:pPr>
        <w:pStyle w:val="a3"/>
        <w:numPr>
          <w:ilvl w:val="0"/>
          <w:numId w:val="5"/>
        </w:numPr>
        <w:spacing w:line="360" w:lineRule="auto"/>
        <w:rPr>
          <w:rFonts w:ascii="Times New Roman" w:hAnsi="Times New Roman"/>
          <w:bCs/>
          <w:sz w:val="28"/>
          <w:szCs w:val="24"/>
          <w:lang w:val="ru-RU"/>
        </w:rPr>
      </w:pPr>
      <w:r w:rsidRPr="00E13D34">
        <w:rPr>
          <w:rFonts w:ascii="Times New Roman" w:hAnsi="Times New Roman"/>
          <w:bCs/>
          <w:sz w:val="28"/>
          <w:szCs w:val="24"/>
        </w:rPr>
        <w:t>h</w:t>
      </w:r>
      <w:r w:rsidRPr="00E13D34">
        <w:rPr>
          <w:rFonts w:ascii="Times New Roman" w:hAnsi="Times New Roman"/>
          <w:bCs/>
          <w:sz w:val="28"/>
          <w:szCs w:val="24"/>
          <w:lang w:val="ru-RU"/>
        </w:rPr>
        <w:t>₂ — высота рабочей поверхности, м (</w:t>
      </w:r>
      <w:r w:rsidRPr="00E13D34">
        <w:rPr>
          <w:rFonts w:ascii="Times New Roman" w:hAnsi="Times New Roman"/>
          <w:bCs/>
          <w:sz w:val="28"/>
          <w:szCs w:val="24"/>
        </w:rPr>
        <w:t>h</w:t>
      </w:r>
      <w:r w:rsidRPr="00E13D34">
        <w:rPr>
          <w:rFonts w:ascii="Times New Roman" w:hAnsi="Times New Roman"/>
          <w:bCs/>
          <w:sz w:val="28"/>
          <w:szCs w:val="24"/>
          <w:lang w:val="ru-RU"/>
        </w:rPr>
        <w:t>₂ = 0,8 м);</w:t>
      </w:r>
    </w:p>
    <w:p w:rsidR="004C6D45" w:rsidRPr="00E13D34" w:rsidRDefault="004C6D45" w:rsidP="004C6D45">
      <w:pPr>
        <w:pStyle w:val="a3"/>
        <w:numPr>
          <w:ilvl w:val="0"/>
          <w:numId w:val="5"/>
        </w:numPr>
        <w:spacing w:line="360" w:lineRule="auto"/>
        <w:rPr>
          <w:rFonts w:ascii="Times New Roman" w:hAnsi="Times New Roman"/>
          <w:bCs/>
          <w:sz w:val="28"/>
          <w:szCs w:val="24"/>
          <w:lang w:val="ru-RU"/>
        </w:rPr>
      </w:pPr>
      <w:r w:rsidRPr="00E13D34">
        <w:rPr>
          <w:rFonts w:ascii="Times New Roman" w:hAnsi="Times New Roman"/>
          <w:bCs/>
          <w:sz w:val="28"/>
          <w:szCs w:val="24"/>
        </w:rPr>
        <w:t>a</w:t>
      </w:r>
      <w:r w:rsidRPr="00E13D34">
        <w:rPr>
          <w:rFonts w:ascii="Times New Roman" w:hAnsi="Times New Roman"/>
          <w:bCs/>
          <w:sz w:val="28"/>
          <w:szCs w:val="24"/>
          <w:lang w:val="ru-RU"/>
        </w:rPr>
        <w:t xml:space="preserve"> — длина помещения, м (</w:t>
      </w:r>
      <w:r w:rsidRPr="00E13D34">
        <w:rPr>
          <w:rFonts w:ascii="Times New Roman" w:hAnsi="Times New Roman"/>
          <w:bCs/>
          <w:sz w:val="28"/>
          <w:szCs w:val="24"/>
        </w:rPr>
        <w:t>a</w:t>
      </w:r>
      <w:r w:rsidRPr="00E13D34">
        <w:rPr>
          <w:rFonts w:ascii="Times New Roman" w:hAnsi="Times New Roman"/>
          <w:bCs/>
          <w:sz w:val="28"/>
          <w:szCs w:val="24"/>
          <w:lang w:val="ru-RU"/>
        </w:rPr>
        <w:t xml:space="preserve"> = 5 м);</w:t>
      </w:r>
    </w:p>
    <w:p w:rsidR="004C6D45" w:rsidRPr="00E13D34" w:rsidRDefault="004C6D45" w:rsidP="004C6D45">
      <w:pPr>
        <w:pStyle w:val="a3"/>
        <w:numPr>
          <w:ilvl w:val="0"/>
          <w:numId w:val="5"/>
        </w:numPr>
        <w:spacing w:line="360" w:lineRule="auto"/>
        <w:rPr>
          <w:rFonts w:ascii="Times New Roman" w:hAnsi="Times New Roman"/>
          <w:bCs/>
          <w:sz w:val="28"/>
          <w:szCs w:val="24"/>
          <w:lang w:val="ru-RU"/>
        </w:rPr>
      </w:pPr>
      <w:proofErr w:type="gramStart"/>
      <w:r w:rsidRPr="00E13D34">
        <w:rPr>
          <w:rFonts w:ascii="Times New Roman" w:hAnsi="Times New Roman"/>
          <w:bCs/>
          <w:sz w:val="28"/>
          <w:szCs w:val="24"/>
        </w:rPr>
        <w:t>b</w:t>
      </w:r>
      <w:proofErr w:type="gramEnd"/>
      <w:r w:rsidRPr="00E13D34">
        <w:rPr>
          <w:rFonts w:ascii="Times New Roman" w:hAnsi="Times New Roman"/>
          <w:bCs/>
          <w:sz w:val="28"/>
          <w:szCs w:val="24"/>
          <w:lang w:val="ru-RU"/>
        </w:rPr>
        <w:t xml:space="preserve"> — ширина помещения, м (</w:t>
      </w:r>
      <w:r w:rsidRPr="00E13D34">
        <w:rPr>
          <w:rFonts w:ascii="Times New Roman" w:hAnsi="Times New Roman"/>
          <w:bCs/>
          <w:sz w:val="28"/>
          <w:szCs w:val="24"/>
        </w:rPr>
        <w:t>b</w:t>
      </w:r>
      <w:r w:rsidRPr="00E13D34">
        <w:rPr>
          <w:rFonts w:ascii="Times New Roman" w:hAnsi="Times New Roman"/>
          <w:bCs/>
          <w:sz w:val="28"/>
          <w:szCs w:val="24"/>
          <w:lang w:val="ru-RU"/>
        </w:rPr>
        <w:t xml:space="preserve"> = 4 м).</w:t>
      </w:r>
    </w:p>
    <w:p w:rsidR="004C6D45" w:rsidRPr="00E13D34" w:rsidRDefault="004C6D45" w:rsidP="004C6D45">
      <w:pPr>
        <w:spacing w:line="360" w:lineRule="auto"/>
        <w:ind w:left="0" w:firstLine="708"/>
        <w:rPr>
          <w:bCs/>
          <w:sz w:val="28"/>
          <w:szCs w:val="24"/>
        </w:rPr>
      </w:pPr>
    </w:p>
    <w:p w:rsidR="004C6D45" w:rsidRPr="00E13D34" w:rsidRDefault="004C6D45" w:rsidP="004C6D45">
      <w:pPr>
        <w:spacing w:line="360" w:lineRule="auto"/>
        <w:ind w:left="0" w:firstLine="708"/>
        <w:rPr>
          <w:bCs/>
          <w:sz w:val="28"/>
          <w:szCs w:val="24"/>
        </w:rPr>
      </w:pPr>
      <w:r w:rsidRPr="00E13D34">
        <w:rPr>
          <w:bCs/>
          <w:sz w:val="28"/>
          <w:szCs w:val="24"/>
        </w:rPr>
        <w:t>φ = 20 / [(2,5 – 0,8) × (5 + 4)] = 20 / (1,7 × 9) = 20 / 15,3 = 1,31</w:t>
      </w:r>
    </w:p>
    <w:p w:rsidR="004C6D45" w:rsidRPr="00E13D34" w:rsidRDefault="004C6D45" w:rsidP="004C6D45">
      <w:pPr>
        <w:spacing w:line="360" w:lineRule="auto"/>
        <w:ind w:left="0" w:firstLine="708"/>
        <w:rPr>
          <w:bCs/>
          <w:sz w:val="28"/>
          <w:szCs w:val="24"/>
        </w:rPr>
      </w:pPr>
      <w:r w:rsidRPr="00E13D34">
        <w:rPr>
          <w:bCs/>
          <w:sz w:val="28"/>
          <w:szCs w:val="24"/>
        </w:rPr>
        <w:t>При индексе помещения φ = 1,31 и коэффициентах отражения потолка (50%), стен (30%), пола (10%) коэффициент использования светового потока U = 0,48.</w:t>
      </w:r>
    </w:p>
    <w:p w:rsidR="004C6D45" w:rsidRPr="00E13D34" w:rsidRDefault="004C6D45" w:rsidP="004C6D45">
      <w:pPr>
        <w:spacing w:line="360" w:lineRule="auto"/>
        <w:ind w:left="0" w:firstLine="708"/>
        <w:rPr>
          <w:bCs/>
          <w:sz w:val="28"/>
          <w:szCs w:val="24"/>
        </w:rPr>
      </w:pPr>
      <w:r w:rsidRPr="00E13D34">
        <w:rPr>
          <w:bCs/>
          <w:sz w:val="28"/>
          <w:szCs w:val="24"/>
        </w:rPr>
        <w:t>Подставляем значения в формулу:</w:t>
      </w:r>
    </w:p>
    <w:p w:rsidR="004C6D45" w:rsidRPr="00E13D34" w:rsidRDefault="004C6D45" w:rsidP="004C6D45">
      <w:pPr>
        <w:spacing w:line="360" w:lineRule="auto"/>
        <w:ind w:left="0" w:firstLine="708"/>
        <w:rPr>
          <w:bCs/>
          <w:sz w:val="28"/>
          <w:szCs w:val="24"/>
        </w:rPr>
      </w:pPr>
      <w:r w:rsidRPr="00E13D34">
        <w:rPr>
          <w:bCs/>
          <w:sz w:val="28"/>
          <w:szCs w:val="24"/>
        </w:rPr>
        <w:t>N = (300 × 20 × 1,4) / (0,48 × 2 × 3000) = (8400) / (2880) = 2,92 ≈ 3 светильника</w:t>
      </w:r>
    </w:p>
    <w:p w:rsidR="004C6D45" w:rsidRPr="00E13D34" w:rsidRDefault="004C6D45" w:rsidP="004C6D45">
      <w:pPr>
        <w:spacing w:line="360" w:lineRule="auto"/>
        <w:ind w:left="0" w:firstLine="708"/>
        <w:rPr>
          <w:bCs/>
          <w:sz w:val="28"/>
          <w:szCs w:val="24"/>
        </w:rPr>
      </w:pPr>
      <w:r w:rsidRPr="00E13D34">
        <w:rPr>
          <w:bCs/>
          <w:sz w:val="28"/>
          <w:szCs w:val="24"/>
        </w:rPr>
        <w:t xml:space="preserve">Полученное количество светильников (3 шт.) не совпадает с числом светильников, установленных в помещении (4 шт.), что не соответствует </w:t>
      </w:r>
      <w:r w:rsidRPr="00E13D34">
        <w:rPr>
          <w:bCs/>
          <w:sz w:val="28"/>
          <w:szCs w:val="24"/>
        </w:rPr>
        <w:lastRenderedPageBreak/>
        <w:t>нормативным показателям искусственного освещения согласно СП 52.13330.2016. На рабочем столе необходимо установить дополнительное настольное освещение для комфортной работы.</w:t>
      </w:r>
    </w:p>
    <w:p w:rsidR="004C6D45" w:rsidRPr="00E13D34" w:rsidRDefault="004C6D45" w:rsidP="004C6D45">
      <w:pPr>
        <w:spacing w:before="480" w:after="240" w:line="360" w:lineRule="auto"/>
        <w:ind w:left="0" w:firstLine="709"/>
        <w:rPr>
          <w:b/>
          <w:bCs/>
          <w:sz w:val="28"/>
          <w:szCs w:val="24"/>
        </w:rPr>
      </w:pPr>
      <w:r w:rsidRPr="00E13D34">
        <w:rPr>
          <w:b/>
          <w:bCs/>
          <w:sz w:val="28"/>
          <w:szCs w:val="24"/>
        </w:rPr>
        <w:t>4.3 Электробезопасность на предприятии</w:t>
      </w:r>
    </w:p>
    <w:p w:rsidR="004C6D45" w:rsidRPr="00E13D34" w:rsidRDefault="004C6D45" w:rsidP="004C6D45">
      <w:pPr>
        <w:spacing w:line="360" w:lineRule="auto"/>
        <w:ind w:left="0" w:firstLine="708"/>
        <w:rPr>
          <w:bCs/>
          <w:sz w:val="28"/>
          <w:szCs w:val="24"/>
        </w:rPr>
      </w:pPr>
      <w:r w:rsidRPr="00E13D34">
        <w:rPr>
          <w:bCs/>
          <w:sz w:val="28"/>
          <w:szCs w:val="24"/>
        </w:rPr>
        <w:t>При поступлении на работу сотрудник должен пройти инструктаж по технике безопасности и электробезопасности. Работника знакомят с основными правилами по технике безопасности, предлагают внимательно прочитать действующие на предприятии инструкции, поясняя при этом отдельные правила и требования.</w:t>
      </w:r>
    </w:p>
    <w:p w:rsidR="004C6D45" w:rsidRPr="00E13D34" w:rsidRDefault="004C6D45" w:rsidP="004C6D45">
      <w:pPr>
        <w:spacing w:line="360" w:lineRule="auto"/>
        <w:ind w:left="0" w:firstLine="708"/>
        <w:rPr>
          <w:bCs/>
          <w:sz w:val="28"/>
          <w:szCs w:val="24"/>
        </w:rPr>
      </w:pPr>
      <w:r w:rsidRPr="00E13D34">
        <w:rPr>
          <w:bCs/>
          <w:sz w:val="28"/>
          <w:szCs w:val="24"/>
        </w:rPr>
        <w:t xml:space="preserve">Инструктаж по технике безопасности при выполнении конкретной работы проводит руководитель соответствующего производственного участка, показывая </w:t>
      </w:r>
      <w:proofErr w:type="gramStart"/>
      <w:r w:rsidRPr="00E13D34">
        <w:rPr>
          <w:bCs/>
          <w:sz w:val="28"/>
          <w:szCs w:val="24"/>
        </w:rPr>
        <w:t>инструктируемому</w:t>
      </w:r>
      <w:proofErr w:type="gramEnd"/>
      <w:r w:rsidRPr="00E13D34">
        <w:rPr>
          <w:bCs/>
          <w:sz w:val="28"/>
          <w:szCs w:val="24"/>
        </w:rPr>
        <w:t xml:space="preserve"> правильные безопасные приёмы работы.</w:t>
      </w:r>
    </w:p>
    <w:p w:rsidR="004C6D45" w:rsidRPr="00E13D34" w:rsidRDefault="004C6D45" w:rsidP="004C6D45">
      <w:pPr>
        <w:spacing w:line="360" w:lineRule="auto"/>
        <w:ind w:left="0" w:firstLine="708"/>
        <w:rPr>
          <w:bCs/>
          <w:sz w:val="28"/>
          <w:szCs w:val="24"/>
        </w:rPr>
      </w:pPr>
      <w:r w:rsidRPr="00E13D34">
        <w:rPr>
          <w:bCs/>
          <w:sz w:val="28"/>
          <w:szCs w:val="24"/>
        </w:rPr>
        <w:t>Повторный инструктаж проводится для рабочих независимо от их квалификации, стажа и опыта работы не реже 1 раза в 6 месяцев по программе инструктажа на рабочем месте.</w:t>
      </w:r>
    </w:p>
    <w:p w:rsidR="004C6D45" w:rsidRPr="00E13D34" w:rsidRDefault="004C6D45" w:rsidP="004C6D45">
      <w:pPr>
        <w:spacing w:line="360" w:lineRule="auto"/>
        <w:ind w:left="0" w:firstLine="708"/>
        <w:rPr>
          <w:bCs/>
          <w:sz w:val="28"/>
          <w:szCs w:val="24"/>
        </w:rPr>
      </w:pPr>
      <w:r w:rsidRPr="00E13D34">
        <w:rPr>
          <w:bCs/>
          <w:sz w:val="28"/>
          <w:szCs w:val="24"/>
        </w:rPr>
        <w:t xml:space="preserve">При нарушении </w:t>
      </w:r>
      <w:proofErr w:type="gramStart"/>
      <w:r w:rsidRPr="00E13D34">
        <w:rPr>
          <w:bCs/>
          <w:sz w:val="28"/>
          <w:szCs w:val="24"/>
        </w:rPr>
        <w:t>работающими</w:t>
      </w:r>
      <w:proofErr w:type="gramEnd"/>
      <w:r w:rsidRPr="00E13D34">
        <w:rPr>
          <w:bCs/>
          <w:sz w:val="28"/>
          <w:szCs w:val="24"/>
        </w:rPr>
        <w:t xml:space="preserve"> правил и инструкций по технике безопасности, технологической и производственной дисциплины, а также в случаях изменения технологического процесса или вида работы проводят дополнительные инструктажи.</w:t>
      </w:r>
    </w:p>
    <w:p w:rsidR="004C6D45" w:rsidRPr="00E13D34" w:rsidRDefault="004C6D45" w:rsidP="004C6D45">
      <w:pPr>
        <w:spacing w:line="360" w:lineRule="auto"/>
        <w:ind w:left="0" w:firstLine="708"/>
        <w:rPr>
          <w:bCs/>
          <w:sz w:val="28"/>
          <w:szCs w:val="24"/>
        </w:rPr>
      </w:pPr>
      <w:r w:rsidRPr="00E13D34">
        <w:rPr>
          <w:bCs/>
          <w:sz w:val="28"/>
          <w:szCs w:val="24"/>
        </w:rPr>
        <w:t>Все инструктажи оформляются записями в специальном журнале с указанием номеров или шифров инструкций. Журнал о проведении инструктажа хранится у руководителя подразделения.</w:t>
      </w:r>
    </w:p>
    <w:p w:rsidR="004C6D45" w:rsidRPr="00E13D34" w:rsidRDefault="004C6D45" w:rsidP="004C6D45">
      <w:pPr>
        <w:pStyle w:val="a3"/>
        <w:numPr>
          <w:ilvl w:val="0"/>
          <w:numId w:val="6"/>
        </w:numPr>
        <w:spacing w:line="360" w:lineRule="auto"/>
        <w:rPr>
          <w:rFonts w:ascii="Times New Roman" w:hAnsi="Times New Roman"/>
          <w:bCs/>
          <w:sz w:val="28"/>
          <w:szCs w:val="24"/>
        </w:rPr>
      </w:pPr>
      <w:r w:rsidRPr="00E13D34">
        <w:rPr>
          <w:rFonts w:ascii="Times New Roman" w:hAnsi="Times New Roman"/>
          <w:bCs/>
          <w:sz w:val="28"/>
          <w:szCs w:val="24"/>
          <w:lang w:val="ru-RU"/>
        </w:rPr>
        <w:t xml:space="preserve">Работник на рабочем месте должен соблюдать общие меры электробезопасности. </w:t>
      </w:r>
      <w:proofErr w:type="spellStart"/>
      <w:r w:rsidRPr="00E13D34">
        <w:rPr>
          <w:rFonts w:ascii="Times New Roman" w:hAnsi="Times New Roman"/>
          <w:bCs/>
          <w:sz w:val="28"/>
          <w:szCs w:val="24"/>
        </w:rPr>
        <w:t>При</w:t>
      </w:r>
      <w:proofErr w:type="spellEnd"/>
      <w:r w:rsidRPr="00E13D34">
        <w:rPr>
          <w:rFonts w:ascii="Times New Roman" w:hAnsi="Times New Roman"/>
          <w:bCs/>
          <w:sz w:val="28"/>
          <w:szCs w:val="24"/>
        </w:rPr>
        <w:t xml:space="preserve"> </w:t>
      </w:r>
      <w:proofErr w:type="spellStart"/>
      <w:r w:rsidRPr="00E13D34">
        <w:rPr>
          <w:rFonts w:ascii="Times New Roman" w:hAnsi="Times New Roman"/>
          <w:bCs/>
          <w:sz w:val="28"/>
          <w:szCs w:val="24"/>
        </w:rPr>
        <w:t>этом</w:t>
      </w:r>
      <w:proofErr w:type="spellEnd"/>
      <w:r w:rsidRPr="00E13D34">
        <w:rPr>
          <w:rFonts w:ascii="Times New Roman" w:hAnsi="Times New Roman"/>
          <w:bCs/>
          <w:sz w:val="28"/>
          <w:szCs w:val="24"/>
        </w:rPr>
        <w:t xml:space="preserve"> </w:t>
      </w:r>
      <w:proofErr w:type="spellStart"/>
      <w:r w:rsidRPr="00E13D34">
        <w:rPr>
          <w:rFonts w:ascii="Times New Roman" w:hAnsi="Times New Roman"/>
          <w:bCs/>
          <w:sz w:val="28"/>
          <w:szCs w:val="24"/>
        </w:rPr>
        <w:t>запрещается</w:t>
      </w:r>
      <w:proofErr w:type="spellEnd"/>
      <w:r w:rsidRPr="00E13D34">
        <w:rPr>
          <w:rFonts w:ascii="Times New Roman" w:hAnsi="Times New Roman"/>
          <w:bCs/>
          <w:sz w:val="28"/>
          <w:szCs w:val="24"/>
        </w:rPr>
        <w:t>:</w:t>
      </w:r>
    </w:p>
    <w:p w:rsidR="004C6D45" w:rsidRPr="00E13D34" w:rsidRDefault="004C6D45" w:rsidP="004C6D45">
      <w:pPr>
        <w:pStyle w:val="a3"/>
        <w:numPr>
          <w:ilvl w:val="0"/>
          <w:numId w:val="6"/>
        </w:numPr>
        <w:spacing w:line="360" w:lineRule="auto"/>
        <w:rPr>
          <w:rFonts w:ascii="Times New Roman" w:hAnsi="Times New Roman"/>
          <w:bCs/>
          <w:sz w:val="28"/>
          <w:szCs w:val="24"/>
          <w:lang w:val="ru-RU"/>
        </w:rPr>
      </w:pPr>
      <w:r w:rsidRPr="00E13D34">
        <w:rPr>
          <w:rFonts w:ascii="Times New Roman" w:hAnsi="Times New Roman"/>
          <w:bCs/>
          <w:sz w:val="28"/>
          <w:szCs w:val="24"/>
          <w:lang w:val="ru-RU"/>
        </w:rPr>
        <w:t>прикасаться к задней панели системного блока при включённом питании;</w:t>
      </w:r>
    </w:p>
    <w:p w:rsidR="004C6D45" w:rsidRPr="00E13D34" w:rsidRDefault="004C6D45" w:rsidP="004C6D45">
      <w:pPr>
        <w:pStyle w:val="a3"/>
        <w:numPr>
          <w:ilvl w:val="0"/>
          <w:numId w:val="6"/>
        </w:numPr>
        <w:spacing w:line="360" w:lineRule="auto"/>
        <w:rPr>
          <w:rFonts w:ascii="Times New Roman" w:hAnsi="Times New Roman"/>
          <w:bCs/>
          <w:sz w:val="28"/>
          <w:szCs w:val="24"/>
          <w:lang w:val="ru-RU"/>
        </w:rPr>
      </w:pPr>
      <w:r w:rsidRPr="00E13D34">
        <w:rPr>
          <w:rFonts w:ascii="Times New Roman" w:hAnsi="Times New Roman"/>
          <w:bCs/>
          <w:sz w:val="28"/>
          <w:szCs w:val="24"/>
          <w:lang w:val="ru-RU"/>
        </w:rPr>
        <w:lastRenderedPageBreak/>
        <w:t>допускать попадание влаги на поверхность системного блока (процессора), монитора, рабочую поверхность клавиатуры, дисководов, принтеров и других устройств;</w:t>
      </w:r>
    </w:p>
    <w:p w:rsidR="004C6D45" w:rsidRPr="00E13D34" w:rsidRDefault="004C6D45" w:rsidP="004C6D45">
      <w:pPr>
        <w:pStyle w:val="a3"/>
        <w:numPr>
          <w:ilvl w:val="0"/>
          <w:numId w:val="6"/>
        </w:numPr>
        <w:spacing w:line="360" w:lineRule="auto"/>
        <w:rPr>
          <w:rFonts w:ascii="Times New Roman" w:hAnsi="Times New Roman"/>
          <w:bCs/>
          <w:sz w:val="28"/>
          <w:szCs w:val="24"/>
          <w:lang w:val="ru-RU"/>
        </w:rPr>
      </w:pPr>
      <w:r w:rsidRPr="00E13D34">
        <w:rPr>
          <w:rFonts w:ascii="Times New Roman" w:hAnsi="Times New Roman"/>
          <w:bCs/>
          <w:sz w:val="28"/>
          <w:szCs w:val="24"/>
          <w:lang w:val="ru-RU"/>
        </w:rPr>
        <w:t>производить самостоятельно вскрытие и ремонт оборудования;</w:t>
      </w:r>
    </w:p>
    <w:p w:rsidR="004C6D45" w:rsidRPr="00E13D34" w:rsidRDefault="004C6D45" w:rsidP="004C6D45">
      <w:pPr>
        <w:pStyle w:val="a3"/>
        <w:numPr>
          <w:ilvl w:val="0"/>
          <w:numId w:val="6"/>
        </w:numPr>
        <w:spacing w:line="360" w:lineRule="auto"/>
        <w:rPr>
          <w:rFonts w:ascii="Times New Roman" w:hAnsi="Times New Roman"/>
          <w:bCs/>
          <w:sz w:val="28"/>
          <w:szCs w:val="24"/>
          <w:lang w:val="ru-RU"/>
        </w:rPr>
      </w:pPr>
      <w:r w:rsidRPr="00E13D34">
        <w:rPr>
          <w:rFonts w:ascii="Times New Roman" w:hAnsi="Times New Roman"/>
          <w:bCs/>
          <w:sz w:val="28"/>
          <w:szCs w:val="24"/>
          <w:lang w:val="ru-RU"/>
        </w:rPr>
        <w:t>пользоваться неисправными электроприборами и электропроводкой;</w:t>
      </w:r>
    </w:p>
    <w:p w:rsidR="004C6D45" w:rsidRPr="00E13D34" w:rsidRDefault="004C6D45" w:rsidP="004C6D45">
      <w:pPr>
        <w:pStyle w:val="a3"/>
        <w:numPr>
          <w:ilvl w:val="0"/>
          <w:numId w:val="6"/>
        </w:numPr>
        <w:spacing w:line="360" w:lineRule="auto"/>
        <w:rPr>
          <w:rFonts w:ascii="Times New Roman" w:hAnsi="Times New Roman"/>
          <w:bCs/>
          <w:sz w:val="28"/>
          <w:szCs w:val="24"/>
        </w:rPr>
      </w:pPr>
      <w:proofErr w:type="spellStart"/>
      <w:r w:rsidRPr="00E13D34">
        <w:rPr>
          <w:rFonts w:ascii="Times New Roman" w:hAnsi="Times New Roman"/>
          <w:bCs/>
          <w:sz w:val="28"/>
          <w:szCs w:val="24"/>
        </w:rPr>
        <w:t>ремонтировать</w:t>
      </w:r>
      <w:proofErr w:type="spellEnd"/>
      <w:r w:rsidRPr="00E13D34">
        <w:rPr>
          <w:rFonts w:ascii="Times New Roman" w:hAnsi="Times New Roman"/>
          <w:bCs/>
          <w:sz w:val="28"/>
          <w:szCs w:val="24"/>
        </w:rPr>
        <w:t xml:space="preserve"> </w:t>
      </w:r>
      <w:proofErr w:type="spellStart"/>
      <w:r w:rsidRPr="00E13D34">
        <w:rPr>
          <w:rFonts w:ascii="Times New Roman" w:hAnsi="Times New Roman"/>
          <w:bCs/>
          <w:sz w:val="28"/>
          <w:szCs w:val="24"/>
        </w:rPr>
        <w:t>электроприборы</w:t>
      </w:r>
      <w:proofErr w:type="spellEnd"/>
      <w:r w:rsidRPr="00E13D34">
        <w:rPr>
          <w:rFonts w:ascii="Times New Roman" w:hAnsi="Times New Roman"/>
          <w:bCs/>
          <w:sz w:val="28"/>
          <w:szCs w:val="24"/>
        </w:rPr>
        <w:t xml:space="preserve"> </w:t>
      </w:r>
      <w:proofErr w:type="spellStart"/>
      <w:r w:rsidRPr="00E13D34">
        <w:rPr>
          <w:rFonts w:ascii="Times New Roman" w:hAnsi="Times New Roman"/>
          <w:bCs/>
          <w:sz w:val="28"/>
          <w:szCs w:val="24"/>
        </w:rPr>
        <w:t>самостоятельно</w:t>
      </w:r>
      <w:proofErr w:type="spellEnd"/>
      <w:r w:rsidRPr="00E13D34">
        <w:rPr>
          <w:rFonts w:ascii="Times New Roman" w:hAnsi="Times New Roman"/>
          <w:bCs/>
          <w:sz w:val="28"/>
          <w:szCs w:val="24"/>
        </w:rPr>
        <w:t>;</w:t>
      </w:r>
    </w:p>
    <w:p w:rsidR="004C6D45" w:rsidRPr="00E13D34" w:rsidRDefault="004C6D45" w:rsidP="004C6D45">
      <w:pPr>
        <w:pStyle w:val="a3"/>
        <w:numPr>
          <w:ilvl w:val="0"/>
          <w:numId w:val="6"/>
        </w:numPr>
        <w:spacing w:line="360" w:lineRule="auto"/>
        <w:rPr>
          <w:rFonts w:ascii="Times New Roman" w:hAnsi="Times New Roman"/>
          <w:bCs/>
          <w:sz w:val="28"/>
          <w:szCs w:val="24"/>
          <w:lang w:val="ru-RU"/>
        </w:rPr>
      </w:pPr>
      <w:r w:rsidRPr="00E13D34">
        <w:rPr>
          <w:rFonts w:ascii="Times New Roman" w:hAnsi="Times New Roman"/>
          <w:bCs/>
          <w:sz w:val="28"/>
          <w:szCs w:val="24"/>
          <w:lang w:val="ru-RU"/>
        </w:rPr>
        <w:t>подвешивать электропровода на гвоздях, металлических и деревянных предметах, перекручивать провод, закладывать провод и шнуры на водопроводные трубы и батареи отопления, вешать что-либо на провода, вытягивать за шнур вилку из розетки;</w:t>
      </w:r>
    </w:p>
    <w:p w:rsidR="004C6D45" w:rsidRPr="00E13D34" w:rsidRDefault="004C6D45" w:rsidP="004C6D45">
      <w:pPr>
        <w:pStyle w:val="a3"/>
        <w:numPr>
          <w:ilvl w:val="0"/>
          <w:numId w:val="6"/>
        </w:numPr>
        <w:spacing w:line="360" w:lineRule="auto"/>
        <w:rPr>
          <w:rFonts w:ascii="Times New Roman" w:hAnsi="Times New Roman"/>
          <w:bCs/>
          <w:sz w:val="28"/>
          <w:szCs w:val="24"/>
          <w:lang w:val="ru-RU"/>
        </w:rPr>
      </w:pPr>
      <w:r w:rsidRPr="00E13D34">
        <w:rPr>
          <w:rFonts w:ascii="Times New Roman" w:hAnsi="Times New Roman"/>
          <w:bCs/>
          <w:sz w:val="28"/>
          <w:szCs w:val="24"/>
          <w:lang w:val="ru-RU"/>
        </w:rPr>
        <w:t>прикасаться одновременно к персональному компьютеру и к устройствам, имеющим соединение с землёй (радиаторы отопления, водопроводные краны, трубы и т.п.);</w:t>
      </w:r>
    </w:p>
    <w:p w:rsidR="004C6D45" w:rsidRPr="00E13D34" w:rsidRDefault="004C6D45" w:rsidP="004C6D45">
      <w:pPr>
        <w:pStyle w:val="a3"/>
        <w:numPr>
          <w:ilvl w:val="0"/>
          <w:numId w:val="6"/>
        </w:numPr>
        <w:spacing w:line="360" w:lineRule="auto"/>
        <w:rPr>
          <w:rFonts w:ascii="Times New Roman" w:hAnsi="Times New Roman"/>
          <w:bCs/>
          <w:sz w:val="28"/>
          <w:szCs w:val="24"/>
          <w:lang w:val="ru-RU"/>
        </w:rPr>
      </w:pPr>
      <w:r w:rsidRPr="00E13D34">
        <w:rPr>
          <w:rFonts w:ascii="Times New Roman" w:hAnsi="Times New Roman"/>
          <w:bCs/>
          <w:sz w:val="28"/>
          <w:szCs w:val="24"/>
          <w:lang w:val="ru-RU"/>
        </w:rPr>
        <w:t>пользоваться самодельными электронагревательными приборами и электроприборами с открытой спиралью;</w:t>
      </w:r>
    </w:p>
    <w:p w:rsidR="004C6D45" w:rsidRPr="00E13D34" w:rsidRDefault="004C6D45" w:rsidP="004C6D45">
      <w:pPr>
        <w:pStyle w:val="a3"/>
        <w:numPr>
          <w:ilvl w:val="0"/>
          <w:numId w:val="6"/>
        </w:numPr>
        <w:spacing w:line="360" w:lineRule="auto"/>
        <w:rPr>
          <w:rFonts w:ascii="Times New Roman" w:hAnsi="Times New Roman"/>
          <w:bCs/>
          <w:sz w:val="28"/>
          <w:szCs w:val="24"/>
          <w:lang w:val="ru-RU"/>
        </w:rPr>
      </w:pPr>
      <w:r w:rsidRPr="00E13D34">
        <w:rPr>
          <w:rFonts w:ascii="Times New Roman" w:hAnsi="Times New Roman"/>
          <w:bCs/>
          <w:sz w:val="28"/>
          <w:szCs w:val="24"/>
          <w:lang w:val="ru-RU"/>
        </w:rPr>
        <w:t>наступать на переносимые электрические провода, лежащие на полу.</w:t>
      </w:r>
    </w:p>
    <w:p w:rsidR="004C6D45" w:rsidRPr="00E13D34" w:rsidRDefault="004C6D45" w:rsidP="004C6D45">
      <w:pPr>
        <w:spacing w:line="360" w:lineRule="auto"/>
        <w:ind w:left="0" w:firstLine="708"/>
        <w:rPr>
          <w:bCs/>
          <w:sz w:val="28"/>
          <w:szCs w:val="24"/>
        </w:rPr>
      </w:pPr>
      <w:r w:rsidRPr="00E13D34">
        <w:rPr>
          <w:bCs/>
          <w:sz w:val="28"/>
          <w:szCs w:val="24"/>
        </w:rPr>
        <w:t>При работе с электроприборами и оргтехникой (персональные компьютеры, принтеры, сканеры, копировальные аппараты, факсы, бытовые электроприборы, приборы освещения):</w:t>
      </w:r>
    </w:p>
    <w:p w:rsidR="004C6D45" w:rsidRPr="00E13D34" w:rsidRDefault="004C6D45" w:rsidP="004C6D45">
      <w:pPr>
        <w:pStyle w:val="a3"/>
        <w:numPr>
          <w:ilvl w:val="0"/>
          <w:numId w:val="7"/>
        </w:numPr>
        <w:spacing w:line="360" w:lineRule="auto"/>
        <w:rPr>
          <w:rFonts w:ascii="Times New Roman" w:hAnsi="Times New Roman"/>
          <w:bCs/>
          <w:sz w:val="28"/>
          <w:szCs w:val="24"/>
          <w:lang w:val="ru-RU"/>
        </w:rPr>
      </w:pPr>
      <w:r w:rsidRPr="00E13D34">
        <w:rPr>
          <w:rFonts w:ascii="Times New Roman" w:hAnsi="Times New Roman"/>
          <w:bCs/>
          <w:sz w:val="28"/>
          <w:szCs w:val="24"/>
          <w:lang w:val="ru-RU"/>
        </w:rPr>
        <w:t>автоматические выключатели и электрические предохранители должны быть всегда исправны;</w:t>
      </w:r>
    </w:p>
    <w:p w:rsidR="004C6D45" w:rsidRPr="00E13D34" w:rsidRDefault="004C6D45" w:rsidP="004C6D45">
      <w:pPr>
        <w:pStyle w:val="a3"/>
        <w:numPr>
          <w:ilvl w:val="0"/>
          <w:numId w:val="7"/>
        </w:numPr>
        <w:spacing w:line="360" w:lineRule="auto"/>
        <w:rPr>
          <w:rFonts w:ascii="Times New Roman" w:hAnsi="Times New Roman"/>
          <w:bCs/>
          <w:sz w:val="28"/>
          <w:szCs w:val="24"/>
          <w:lang w:val="ru-RU"/>
        </w:rPr>
      </w:pPr>
      <w:r w:rsidRPr="00E13D34">
        <w:rPr>
          <w:rFonts w:ascii="Times New Roman" w:hAnsi="Times New Roman"/>
          <w:bCs/>
          <w:sz w:val="28"/>
          <w:szCs w:val="24"/>
          <w:lang w:val="ru-RU"/>
        </w:rPr>
        <w:t>изоляция электропроводки, электроприборов, выключателей, штепсельных розеток, ламповых патронов и светильников, а также шнуров, с помощью которых электроприборы включаются в электросеть, должны быть в исправном состоянии;</w:t>
      </w:r>
    </w:p>
    <w:p w:rsidR="004C6D45" w:rsidRPr="00E13D34" w:rsidRDefault="004C6D45" w:rsidP="004C6D45">
      <w:pPr>
        <w:pStyle w:val="a3"/>
        <w:numPr>
          <w:ilvl w:val="0"/>
          <w:numId w:val="7"/>
        </w:numPr>
        <w:spacing w:line="360" w:lineRule="auto"/>
        <w:rPr>
          <w:rFonts w:ascii="Times New Roman" w:hAnsi="Times New Roman"/>
          <w:bCs/>
          <w:sz w:val="28"/>
          <w:szCs w:val="24"/>
          <w:lang w:val="ru-RU"/>
        </w:rPr>
      </w:pPr>
      <w:r w:rsidRPr="00E13D34">
        <w:rPr>
          <w:rFonts w:ascii="Times New Roman" w:hAnsi="Times New Roman"/>
          <w:bCs/>
          <w:sz w:val="28"/>
          <w:szCs w:val="24"/>
          <w:lang w:val="ru-RU"/>
        </w:rPr>
        <w:t>электроприборы необходимо хранить в сухом месте, избегать резких колебаний температуры, вибрации, сотрясений;</w:t>
      </w:r>
    </w:p>
    <w:p w:rsidR="004C6D45" w:rsidRPr="00E13D34" w:rsidRDefault="004C6D45" w:rsidP="004C6D45">
      <w:pPr>
        <w:pStyle w:val="a3"/>
        <w:numPr>
          <w:ilvl w:val="0"/>
          <w:numId w:val="7"/>
        </w:numPr>
        <w:spacing w:line="360" w:lineRule="auto"/>
        <w:rPr>
          <w:rFonts w:ascii="Times New Roman" w:hAnsi="Times New Roman"/>
          <w:bCs/>
          <w:sz w:val="28"/>
          <w:szCs w:val="24"/>
          <w:lang w:val="ru-RU"/>
        </w:rPr>
      </w:pPr>
      <w:r w:rsidRPr="00E13D34">
        <w:rPr>
          <w:rFonts w:ascii="Times New Roman" w:hAnsi="Times New Roman"/>
          <w:bCs/>
          <w:sz w:val="28"/>
          <w:szCs w:val="24"/>
          <w:lang w:val="ru-RU"/>
        </w:rPr>
        <w:lastRenderedPageBreak/>
        <w:t>для подогрева воды пользоваться сертифицированными электроприборами с закрытой спиралью и устройством автоматического отключения, с применением несгораемых подставок.</w:t>
      </w:r>
    </w:p>
    <w:p w:rsidR="004C6D45" w:rsidRPr="00E13D34" w:rsidRDefault="004C6D45" w:rsidP="004C6D45">
      <w:pPr>
        <w:spacing w:before="480" w:after="240" w:line="360" w:lineRule="auto"/>
        <w:ind w:left="0" w:firstLine="709"/>
        <w:rPr>
          <w:b/>
          <w:bCs/>
          <w:sz w:val="28"/>
          <w:szCs w:val="24"/>
        </w:rPr>
      </w:pPr>
    </w:p>
    <w:p w:rsidR="004C6D45" w:rsidRPr="00E13D34" w:rsidRDefault="004C6D45" w:rsidP="004C6D45">
      <w:pPr>
        <w:spacing w:before="480" w:after="240" w:line="360" w:lineRule="auto"/>
        <w:ind w:left="0" w:firstLine="709"/>
        <w:rPr>
          <w:b/>
          <w:bCs/>
          <w:sz w:val="28"/>
          <w:szCs w:val="24"/>
        </w:rPr>
      </w:pPr>
    </w:p>
    <w:p w:rsidR="004C6D45" w:rsidRPr="00E13D34" w:rsidRDefault="004C6D45" w:rsidP="004C6D45">
      <w:pPr>
        <w:spacing w:before="480" w:after="240" w:line="360" w:lineRule="auto"/>
        <w:ind w:left="0" w:firstLine="709"/>
        <w:rPr>
          <w:b/>
          <w:bCs/>
          <w:sz w:val="28"/>
          <w:szCs w:val="24"/>
        </w:rPr>
      </w:pPr>
      <w:r w:rsidRPr="00E13D34">
        <w:rPr>
          <w:b/>
          <w:bCs/>
          <w:sz w:val="28"/>
          <w:szCs w:val="24"/>
        </w:rPr>
        <w:t>4.4 Пожарная безопасность на предприятии</w:t>
      </w:r>
    </w:p>
    <w:p w:rsidR="004C6D45" w:rsidRPr="00E13D34" w:rsidRDefault="004C6D45" w:rsidP="004C6D45">
      <w:pPr>
        <w:spacing w:line="360" w:lineRule="auto"/>
        <w:ind w:left="0" w:firstLine="708"/>
        <w:rPr>
          <w:bCs/>
          <w:sz w:val="28"/>
          <w:szCs w:val="24"/>
        </w:rPr>
      </w:pPr>
      <w:proofErr w:type="gramStart"/>
      <w:r w:rsidRPr="00E13D34">
        <w:rPr>
          <w:bCs/>
          <w:sz w:val="28"/>
          <w:szCs w:val="24"/>
        </w:rPr>
        <w:t>Инструктаж по пожарной безопасности проводится по программе, разработанной ответственным по охране труда организации, с учётом требований стандартов, правил, норм и инструкций о мерах пожарной безопасности.</w:t>
      </w:r>
      <w:proofErr w:type="gramEnd"/>
      <w:r w:rsidRPr="00E13D34">
        <w:rPr>
          <w:bCs/>
          <w:sz w:val="28"/>
          <w:szCs w:val="24"/>
        </w:rPr>
        <w:t xml:space="preserve"> Продолжительность инструктажа устанавливается в соответствии с утверждённой программой. Инструктаж по пожарной безопасности, как правило, проводится совместно с инструктажем по технике безопасности и в те же сроки.</w:t>
      </w:r>
    </w:p>
    <w:p w:rsidR="004C6D45" w:rsidRPr="00E13D34" w:rsidRDefault="004C6D45" w:rsidP="004C6D45">
      <w:pPr>
        <w:spacing w:line="360" w:lineRule="auto"/>
        <w:ind w:left="0" w:firstLine="708"/>
        <w:rPr>
          <w:bCs/>
          <w:sz w:val="28"/>
          <w:szCs w:val="24"/>
        </w:rPr>
      </w:pPr>
      <w:r w:rsidRPr="00E13D34">
        <w:rPr>
          <w:bCs/>
          <w:sz w:val="28"/>
          <w:szCs w:val="24"/>
        </w:rPr>
        <w:t>Инструктаж по пожарной безопасности проходят все работники организации, независимо от их образования, стажа работы по данной профессии или должности, временные работники, командированные, обучающиеся и студенты, прибывшие на практику.</w:t>
      </w:r>
    </w:p>
    <w:p w:rsidR="004C6D45" w:rsidRPr="00E13D34" w:rsidRDefault="004C6D45" w:rsidP="004C6D45">
      <w:pPr>
        <w:spacing w:line="360" w:lineRule="auto"/>
        <w:ind w:left="0" w:firstLine="708"/>
        <w:rPr>
          <w:bCs/>
          <w:sz w:val="28"/>
          <w:szCs w:val="24"/>
        </w:rPr>
      </w:pPr>
      <w:r w:rsidRPr="00E13D34">
        <w:rPr>
          <w:bCs/>
          <w:sz w:val="28"/>
          <w:szCs w:val="24"/>
        </w:rPr>
        <w:t>О проведении инструктажа по пожарной безопасности работник, проводивший инструктаж, делает запись в журнале учёта проведения инструктажей по пожарной безопасности с обязательной подписью инструктируемого и инструктирующего. При регистрации внепланового инструктажа по пожарной безопасности указывают причину его проведения.</w:t>
      </w:r>
    </w:p>
    <w:p w:rsidR="004C6D45" w:rsidRPr="00E13D34" w:rsidRDefault="004C6D45" w:rsidP="004C6D45">
      <w:pPr>
        <w:spacing w:line="360" w:lineRule="auto"/>
        <w:ind w:left="0" w:firstLine="708"/>
        <w:rPr>
          <w:bCs/>
          <w:sz w:val="28"/>
          <w:szCs w:val="24"/>
        </w:rPr>
      </w:pPr>
      <w:r w:rsidRPr="00E13D34">
        <w:rPr>
          <w:bCs/>
          <w:sz w:val="28"/>
          <w:szCs w:val="24"/>
        </w:rPr>
        <w:t xml:space="preserve">Все работники организаций должны допускаться к работе только после прохождения противопожарного инструктажа, а при изменении специфики работы проходить дополнительное </w:t>
      </w:r>
      <w:proofErr w:type="gramStart"/>
      <w:r w:rsidRPr="00E13D34">
        <w:rPr>
          <w:bCs/>
          <w:sz w:val="28"/>
          <w:szCs w:val="24"/>
        </w:rPr>
        <w:t>обучение по предупреждению</w:t>
      </w:r>
      <w:proofErr w:type="gramEnd"/>
      <w:r w:rsidRPr="00E13D34">
        <w:rPr>
          <w:bCs/>
          <w:sz w:val="28"/>
          <w:szCs w:val="24"/>
        </w:rPr>
        <w:t xml:space="preserve"> и тушению возможных пожаров в порядке, установленном руководителем.</w:t>
      </w:r>
    </w:p>
    <w:p w:rsidR="004C6D45" w:rsidRPr="00E13D34" w:rsidRDefault="004C6D45" w:rsidP="004C6D45">
      <w:pPr>
        <w:spacing w:line="360" w:lineRule="auto"/>
        <w:ind w:left="0" w:firstLine="708"/>
        <w:rPr>
          <w:bCs/>
          <w:sz w:val="28"/>
          <w:szCs w:val="24"/>
        </w:rPr>
      </w:pPr>
      <w:r w:rsidRPr="00E13D34">
        <w:rPr>
          <w:bCs/>
          <w:sz w:val="28"/>
          <w:szCs w:val="24"/>
        </w:rPr>
        <w:lastRenderedPageBreak/>
        <w:t>На проведение первичного противопожарного инструктажа необходимо отводить не менее 1 часа. Инструктируемые должны ознакомиться:</w:t>
      </w:r>
    </w:p>
    <w:p w:rsidR="004C6D45" w:rsidRPr="00E13D34" w:rsidRDefault="004C6D45" w:rsidP="004C6D45">
      <w:pPr>
        <w:pStyle w:val="a3"/>
        <w:numPr>
          <w:ilvl w:val="0"/>
          <w:numId w:val="8"/>
        </w:numPr>
        <w:spacing w:line="360" w:lineRule="auto"/>
        <w:rPr>
          <w:rFonts w:ascii="Times New Roman" w:hAnsi="Times New Roman"/>
          <w:bCs/>
          <w:sz w:val="28"/>
          <w:szCs w:val="24"/>
          <w:lang w:val="ru-RU"/>
        </w:rPr>
      </w:pPr>
      <w:r w:rsidRPr="00E13D34">
        <w:rPr>
          <w:rFonts w:ascii="Times New Roman" w:hAnsi="Times New Roman"/>
          <w:bCs/>
          <w:sz w:val="28"/>
          <w:szCs w:val="24"/>
          <w:lang w:val="ru-RU"/>
        </w:rPr>
        <w:t>с действующими на объекте правилами пожарной безопасности и инструкциями;</w:t>
      </w:r>
    </w:p>
    <w:p w:rsidR="004C6D45" w:rsidRPr="00E13D34" w:rsidRDefault="004C6D45" w:rsidP="004C6D45">
      <w:pPr>
        <w:pStyle w:val="a3"/>
        <w:numPr>
          <w:ilvl w:val="0"/>
          <w:numId w:val="8"/>
        </w:numPr>
        <w:spacing w:line="360" w:lineRule="auto"/>
        <w:rPr>
          <w:rFonts w:ascii="Times New Roman" w:hAnsi="Times New Roman"/>
          <w:bCs/>
          <w:sz w:val="28"/>
          <w:szCs w:val="24"/>
          <w:lang w:val="ru-RU"/>
        </w:rPr>
      </w:pPr>
      <w:r w:rsidRPr="00E13D34">
        <w:rPr>
          <w:rFonts w:ascii="Times New Roman" w:hAnsi="Times New Roman"/>
          <w:bCs/>
          <w:sz w:val="28"/>
          <w:szCs w:val="24"/>
          <w:lang w:val="ru-RU"/>
        </w:rPr>
        <w:t>с производственными участками, наиболее опасными в пожарном отношении, где запрещается курить и применять открытый огонь;</w:t>
      </w:r>
    </w:p>
    <w:p w:rsidR="004C6D45" w:rsidRPr="00E13D34" w:rsidRDefault="004C6D45" w:rsidP="004C6D45">
      <w:pPr>
        <w:pStyle w:val="a3"/>
        <w:numPr>
          <w:ilvl w:val="0"/>
          <w:numId w:val="8"/>
        </w:numPr>
        <w:spacing w:line="360" w:lineRule="auto"/>
        <w:rPr>
          <w:rFonts w:ascii="Times New Roman" w:hAnsi="Times New Roman"/>
          <w:bCs/>
          <w:sz w:val="28"/>
          <w:szCs w:val="24"/>
          <w:lang w:val="ru-RU"/>
        </w:rPr>
      </w:pPr>
      <w:r w:rsidRPr="00E13D34">
        <w:rPr>
          <w:rFonts w:ascii="Times New Roman" w:hAnsi="Times New Roman"/>
          <w:bCs/>
          <w:sz w:val="28"/>
          <w:szCs w:val="24"/>
          <w:lang w:val="ru-RU"/>
        </w:rPr>
        <w:t>с возможными причинами возникновения пожара и мерами его предупреждения;</w:t>
      </w:r>
    </w:p>
    <w:p w:rsidR="004C6D45" w:rsidRPr="00E13D34" w:rsidRDefault="004C6D45" w:rsidP="004C6D45">
      <w:pPr>
        <w:pStyle w:val="a3"/>
        <w:numPr>
          <w:ilvl w:val="0"/>
          <w:numId w:val="8"/>
        </w:numPr>
        <w:spacing w:line="360" w:lineRule="auto"/>
        <w:rPr>
          <w:rFonts w:ascii="Times New Roman" w:hAnsi="Times New Roman"/>
          <w:bCs/>
          <w:sz w:val="28"/>
          <w:szCs w:val="24"/>
          <w:lang w:val="ru-RU"/>
        </w:rPr>
      </w:pPr>
      <w:r w:rsidRPr="00E13D34">
        <w:rPr>
          <w:rFonts w:ascii="Times New Roman" w:hAnsi="Times New Roman"/>
          <w:bCs/>
          <w:sz w:val="28"/>
          <w:szCs w:val="24"/>
          <w:lang w:val="ru-RU"/>
        </w:rPr>
        <w:t>с практическими действиями в случае возникновения пожара — вызов пожарной помощи, использование первичных средств пожаротушения, место расположения ближайшего телефона, правила поведения в случае возникновения пожара, эвакуации людей и материальных ценностей.</w:t>
      </w:r>
    </w:p>
    <w:p w:rsidR="004C6D45" w:rsidRPr="00E13D34" w:rsidRDefault="004C6D45" w:rsidP="004C6D45">
      <w:pPr>
        <w:spacing w:line="360" w:lineRule="auto"/>
        <w:ind w:left="0" w:firstLine="708"/>
        <w:rPr>
          <w:bCs/>
          <w:sz w:val="28"/>
          <w:szCs w:val="24"/>
        </w:rPr>
      </w:pPr>
      <w:r w:rsidRPr="00E13D34">
        <w:rPr>
          <w:bCs/>
          <w:sz w:val="28"/>
          <w:szCs w:val="24"/>
        </w:rPr>
        <w:t>При первичном инструктаже инструктирующий обязан рассказать о производственных установках с повышенной пожарной опасностью, мерах предотвращения пожаров и загораний, указать место курения, ознакомить вновь поступившего с имеющимися на объекте средствами пожаротушения, показать ближайший телефон и объяснить правила поведения в случае возникновения пожара.</w:t>
      </w:r>
    </w:p>
    <w:p w:rsidR="004C6D45" w:rsidRPr="00E13D34" w:rsidRDefault="004C6D45" w:rsidP="004C6D45">
      <w:pPr>
        <w:spacing w:line="360" w:lineRule="auto"/>
        <w:ind w:left="0" w:firstLine="708"/>
        <w:rPr>
          <w:bCs/>
          <w:sz w:val="28"/>
          <w:szCs w:val="24"/>
        </w:rPr>
      </w:pPr>
      <w:r w:rsidRPr="00E13D34">
        <w:rPr>
          <w:bCs/>
          <w:sz w:val="28"/>
          <w:szCs w:val="24"/>
        </w:rPr>
        <w:t>Проведение противопожарного инструктажа в обязательном порядке должно сопровождаться практическим показом способов использования имеющихся на объекте средств пожаротушения (противогазы, респираторы, огнетушители и т.д.).</w:t>
      </w:r>
    </w:p>
    <w:p w:rsidR="004C6D45" w:rsidRPr="00E13D34" w:rsidRDefault="004C6D45" w:rsidP="004C6D45">
      <w:pPr>
        <w:spacing w:line="360" w:lineRule="auto"/>
        <w:ind w:left="0" w:firstLine="708"/>
        <w:rPr>
          <w:sz w:val="28"/>
          <w:szCs w:val="24"/>
        </w:rPr>
      </w:pPr>
      <w:r w:rsidRPr="00E13D34">
        <w:rPr>
          <w:bCs/>
          <w:sz w:val="28"/>
          <w:szCs w:val="24"/>
        </w:rPr>
        <w:t>Соблюдение рассмотренных в данном разделе мероприятий позволяет снизить утомляемость и травматизм, повысить производительность труда, обеспечить комфортные условия трудовой деятельности.</w:t>
      </w:r>
    </w:p>
    <w:p w:rsidR="004C6D45" w:rsidRPr="00E13D34" w:rsidRDefault="004C6D45" w:rsidP="004C6D45">
      <w:pPr>
        <w:spacing w:before="480" w:after="240" w:line="360" w:lineRule="auto"/>
        <w:ind w:left="0" w:firstLine="709"/>
        <w:jc w:val="left"/>
        <w:rPr>
          <w:b/>
          <w:bCs/>
          <w:sz w:val="28"/>
          <w:szCs w:val="24"/>
        </w:rPr>
      </w:pPr>
      <w:r w:rsidRPr="00E13D34">
        <w:rPr>
          <w:b/>
          <w:bCs/>
          <w:sz w:val="28"/>
          <w:szCs w:val="24"/>
        </w:rPr>
        <w:lastRenderedPageBreak/>
        <w:t>4.5 Расчёт уровня шума</w:t>
      </w:r>
    </w:p>
    <w:p w:rsidR="004C6D45" w:rsidRPr="00E13D34" w:rsidRDefault="004C6D45" w:rsidP="004C6D45">
      <w:pPr>
        <w:spacing w:after="160" w:line="360" w:lineRule="auto"/>
        <w:ind w:left="0" w:firstLine="708"/>
        <w:jc w:val="left"/>
        <w:rPr>
          <w:bCs/>
          <w:sz w:val="28"/>
          <w:szCs w:val="24"/>
        </w:rPr>
      </w:pPr>
      <w:r w:rsidRPr="00E13D34">
        <w:rPr>
          <w:bCs/>
          <w:sz w:val="28"/>
          <w:szCs w:val="24"/>
        </w:rPr>
        <w:t xml:space="preserve">Шум на рабочем месте программиста создаётся системным блоком (кулеры), принтером, а также внешними источниками (разговоры, транспорт). Согласно СанПиН 1.2.3685-21, допустимый уровень шума для умственного труда составляет 50 </w:t>
      </w:r>
      <w:proofErr w:type="spellStart"/>
      <w:r w:rsidRPr="00E13D34">
        <w:rPr>
          <w:bCs/>
          <w:sz w:val="28"/>
          <w:szCs w:val="24"/>
        </w:rPr>
        <w:t>дБА</w:t>
      </w:r>
      <w:proofErr w:type="spellEnd"/>
      <w:r w:rsidRPr="00E13D34">
        <w:rPr>
          <w:bCs/>
          <w:sz w:val="28"/>
          <w:szCs w:val="24"/>
        </w:rPr>
        <w:t xml:space="preserve"> днём. В помещении с одним компьютером и принтером уровень шума не превышает 40 </w:t>
      </w:r>
      <w:proofErr w:type="spellStart"/>
      <w:r w:rsidRPr="00E13D34">
        <w:rPr>
          <w:bCs/>
          <w:sz w:val="28"/>
          <w:szCs w:val="24"/>
        </w:rPr>
        <w:t>дБА</w:t>
      </w:r>
      <w:proofErr w:type="spellEnd"/>
      <w:r w:rsidRPr="00E13D34">
        <w:rPr>
          <w:bCs/>
          <w:sz w:val="28"/>
          <w:szCs w:val="24"/>
        </w:rPr>
        <w:t>, что соответствует норме. Дополнительных мер не требуется.</w:t>
      </w:r>
    </w:p>
    <w:p w:rsidR="004C6D45" w:rsidRPr="00E13D34" w:rsidRDefault="004C6D45" w:rsidP="004C6D45">
      <w:pPr>
        <w:spacing w:before="480" w:after="240" w:line="360" w:lineRule="auto"/>
        <w:ind w:left="0" w:firstLine="709"/>
        <w:jc w:val="left"/>
        <w:rPr>
          <w:b/>
          <w:bCs/>
          <w:sz w:val="28"/>
          <w:szCs w:val="24"/>
        </w:rPr>
      </w:pPr>
      <w:r w:rsidRPr="00E13D34">
        <w:rPr>
          <w:b/>
          <w:bCs/>
          <w:sz w:val="28"/>
          <w:szCs w:val="24"/>
        </w:rPr>
        <w:t>4.6 Эргономика рабочего места</w:t>
      </w:r>
    </w:p>
    <w:p w:rsidR="004C6D45" w:rsidRPr="00E13D34" w:rsidRDefault="004C6D45" w:rsidP="004C6D45">
      <w:pPr>
        <w:spacing w:after="160" w:line="360" w:lineRule="auto"/>
        <w:ind w:left="0" w:firstLine="708"/>
        <w:jc w:val="left"/>
        <w:rPr>
          <w:bCs/>
          <w:sz w:val="28"/>
          <w:szCs w:val="24"/>
        </w:rPr>
      </w:pPr>
      <w:r w:rsidRPr="00E13D34">
        <w:rPr>
          <w:bCs/>
          <w:sz w:val="28"/>
          <w:szCs w:val="24"/>
        </w:rPr>
        <w:t>Для снижения нагрузки на опорно-двигательный аппарат и зрение соблюдены следующие требования:</w:t>
      </w:r>
    </w:p>
    <w:p w:rsidR="004C6D45" w:rsidRPr="00E13D34" w:rsidRDefault="004C6D45" w:rsidP="004C6D45">
      <w:pPr>
        <w:pStyle w:val="a3"/>
        <w:numPr>
          <w:ilvl w:val="0"/>
          <w:numId w:val="9"/>
        </w:numPr>
        <w:spacing w:after="160" w:line="360" w:lineRule="auto"/>
        <w:rPr>
          <w:rFonts w:ascii="Times New Roman" w:hAnsi="Times New Roman"/>
          <w:bCs/>
          <w:sz w:val="28"/>
          <w:szCs w:val="24"/>
          <w:lang w:val="ru-RU"/>
        </w:rPr>
      </w:pPr>
      <w:r w:rsidRPr="00E13D34">
        <w:rPr>
          <w:rFonts w:ascii="Times New Roman" w:hAnsi="Times New Roman"/>
          <w:bCs/>
          <w:sz w:val="28"/>
          <w:szCs w:val="24"/>
          <w:lang w:val="ru-RU"/>
        </w:rPr>
        <w:t>Стол имеет высоту 72 см, стул регулируется по высоте.</w:t>
      </w:r>
    </w:p>
    <w:p w:rsidR="004C6D45" w:rsidRPr="00E13D34" w:rsidRDefault="004C6D45" w:rsidP="004C6D45">
      <w:pPr>
        <w:pStyle w:val="a3"/>
        <w:numPr>
          <w:ilvl w:val="0"/>
          <w:numId w:val="9"/>
        </w:numPr>
        <w:spacing w:after="160" w:line="360" w:lineRule="auto"/>
        <w:rPr>
          <w:rFonts w:ascii="Times New Roman" w:hAnsi="Times New Roman"/>
          <w:bCs/>
          <w:sz w:val="28"/>
          <w:szCs w:val="24"/>
          <w:lang w:val="ru-RU"/>
        </w:rPr>
      </w:pPr>
      <w:r w:rsidRPr="00E13D34">
        <w:rPr>
          <w:rFonts w:ascii="Times New Roman" w:hAnsi="Times New Roman"/>
          <w:bCs/>
          <w:sz w:val="28"/>
          <w:szCs w:val="24"/>
          <w:lang w:val="ru-RU"/>
        </w:rPr>
        <w:t>Монитор расположен на расстоянии 60-70 см от глаз, верхний край экрана – на уровне глаз.</w:t>
      </w:r>
    </w:p>
    <w:p w:rsidR="004C6D45" w:rsidRPr="00E13D34" w:rsidRDefault="004C6D45" w:rsidP="004C6D45">
      <w:pPr>
        <w:pStyle w:val="a3"/>
        <w:numPr>
          <w:ilvl w:val="0"/>
          <w:numId w:val="9"/>
        </w:numPr>
        <w:spacing w:after="160" w:line="360" w:lineRule="auto"/>
        <w:rPr>
          <w:rFonts w:ascii="Times New Roman" w:hAnsi="Times New Roman"/>
          <w:bCs/>
          <w:sz w:val="28"/>
          <w:szCs w:val="24"/>
          <w:lang w:val="ru-RU"/>
        </w:rPr>
      </w:pPr>
      <w:r w:rsidRPr="00E13D34">
        <w:rPr>
          <w:rFonts w:ascii="Times New Roman" w:hAnsi="Times New Roman"/>
          <w:bCs/>
          <w:sz w:val="28"/>
          <w:szCs w:val="24"/>
          <w:lang w:val="ru-RU"/>
        </w:rPr>
        <w:t>Освещение комбинированное (общее + настольная лампа).</w:t>
      </w:r>
    </w:p>
    <w:p w:rsidR="004C6D45" w:rsidRPr="00E13D34" w:rsidRDefault="004C6D45" w:rsidP="004C6D45">
      <w:pPr>
        <w:pStyle w:val="a3"/>
        <w:numPr>
          <w:ilvl w:val="0"/>
          <w:numId w:val="9"/>
        </w:numPr>
        <w:spacing w:after="160" w:line="360" w:lineRule="auto"/>
        <w:rPr>
          <w:rFonts w:ascii="Times New Roman" w:hAnsi="Times New Roman"/>
          <w:bCs/>
          <w:sz w:val="28"/>
          <w:szCs w:val="24"/>
          <w:lang w:val="ru-RU"/>
        </w:rPr>
      </w:pPr>
      <w:r w:rsidRPr="00E13D34">
        <w:rPr>
          <w:rFonts w:ascii="Times New Roman" w:hAnsi="Times New Roman"/>
          <w:bCs/>
          <w:sz w:val="28"/>
          <w:szCs w:val="24"/>
          <w:lang w:val="ru-RU"/>
        </w:rPr>
        <w:t>Каждые 45 минут работы предусмотрены 5-минутные перерывы для разминки и гимнастики для глаз.</w:t>
      </w:r>
      <w:r w:rsidRPr="00E13D34">
        <w:rPr>
          <w:rFonts w:ascii="Times New Roman" w:hAnsi="Times New Roman"/>
          <w:bCs/>
          <w:sz w:val="28"/>
          <w:szCs w:val="24"/>
          <w:lang w:val="ru-RU"/>
        </w:rPr>
        <w:br w:type="page"/>
      </w:r>
    </w:p>
    <w:p w:rsidR="006F2D9D" w:rsidRDefault="006F2D9D">
      <w:bookmarkStart w:id="1" w:name="_GoBack"/>
      <w:bookmarkEnd w:id="1"/>
    </w:p>
    <w:sectPr w:rsidR="006F2D9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D661E4"/>
    <w:multiLevelType w:val="hybridMultilevel"/>
    <w:tmpl w:val="69C2B792"/>
    <w:lvl w:ilvl="0" w:tplc="346428CC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>
    <w:nsid w:val="10912B43"/>
    <w:multiLevelType w:val="hybridMultilevel"/>
    <w:tmpl w:val="C5E69EBE"/>
    <w:lvl w:ilvl="0" w:tplc="346428CC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>
    <w:nsid w:val="1B205D94"/>
    <w:multiLevelType w:val="hybridMultilevel"/>
    <w:tmpl w:val="9EDA7AFC"/>
    <w:lvl w:ilvl="0" w:tplc="346428CC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>
    <w:nsid w:val="290B42F2"/>
    <w:multiLevelType w:val="hybridMultilevel"/>
    <w:tmpl w:val="F6605988"/>
    <w:lvl w:ilvl="0" w:tplc="346428C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B4F48FA"/>
    <w:multiLevelType w:val="hybridMultilevel"/>
    <w:tmpl w:val="A6E06910"/>
    <w:lvl w:ilvl="0" w:tplc="346428C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7577544"/>
    <w:multiLevelType w:val="hybridMultilevel"/>
    <w:tmpl w:val="03785F48"/>
    <w:lvl w:ilvl="0" w:tplc="346428CC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">
    <w:nsid w:val="657C07CE"/>
    <w:multiLevelType w:val="hybridMultilevel"/>
    <w:tmpl w:val="2A54346E"/>
    <w:lvl w:ilvl="0" w:tplc="346428C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16F0586"/>
    <w:multiLevelType w:val="hybridMultilevel"/>
    <w:tmpl w:val="514C270A"/>
    <w:lvl w:ilvl="0" w:tplc="346428CC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>
    <w:nsid w:val="7AD9338E"/>
    <w:multiLevelType w:val="hybridMultilevel"/>
    <w:tmpl w:val="2A3CB704"/>
    <w:lvl w:ilvl="0" w:tplc="346428CC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8"/>
  </w:num>
  <w:num w:numId="3">
    <w:abstractNumId w:val="2"/>
  </w:num>
  <w:num w:numId="4">
    <w:abstractNumId w:val="7"/>
  </w:num>
  <w:num w:numId="5">
    <w:abstractNumId w:val="0"/>
  </w:num>
  <w:num w:numId="6">
    <w:abstractNumId w:val="4"/>
  </w:num>
  <w:num w:numId="7">
    <w:abstractNumId w:val="3"/>
  </w:num>
  <w:num w:numId="8">
    <w:abstractNumId w:val="1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6B1D"/>
    <w:rsid w:val="00266B1D"/>
    <w:rsid w:val="004C6D45"/>
    <w:rsid w:val="006F2D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C6D45"/>
    <w:pPr>
      <w:spacing w:after="13" w:line="268" w:lineRule="auto"/>
      <w:ind w:left="293" w:hanging="10"/>
      <w:jc w:val="both"/>
    </w:pPr>
    <w:rPr>
      <w:rFonts w:ascii="Times New Roman" w:eastAsia="Times New Roman" w:hAnsi="Times New Roman" w:cs="Times New Roman"/>
      <w:color w:val="000000"/>
      <w:sz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4C6D4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C6D45"/>
    <w:pPr>
      <w:spacing w:after="200" w:line="276" w:lineRule="auto"/>
      <w:ind w:left="720" w:firstLine="0"/>
      <w:contextualSpacing/>
      <w:jc w:val="left"/>
    </w:pPr>
    <w:rPr>
      <w:rFonts w:ascii="Cambria" w:eastAsia="Calibri" w:hAnsi="Cambria"/>
      <w:color w:val="auto"/>
      <w:sz w:val="22"/>
      <w:lang w:val="en-US" w:eastAsia="en-US" w:bidi="en-US"/>
    </w:rPr>
  </w:style>
  <w:style w:type="paragraph" w:customStyle="1" w:styleId="a4">
    <w:name w:val="Содержание"/>
    <w:basedOn w:val="1"/>
    <w:next w:val="a"/>
    <w:link w:val="a5"/>
    <w:qFormat/>
    <w:rsid w:val="004C6D45"/>
    <w:pPr>
      <w:spacing w:after="240" w:line="360" w:lineRule="auto"/>
      <w:ind w:left="0" w:firstLine="0"/>
      <w:jc w:val="center"/>
    </w:pPr>
    <w:rPr>
      <w:rFonts w:ascii="Times New Roman" w:hAnsi="Times New Roman"/>
      <w:b w:val="0"/>
      <w:bCs w:val="0"/>
      <w:caps/>
      <w:szCs w:val="32"/>
    </w:rPr>
  </w:style>
  <w:style w:type="character" w:customStyle="1" w:styleId="a5">
    <w:name w:val="Содержание Знак"/>
    <w:basedOn w:val="10"/>
    <w:link w:val="a4"/>
    <w:rsid w:val="004C6D45"/>
    <w:rPr>
      <w:rFonts w:ascii="Times New Roman" w:eastAsiaTheme="majorEastAsia" w:hAnsi="Times New Roman" w:cstheme="majorBidi"/>
      <w:b w:val="0"/>
      <w:bCs w:val="0"/>
      <w:caps/>
      <w:color w:val="365F91" w:themeColor="accent1" w:themeShade="BF"/>
      <w:sz w:val="28"/>
      <w:szCs w:val="32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4C6D4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C6D45"/>
    <w:pPr>
      <w:spacing w:after="13" w:line="268" w:lineRule="auto"/>
      <w:ind w:left="293" w:hanging="10"/>
      <w:jc w:val="both"/>
    </w:pPr>
    <w:rPr>
      <w:rFonts w:ascii="Times New Roman" w:eastAsia="Times New Roman" w:hAnsi="Times New Roman" w:cs="Times New Roman"/>
      <w:color w:val="000000"/>
      <w:sz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4C6D4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C6D45"/>
    <w:pPr>
      <w:spacing w:after="200" w:line="276" w:lineRule="auto"/>
      <w:ind w:left="720" w:firstLine="0"/>
      <w:contextualSpacing/>
      <w:jc w:val="left"/>
    </w:pPr>
    <w:rPr>
      <w:rFonts w:ascii="Cambria" w:eastAsia="Calibri" w:hAnsi="Cambria"/>
      <w:color w:val="auto"/>
      <w:sz w:val="22"/>
      <w:lang w:val="en-US" w:eastAsia="en-US" w:bidi="en-US"/>
    </w:rPr>
  </w:style>
  <w:style w:type="paragraph" w:customStyle="1" w:styleId="a4">
    <w:name w:val="Содержание"/>
    <w:basedOn w:val="1"/>
    <w:next w:val="a"/>
    <w:link w:val="a5"/>
    <w:qFormat/>
    <w:rsid w:val="004C6D45"/>
    <w:pPr>
      <w:spacing w:after="240" w:line="360" w:lineRule="auto"/>
      <w:ind w:left="0" w:firstLine="0"/>
      <w:jc w:val="center"/>
    </w:pPr>
    <w:rPr>
      <w:rFonts w:ascii="Times New Roman" w:hAnsi="Times New Roman"/>
      <w:b w:val="0"/>
      <w:bCs w:val="0"/>
      <w:caps/>
      <w:szCs w:val="32"/>
    </w:rPr>
  </w:style>
  <w:style w:type="character" w:customStyle="1" w:styleId="a5">
    <w:name w:val="Содержание Знак"/>
    <w:basedOn w:val="10"/>
    <w:link w:val="a4"/>
    <w:rsid w:val="004C6D45"/>
    <w:rPr>
      <w:rFonts w:ascii="Times New Roman" w:eastAsiaTheme="majorEastAsia" w:hAnsi="Times New Roman" w:cstheme="majorBidi"/>
      <w:b w:val="0"/>
      <w:bCs w:val="0"/>
      <w:caps/>
      <w:color w:val="365F91" w:themeColor="accent1" w:themeShade="BF"/>
      <w:sz w:val="28"/>
      <w:szCs w:val="32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4C6D4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1850</Words>
  <Characters>10547</Characters>
  <Application>Microsoft Office Word</Application>
  <DocSecurity>0</DocSecurity>
  <Lines>87</Lines>
  <Paragraphs>24</Paragraphs>
  <ScaleCrop>false</ScaleCrop>
  <Company/>
  <LinksUpToDate>false</LinksUpToDate>
  <CharactersWithSpaces>12373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Zero .</dc:creator>
  <cp:keywords/>
  <dc:description/>
  <cp:lastModifiedBy>Zero .</cp:lastModifiedBy>
  <cp:revision>2</cp:revision>
  <dcterms:created xsi:type="dcterms:W3CDTF">2026-05-27T22:37:00Z</dcterms:created>
  <dcterms:modified xsi:type="dcterms:W3CDTF">2026-05-27T22:37:00Z</dcterms:modified>
</cp:coreProperties>
</file>