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BA01" w14:textId="75B29B2E" w:rsidR="00F573B3" w:rsidRDefault="00F573B3" w:rsidP="00F573B3">
      <w:pPr>
        <w:jc w:val="center"/>
        <w:rPr>
          <w:sz w:val="48"/>
          <w:szCs w:val="48"/>
        </w:rPr>
      </w:pPr>
      <w:r w:rsidRPr="00F573B3">
        <w:rPr>
          <w:sz w:val="48"/>
          <w:szCs w:val="48"/>
        </w:rPr>
        <w:t xml:space="preserve">Отчет ААС </w:t>
      </w:r>
    </w:p>
    <w:p w14:paraId="3DAE94C0" w14:textId="6EA05BD0" w:rsidR="00F573B3" w:rsidRPr="00F573B3" w:rsidRDefault="00F573B3" w:rsidP="00F573B3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 w:rsidRPr="00F573B3">
        <w:rPr>
          <w:sz w:val="24"/>
          <w:szCs w:val="24"/>
          <w:lang w:val="en-US"/>
        </w:rPr>
        <w:drawing>
          <wp:inline distT="0" distB="0" distL="0" distR="0" wp14:anchorId="3B862147" wp14:editId="4034FF83">
            <wp:extent cx="3911600" cy="204883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639" cy="206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0B35" w14:textId="08E9EE4C" w:rsidR="00F573B3" w:rsidRDefault="00F573B3" w:rsidP="00F573B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</w:t>
      </w:r>
      <w:r w:rsidRPr="00F573B3">
        <w:rPr>
          <w:sz w:val="24"/>
          <w:szCs w:val="24"/>
          <w:lang w:val="en-US"/>
        </w:rPr>
        <w:drawing>
          <wp:inline distT="0" distB="0" distL="0" distR="0" wp14:anchorId="376DC33F" wp14:editId="3314E11C">
            <wp:extent cx="4073525" cy="2394910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569" cy="241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F188" w14:textId="3DF876E0" w:rsidR="00F573B3" w:rsidRPr="00F573B3" w:rsidRDefault="00F573B3" w:rsidP="00F573B3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1 результат – 1</w:t>
      </w:r>
    </w:p>
    <w:p w14:paraId="2DF707B8" w14:textId="61C3B83C" w:rsidR="00F573B3" w:rsidRDefault="00F573B3" w:rsidP="00F573B3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2 результат – </w:t>
      </w:r>
      <w:r>
        <w:rPr>
          <w:sz w:val="24"/>
          <w:szCs w:val="24"/>
          <w:lang w:val="en-US"/>
        </w:rPr>
        <w:t>1</w:t>
      </w:r>
    </w:p>
    <w:p w14:paraId="2C7FBD0D" w14:textId="77777777" w:rsidR="00F573B3" w:rsidRDefault="00F573B3" w:rsidP="00F573B3">
      <w:pPr>
        <w:pStyle w:val="a3"/>
        <w:rPr>
          <w:sz w:val="24"/>
          <w:szCs w:val="24"/>
          <w:lang w:val="en-US"/>
        </w:rPr>
      </w:pPr>
    </w:p>
    <w:p w14:paraId="0A4996D2" w14:textId="0953922D" w:rsidR="00F573B3" w:rsidRDefault="00F573B3" w:rsidP="00F573B3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Логические элементы – устройства для обработки информации в цифровой форме </w:t>
      </w:r>
    </w:p>
    <w:p w14:paraId="1D608786" w14:textId="51035EAA" w:rsidR="00F573B3" w:rsidRDefault="00F573B3" w:rsidP="00F573B3">
      <w:pPr>
        <w:ind w:left="720"/>
        <w:rPr>
          <w:sz w:val="24"/>
          <w:szCs w:val="24"/>
        </w:rPr>
      </w:pPr>
      <w:r>
        <w:rPr>
          <w:sz w:val="24"/>
          <w:szCs w:val="24"/>
        </w:rPr>
        <w:t>Инверсия – операция НЕ</w:t>
      </w:r>
      <w:r w:rsidRPr="00F573B3">
        <w:rPr>
          <w:sz w:val="24"/>
          <w:szCs w:val="24"/>
        </w:rPr>
        <w:t xml:space="preserve">, </w:t>
      </w:r>
      <w:r>
        <w:rPr>
          <w:sz w:val="24"/>
          <w:szCs w:val="24"/>
        </w:rPr>
        <w:t>меняет ложь на истину и наоборот</w:t>
      </w:r>
    </w:p>
    <w:p w14:paraId="50A6C9DA" w14:textId="7F51C828" w:rsidR="00F573B3" w:rsidRDefault="00F573B3" w:rsidP="00F573B3">
      <w:pPr>
        <w:ind w:left="720"/>
        <w:rPr>
          <w:sz w:val="24"/>
          <w:szCs w:val="24"/>
        </w:rPr>
      </w:pPr>
      <w:r>
        <w:rPr>
          <w:sz w:val="24"/>
          <w:szCs w:val="24"/>
        </w:rPr>
        <w:t>Конъюнкция – операция И</w:t>
      </w:r>
      <w:r w:rsidRPr="00F573B3">
        <w:rPr>
          <w:sz w:val="24"/>
          <w:szCs w:val="24"/>
        </w:rPr>
        <w:t xml:space="preserve">, </w:t>
      </w:r>
      <w:r>
        <w:rPr>
          <w:sz w:val="24"/>
          <w:szCs w:val="24"/>
        </w:rPr>
        <w:t>объединение двух или нескольких высказываний и будет ровно истине только тогда</w:t>
      </w:r>
      <w:r w:rsidRPr="00F573B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когда все высказывания будут истинными </w:t>
      </w:r>
    </w:p>
    <w:p w14:paraId="22DD54DC" w14:textId="04011DA1" w:rsidR="00F573B3" w:rsidRDefault="00F573B3" w:rsidP="00F573B3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Дизъюнкция - </w:t>
      </w:r>
      <w:r>
        <w:rPr>
          <w:sz w:val="24"/>
          <w:szCs w:val="24"/>
        </w:rPr>
        <w:t xml:space="preserve">операция </w:t>
      </w:r>
      <w:r>
        <w:rPr>
          <w:sz w:val="24"/>
          <w:szCs w:val="24"/>
        </w:rPr>
        <w:t>ИЛИ</w:t>
      </w:r>
      <w:r w:rsidRPr="00F573B3">
        <w:rPr>
          <w:sz w:val="24"/>
          <w:szCs w:val="24"/>
        </w:rPr>
        <w:t xml:space="preserve">, </w:t>
      </w:r>
      <w:r>
        <w:rPr>
          <w:sz w:val="24"/>
          <w:szCs w:val="24"/>
        </w:rPr>
        <w:t>объединение двух или нескольких высказываний и будет ровно истине тогда</w:t>
      </w:r>
      <w:r w:rsidRPr="00F573B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когда </w:t>
      </w:r>
      <w:r>
        <w:rPr>
          <w:sz w:val="24"/>
          <w:szCs w:val="24"/>
        </w:rPr>
        <w:t xml:space="preserve">хоть одно из высказываний будет истиной </w:t>
      </w:r>
    </w:p>
    <w:p w14:paraId="39DA4B95" w14:textId="4FF41483" w:rsidR="00F573B3" w:rsidRPr="00F573B3" w:rsidRDefault="00F573B3" w:rsidP="00F573B3">
      <w:pPr>
        <w:ind w:left="720"/>
        <w:rPr>
          <w:sz w:val="24"/>
          <w:szCs w:val="24"/>
        </w:rPr>
      </w:pPr>
      <w:r>
        <w:rPr>
          <w:sz w:val="24"/>
          <w:szCs w:val="24"/>
        </w:rPr>
        <w:t>Двоичная система счисления – система счисления</w:t>
      </w:r>
      <w:r w:rsidRPr="00F573B3">
        <w:rPr>
          <w:sz w:val="24"/>
          <w:szCs w:val="24"/>
        </w:rPr>
        <w:t xml:space="preserve">, </w:t>
      </w:r>
      <w:r>
        <w:rPr>
          <w:sz w:val="24"/>
          <w:szCs w:val="24"/>
        </w:rPr>
        <w:t>состоящая из нулей и единиц</w:t>
      </w:r>
    </w:p>
    <w:sectPr w:rsidR="00F573B3" w:rsidRPr="00F573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E4AD1"/>
    <w:multiLevelType w:val="hybridMultilevel"/>
    <w:tmpl w:val="F6C8D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B3"/>
    <w:rsid w:val="00F5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AEF0B"/>
  <w15:chartTrackingRefBased/>
  <w15:docId w15:val="{D89EC449-8718-458F-8A66-27E0262E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2291921-26</dc:creator>
  <cp:keywords/>
  <dc:description/>
  <cp:lastModifiedBy>2291921-26</cp:lastModifiedBy>
  <cp:revision>1</cp:revision>
  <dcterms:created xsi:type="dcterms:W3CDTF">2023-09-20T07:11:00Z</dcterms:created>
  <dcterms:modified xsi:type="dcterms:W3CDTF">2023-09-20T07:26:00Z</dcterms:modified>
</cp:coreProperties>
</file>