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866F9" w14:textId="190F07FF" w:rsidR="007E4DB8" w:rsidRDefault="00A4049D">
      <w:r w:rsidRPr="00A4049D">
        <w:drawing>
          <wp:inline distT="0" distB="0" distL="0" distR="0" wp14:anchorId="70B27975" wp14:editId="09EA63B6">
            <wp:extent cx="3696216" cy="2295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2"/>
        <w:gridCol w:w="1472"/>
        <w:gridCol w:w="1472"/>
        <w:gridCol w:w="1387"/>
      </w:tblGrid>
      <w:tr w:rsidR="00A4049D" w14:paraId="4EF584DF" w14:textId="77777777" w:rsidTr="00A4049D">
        <w:trPr>
          <w:trHeight w:val="267"/>
        </w:trPr>
        <w:tc>
          <w:tcPr>
            <w:tcW w:w="1472" w:type="dxa"/>
          </w:tcPr>
          <w:p w14:paraId="6D647DF9" w14:textId="235CD439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72" w:type="dxa"/>
          </w:tcPr>
          <w:p w14:paraId="4341B65D" w14:textId="04F95060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72" w:type="dxa"/>
          </w:tcPr>
          <w:p w14:paraId="4AFDDFD5" w14:textId="640771B2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387" w:type="dxa"/>
          </w:tcPr>
          <w:p w14:paraId="0880C440" w14:textId="556E548C" w:rsidR="00A4049D" w:rsidRPr="003919A5" w:rsidRDefault="003919A5">
            <w:r>
              <w:t>режим</w:t>
            </w:r>
          </w:p>
        </w:tc>
      </w:tr>
      <w:tr w:rsidR="00A4049D" w14:paraId="4CE04D87" w14:textId="77777777" w:rsidTr="00A4049D">
        <w:trPr>
          <w:trHeight w:val="252"/>
        </w:trPr>
        <w:tc>
          <w:tcPr>
            <w:tcW w:w="1472" w:type="dxa"/>
          </w:tcPr>
          <w:p w14:paraId="3BF72CA3" w14:textId="125B3CFD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2" w:type="dxa"/>
          </w:tcPr>
          <w:p w14:paraId="147849F3" w14:textId="513F6A0F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2" w:type="dxa"/>
          </w:tcPr>
          <w:p w14:paraId="65B9B5DC" w14:textId="552B0B84" w:rsidR="00A4049D" w:rsidRPr="00FB783A" w:rsidRDefault="00FB783A">
            <w:r>
              <w:t>0</w:t>
            </w:r>
          </w:p>
        </w:tc>
        <w:tc>
          <w:tcPr>
            <w:tcW w:w="1387" w:type="dxa"/>
          </w:tcPr>
          <w:p w14:paraId="208296CF" w14:textId="0BDDBACA" w:rsidR="00A4049D" w:rsidRPr="00FB783A" w:rsidRDefault="00FB783A">
            <w:proofErr w:type="spellStart"/>
            <w:r>
              <w:t>хран</w:t>
            </w:r>
            <w:proofErr w:type="spellEnd"/>
          </w:p>
        </w:tc>
      </w:tr>
      <w:tr w:rsidR="00A4049D" w14:paraId="098155A2" w14:textId="77777777" w:rsidTr="00A4049D">
        <w:trPr>
          <w:trHeight w:val="267"/>
        </w:trPr>
        <w:tc>
          <w:tcPr>
            <w:tcW w:w="1472" w:type="dxa"/>
          </w:tcPr>
          <w:p w14:paraId="540B1513" w14:textId="1507745D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2" w:type="dxa"/>
          </w:tcPr>
          <w:p w14:paraId="48345C5C" w14:textId="5A07BFD7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72" w:type="dxa"/>
          </w:tcPr>
          <w:p w14:paraId="1BC802D3" w14:textId="4BA437BB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87" w:type="dxa"/>
          </w:tcPr>
          <w:p w14:paraId="6321247A" w14:textId="05AAB24A" w:rsidR="00A4049D" w:rsidRPr="00FB783A" w:rsidRDefault="00FB783A">
            <w:r>
              <w:t>уст</w:t>
            </w:r>
          </w:p>
        </w:tc>
      </w:tr>
      <w:tr w:rsidR="00A4049D" w:rsidRPr="00A4049D" w14:paraId="0E64F9BF" w14:textId="77777777" w:rsidTr="00A4049D">
        <w:trPr>
          <w:trHeight w:val="252"/>
        </w:trPr>
        <w:tc>
          <w:tcPr>
            <w:tcW w:w="1472" w:type="dxa"/>
          </w:tcPr>
          <w:p w14:paraId="41BEDE40" w14:textId="765793D0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72" w:type="dxa"/>
          </w:tcPr>
          <w:p w14:paraId="52611225" w14:textId="18CE844E" w:rsidR="00A4049D" w:rsidRPr="00A4049D" w:rsidRDefault="00A4049D">
            <w:pPr>
              <w:rPr>
                <w:lang w:val="en-US"/>
              </w:rPr>
            </w:pPr>
            <w:r w:rsidRPr="00A4049D">
              <w:rPr>
                <w:lang w:val="en-US"/>
              </w:rPr>
              <w:t>0</w:t>
            </w:r>
          </w:p>
        </w:tc>
        <w:tc>
          <w:tcPr>
            <w:tcW w:w="1472" w:type="dxa"/>
          </w:tcPr>
          <w:p w14:paraId="7101E78F" w14:textId="0BD5BCFD" w:rsidR="00A4049D" w:rsidRPr="00A4049D" w:rsidRDefault="00A4049D">
            <w:pPr>
              <w:rPr>
                <w:lang w:val="en-US"/>
              </w:rPr>
            </w:pPr>
            <w:r w:rsidRPr="00A4049D">
              <w:rPr>
                <w:lang w:val="en-US"/>
              </w:rPr>
              <w:t>0</w:t>
            </w:r>
          </w:p>
        </w:tc>
        <w:tc>
          <w:tcPr>
            <w:tcW w:w="1387" w:type="dxa"/>
          </w:tcPr>
          <w:p w14:paraId="711D5C25" w14:textId="1F94FCC7" w:rsidR="00A4049D" w:rsidRPr="00FB783A" w:rsidRDefault="00FB783A">
            <w:r>
              <w:t>уст</w:t>
            </w:r>
          </w:p>
        </w:tc>
      </w:tr>
      <w:tr w:rsidR="00A4049D" w:rsidRPr="00A4049D" w14:paraId="7FA88D81" w14:textId="77777777" w:rsidTr="00A4049D">
        <w:trPr>
          <w:trHeight w:val="267"/>
        </w:trPr>
        <w:tc>
          <w:tcPr>
            <w:tcW w:w="1472" w:type="dxa"/>
          </w:tcPr>
          <w:p w14:paraId="52CDC311" w14:textId="038C679D" w:rsidR="00A4049D" w:rsidRPr="00A4049D" w:rsidRDefault="00A404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72" w:type="dxa"/>
          </w:tcPr>
          <w:p w14:paraId="3AC1433C" w14:textId="45B673FC" w:rsidR="00A4049D" w:rsidRPr="00A4049D" w:rsidRDefault="00A4049D">
            <w:pPr>
              <w:rPr>
                <w:lang w:val="en-US"/>
              </w:rPr>
            </w:pPr>
            <w:r w:rsidRPr="00A4049D">
              <w:rPr>
                <w:lang w:val="en-US"/>
              </w:rPr>
              <w:t>1</w:t>
            </w:r>
          </w:p>
        </w:tc>
        <w:tc>
          <w:tcPr>
            <w:tcW w:w="1472" w:type="dxa"/>
          </w:tcPr>
          <w:p w14:paraId="233D2965" w14:textId="7CC95CFF" w:rsidR="00A4049D" w:rsidRPr="00A4049D" w:rsidRDefault="00A4049D">
            <w:proofErr w:type="spellStart"/>
            <w:r w:rsidRPr="00A4049D">
              <w:t>зап</w:t>
            </w:r>
            <w:proofErr w:type="spellEnd"/>
          </w:p>
        </w:tc>
        <w:tc>
          <w:tcPr>
            <w:tcW w:w="1387" w:type="dxa"/>
          </w:tcPr>
          <w:p w14:paraId="7C69BDF0" w14:textId="2622F5BB" w:rsidR="00A4049D" w:rsidRPr="00A4049D" w:rsidRDefault="00A4049D">
            <w:r w:rsidRPr="00A4049D">
              <w:t>зап</w:t>
            </w:r>
            <w:r w:rsidR="00FB783A">
              <w:t>рет</w:t>
            </w:r>
          </w:p>
        </w:tc>
      </w:tr>
    </w:tbl>
    <w:p w14:paraId="7B89B5E0" w14:textId="11B77205" w:rsidR="00A4049D" w:rsidRDefault="00A4049D"/>
    <w:p w14:paraId="459DED7A" w14:textId="58D74D46" w:rsidR="00A4049D" w:rsidRDefault="003919A5">
      <w:r w:rsidRPr="003919A5">
        <w:drawing>
          <wp:inline distT="0" distB="0" distL="0" distR="0" wp14:anchorId="56BC6313" wp14:editId="1431B848">
            <wp:extent cx="4706007" cy="231489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8"/>
        <w:gridCol w:w="1458"/>
        <w:gridCol w:w="1458"/>
        <w:gridCol w:w="1458"/>
        <w:gridCol w:w="1458"/>
      </w:tblGrid>
      <w:tr w:rsidR="003919A5" w14:paraId="1EF3BA4F" w14:textId="77777777" w:rsidTr="00FB783A">
        <w:trPr>
          <w:trHeight w:val="300"/>
        </w:trPr>
        <w:tc>
          <w:tcPr>
            <w:tcW w:w="1458" w:type="dxa"/>
          </w:tcPr>
          <w:p w14:paraId="6BA83DE0" w14:textId="574BB364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458" w:type="dxa"/>
          </w:tcPr>
          <w:p w14:paraId="305AB363" w14:textId="03F310B4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58" w:type="dxa"/>
          </w:tcPr>
          <w:p w14:paraId="22A09DEE" w14:textId="0E2DE39D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58" w:type="dxa"/>
          </w:tcPr>
          <w:p w14:paraId="06D77973" w14:textId="1181C12D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458" w:type="dxa"/>
          </w:tcPr>
          <w:p w14:paraId="135AD6EB" w14:textId="63FB07FA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q’</w:t>
            </w:r>
          </w:p>
        </w:tc>
      </w:tr>
      <w:tr w:rsidR="003919A5" w14:paraId="556EB96D" w14:textId="77777777" w:rsidTr="00FB783A">
        <w:trPr>
          <w:trHeight w:val="284"/>
        </w:trPr>
        <w:tc>
          <w:tcPr>
            <w:tcW w:w="1458" w:type="dxa"/>
          </w:tcPr>
          <w:p w14:paraId="073F2060" w14:textId="18A7844B" w:rsidR="003919A5" w:rsidRPr="00FB783A" w:rsidRDefault="00FB783A">
            <w:r>
              <w:t>0</w:t>
            </w:r>
          </w:p>
        </w:tc>
        <w:tc>
          <w:tcPr>
            <w:tcW w:w="1458" w:type="dxa"/>
          </w:tcPr>
          <w:p w14:paraId="1BC9B4C8" w14:textId="6D8AF461" w:rsidR="003919A5" w:rsidRPr="00FB783A" w:rsidRDefault="00FB783A">
            <w:r>
              <w:t>0</w:t>
            </w:r>
          </w:p>
        </w:tc>
        <w:tc>
          <w:tcPr>
            <w:tcW w:w="1458" w:type="dxa"/>
          </w:tcPr>
          <w:p w14:paraId="24290F16" w14:textId="3273663B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56347BD5" w14:textId="710CFF00" w:rsidR="003919A5" w:rsidRPr="00FB783A" w:rsidRDefault="00FB783A">
            <w:r>
              <w:rPr>
                <w:lang w:val="en-US"/>
              </w:rPr>
              <w:t xml:space="preserve">Q </w:t>
            </w:r>
            <w:r>
              <w:t>пред</w:t>
            </w:r>
          </w:p>
        </w:tc>
        <w:tc>
          <w:tcPr>
            <w:tcW w:w="1458" w:type="dxa"/>
          </w:tcPr>
          <w:p w14:paraId="367F871A" w14:textId="40407C32" w:rsidR="003919A5" w:rsidRDefault="00FB783A">
            <w:proofErr w:type="spellStart"/>
            <w:r>
              <w:t>хран</w:t>
            </w:r>
            <w:proofErr w:type="spellEnd"/>
          </w:p>
        </w:tc>
      </w:tr>
      <w:tr w:rsidR="003919A5" w14:paraId="1EB036A0" w14:textId="77777777" w:rsidTr="00FB783A">
        <w:trPr>
          <w:trHeight w:val="300"/>
        </w:trPr>
        <w:tc>
          <w:tcPr>
            <w:tcW w:w="1458" w:type="dxa"/>
          </w:tcPr>
          <w:p w14:paraId="13CC614B" w14:textId="035C9F61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22BD33CB" w14:textId="64EB608A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4F78B967" w14:textId="29ABDA25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656D8945" w14:textId="2C66D411" w:rsidR="003919A5" w:rsidRPr="003919A5" w:rsidRDefault="003919A5">
            <w:r>
              <w:rPr>
                <w:lang w:val="en-US"/>
              </w:rPr>
              <w:t>Q</w:t>
            </w:r>
            <w:r>
              <w:t xml:space="preserve"> пред</w:t>
            </w:r>
          </w:p>
        </w:tc>
        <w:tc>
          <w:tcPr>
            <w:tcW w:w="1458" w:type="dxa"/>
          </w:tcPr>
          <w:p w14:paraId="363808A3" w14:textId="68AFEDBE" w:rsidR="003919A5" w:rsidRDefault="00FB783A">
            <w:proofErr w:type="spellStart"/>
            <w:r>
              <w:t>хран</w:t>
            </w:r>
            <w:proofErr w:type="spellEnd"/>
          </w:p>
        </w:tc>
      </w:tr>
      <w:tr w:rsidR="003919A5" w14:paraId="7AB8D036" w14:textId="77777777" w:rsidTr="00FB783A">
        <w:trPr>
          <w:trHeight w:val="284"/>
        </w:trPr>
        <w:tc>
          <w:tcPr>
            <w:tcW w:w="1458" w:type="dxa"/>
          </w:tcPr>
          <w:p w14:paraId="692C50B2" w14:textId="135AF813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64209BD2" w14:textId="24053792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5206BB5A" w14:textId="1025AE58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674E5365" w14:textId="779B3E17" w:rsidR="003919A5" w:rsidRDefault="00FB783A">
            <w:r>
              <w:rPr>
                <w:lang w:val="en-US"/>
              </w:rPr>
              <w:t>Q</w:t>
            </w:r>
            <w:r>
              <w:t xml:space="preserve"> пред</w:t>
            </w:r>
          </w:p>
        </w:tc>
        <w:tc>
          <w:tcPr>
            <w:tcW w:w="1458" w:type="dxa"/>
          </w:tcPr>
          <w:p w14:paraId="42E23284" w14:textId="62DA3855" w:rsidR="003919A5" w:rsidRDefault="00FB783A">
            <w:proofErr w:type="spellStart"/>
            <w:r>
              <w:t>хран</w:t>
            </w:r>
            <w:proofErr w:type="spellEnd"/>
          </w:p>
        </w:tc>
      </w:tr>
      <w:tr w:rsidR="003919A5" w14:paraId="5653FF8D" w14:textId="77777777" w:rsidTr="00FB783A">
        <w:trPr>
          <w:trHeight w:val="300"/>
        </w:trPr>
        <w:tc>
          <w:tcPr>
            <w:tcW w:w="1458" w:type="dxa"/>
          </w:tcPr>
          <w:p w14:paraId="1F1894CA" w14:textId="23EBAE58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0D10D5E3" w14:textId="77319462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59EA2A66" w14:textId="40DC7F74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07696918" w14:textId="19A9FA35" w:rsidR="003919A5" w:rsidRDefault="00FB783A">
            <w:r>
              <w:rPr>
                <w:lang w:val="en-US"/>
              </w:rPr>
              <w:t>Q</w:t>
            </w:r>
            <w:r>
              <w:t xml:space="preserve"> пред</w:t>
            </w:r>
          </w:p>
        </w:tc>
        <w:tc>
          <w:tcPr>
            <w:tcW w:w="1458" w:type="dxa"/>
          </w:tcPr>
          <w:p w14:paraId="71F16F9E" w14:textId="18968E35" w:rsidR="003919A5" w:rsidRDefault="00FB783A">
            <w:proofErr w:type="spellStart"/>
            <w:r>
              <w:t>хран</w:t>
            </w:r>
            <w:proofErr w:type="spellEnd"/>
          </w:p>
        </w:tc>
      </w:tr>
      <w:tr w:rsidR="003919A5" w14:paraId="6FC9F807" w14:textId="77777777" w:rsidTr="00FB783A">
        <w:trPr>
          <w:trHeight w:val="284"/>
        </w:trPr>
        <w:tc>
          <w:tcPr>
            <w:tcW w:w="1458" w:type="dxa"/>
          </w:tcPr>
          <w:p w14:paraId="6F7FA780" w14:textId="238C3DB6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0F49CD31" w14:textId="34E36B45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1D5195AA" w14:textId="109E0F55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5DE74B76" w14:textId="28F094DA" w:rsidR="003919A5" w:rsidRDefault="00FB783A">
            <w:r>
              <w:rPr>
                <w:lang w:val="en-US"/>
              </w:rPr>
              <w:t>Q</w:t>
            </w:r>
            <w:r>
              <w:t xml:space="preserve"> пред</w:t>
            </w:r>
          </w:p>
        </w:tc>
        <w:tc>
          <w:tcPr>
            <w:tcW w:w="1458" w:type="dxa"/>
          </w:tcPr>
          <w:p w14:paraId="0D46CA42" w14:textId="36CE128B" w:rsidR="003919A5" w:rsidRPr="00FB783A" w:rsidRDefault="00FB783A">
            <w:pPr>
              <w:rPr>
                <w:lang w:val="en-US"/>
              </w:rPr>
            </w:pPr>
            <w:proofErr w:type="spellStart"/>
            <w:r>
              <w:t>Хран</w:t>
            </w:r>
            <w:proofErr w:type="spellEnd"/>
          </w:p>
        </w:tc>
      </w:tr>
      <w:tr w:rsidR="003919A5" w14:paraId="7B220CC9" w14:textId="77777777" w:rsidTr="00FB783A">
        <w:trPr>
          <w:trHeight w:val="300"/>
        </w:trPr>
        <w:tc>
          <w:tcPr>
            <w:tcW w:w="1458" w:type="dxa"/>
          </w:tcPr>
          <w:p w14:paraId="323D0B45" w14:textId="56283D7E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6AE6311A" w14:textId="13970771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1BF6A6E3" w14:textId="66125FF4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606D106E" w14:textId="308B419E" w:rsidR="003919A5" w:rsidRDefault="00FB783A">
            <w:r>
              <w:t>0</w:t>
            </w:r>
          </w:p>
        </w:tc>
        <w:tc>
          <w:tcPr>
            <w:tcW w:w="1458" w:type="dxa"/>
          </w:tcPr>
          <w:p w14:paraId="531C2E1E" w14:textId="7A6801DA" w:rsidR="003919A5" w:rsidRDefault="00FB783A">
            <w:r>
              <w:t>Запись 0</w:t>
            </w:r>
          </w:p>
        </w:tc>
      </w:tr>
      <w:tr w:rsidR="003919A5" w14:paraId="223584B0" w14:textId="77777777" w:rsidTr="00FB783A">
        <w:trPr>
          <w:trHeight w:val="300"/>
        </w:trPr>
        <w:tc>
          <w:tcPr>
            <w:tcW w:w="1458" w:type="dxa"/>
          </w:tcPr>
          <w:p w14:paraId="64517DB1" w14:textId="60CBE476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254FE71D" w14:textId="44166438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05620806" w14:textId="1ABEED8C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8" w:type="dxa"/>
          </w:tcPr>
          <w:p w14:paraId="1CDA8268" w14:textId="69611CBE" w:rsidR="003919A5" w:rsidRDefault="00FB783A">
            <w:r>
              <w:t>1</w:t>
            </w:r>
          </w:p>
        </w:tc>
        <w:tc>
          <w:tcPr>
            <w:tcW w:w="1458" w:type="dxa"/>
          </w:tcPr>
          <w:p w14:paraId="05C99A6A" w14:textId="1A0A4A3F" w:rsidR="003919A5" w:rsidRDefault="00FB783A">
            <w:r>
              <w:t>Запись 1</w:t>
            </w:r>
          </w:p>
        </w:tc>
      </w:tr>
      <w:tr w:rsidR="003919A5" w14:paraId="2B5A1516" w14:textId="77777777" w:rsidTr="00FB783A">
        <w:trPr>
          <w:trHeight w:val="284"/>
        </w:trPr>
        <w:tc>
          <w:tcPr>
            <w:tcW w:w="1458" w:type="dxa"/>
          </w:tcPr>
          <w:p w14:paraId="25136687" w14:textId="09086CF8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745121AE" w14:textId="2A0F927C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67860BD7" w14:textId="69F7F32C" w:rsidR="003919A5" w:rsidRPr="003919A5" w:rsidRDefault="003919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8" w:type="dxa"/>
          </w:tcPr>
          <w:p w14:paraId="1C812C39" w14:textId="46B6F3A7" w:rsidR="003919A5" w:rsidRPr="003919A5" w:rsidRDefault="003919A5">
            <w:proofErr w:type="spellStart"/>
            <w:r>
              <w:t>зап</w:t>
            </w:r>
            <w:proofErr w:type="spellEnd"/>
          </w:p>
        </w:tc>
        <w:tc>
          <w:tcPr>
            <w:tcW w:w="1458" w:type="dxa"/>
          </w:tcPr>
          <w:p w14:paraId="228A3683" w14:textId="571B2C08" w:rsidR="003919A5" w:rsidRDefault="003919A5">
            <w:r>
              <w:t>зап</w:t>
            </w:r>
            <w:r w:rsidR="00FB783A">
              <w:t>рет</w:t>
            </w:r>
          </w:p>
        </w:tc>
      </w:tr>
    </w:tbl>
    <w:p w14:paraId="633B1F02" w14:textId="31C59373" w:rsidR="003919A5" w:rsidRDefault="003919A5"/>
    <w:p w14:paraId="03B67FEB" w14:textId="0A332FCC" w:rsidR="004C7131" w:rsidRDefault="004C7131">
      <w:r w:rsidRPr="004C7131">
        <w:lastRenderedPageBreak/>
        <w:drawing>
          <wp:inline distT="0" distB="0" distL="0" distR="0" wp14:anchorId="07E0C33A" wp14:editId="6B5DD7F8">
            <wp:extent cx="5940425" cy="2344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40"/>
      </w:tblGrid>
      <w:tr w:rsidR="004C7131" w14:paraId="2A599344" w14:textId="77777777" w:rsidTr="00556CB3">
        <w:trPr>
          <w:trHeight w:val="324"/>
        </w:trPr>
        <w:tc>
          <w:tcPr>
            <w:tcW w:w="2339" w:type="dxa"/>
          </w:tcPr>
          <w:p w14:paraId="212856B6" w14:textId="181B7749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339" w:type="dxa"/>
          </w:tcPr>
          <w:p w14:paraId="23934FDF" w14:textId="70BBE1B1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339" w:type="dxa"/>
          </w:tcPr>
          <w:p w14:paraId="656BE9FD" w14:textId="72CE29A6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340" w:type="dxa"/>
          </w:tcPr>
          <w:p w14:paraId="77FC6FCA" w14:textId="414F03A6" w:rsidR="004C7131" w:rsidRPr="004C7131" w:rsidRDefault="004C7131">
            <w:pPr>
              <w:rPr>
                <w:lang w:val="en-US"/>
              </w:rPr>
            </w:pPr>
            <w:r>
              <w:t>режим</w:t>
            </w:r>
          </w:p>
        </w:tc>
      </w:tr>
      <w:tr w:rsidR="004C7131" w14:paraId="15F6B163" w14:textId="77777777" w:rsidTr="00556CB3">
        <w:trPr>
          <w:trHeight w:val="307"/>
        </w:trPr>
        <w:tc>
          <w:tcPr>
            <w:tcW w:w="2339" w:type="dxa"/>
          </w:tcPr>
          <w:p w14:paraId="49736D59" w14:textId="0F4BD7BE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9" w:type="dxa"/>
          </w:tcPr>
          <w:p w14:paraId="6C36BA68" w14:textId="6BA03EBB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9" w:type="dxa"/>
          </w:tcPr>
          <w:p w14:paraId="0A9A2823" w14:textId="52DE8601" w:rsidR="004C7131" w:rsidRPr="00D73798" w:rsidRDefault="00D73798">
            <w:proofErr w:type="gramStart"/>
            <w:r>
              <w:rPr>
                <w:lang w:val="en-US"/>
              </w:rPr>
              <w:t xml:space="preserve">Q </w:t>
            </w:r>
            <w:r>
              <w:t xml:space="preserve"> пред</w:t>
            </w:r>
            <w:proofErr w:type="gramEnd"/>
          </w:p>
        </w:tc>
        <w:tc>
          <w:tcPr>
            <w:tcW w:w="2340" w:type="dxa"/>
          </w:tcPr>
          <w:p w14:paraId="57028009" w14:textId="7C1EB9A5" w:rsidR="004C7131" w:rsidRDefault="00D73798">
            <w:proofErr w:type="spellStart"/>
            <w:r>
              <w:t>хран</w:t>
            </w:r>
            <w:proofErr w:type="spellEnd"/>
          </w:p>
        </w:tc>
      </w:tr>
      <w:tr w:rsidR="004C7131" w14:paraId="362332F3" w14:textId="77777777" w:rsidTr="00556CB3">
        <w:trPr>
          <w:trHeight w:val="324"/>
        </w:trPr>
        <w:tc>
          <w:tcPr>
            <w:tcW w:w="2339" w:type="dxa"/>
          </w:tcPr>
          <w:p w14:paraId="33FFEDD2" w14:textId="7D937A4D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9" w:type="dxa"/>
          </w:tcPr>
          <w:p w14:paraId="7C53565F" w14:textId="14CCD953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9" w:type="dxa"/>
          </w:tcPr>
          <w:p w14:paraId="2425667C" w14:textId="4B8D2D31" w:rsidR="004C7131" w:rsidRDefault="00D73798">
            <w:proofErr w:type="gramStart"/>
            <w:r>
              <w:rPr>
                <w:lang w:val="en-US"/>
              </w:rPr>
              <w:t xml:space="preserve">Q </w:t>
            </w:r>
            <w:r>
              <w:t xml:space="preserve"> пред</w:t>
            </w:r>
            <w:proofErr w:type="gramEnd"/>
          </w:p>
        </w:tc>
        <w:tc>
          <w:tcPr>
            <w:tcW w:w="2340" w:type="dxa"/>
          </w:tcPr>
          <w:p w14:paraId="49D97325" w14:textId="63123DA8" w:rsidR="004C7131" w:rsidRDefault="00D73798">
            <w:proofErr w:type="spellStart"/>
            <w:r>
              <w:t>хран</w:t>
            </w:r>
            <w:proofErr w:type="spellEnd"/>
          </w:p>
        </w:tc>
      </w:tr>
      <w:tr w:rsidR="004C7131" w14:paraId="397AEA1E" w14:textId="77777777" w:rsidTr="00556CB3">
        <w:trPr>
          <w:trHeight w:val="307"/>
        </w:trPr>
        <w:tc>
          <w:tcPr>
            <w:tcW w:w="2339" w:type="dxa"/>
          </w:tcPr>
          <w:p w14:paraId="7F666C51" w14:textId="11BA09CA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9" w:type="dxa"/>
          </w:tcPr>
          <w:p w14:paraId="175649AD" w14:textId="1DC7CB3E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9" w:type="dxa"/>
          </w:tcPr>
          <w:p w14:paraId="64553B33" w14:textId="4DD44B38" w:rsidR="004C7131" w:rsidRDefault="00D73798">
            <w:r>
              <w:t>0</w:t>
            </w:r>
          </w:p>
        </w:tc>
        <w:tc>
          <w:tcPr>
            <w:tcW w:w="2340" w:type="dxa"/>
          </w:tcPr>
          <w:p w14:paraId="34CD0D10" w14:textId="46AB8C62" w:rsidR="004C7131" w:rsidRDefault="00D73798">
            <w:r>
              <w:t>Запись 0</w:t>
            </w:r>
          </w:p>
        </w:tc>
      </w:tr>
      <w:tr w:rsidR="004C7131" w14:paraId="6DD7D780" w14:textId="77777777" w:rsidTr="00556CB3">
        <w:trPr>
          <w:trHeight w:val="324"/>
        </w:trPr>
        <w:tc>
          <w:tcPr>
            <w:tcW w:w="2339" w:type="dxa"/>
          </w:tcPr>
          <w:p w14:paraId="3B74496E" w14:textId="29164C8C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9" w:type="dxa"/>
          </w:tcPr>
          <w:p w14:paraId="7731D434" w14:textId="5783593F" w:rsidR="004C7131" w:rsidRPr="004C7131" w:rsidRDefault="004C713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9" w:type="dxa"/>
          </w:tcPr>
          <w:p w14:paraId="4DA6C786" w14:textId="6456807A" w:rsidR="004C7131" w:rsidRDefault="00D73798">
            <w:r>
              <w:t>1</w:t>
            </w:r>
          </w:p>
        </w:tc>
        <w:tc>
          <w:tcPr>
            <w:tcW w:w="2340" w:type="dxa"/>
          </w:tcPr>
          <w:p w14:paraId="12414A9B" w14:textId="2BFCBDAC" w:rsidR="004C7131" w:rsidRDefault="00D73798">
            <w:r>
              <w:t>Запись 1</w:t>
            </w:r>
          </w:p>
        </w:tc>
      </w:tr>
    </w:tbl>
    <w:p w14:paraId="68BD4B65" w14:textId="584C5B5E" w:rsidR="004C7131" w:rsidRDefault="004C7131"/>
    <w:p w14:paraId="109C4956" w14:textId="05284438" w:rsidR="00556CB3" w:rsidRPr="00556CB3" w:rsidRDefault="00556CB3">
      <w:pPr>
        <w:rPr>
          <w:sz w:val="28"/>
          <w:szCs w:val="28"/>
        </w:rPr>
      </w:pPr>
      <w:r w:rsidRPr="00556CB3">
        <w:rPr>
          <w:sz w:val="28"/>
          <w:szCs w:val="28"/>
        </w:rPr>
        <w:t>Контрольные вопросы</w:t>
      </w:r>
      <w:r w:rsidRPr="00556CB3">
        <w:rPr>
          <w:sz w:val="28"/>
          <w:szCs w:val="28"/>
          <w:lang w:val="en-US"/>
        </w:rPr>
        <w:t>:</w:t>
      </w:r>
    </w:p>
    <w:p w14:paraId="74CDD243" w14:textId="102B38C1" w:rsidR="00556CB3" w:rsidRPr="00556CB3" w:rsidRDefault="00556CB3" w:rsidP="00556CB3">
      <w:pPr>
        <w:pStyle w:val="a4"/>
        <w:numPr>
          <w:ilvl w:val="0"/>
          <w:numId w:val="1"/>
        </w:numPr>
        <w:rPr>
          <w:sz w:val="28"/>
          <w:szCs w:val="28"/>
        </w:rPr>
      </w:pPr>
      <w:r w:rsidRPr="00556CB3">
        <w:rPr>
          <w:sz w:val="28"/>
          <w:szCs w:val="28"/>
        </w:rPr>
        <w:t>Логический элемент - простейшая структурная единица ЭВМ, выполняющая определенную логическую операцию над двоичными переменными. Из логических элементов составляются схемы, называемые логическими устройствами. Типовые функциональные узлы этих устройств выпускаются в виде отдельных интегральных микросхем.</w:t>
      </w:r>
    </w:p>
    <w:p w14:paraId="652CEFB8" w14:textId="76C3D09C" w:rsidR="00556CB3" w:rsidRPr="00556CB3" w:rsidRDefault="00556CB3" w:rsidP="00556CB3">
      <w:pPr>
        <w:pStyle w:val="a4"/>
        <w:numPr>
          <w:ilvl w:val="0"/>
          <w:numId w:val="1"/>
        </w:numPr>
        <w:rPr>
          <w:sz w:val="28"/>
          <w:szCs w:val="28"/>
        </w:rPr>
      </w:pPr>
      <w:r w:rsidRPr="00556CB3">
        <w:rPr>
          <w:sz w:val="28"/>
          <w:szCs w:val="28"/>
        </w:rPr>
        <w:t xml:space="preserve">Триггер – устройство, имеющие два устойчивых состояния и способное под действием управляющих сигналов скачком переходить из одного устойчивого состояния в другое. </w:t>
      </w:r>
    </w:p>
    <w:p w14:paraId="5126E509" w14:textId="77777777" w:rsidR="00556CB3" w:rsidRPr="00556CB3" w:rsidRDefault="00556CB3" w:rsidP="00556CB3">
      <w:pPr>
        <w:pStyle w:val="a4"/>
        <w:numPr>
          <w:ilvl w:val="0"/>
          <w:numId w:val="1"/>
        </w:numPr>
        <w:rPr>
          <w:sz w:val="28"/>
          <w:szCs w:val="28"/>
        </w:rPr>
      </w:pPr>
      <w:r w:rsidRPr="00556CB3">
        <w:rPr>
          <w:sz w:val="28"/>
          <w:szCs w:val="28"/>
        </w:rPr>
        <w:t xml:space="preserve">Триггер – </w:t>
      </w:r>
      <w:r w:rsidRPr="00556CB3">
        <w:rPr>
          <w:sz w:val="28"/>
          <w:szCs w:val="28"/>
          <w:u w:val="single"/>
        </w:rPr>
        <w:t>простейший цифровой автомат</w:t>
      </w:r>
      <w:r w:rsidRPr="00556CB3">
        <w:rPr>
          <w:sz w:val="28"/>
          <w:szCs w:val="28"/>
        </w:rPr>
        <w:t>, т.е. устройство с памятью. При наличии электропитания способен на длительное время запоминать одно из двух устойчивых состояний (0 или 1) и может переключаться между ними под управлением внешних сигналов</w:t>
      </w:r>
    </w:p>
    <w:p w14:paraId="49471F5F" w14:textId="24F0C5D6" w:rsidR="00556CB3" w:rsidRPr="00556CB3" w:rsidRDefault="00556CB3" w:rsidP="00556CB3">
      <w:pPr>
        <w:pStyle w:val="a4"/>
        <w:numPr>
          <w:ilvl w:val="0"/>
          <w:numId w:val="1"/>
        </w:numPr>
        <w:rPr>
          <w:sz w:val="28"/>
          <w:szCs w:val="28"/>
        </w:rPr>
      </w:pPr>
      <w:r w:rsidRPr="00556CB3">
        <w:rPr>
          <w:sz w:val="28"/>
          <w:szCs w:val="28"/>
        </w:rPr>
        <w:t xml:space="preserve">Таблица истинности </w:t>
      </w:r>
      <w:proofErr w:type="gramStart"/>
      <w:r w:rsidRPr="00556CB3">
        <w:rPr>
          <w:sz w:val="28"/>
          <w:szCs w:val="28"/>
        </w:rPr>
        <w:t>- это структурированное представление</w:t>
      </w:r>
      <w:proofErr w:type="gramEnd"/>
      <w:r w:rsidRPr="00556CB3">
        <w:rPr>
          <w:sz w:val="28"/>
          <w:szCs w:val="28"/>
        </w:rPr>
        <w:t>, в котором представлены все возможные комбинации значений истинности входных переменных булевой функции и соответствующих им выходных значений.</w:t>
      </w:r>
    </w:p>
    <w:sectPr w:rsidR="00556CB3" w:rsidRPr="00556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73610E"/>
    <w:multiLevelType w:val="hybridMultilevel"/>
    <w:tmpl w:val="036A30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9D"/>
    <w:rsid w:val="003919A5"/>
    <w:rsid w:val="004C7131"/>
    <w:rsid w:val="00556CB3"/>
    <w:rsid w:val="007E4DB8"/>
    <w:rsid w:val="00A4049D"/>
    <w:rsid w:val="00D73798"/>
    <w:rsid w:val="00FB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026C"/>
  <w15:chartTrackingRefBased/>
  <w15:docId w15:val="{03534BA7-BE8B-4D71-B235-6B3D02A7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0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6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0E2BA-01D4-4A14-87BA-05560032B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3</cp:revision>
  <dcterms:created xsi:type="dcterms:W3CDTF">2023-09-22T06:55:00Z</dcterms:created>
  <dcterms:modified xsi:type="dcterms:W3CDTF">2023-09-22T07:33:00Z</dcterms:modified>
</cp:coreProperties>
</file>