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EBCE" w14:textId="77777777" w:rsidR="00CE7828" w:rsidRPr="00CE7828" w:rsidRDefault="00CE7828" w:rsidP="00CE7828">
      <w:pPr>
        <w:spacing w:after="0" w:line="240" w:lineRule="auto"/>
        <w:jc w:val="center"/>
        <w:rPr>
          <w:rFonts w:ascii="Cascadia Mono" w:hAnsi="Cascadia Mono" w:cs="Times New Roman"/>
          <w:sz w:val="28"/>
          <w:szCs w:val="28"/>
        </w:rPr>
      </w:pPr>
      <w:r w:rsidRPr="00CE7828">
        <w:rPr>
          <w:rFonts w:ascii="Cascadia Mono" w:hAnsi="Cascadia Mono" w:cs="Arial"/>
          <w:b/>
          <w:sz w:val="28"/>
          <w:szCs w:val="28"/>
        </w:rPr>
        <w:t>Лабораторная работа № 13</w:t>
      </w:r>
      <w:r w:rsidRPr="00CE7828">
        <w:rPr>
          <w:rFonts w:ascii="Cascadia Mono" w:hAnsi="Cascadia Mono" w:cs="Arial"/>
          <w:b/>
          <w:sz w:val="28"/>
          <w:szCs w:val="28"/>
        </w:rPr>
        <w:br/>
      </w:r>
      <w:r w:rsidRPr="00CE7828">
        <w:rPr>
          <w:rFonts w:ascii="Cascadia Mono" w:hAnsi="Cascadia Mono"/>
          <w:b/>
          <w:sz w:val="28"/>
          <w:szCs w:val="28"/>
        </w:rPr>
        <w:t xml:space="preserve"> </w:t>
      </w:r>
      <w:r w:rsidRPr="00CE7828">
        <w:rPr>
          <w:rFonts w:ascii="Cascadia Mono" w:hAnsi="Cascadia Mono" w:cs="Times New Roman"/>
          <w:sz w:val="28"/>
          <w:szCs w:val="28"/>
        </w:rPr>
        <w:t>Создание проектов с отрисовкой и движением изображений.</w:t>
      </w:r>
    </w:p>
    <w:p w14:paraId="63E0222A" w14:textId="77777777" w:rsidR="00CE7828" w:rsidRPr="00CE7828" w:rsidRDefault="00CE7828" w:rsidP="00CE7828">
      <w:pPr>
        <w:spacing w:after="0" w:line="240" w:lineRule="auto"/>
        <w:jc w:val="center"/>
        <w:rPr>
          <w:rFonts w:ascii="Cascadia Mono" w:hAnsi="Cascadia Mono" w:cs="Times New Roman"/>
          <w:b/>
          <w:sz w:val="28"/>
          <w:szCs w:val="28"/>
        </w:rPr>
      </w:pPr>
    </w:p>
    <w:p w14:paraId="288B876A" w14:textId="77777777" w:rsidR="00CE7828" w:rsidRPr="00CE7828" w:rsidRDefault="00CE7828" w:rsidP="00CE7828">
      <w:pPr>
        <w:spacing w:line="240" w:lineRule="auto"/>
        <w:jc w:val="both"/>
        <w:rPr>
          <w:rFonts w:ascii="Cascadia Mono" w:hAnsi="Cascadia Mono" w:cs="Times New Roman"/>
          <w:sz w:val="28"/>
          <w:szCs w:val="28"/>
        </w:rPr>
      </w:pPr>
      <w:r w:rsidRPr="00CE7828">
        <w:rPr>
          <w:rFonts w:ascii="Cascadia Mono" w:hAnsi="Cascadia Mono" w:cs="Times New Roman"/>
          <w:b/>
          <w:sz w:val="28"/>
          <w:szCs w:val="28"/>
        </w:rPr>
        <w:t>Цель работы:</w:t>
      </w:r>
      <w:r w:rsidRPr="00CE7828">
        <w:rPr>
          <w:rFonts w:ascii="Cascadia Mono" w:hAnsi="Cascadia Mono" w:cs="Times New Roman"/>
          <w:sz w:val="28"/>
          <w:szCs w:val="28"/>
        </w:rPr>
        <w:t xml:space="preserve"> получить практические навыки разработки приложений с использованием команд графики, получить практический опыт организации движения фигуры при помощи таймера, передачи информации между программными модулями с использованием свойств.</w:t>
      </w:r>
    </w:p>
    <w:p w14:paraId="41945B55" w14:textId="77777777" w:rsidR="00CE7828" w:rsidRPr="00CE7828" w:rsidRDefault="00CE7828" w:rsidP="00CE7828">
      <w:pPr>
        <w:spacing w:after="0" w:line="240" w:lineRule="auto"/>
        <w:rPr>
          <w:rFonts w:ascii="Cascadia Mono" w:eastAsia="Times New Roman" w:hAnsi="Cascadia Mono" w:cs="Times New Roman"/>
          <w:b/>
          <w:sz w:val="28"/>
          <w:szCs w:val="28"/>
        </w:rPr>
      </w:pPr>
      <w:r w:rsidRPr="00CE7828">
        <w:rPr>
          <w:rFonts w:ascii="Cascadia Mono" w:eastAsia="Times New Roman" w:hAnsi="Cascadia Mono" w:cs="Times New Roman"/>
          <w:b/>
          <w:sz w:val="28"/>
          <w:szCs w:val="28"/>
        </w:rPr>
        <w:t>Вариант 5.</w:t>
      </w:r>
    </w:p>
    <w:p w14:paraId="7380A0B2" w14:textId="77777777" w:rsidR="00CE7828" w:rsidRPr="00CE7828" w:rsidRDefault="00CE7828" w:rsidP="00CE7828">
      <w:pPr>
        <w:spacing w:after="0" w:line="240" w:lineRule="auto"/>
        <w:jc w:val="both"/>
        <w:rPr>
          <w:rFonts w:ascii="Cascadia Mono" w:eastAsia="Times New Roman" w:hAnsi="Cascadia Mono" w:cs="Times New Roman"/>
          <w:sz w:val="28"/>
          <w:szCs w:val="28"/>
        </w:rPr>
      </w:pPr>
      <w:r w:rsidRPr="00CE7828">
        <w:rPr>
          <w:rFonts w:ascii="Cascadia Mono" w:eastAsia="Times New Roman" w:hAnsi="Cascadia Mono" w:cs="Times New Roman"/>
          <w:sz w:val="28"/>
          <w:szCs w:val="28"/>
        </w:rPr>
        <w:t xml:space="preserve">Движение фигуры по периметру формы, не проходя верхнюю границу формы, в прямом и обратном направлении, в прямом направлении движения у фигуры красный цвет, в обратном направлении – синий цвет. Окончание работы – нажатие клавиши </w:t>
      </w:r>
      <w:proofErr w:type="spellStart"/>
      <w:r w:rsidRPr="00CE7828">
        <w:rPr>
          <w:rFonts w:ascii="Cascadia Mono" w:eastAsia="Times New Roman" w:hAnsi="Cascadia Mono" w:cs="Times New Roman"/>
          <w:sz w:val="28"/>
          <w:szCs w:val="28"/>
        </w:rPr>
        <w:t>Esc</w:t>
      </w:r>
      <w:proofErr w:type="spellEnd"/>
      <w:r w:rsidRPr="00CE7828">
        <w:rPr>
          <w:rFonts w:ascii="Cascadia Mono" w:eastAsia="Times New Roman" w:hAnsi="Cascadia Mono" w:cs="Times New Roman"/>
          <w:sz w:val="28"/>
          <w:szCs w:val="28"/>
        </w:rPr>
        <w:t>.</w:t>
      </w:r>
    </w:p>
    <w:p w14:paraId="28A1BE2F" w14:textId="77777777" w:rsidR="00CE7828" w:rsidRPr="00CE7828" w:rsidRDefault="00CE7828" w:rsidP="00CE7828">
      <w:pPr>
        <w:spacing w:after="0" w:line="240" w:lineRule="auto"/>
        <w:jc w:val="both"/>
        <w:rPr>
          <w:rFonts w:ascii="Cascadia Mono" w:eastAsia="Times New Roman" w:hAnsi="Cascadia Mono" w:cs="Times New Roman"/>
          <w:sz w:val="28"/>
          <w:szCs w:val="28"/>
        </w:rPr>
      </w:pPr>
      <w:r w:rsidRPr="00CE7828">
        <w:rPr>
          <w:rFonts w:ascii="Cascadia Mono" w:eastAsia="Times New Roman" w:hAnsi="Cascadia Mono" w:cs="Times New Roman"/>
          <w:sz w:val="28"/>
          <w:szCs w:val="28"/>
        </w:rPr>
        <w:t>Настройки должны изменять два цвета фигуры (для прямого и для обратного направления движения), направление движения фигуры (не проходит либо верхнюю границу формы, либо нижнюю границу формы), вид фигуры (круг, квадрат или ромб) и скорость движения фигуры.</w:t>
      </w:r>
    </w:p>
    <w:p w14:paraId="6D2CF8C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hAnsi="Cascadia Mono"/>
          <w:sz w:val="28"/>
          <w:szCs w:val="28"/>
          <w:lang w:val="en-US"/>
        </w:rPr>
        <w:br/>
      </w:r>
      <w:r w:rsidRPr="00CE7828">
        <w:rPr>
          <w:rFonts w:ascii="Cascadia Mono" w:hAnsi="Cascadia Mono"/>
          <w:sz w:val="28"/>
          <w:szCs w:val="28"/>
        </w:rPr>
        <w:t>Код</w:t>
      </w:r>
      <w:r w:rsidRPr="00CE7828">
        <w:rPr>
          <w:rFonts w:ascii="Cascadia Mono" w:hAnsi="Cascadia Mono"/>
          <w:sz w:val="28"/>
          <w:szCs w:val="28"/>
          <w:lang w:val="en-US"/>
        </w:rPr>
        <w:t xml:space="preserve"> Form1.cs</w:t>
      </w:r>
      <w:r>
        <w:rPr>
          <w:lang w:val="en-US"/>
        </w:rPr>
        <w:br/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1509AF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57052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6E4F6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E9549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Lab13</w:t>
      </w:r>
    </w:p>
    <w:p w14:paraId="255F495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38CC38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</w:t>
      </w:r>
    </w:p>
    <w:p w14:paraId="5A35EBB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1A14F0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Параметры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фигуры</w:t>
      </w:r>
    </w:p>
    <w:p w14:paraId="0461C78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 = 80, height = 80;</w:t>
      </w:r>
    </w:p>
    <w:p w14:paraId="3630C69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50, y = 50;</w:t>
      </w:r>
    </w:p>
    <w:p w14:paraId="0840217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step = 5;</w:t>
      </w:r>
    </w:p>
    <w:p w14:paraId="1F50C76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FF310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Направление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движения</w:t>
      </w:r>
    </w:p>
    <w:p w14:paraId="7107EB1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enum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Right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Down, Left, Up };</w:t>
      </w:r>
    </w:p>
    <w:p w14:paraId="57D3021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Direction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currentDirection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Direction.Right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04D8E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01922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Цвета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форма</w:t>
      </w:r>
    </w:p>
    <w:p w14:paraId="755178A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forwardColor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Color.Red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8F64C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backwardColor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Color.Blue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192D2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shapeType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0-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круг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, 1-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квадрат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, 2-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ромб</w:t>
      </w:r>
    </w:p>
    <w:p w14:paraId="31E5563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28F57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Кисть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рисования</w:t>
      </w:r>
    </w:p>
    <w:p w14:paraId="2C5D914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SolidBrush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brush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SolidBrush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Color.Red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9B095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C313F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0E0F89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1AE86B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73DA2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.DoubleBuffered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83D2D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.KeyPreview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3B89E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.Paint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Form1_Paint;</w:t>
      </w:r>
    </w:p>
    <w:p w14:paraId="1D26EF17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.Resize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+= Form1_Resize;</w:t>
      </w:r>
    </w:p>
    <w:p w14:paraId="79AEFC5A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913EEF9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C39E0D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Свойства для настройки из Form2</w:t>
      </w:r>
    </w:p>
    <w:p w14:paraId="1793192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Speed</w:t>
      </w:r>
    </w:p>
    <w:p w14:paraId="01391BD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6ED570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100 - timer1.Interval; }</w:t>
      </w:r>
    </w:p>
    <w:p w14:paraId="5A2F83A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timer1.Interval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.Max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(1, 100 -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 }</w:t>
      </w:r>
    </w:p>
    <w:p w14:paraId="6BDB5FA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9F2272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D4926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ForwardColor</w:t>
      </w:r>
      <w:proofErr w:type="spellEnd"/>
    </w:p>
    <w:p w14:paraId="2B00683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AA925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forwardColor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FBD12AF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forwardColor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3829FD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39B90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7CA39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BackwardColor</w:t>
      </w:r>
      <w:proofErr w:type="spellEnd"/>
    </w:p>
    <w:p w14:paraId="129D252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A7640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backwardColor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DB5E52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backwardColor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6248C8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306AB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7ACD7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ShapeType</w:t>
      </w:r>
      <w:proofErr w:type="spellEnd"/>
    </w:p>
    <w:p w14:paraId="492A1A8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4900B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shapeType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EAD4B7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shapeType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Invalidate(); }</w:t>
      </w:r>
    </w:p>
    <w:p w14:paraId="3935E08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2F3D7B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A7493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FAFC21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B64F7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timer1.Start();</w:t>
      </w:r>
    </w:p>
    <w:p w14:paraId="411350E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13DBD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E51E0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timer1_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Tick(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9BE778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AFBF5E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Обновляем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позицию</w:t>
      </w:r>
    </w:p>
    <w:p w14:paraId="4F151E3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currentDirection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836185F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51EB4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.Right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37BBB28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x += step;</w:t>
      </w:r>
    </w:p>
    <w:p w14:paraId="36BC8D3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brush.Color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forwardColor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81EB8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+ width &gt;=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ClientSize.Width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3508CF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currentDirection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.Down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9FCFB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F10D4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.Down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2198310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 += step;</w:t>
      </w:r>
    </w:p>
    <w:p w14:paraId="669E465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+ height &gt;=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ClientSize.Height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0FC6AA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currentDirection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.Left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94E26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BEAA2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.Left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6D91F24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x -= step;</w:t>
      </w:r>
    </w:p>
    <w:p w14:paraId="1309824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brush.Color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backwardColor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D71BC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&lt;= 0)</w:t>
      </w:r>
    </w:p>
    <w:p w14:paraId="4D51A08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currentDirection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.Up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87F8A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5A7BC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.Up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604A5C3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 -= step;</w:t>
      </w:r>
    </w:p>
    <w:p w14:paraId="1FC0F0F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 &lt;= 0)</w:t>
      </w:r>
    </w:p>
    <w:p w14:paraId="47EA048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currentDirection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.Right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BCC17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565622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332BD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25E0F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Перерисовываем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</w:t>
      </w:r>
    </w:p>
    <w:p w14:paraId="743492AF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Invalidate(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EC48C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6B1927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4C258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Paint(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PaintEventArgs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548D7DA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68DB34B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Ограничиваем координаты, если форма была уменьшена</w:t>
      </w:r>
    </w:p>
    <w:p w14:paraId="052409B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x 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.Max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(x,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ClientSize.Width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width));</w:t>
      </w:r>
    </w:p>
    <w:p w14:paraId="529526D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y 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.Max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(y,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ClientSize.Height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height));</w:t>
      </w:r>
    </w:p>
    <w:p w14:paraId="3EFFE7E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6FCAE0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Рисуем фигуру в зависимости от выбранного типа</w:t>
      </w:r>
    </w:p>
    <w:p w14:paraId="2DC6E44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shapeType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230E0E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308E4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0: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Круг</w:t>
      </w:r>
    </w:p>
    <w:p w14:paraId="29CE1E0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e.Graphics.FillEllipse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x, y, width, height);</w:t>
      </w:r>
    </w:p>
    <w:p w14:paraId="6362677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27AB7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Квадрат</w:t>
      </w:r>
    </w:p>
    <w:p w14:paraId="79EA351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e.Graphics.FillRectangle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x, y, width, height);</w:t>
      </w:r>
    </w:p>
    <w:p w14:paraId="2903C86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2B62BF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Ромб</w:t>
      </w:r>
    </w:p>
    <w:p w14:paraId="4877F8A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diamond = {</w:t>
      </w:r>
    </w:p>
    <w:p w14:paraId="3D89F7A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+ width/2, y),</w:t>
      </w:r>
    </w:p>
    <w:p w14:paraId="70EEA03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+ width, y + height/2),</w:t>
      </w:r>
    </w:p>
    <w:p w14:paraId="0D85B3C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+ width/2, y + height),</w:t>
      </w:r>
    </w:p>
    <w:p w14:paraId="5D4DAF2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 y + height/2)</w:t>
      </w:r>
    </w:p>
    <w:p w14:paraId="084471C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};</w:t>
      </w:r>
    </w:p>
    <w:p w14:paraId="44CDFBF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e.Graphics.FillPolygon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(brush, diamond);</w:t>
      </w:r>
    </w:p>
    <w:p w14:paraId="2D482BA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BFF90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3C1DE2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738E9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32720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Resize(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D4D4658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890629B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Invalidate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Перерисовываем при изменении размера формы</w:t>
      </w:r>
    </w:p>
    <w:p w14:paraId="2623967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E50625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D9A14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40C524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BCED1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(timer1.Enabled)</w:t>
      </w:r>
    </w:p>
    <w:p w14:paraId="05E17FC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6EEB92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timer1.Stop();</w:t>
      </w:r>
    </w:p>
    <w:p w14:paraId="7F41BCD2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button1.Text = </w:t>
      </w:r>
      <w:r w:rsidRPr="00CE782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Старт</w:t>
      </w:r>
      <w:r w:rsidRPr="00CE782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F5B23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7C2871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CC4CC5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4E07A7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timer1.Start();</w:t>
      </w:r>
    </w:p>
    <w:p w14:paraId="62C775B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button1.Text = </w:t>
      </w:r>
      <w:r w:rsidRPr="00CE782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Стоп</w:t>
      </w:r>
      <w:r w:rsidRPr="00CE782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FC77D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88EB5C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E01CA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B84DE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button2_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692180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AF737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settings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EEA22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settings.Show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3CFBC4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76271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C7560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KeyDown(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83C4A3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BF833F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e.KeyCode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.Escape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BEE5A9C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216B7E9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C9A4A0C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DAF71A2" w14:textId="0C9BE76F" w:rsidR="00A61AED" w:rsidRDefault="00CE7828" w:rsidP="00CE782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br/>
      </w:r>
      <w:r w:rsidRPr="00CE7828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br/>
        <w:t xml:space="preserve">Код </w:t>
      </w:r>
      <w:r w:rsidRPr="00CE7828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>Form2.cs</w:t>
      </w:r>
    </w:p>
    <w:p w14:paraId="7F8D98D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62E6552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F1F18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CC845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FCE60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namespace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Lab13</w:t>
      </w:r>
    </w:p>
    <w:p w14:paraId="191162C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B0723A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2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6BF0138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42971DC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020D1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BC20A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form)</w:t>
      </w:r>
    </w:p>
    <w:p w14:paraId="4E3DEB5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7AD47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B36450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.mainForm</w:t>
      </w:r>
      <w:proofErr w:type="spellEnd"/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form; 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Исправлено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присваиваем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переданную</w:t>
      </w:r>
      <w:r w:rsidRPr="00CE782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</w:t>
      </w:r>
    </w:p>
    <w:p w14:paraId="4C030F4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6E330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trackBar1.Value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mainForm.Speed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A815F1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comboBox1.SelectedIndex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mainForm.ShapeType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5E9132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F5126A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D051E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trackBar1_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Scroll(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DE2422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1110C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mainForm.Speed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trackBar1.Value;</w:t>
      </w:r>
    </w:p>
    <w:p w14:paraId="65BDCC74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596B7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7C683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comboBox1_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SelectedIndexChanged(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1B77B8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0A8038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mainForm.ShapeType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comboBox1.SelectedIndex;</w:t>
      </w:r>
    </w:p>
    <w:p w14:paraId="68E5DB8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24C70D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F53036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linkLabel1_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LinkClicked(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LinkLabelLinkClickedEventArgs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F47767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97730B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2523FF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colorDialog.ShowDialog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FE2AD8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628D1B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mainForm.ForwardColor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colorDialog.Color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031F7E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DC0AD3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D9829A0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81CB65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linkLabel2_</w:t>
      </w:r>
      <w:proofErr w:type="gram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LinkClicked(</w:t>
      </w:r>
      <w:proofErr w:type="gramEnd"/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LinkLabelLinkClickedEventArgs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B64CDA9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32C2C7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674C32" w14:textId="77777777" w:rsidR="00CE7828" w:rsidRP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E782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colorDialog.ShowDialog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CE782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0E2F654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E782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E10B807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mainForm.BackwardColor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colorDialog.Color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70B146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84D8968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19D3B1B" w14:textId="77777777" w:rsidR="00CE7828" w:rsidRDefault="00CE7828" w:rsidP="00CE782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8A6E72C" w14:textId="57F14536" w:rsidR="00CE7828" w:rsidRDefault="00CE7828" w:rsidP="00CE7828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6FF5BBC" w14:textId="77777777" w:rsidR="00CE7828" w:rsidRDefault="00CE7828" w:rsidP="00CE7828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46C8D7C" w14:textId="77777777" w:rsidR="00CE7828" w:rsidRPr="00F9658B" w:rsidRDefault="00CE782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  <w:lang w:val="en-US"/>
        </w:rPr>
        <w:lastRenderedPageBreak/>
        <w:drawing>
          <wp:inline distT="0" distB="0" distL="0" distR="0" wp14:anchorId="5F6E389E" wp14:editId="44E52454">
            <wp:extent cx="5940425" cy="3561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E636" w14:textId="291C6557" w:rsidR="00CE7828" w:rsidRPr="00F9658B" w:rsidRDefault="00CE7828" w:rsidP="00F9658B">
      <w:pPr>
        <w:pStyle w:val="a3"/>
        <w:jc w:val="center"/>
        <w:rPr>
          <w:rFonts w:ascii="Cascadia Mono" w:hAnsi="Cascadia Mono"/>
          <w:sz w:val="20"/>
          <w:szCs w:val="20"/>
          <w:lang w:val="en-US"/>
        </w:rPr>
      </w:pPr>
      <w:r w:rsidRPr="00F9658B">
        <w:rPr>
          <w:rFonts w:ascii="Cascadia Mono" w:hAnsi="Cascadia Mono"/>
          <w:sz w:val="20"/>
          <w:szCs w:val="20"/>
        </w:rPr>
        <w:t xml:space="preserve">Рисунок </w:t>
      </w:r>
      <w:r w:rsidRPr="00F9658B">
        <w:rPr>
          <w:rFonts w:ascii="Cascadia Mono" w:hAnsi="Cascadia Mono"/>
          <w:sz w:val="20"/>
          <w:szCs w:val="20"/>
        </w:rPr>
        <w:fldChar w:fldCharType="begin"/>
      </w:r>
      <w:r w:rsidRPr="00F9658B">
        <w:rPr>
          <w:rFonts w:ascii="Cascadia Mono" w:hAnsi="Cascadia Mono"/>
          <w:sz w:val="20"/>
          <w:szCs w:val="20"/>
        </w:rPr>
        <w:instrText xml:space="preserve"> SEQ Figure \* ARABIC </w:instrText>
      </w:r>
      <w:r w:rsidRPr="00F9658B">
        <w:rPr>
          <w:rFonts w:ascii="Cascadia Mono" w:hAnsi="Cascadia Mono"/>
          <w:sz w:val="20"/>
          <w:szCs w:val="20"/>
        </w:rPr>
        <w:fldChar w:fldCharType="separate"/>
      </w:r>
      <w:r w:rsidRPr="00F9658B">
        <w:rPr>
          <w:rFonts w:ascii="Cascadia Mono" w:hAnsi="Cascadia Mono"/>
          <w:noProof/>
          <w:sz w:val="20"/>
          <w:szCs w:val="20"/>
        </w:rPr>
        <w:t>1</w:t>
      </w:r>
      <w:r w:rsidRPr="00F9658B">
        <w:rPr>
          <w:rFonts w:ascii="Cascadia Mono" w:hAnsi="Cascadia Mono"/>
          <w:sz w:val="20"/>
          <w:szCs w:val="20"/>
        </w:rPr>
        <w:fldChar w:fldCharType="end"/>
      </w:r>
      <w:r w:rsidRPr="00F9658B">
        <w:rPr>
          <w:rFonts w:ascii="Cascadia Mono" w:hAnsi="Cascadia Mono"/>
          <w:sz w:val="20"/>
          <w:szCs w:val="20"/>
          <w:lang w:val="en-US"/>
        </w:rPr>
        <w:t xml:space="preserve"> - </w:t>
      </w:r>
      <w:r w:rsidRPr="00F9658B">
        <w:rPr>
          <w:rFonts w:ascii="Cascadia Mono" w:hAnsi="Cascadia Mono"/>
          <w:sz w:val="20"/>
          <w:szCs w:val="20"/>
        </w:rPr>
        <w:t>Стандартный вид формы</w:t>
      </w:r>
    </w:p>
    <w:p w14:paraId="1DE79B23" w14:textId="77777777" w:rsidR="00CE7828" w:rsidRPr="00F9658B" w:rsidRDefault="00CE782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  <w:lang w:val="en-US"/>
        </w:rPr>
        <w:drawing>
          <wp:inline distT="0" distB="0" distL="0" distR="0" wp14:anchorId="08CB9D13" wp14:editId="06558B7E">
            <wp:extent cx="2934109" cy="243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7BEB" w14:textId="7D02E9F2" w:rsidR="00CE7828" w:rsidRPr="00F9658B" w:rsidRDefault="00CE7828" w:rsidP="00F9658B">
      <w:pPr>
        <w:pStyle w:val="a3"/>
        <w:jc w:val="center"/>
        <w:rPr>
          <w:rFonts w:ascii="Cascadia Mono" w:hAnsi="Cascadia Mono"/>
          <w:sz w:val="20"/>
          <w:szCs w:val="20"/>
          <w:lang w:val="en-US"/>
        </w:rPr>
      </w:pPr>
      <w:r w:rsidRPr="00F9658B">
        <w:rPr>
          <w:rFonts w:ascii="Cascadia Mono" w:hAnsi="Cascadia Mono"/>
          <w:sz w:val="20"/>
          <w:szCs w:val="20"/>
        </w:rPr>
        <w:t xml:space="preserve">Рисунок </w:t>
      </w:r>
      <w:r w:rsidRPr="00F9658B">
        <w:rPr>
          <w:rFonts w:ascii="Cascadia Mono" w:hAnsi="Cascadia Mono"/>
          <w:sz w:val="20"/>
          <w:szCs w:val="20"/>
        </w:rPr>
        <w:fldChar w:fldCharType="begin"/>
      </w:r>
      <w:r w:rsidRPr="00F9658B">
        <w:rPr>
          <w:rFonts w:ascii="Cascadia Mono" w:hAnsi="Cascadia Mono"/>
          <w:sz w:val="20"/>
          <w:szCs w:val="20"/>
        </w:rPr>
        <w:instrText xml:space="preserve"> SEQ Figure \* ARABIC </w:instrText>
      </w:r>
      <w:r w:rsidRPr="00F9658B">
        <w:rPr>
          <w:rFonts w:ascii="Cascadia Mono" w:hAnsi="Cascadia Mono"/>
          <w:sz w:val="20"/>
          <w:szCs w:val="20"/>
        </w:rPr>
        <w:fldChar w:fldCharType="separate"/>
      </w:r>
      <w:r w:rsidRPr="00F9658B">
        <w:rPr>
          <w:rFonts w:ascii="Cascadia Mono" w:hAnsi="Cascadia Mono"/>
          <w:noProof/>
          <w:sz w:val="20"/>
          <w:szCs w:val="20"/>
        </w:rPr>
        <w:t>2</w:t>
      </w:r>
      <w:r w:rsidRPr="00F9658B">
        <w:rPr>
          <w:rFonts w:ascii="Cascadia Mono" w:hAnsi="Cascadia Mono"/>
          <w:sz w:val="20"/>
          <w:szCs w:val="20"/>
        </w:rPr>
        <w:fldChar w:fldCharType="end"/>
      </w:r>
      <w:r w:rsidRPr="00F9658B">
        <w:rPr>
          <w:rFonts w:ascii="Cascadia Mono" w:hAnsi="Cascadia Mono"/>
          <w:sz w:val="20"/>
          <w:szCs w:val="20"/>
        </w:rPr>
        <w:t xml:space="preserve"> - Форма настроек</w:t>
      </w:r>
    </w:p>
    <w:p w14:paraId="75F03BFC" w14:textId="77777777" w:rsidR="00CE7828" w:rsidRPr="00F9658B" w:rsidRDefault="00CE782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  <w:lang w:val="en-US"/>
        </w:rPr>
        <w:lastRenderedPageBreak/>
        <w:drawing>
          <wp:inline distT="0" distB="0" distL="0" distR="0" wp14:anchorId="3D7DB77C" wp14:editId="1AF4DF79">
            <wp:extent cx="2572109" cy="38391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D928" w14:textId="4963800E" w:rsidR="00CE7828" w:rsidRPr="00F9658B" w:rsidRDefault="00CE7828" w:rsidP="00F9658B">
      <w:pPr>
        <w:pStyle w:val="a3"/>
        <w:jc w:val="center"/>
        <w:rPr>
          <w:rFonts w:ascii="Cascadia Mono" w:hAnsi="Cascadia Mono"/>
          <w:sz w:val="20"/>
          <w:szCs w:val="20"/>
          <w:lang w:val="en-US"/>
        </w:rPr>
      </w:pPr>
      <w:r w:rsidRPr="00F9658B">
        <w:rPr>
          <w:rFonts w:ascii="Cascadia Mono" w:hAnsi="Cascadia Mono"/>
          <w:sz w:val="20"/>
          <w:szCs w:val="20"/>
        </w:rPr>
        <w:t>Рисунок 3 - Изменение цвета вперёд</w:t>
      </w:r>
    </w:p>
    <w:p w14:paraId="65AFA59B" w14:textId="77777777" w:rsidR="00CE7828" w:rsidRPr="00F9658B" w:rsidRDefault="00CE782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  <w:lang w:val="en-US"/>
        </w:rPr>
        <w:drawing>
          <wp:inline distT="0" distB="0" distL="0" distR="0" wp14:anchorId="4698FE7E" wp14:editId="766811CB">
            <wp:extent cx="2591162" cy="38295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484D" w14:textId="3DE2016F" w:rsidR="00CE7828" w:rsidRPr="00F9658B" w:rsidRDefault="00CE7828" w:rsidP="00F9658B">
      <w:pPr>
        <w:pStyle w:val="a3"/>
        <w:jc w:val="center"/>
        <w:rPr>
          <w:rFonts w:ascii="Cascadia Mono" w:hAnsi="Cascadia Mono"/>
          <w:sz w:val="20"/>
          <w:szCs w:val="20"/>
          <w:lang w:val="en-US"/>
        </w:rPr>
      </w:pPr>
      <w:r w:rsidRPr="00F9658B">
        <w:rPr>
          <w:rFonts w:ascii="Cascadia Mono" w:hAnsi="Cascadia Mono"/>
          <w:sz w:val="20"/>
          <w:szCs w:val="20"/>
        </w:rPr>
        <w:t>Рисунок 4 - Изменение цвета назад</w:t>
      </w:r>
    </w:p>
    <w:p w14:paraId="608AB381" w14:textId="77777777" w:rsidR="00CE7828" w:rsidRPr="00F9658B" w:rsidRDefault="00CE782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  <w:lang w:val="en-US"/>
        </w:rPr>
        <w:lastRenderedPageBreak/>
        <w:drawing>
          <wp:inline distT="0" distB="0" distL="0" distR="0" wp14:anchorId="2E6F6B31" wp14:editId="036FF751">
            <wp:extent cx="1457528" cy="75258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12AD" w14:textId="249BF932" w:rsidR="00CE7828" w:rsidRPr="00F9658B" w:rsidRDefault="00CE7828" w:rsidP="00F9658B">
      <w:pPr>
        <w:pStyle w:val="a3"/>
        <w:jc w:val="center"/>
        <w:rPr>
          <w:rFonts w:ascii="Cascadia Mono" w:hAnsi="Cascadia Mono"/>
          <w:sz w:val="20"/>
          <w:szCs w:val="20"/>
          <w:lang w:val="en-US"/>
        </w:rPr>
      </w:pPr>
      <w:r w:rsidRPr="00F9658B">
        <w:rPr>
          <w:rFonts w:ascii="Cascadia Mono" w:hAnsi="Cascadia Mono"/>
          <w:sz w:val="20"/>
          <w:szCs w:val="20"/>
        </w:rPr>
        <w:t>Рисунок 5 - Изменение формы объекта</w:t>
      </w:r>
    </w:p>
    <w:p w14:paraId="1332BC7E" w14:textId="77777777" w:rsidR="00CE7828" w:rsidRPr="00F9658B" w:rsidRDefault="00CE782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  <w:lang w:val="en-US"/>
        </w:rPr>
        <w:drawing>
          <wp:inline distT="0" distB="0" distL="0" distR="0" wp14:anchorId="3608E732" wp14:editId="2ADD976F">
            <wp:extent cx="5940425" cy="35655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E298" w14:textId="3C77C56B" w:rsidR="00CE7828" w:rsidRPr="00F9658B" w:rsidRDefault="00CE7828" w:rsidP="00F9658B">
      <w:pPr>
        <w:pStyle w:val="a3"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</w:rPr>
        <w:t>Рисунок 6 - Фигура движется "вперёд" (влево, затем вниз)</w:t>
      </w:r>
    </w:p>
    <w:p w14:paraId="5EAD1C4F" w14:textId="77777777" w:rsidR="00CE7828" w:rsidRPr="00F9658B" w:rsidRDefault="00CE782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  <w:lang w:val="en-US"/>
        </w:rPr>
        <w:drawing>
          <wp:inline distT="0" distB="0" distL="0" distR="0" wp14:anchorId="1ECAB625" wp14:editId="64889B49">
            <wp:extent cx="5940425" cy="35521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EDBB" w14:textId="162BFFBF" w:rsidR="00CE7828" w:rsidRPr="00F9658B" w:rsidRDefault="00CE7828" w:rsidP="00F9658B">
      <w:pPr>
        <w:pStyle w:val="a3"/>
        <w:jc w:val="center"/>
        <w:rPr>
          <w:rFonts w:ascii="Cascadia Mono" w:hAnsi="Cascadia Mono"/>
          <w:sz w:val="20"/>
          <w:szCs w:val="20"/>
        </w:rPr>
      </w:pPr>
      <w:r w:rsidRPr="00F9658B">
        <w:rPr>
          <w:rFonts w:ascii="Cascadia Mono" w:hAnsi="Cascadia Mono"/>
          <w:sz w:val="20"/>
          <w:szCs w:val="20"/>
        </w:rPr>
        <w:t xml:space="preserve">Рисунок </w:t>
      </w:r>
      <w:r w:rsidR="00F9658B" w:rsidRPr="00F9658B">
        <w:rPr>
          <w:rFonts w:ascii="Cascadia Mono" w:hAnsi="Cascadia Mono"/>
          <w:sz w:val="20"/>
          <w:szCs w:val="20"/>
        </w:rPr>
        <w:t>7</w:t>
      </w:r>
      <w:r w:rsidRPr="00F9658B">
        <w:rPr>
          <w:rFonts w:ascii="Cascadia Mono" w:hAnsi="Cascadia Mono"/>
          <w:sz w:val="20"/>
          <w:szCs w:val="20"/>
        </w:rPr>
        <w:t xml:space="preserve"> - Фигура движется "назад" (вправо, затем вверх)</w:t>
      </w:r>
    </w:p>
    <w:sectPr w:rsidR="00CE7828" w:rsidRPr="00F96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ED"/>
    <w:rsid w:val="00A61AED"/>
    <w:rsid w:val="00CE7828"/>
    <w:rsid w:val="00F9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9CBBE"/>
  <w15:chartTrackingRefBased/>
  <w15:docId w15:val="{CE46BD3A-6B49-4FE7-B0C8-54014EEF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82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E7828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2025-06-05T06:29:00Z</dcterms:created>
  <dcterms:modified xsi:type="dcterms:W3CDTF">2025-06-05T06:46:00Z</dcterms:modified>
</cp:coreProperties>
</file>