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BB" w:rsidRPr="00141950" w:rsidRDefault="00141950" w:rsidP="00141950">
      <w:pPr>
        <w:pStyle w:val="1"/>
        <w:jc w:val="center"/>
      </w:pPr>
      <w:r w:rsidRPr="00141950">
        <w:rPr>
          <w:rFonts w:hint="eastAsia"/>
        </w:rPr>
        <w:t>前言</w:t>
      </w:r>
    </w:p>
    <w:p w:rsidR="00141950" w:rsidRDefault="00141950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tab/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驾驶汽车，</w:t>
      </w:r>
      <w:r w:rsidRPr="00141950">
        <w:rPr>
          <w:rFonts w:ascii="仿宋" w:eastAsia="仿宋" w:hAnsi="仿宋" w:hint="eastAsia"/>
          <w:sz w:val="28"/>
          <w:szCs w:val="28"/>
        </w:rPr>
        <w:t>无论是</w:t>
      </w:r>
      <w:r w:rsidRPr="00141950">
        <w:rPr>
          <w:rFonts w:ascii="仿宋" w:eastAsia="仿宋" w:hAnsi="仿宋"/>
          <w:sz w:val="28"/>
          <w:szCs w:val="28"/>
        </w:rPr>
        <w:t>在陆地、水</w:t>
      </w:r>
      <w:r w:rsidRPr="00141950">
        <w:rPr>
          <w:rFonts w:ascii="仿宋" w:eastAsia="仿宋" w:hAnsi="仿宋" w:hint="eastAsia"/>
          <w:sz w:val="28"/>
          <w:szCs w:val="28"/>
        </w:rPr>
        <w:t>上</w:t>
      </w:r>
      <w:r w:rsidRPr="00141950">
        <w:rPr>
          <w:rFonts w:ascii="仿宋" w:eastAsia="仿宋" w:hAnsi="仿宋"/>
          <w:sz w:val="28"/>
          <w:szCs w:val="28"/>
        </w:rPr>
        <w:t>还是</w:t>
      </w:r>
      <w:r w:rsidRPr="00141950">
        <w:rPr>
          <w:rFonts w:ascii="仿宋" w:eastAsia="仿宋" w:hAnsi="仿宋" w:hint="eastAsia"/>
          <w:sz w:val="28"/>
          <w:szCs w:val="28"/>
        </w:rPr>
        <w:t>空中</w:t>
      </w:r>
      <w:r w:rsidRPr="00141950">
        <w:rPr>
          <w:rFonts w:ascii="仿宋" w:eastAsia="仿宋" w:hAnsi="仿宋"/>
          <w:sz w:val="28"/>
          <w:szCs w:val="28"/>
        </w:rPr>
        <w:t>，</w:t>
      </w:r>
      <w:r w:rsidRPr="00141950">
        <w:rPr>
          <w:rFonts w:ascii="仿宋" w:eastAsia="仿宋" w:hAnsi="仿宋" w:hint="eastAsia"/>
          <w:sz w:val="28"/>
          <w:szCs w:val="28"/>
        </w:rPr>
        <w:t>都</w:t>
      </w:r>
      <w:r w:rsidRPr="00141950">
        <w:rPr>
          <w:rFonts w:ascii="仿宋" w:eastAsia="仿宋" w:hAnsi="仿宋"/>
          <w:sz w:val="28"/>
          <w:szCs w:val="28"/>
        </w:rPr>
        <w:t>为我们提供了</w:t>
      </w:r>
      <w:r w:rsidRPr="00141950">
        <w:rPr>
          <w:rFonts w:ascii="仿宋" w:eastAsia="仿宋" w:hAnsi="仿宋" w:hint="eastAsia"/>
          <w:sz w:val="28"/>
          <w:szCs w:val="28"/>
        </w:rPr>
        <w:t>无数</w:t>
      </w:r>
      <w:r w:rsidRPr="00141950">
        <w:rPr>
          <w:rFonts w:ascii="仿宋" w:eastAsia="仿宋" w:hAnsi="仿宋"/>
          <w:sz w:val="28"/>
          <w:szCs w:val="28"/>
        </w:rPr>
        <w:t>的新应用：从无人驾驶出租车服务到</w:t>
      </w:r>
      <w:r w:rsidRPr="00141950">
        <w:rPr>
          <w:rFonts w:ascii="仿宋" w:eastAsia="仿宋" w:hAnsi="仿宋" w:hint="eastAsia"/>
          <w:sz w:val="28"/>
          <w:szCs w:val="28"/>
        </w:rPr>
        <w:t>敏感</w:t>
      </w:r>
      <w:r w:rsidRPr="00141950">
        <w:rPr>
          <w:rFonts w:ascii="仿宋" w:eastAsia="仿宋" w:hAnsi="仿宋"/>
          <w:sz w:val="28"/>
          <w:szCs w:val="28"/>
        </w:rPr>
        <w:t>偏远地区的</w:t>
      </w:r>
      <w:r w:rsidRPr="00141950">
        <w:rPr>
          <w:rFonts w:ascii="仿宋" w:eastAsia="仿宋" w:hAnsi="仿宋" w:hint="eastAsia"/>
          <w:sz w:val="28"/>
          <w:szCs w:val="28"/>
        </w:rPr>
        <w:t>自动</w:t>
      </w:r>
      <w:r w:rsidRPr="00141950">
        <w:rPr>
          <w:rFonts w:ascii="仿宋" w:eastAsia="仿宋" w:hAnsi="仿宋"/>
          <w:sz w:val="28"/>
          <w:szCs w:val="28"/>
        </w:rPr>
        <w:t>机载</w:t>
      </w:r>
      <w:r w:rsidRPr="00141950">
        <w:rPr>
          <w:rFonts w:ascii="仿宋" w:eastAsia="仿宋" w:hAnsi="仿宋" w:hint="eastAsia"/>
          <w:sz w:val="28"/>
          <w:szCs w:val="28"/>
        </w:rPr>
        <w:t>监测</w:t>
      </w:r>
      <w:r w:rsidRPr="00141950">
        <w:rPr>
          <w:rFonts w:ascii="仿宋" w:eastAsia="仿宋" w:hAnsi="仿宋"/>
          <w:sz w:val="28"/>
          <w:szCs w:val="28"/>
        </w:rPr>
        <w:t>；</w:t>
      </w:r>
      <w:r w:rsidRPr="00141950">
        <w:rPr>
          <w:rFonts w:ascii="仿宋" w:eastAsia="仿宋" w:hAnsi="仿宋" w:hint="eastAsia"/>
          <w:sz w:val="28"/>
          <w:szCs w:val="28"/>
        </w:rPr>
        <w:t>在过去的几十年里，持续的技术进步使这些创新成为可能，但是为了提供</w:t>
      </w:r>
      <w:r w:rsidR="002E5D24">
        <w:rPr>
          <w:rFonts w:ascii="仿宋" w:eastAsia="仿宋" w:hAnsi="仿宋" w:hint="eastAsia"/>
          <w:sz w:val="28"/>
          <w:szCs w:val="28"/>
        </w:rPr>
        <w:t>与</w:t>
      </w:r>
      <w:r w:rsidRPr="00141950">
        <w:rPr>
          <w:rFonts w:ascii="仿宋" w:eastAsia="仿宋" w:hAnsi="仿宋" w:hint="eastAsia"/>
          <w:sz w:val="28"/>
          <w:szCs w:val="28"/>
        </w:rPr>
        <w:t>有用的、高效的</w:t>
      </w:r>
      <w:r w:rsidR="002E5D24">
        <w:rPr>
          <w:rFonts w:ascii="仿宋" w:eastAsia="仿宋" w:hAnsi="仿宋" w:hint="eastAsia"/>
          <w:sz w:val="28"/>
          <w:szCs w:val="28"/>
        </w:rPr>
        <w:t>同等重要</w:t>
      </w:r>
      <w:r w:rsidR="002E5D24">
        <w:rPr>
          <w:rFonts w:ascii="仿宋" w:eastAsia="仿宋" w:hAnsi="仿宋"/>
          <w:sz w:val="28"/>
          <w:szCs w:val="28"/>
        </w:rPr>
        <w:t>的</w:t>
      </w:r>
      <w:r w:rsidRPr="00141950">
        <w:rPr>
          <w:rFonts w:ascii="仿宋" w:eastAsia="仿宋" w:hAnsi="仿宋" w:hint="eastAsia"/>
          <w:sz w:val="28"/>
          <w:szCs w:val="28"/>
        </w:rPr>
        <w:t>独立单元的安全运行，必须克服设计上的问题</w:t>
      </w:r>
      <w:r w:rsidR="002E5D24">
        <w:rPr>
          <w:rFonts w:ascii="仿宋" w:eastAsia="仿宋" w:hAnsi="仿宋" w:hint="eastAsia"/>
          <w:sz w:val="28"/>
          <w:szCs w:val="28"/>
        </w:rPr>
        <w:t>。</w:t>
      </w:r>
    </w:p>
    <w:p w:rsidR="002E5D24" w:rsidRDefault="002E5D24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42691F" w:rsidRPr="0042691F">
        <w:rPr>
          <w:rFonts w:ascii="仿宋" w:eastAsia="仿宋" w:hAnsi="仿宋" w:hint="eastAsia"/>
          <w:sz w:val="28"/>
          <w:szCs w:val="28"/>
        </w:rPr>
        <w:t>本书的目的是提供这些问题的概述，并引导读者了解一些常见的设计解决方案。高技术能力、</w:t>
      </w:r>
      <w:r w:rsidR="0042691F">
        <w:rPr>
          <w:rFonts w:ascii="仿宋" w:eastAsia="仿宋" w:hAnsi="仿宋" w:hint="eastAsia"/>
          <w:sz w:val="28"/>
          <w:szCs w:val="28"/>
        </w:rPr>
        <w:t>软硬</w:t>
      </w:r>
      <w:r w:rsidR="0042691F" w:rsidRPr="0042691F">
        <w:rPr>
          <w:rFonts w:ascii="仿宋" w:eastAsia="仿宋" w:hAnsi="仿宋" w:hint="eastAsia"/>
          <w:sz w:val="28"/>
          <w:szCs w:val="28"/>
        </w:rPr>
        <w:t>件的完全集成以及与本地平台(如云服务器)的深度协作是最终成功部署的必要条件。</w:t>
      </w:r>
      <w:r w:rsidR="00560DBA">
        <w:rPr>
          <w:rFonts w:ascii="仿宋" w:eastAsia="仿宋" w:hAnsi="仿宋" w:hint="eastAsia"/>
          <w:sz w:val="28"/>
          <w:szCs w:val="28"/>
        </w:rPr>
        <w:t>本书重点</w:t>
      </w:r>
      <w:r w:rsidR="00560DBA">
        <w:rPr>
          <w:rFonts w:ascii="仿宋" w:eastAsia="仿宋" w:hAnsi="仿宋"/>
          <w:sz w:val="28"/>
          <w:szCs w:val="28"/>
        </w:rPr>
        <w:t>研究</w:t>
      </w:r>
      <w:r w:rsidR="00560DBA" w:rsidRPr="00560DBA">
        <w:rPr>
          <w:rFonts w:ascii="仿宋" w:eastAsia="仿宋" w:hAnsi="仿宋" w:hint="eastAsia"/>
          <w:sz w:val="28"/>
          <w:szCs w:val="28"/>
        </w:rPr>
        <w:t>陆地车辆，特别是城市或乡村道路环境中的汽车，以及越野</w:t>
      </w:r>
      <w:r w:rsidR="00560DBA">
        <w:rPr>
          <w:rFonts w:ascii="仿宋" w:eastAsia="仿宋" w:hAnsi="仿宋" w:hint="eastAsia"/>
          <w:sz w:val="28"/>
          <w:szCs w:val="28"/>
        </w:rPr>
        <w:t>模式下</w:t>
      </w:r>
      <w:r w:rsidR="00560DBA" w:rsidRPr="00560DBA">
        <w:rPr>
          <w:rFonts w:ascii="仿宋" w:eastAsia="仿宋" w:hAnsi="仿宋" w:hint="eastAsia"/>
          <w:sz w:val="28"/>
          <w:szCs w:val="28"/>
        </w:rPr>
        <w:t>。</w:t>
      </w:r>
      <w:r w:rsidR="00560DBA" w:rsidRPr="0038350E">
        <w:rPr>
          <w:rFonts w:ascii="仿宋" w:eastAsia="仿宋" w:hAnsi="仿宋" w:hint="eastAsia"/>
          <w:sz w:val="28"/>
          <w:szCs w:val="28"/>
          <w:highlight w:val="yellow"/>
        </w:rPr>
        <w:t>这本书的目的是为了解决一群工程师,他们的学术或工业方面,调查的问题,解决方案,和未来的研究问题他们会遇到发展的自主车辆,从传感、知觉行动,包括基于云计算的服务器的支持。大量的参考书目完成了这幅图，并将帮助读者浏览丛林的过去的工作。</w:t>
      </w:r>
    </w:p>
    <w:p w:rsidR="0038350E" w:rsidRDefault="0038350E" w:rsidP="00141950">
      <w:pPr>
        <w:spacing w:line="276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本书</w:t>
      </w:r>
      <w:r>
        <w:rPr>
          <w:rFonts w:ascii="仿宋" w:eastAsia="仿宋" w:hAnsi="仿宋"/>
          <w:sz w:val="28"/>
          <w:szCs w:val="28"/>
        </w:rPr>
        <w:t>架构</w:t>
      </w:r>
    </w:p>
    <w:p w:rsidR="0038350E" w:rsidRPr="002E5D24" w:rsidRDefault="0038350E" w:rsidP="00141950">
      <w:pPr>
        <w:spacing w:line="276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第一章</w:t>
      </w:r>
      <w:r>
        <w:rPr>
          <w:rFonts w:ascii="仿宋" w:eastAsia="仿宋" w:hAnsi="仿宋"/>
          <w:sz w:val="28"/>
          <w:szCs w:val="28"/>
        </w:rPr>
        <w:t>介绍了</w:t>
      </w:r>
      <w:r>
        <w:rPr>
          <w:rFonts w:ascii="仿宋" w:eastAsia="仿宋" w:hAnsi="仿宋" w:hint="eastAsia"/>
          <w:sz w:val="28"/>
          <w:szCs w:val="28"/>
        </w:rPr>
        <w:t>信息</w:t>
      </w:r>
      <w:r>
        <w:rPr>
          <w:rFonts w:ascii="仿宋" w:eastAsia="仿宋" w:hAnsi="仿宋"/>
          <w:sz w:val="28"/>
          <w:szCs w:val="28"/>
        </w:rPr>
        <w:t>技术的简史和自动驾驶系统背后的算法</w:t>
      </w:r>
      <w:r w:rsidR="00776FA1">
        <w:rPr>
          <w:rFonts w:ascii="仿宋" w:eastAsia="仿宋" w:hAnsi="仿宋" w:hint="eastAsia"/>
          <w:sz w:val="28"/>
          <w:szCs w:val="28"/>
        </w:rPr>
        <w:t>概述、</w:t>
      </w:r>
      <w:r w:rsidR="00776FA1">
        <w:rPr>
          <w:rFonts w:ascii="仿宋" w:eastAsia="仿宋" w:hAnsi="仿宋"/>
          <w:sz w:val="28"/>
          <w:szCs w:val="28"/>
        </w:rPr>
        <w:t>系统架构，以及所需的基础设施。</w:t>
      </w:r>
      <w:bookmarkStart w:id="0" w:name="_GoBack"/>
      <w:bookmarkEnd w:id="0"/>
    </w:p>
    <w:sectPr w:rsidR="0038350E" w:rsidRPr="002E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05"/>
    <w:rsid w:val="00141950"/>
    <w:rsid w:val="002E5D24"/>
    <w:rsid w:val="0038350E"/>
    <w:rsid w:val="0042691F"/>
    <w:rsid w:val="00560DBA"/>
    <w:rsid w:val="00776FA1"/>
    <w:rsid w:val="00CA2405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513DA-2137-43BE-A0C9-A774DFD1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9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354</Characters>
  <Application>Microsoft Office Word</Application>
  <DocSecurity>0</DocSecurity>
  <Lines>2</Lines>
  <Paragraphs>1</Paragraphs>
  <ScaleCrop>false</ScaleCrop>
  <Company>SDLG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测试1</cp:lastModifiedBy>
  <cp:revision>4</cp:revision>
  <dcterms:created xsi:type="dcterms:W3CDTF">2019-10-08T04:51:00Z</dcterms:created>
  <dcterms:modified xsi:type="dcterms:W3CDTF">2019-10-08T05:23:00Z</dcterms:modified>
</cp:coreProperties>
</file>