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Times New Roman" w:cs="Times New Roman" w:eastAsia="Times New Roman" w:hAnsi="Times New Roman"/>
          <w:b/>
          <w:bCs/>
          <w:color w:val="1F4E79"/>
          <w:sz w:val="36"/>
          <w:szCs w:val="36"/>
        </w:rPr>
        <w:t xml:space="preserve">KẾ HOẠCH BÀI DẠY</w:t>
      </w:r>
    </w:p>
    <w:p>
      <w:pPr>
        <w:spacing w:after="60"/>
        <w:jc w:val="left"/>
      </w:pPr>
      <w:r>
        <w:rPr>
          <w:rFonts w:ascii="Times New Roman" w:cs="Times New Roman" w:eastAsia="Times New Roman" w:hAnsi="Times New Roman"/>
          <w:b/>
          <w:bCs/>
          <w:color w:val="000000"/>
          <w:sz w:val="28"/>
          <w:szCs w:val="28"/>
        </w:rPr>
        <w:t xml:space="preserve">TRƯỜNG: </w:t>
      </w:r>
      <w:r>
        <w:rPr>
          <w:rFonts w:ascii="Times New Roman" w:cs="Times New Roman" w:eastAsia="Times New Roman" w:hAnsi="Times New Roman"/>
          <w:color w:val="000000"/>
          <w:sz w:val="28"/>
          <w:szCs w:val="28"/>
        </w:rPr>
        <w:t xml:space="preserve">................................</w:t>
      </w:r>
    </w:p>
    <w:p>
      <w:pPr>
        <w:spacing w:after="60"/>
        <w:jc w:val="left"/>
      </w:pPr>
      <w:r>
        <w:rPr>
          <w:rFonts w:ascii="Times New Roman" w:cs="Times New Roman" w:eastAsia="Times New Roman" w:hAnsi="Times New Roman"/>
          <w:b/>
          <w:bCs/>
          <w:color w:val="000000"/>
          <w:sz w:val="28"/>
          <w:szCs w:val="28"/>
        </w:rPr>
        <w:t xml:space="preserve">Lớp: </w:t>
      </w:r>
      <w:r>
        <w:rPr>
          <w:rFonts w:ascii="Times New Roman" w:cs="Times New Roman" w:eastAsia="Times New Roman" w:hAnsi="Times New Roman"/>
          <w:color w:val="000000"/>
          <w:sz w:val="28"/>
          <w:szCs w:val="28"/>
        </w:rPr>
        <w:t xml:space="preserve">Lớp 1 </w:t>
      </w:r>
      <w:r>
        <w:rPr>
          <w:rFonts w:ascii="Times New Roman" w:cs="Times New Roman" w:eastAsia="Times New Roman" w:hAnsi="Times New Roman"/>
          <w:b/>
          <w:bCs/>
          <w:color w:val="000000"/>
          <w:sz w:val="28"/>
          <w:szCs w:val="28"/>
        </w:rPr>
        <w:t xml:space="preserve">Sĩ số: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Thời lượng: </w:t>
      </w:r>
      <w:r>
        <w:rPr>
          <w:rFonts w:ascii="Times New Roman" w:cs="Times New Roman" w:eastAsia="Times New Roman" w:hAnsi="Times New Roman"/>
          <w:color w:val="000000"/>
          <w:sz w:val="28"/>
          <w:szCs w:val="28"/>
        </w:rPr>
        <w:t xml:space="preserve">35 phút (2 tiết)</w:t>
      </w:r>
    </w:p>
    <w:p>
      <w:pPr>
        <w:spacing w:after="90"/>
        <w:jc w:val="left"/>
      </w:pPr>
      <w:r>
        <w:rPr>
          <w:rFonts w:ascii="Times New Roman" w:cs="Times New Roman" w:eastAsia="Times New Roman" w:hAnsi="Times New Roman"/>
          <w:b/>
          <w:bCs/>
          <w:color w:val="000000"/>
          <w:sz w:val="28"/>
          <w:szCs w:val="28"/>
        </w:rPr>
        <w:t xml:space="preserve">Người dạy: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Môn: </w:t>
      </w:r>
      <w:r>
        <w:rPr>
          <w:rFonts w:ascii="Times New Roman" w:cs="Times New Roman" w:eastAsia="Times New Roman" w:hAnsi="Times New Roman"/>
          <w:color w:val="000000"/>
          <w:sz w:val="28"/>
          <w:szCs w:val="28"/>
        </w:rPr>
        <w:t xml:space="preserve">Tiếng Việt</w:t>
      </w:r>
    </w:p>
    <w:p>
      <w:pPr>
        <w:spacing w:after="20"/>
        <w:jc w:val="center"/>
      </w:pPr>
      <w:r>
        <w:rPr>
          <w:rFonts w:ascii="Times New Roman" w:cs="Times New Roman" w:eastAsia="Times New Roman" w:hAnsi="Times New Roman"/>
          <w:b/>
          <w:bCs/>
          <w:color w:val="0070C0"/>
          <w:sz w:val="34"/>
          <w:szCs w:val="34"/>
        </w:rPr>
        <w:t xml:space="preserve">BÀI 31. AN ĂN ÂN</w:t>
      </w:r>
    </w:p>
    <w:p>
      <w:pPr>
        <w:spacing w:after="70"/>
        <w:jc w:val="center"/>
      </w:pPr>
      <w:r>
        <w:rPr>
          <w:rFonts w:ascii="Times New Roman" w:cs="Times New Roman" w:eastAsia="Times New Roman" w:hAnsi="Times New Roman"/>
          <w:b/>
          <w:bCs/>
          <w:color w:val="C00000"/>
          <w:sz w:val="34"/>
          <w:szCs w:val="34"/>
        </w:rPr>
        <w:t xml:space="preserve">(TIẾT 1)</w:t>
      </w:r>
    </w:p>
    <w:p>
      <w:pPr>
        <w:spacing w:after="120"/>
        <w:jc w:val="right"/>
      </w:pPr>
      <w:r>
        <w:rPr>
          <w:rFonts w:ascii="Times New Roman" w:cs="Times New Roman" w:eastAsia="Times New Roman" w:hAnsi="Times New Roman"/>
          <w:i/>
          <w:iCs/>
          <w:color w:val="000000"/>
          <w:sz w:val="28"/>
          <w:szCs w:val="28"/>
        </w:rPr>
        <w:t xml:space="preserve">Ngày ........ tháng ........ năm ........</w:t>
      </w:r>
    </w:p>
    <w:p>
      <w:pPr>
        <w:spacing w:after="80"/>
        <w:jc w:val="both"/>
      </w:pPr>
      <w:r>
        <w:rPr>
          <w:rFonts w:ascii="Times New Roman" w:cs="Times New Roman" w:eastAsia="Times New Roman" w:hAnsi="Times New Roman"/>
          <w:b/>
          <w:bCs/>
          <w:color w:val="1F4E79"/>
          <w:sz w:val="30"/>
          <w:szCs w:val="30"/>
        </w:rPr>
        <w:t xml:space="preserve">I. YÊU CẦU CẦN ĐẠT</w:t>
      </w:r>
    </w:p>
    <w:p>
      <w:pPr>
        <w:spacing w:after="40"/>
        <w:jc w:val="both"/>
      </w:pPr>
      <w:r>
        <w:rPr>
          <w:rFonts w:ascii="Times New Roman" w:cs="Times New Roman" w:eastAsia="Times New Roman" w:hAnsi="Times New Roman"/>
          <w:b/>
          <w:bCs/>
          <w:color w:val="000000"/>
          <w:sz w:val="28"/>
          <w:szCs w:val="28"/>
        </w:rPr>
        <w:t xml:space="preserve">1. Kiến thức, kĩ năng: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Nhận biết cấu tạo vần an, ăn, ân (âm chính a, ă, â và âm cuối n); phân biệt được điểm giống và khác nhau giữa 3 vần.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Đánh vần và đọc trơn đúng các vần an, ăn, ân; ghép được tiếng bạn theo mô hình 2 bước (b + an = ban; ban + nặng = bạn).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đúng các tiếng bàn, nhãn, gắn, lặn, bận, gần và từ ngữ ứng dụng bạn thân, khăn rằn, quả mận.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Viết đúng chữ ghi vần an, ăn, ân và các từ bạn thân, khăn rằn theo đúng độ cao, khoảng cách và nét nối.</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đúng đoạn văn ứng dụng; hiểu nội dung đàn gà có mẹ che chở nên chả sợ gì lũ quạ dữ; thực hành nói lời xin lỗi theo tranh.</w:t>
      </w:r>
    </w:p>
    <w:p>
      <w:pPr>
        <w:spacing w:after="40"/>
        <w:jc w:val="both"/>
      </w:pPr>
      <w:r>
        <w:rPr>
          <w:rFonts w:ascii="Times New Roman" w:cs="Times New Roman" w:eastAsia="Times New Roman" w:hAnsi="Times New Roman"/>
          <w:b/>
          <w:bCs/>
          <w:color w:val="000000"/>
          <w:sz w:val="28"/>
          <w:szCs w:val="28"/>
        </w:rPr>
        <w:t xml:space="preserve">2. Năng lực chung: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Tự chủ và tự học: Tích cực tham gia các hoạt động học tập</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Giao tiếp và hợp tác: Biết chia sẻ và trao đổi với bạn</w:t>
      </w:r>
    </w:p>
    <w:p>
      <w:pPr>
        <w:spacing w:after="40"/>
        <w:jc w:val="both"/>
      </w:pPr>
      <w:r>
        <w:rPr>
          <w:rFonts w:ascii="Times New Roman" w:cs="Times New Roman" w:eastAsia="Times New Roman" w:hAnsi="Times New Roman"/>
          <w:b/>
          <w:bCs/>
          <w:color w:val="000000"/>
          <w:sz w:val="28"/>
          <w:szCs w:val="28"/>
        </w:rPr>
        <w:t xml:space="preserve">3. Năng lực đặc thù môn học:</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Năng lực ngôn ngữ: Đọc đúng, viết đúng và sử dụng từ ngữ phù hợp</w:t>
      </w:r>
    </w:p>
    <w:p>
      <w:pPr>
        <w:spacing w:after="40"/>
        <w:jc w:val="both"/>
      </w:pPr>
      <w:r>
        <w:rPr>
          <w:rFonts w:ascii="Times New Roman" w:cs="Times New Roman" w:eastAsia="Times New Roman" w:hAnsi="Times New Roman"/>
          <w:b/>
          <w:bCs/>
          <w:color w:val="000000"/>
          <w:sz w:val="28"/>
          <w:szCs w:val="28"/>
        </w:rPr>
        <w:t xml:space="preserve">4. Phẩm chất: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Chăm chỉ: Rèn luyện tính cẩn thận trong đọc và viết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Trách nhiệm: Hoàn thành đầy đủ nhiệm vụ học tập</w:t>
      </w:r>
    </w:p>
    <w:p>
      <w:pPr>
        <w:spacing w:after="80"/>
        <w:jc w:val="both"/>
      </w:pPr>
      <w:r>
        <w:rPr>
          <w:rFonts w:ascii="Times New Roman" w:cs="Times New Roman" w:eastAsia="Times New Roman" w:hAnsi="Times New Roman"/>
          <w:b/>
          <w:bCs/>
          <w:color w:val="1F4E79"/>
          <w:sz w:val="30"/>
          <w:szCs w:val="30"/>
        </w:rPr>
        <w:t xml:space="preserve">II. THIẾT BỊ DẠY HỌC VÀ HỌC LIỆU</w:t>
      </w:r>
    </w:p>
    <w:p>
      <w:pPr>
        <w:spacing w:after="40"/>
        <w:jc w:val="both"/>
      </w:pPr>
      <w:r>
        <w:rPr>
          <w:rFonts w:ascii="Times New Roman" w:cs="Times New Roman" w:eastAsia="Times New Roman" w:hAnsi="Times New Roman"/>
          <w:b/>
          <w:bCs/>
          <w:color w:val="000000"/>
          <w:sz w:val="28"/>
          <w:szCs w:val="28"/>
        </w:rPr>
        <w:t xml:space="preserve">1.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Sách giáo khoa</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Bảng phụ / Bài trình chiếu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Thẻ chữ mẫu</w:t>
      </w:r>
    </w:p>
    <w:p>
      <w:pPr>
        <w:spacing w:after="40"/>
        <w:jc w:val="both"/>
      </w:pPr>
      <w:r>
        <w:rPr>
          <w:rFonts w:ascii="Times New Roman" w:cs="Times New Roman" w:eastAsia="Times New Roman" w:hAnsi="Times New Roman"/>
          <w:b/>
          <w:bCs/>
          <w:color w:val="000000"/>
          <w:sz w:val="28"/>
          <w:szCs w:val="28"/>
        </w:rPr>
        <w:t xml:space="preserve">2. Học sinh:</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Sách giáo khoa</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Vở bài tập / Vở ghi</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Bảng con, bút chì</w:t>
      </w:r>
    </w:p>
    <w:p>
      <w:pPr>
        <w:spacing w:after="80"/>
        <w:jc w:val="both"/>
      </w:pPr>
      <w:r>
        <w:rPr>
          <w:rFonts w:ascii="Times New Roman" w:cs="Times New Roman" w:eastAsia="Times New Roman" w:hAnsi="Times New Roman"/>
          <w:b/>
          <w:bCs/>
          <w:color w:val="1F4E79"/>
          <w:sz w:val="30"/>
          <w:szCs w:val="30"/>
        </w:rPr>
        <w:t xml:space="preserve">III. TIẾN TRÌNH DẠY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30"/>
              <w:jc w:val="center"/>
            </w:pPr>
            <w:r>
              <w:rPr>
                <w:rFonts w:ascii="Times New Roman" w:cs="Times New Roman" w:eastAsia="Times New Roman" w:hAnsi="Times New Roman"/>
                <w:b/>
                <w:bCs/>
                <w:color w:val="C00000"/>
                <w:sz w:val="28"/>
                <w:szCs w:val="28"/>
              </w:rPr>
              <w:t xml:space="preserve">(TIẾT 1): TIẾT 1</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và Nhận biết vần mới (5 phút)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Nhận diện được 3 vần mới an, ăn, ân từ câu nhận biết nguyên văn SGK.</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Nhận diện được 3 vần mới an, ăn, ân từ câu nhận biết nguyên văn SGK.; đánh giá: GV quan sát tinh thần khởi động và kiểm tra nhận diện 3 vần của HS.</w:t>
            </w:r>
          </w:p>
          <w:p>
            <w:pPr>
              <w:spacing w:after="45"/>
            </w:pPr>
            <w:r>
              <w:rPr>
                <w:rFonts w:ascii="Times New Roman" w:cs="Times New Roman" w:eastAsia="Times New Roman" w:hAnsi="Times New Roman"/>
                <w:b/>
                <w:bCs/>
                <w:color w:val="1F4E79"/>
                <w:sz w:val="28"/>
                <w:szCs w:val="28"/>
              </w:rPr>
              <w:t xml:space="preserve">* Ảnh học liệu SGK minh họa: </w:t>
            </w:r>
            <w:r>
              <w:rPr>
                <w:rFonts w:ascii="Times New Roman" w:cs="Times New Roman" w:eastAsia="Times New Roman" w:hAnsi="Times New Roman"/>
                <w:color w:val="1F4E79"/>
                <w:sz w:val="28"/>
                <w:szCs w:val="28"/>
              </w:rPr>
              <w:t xml:space="preserve">Tranh nhận biết SGK tr. 74</w:t>
            </w:r>
          </w:p>
          <w:p>
            <w:pPr>
              <w:spacing w:after="50"/>
              <w:jc w:val="center"/>
            </w:pPr>
            <w:r>
              <w:drawing>
                <wp:inline distT="0" distB="0" distL="0" distR="0">
                  <wp:extent cx="2286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219200"/>
                          </a:xfrm>
                          <a:prstGeom prst="rect">
                            <a:avLst/>
                          </a:prstGeom>
                        </pic:spPr>
                      </pic:pic>
                    </a:graphicData>
                  </a:graphic>
                </wp:inline>
              </w:drawing>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giới thiệu tranh tr. 74: 'Các em quan sát tranh xem có những con vật nào?' Sau khi HS trả lời, GV đọc câu nhận biết: 'Cả đàn gà cứ tha thẩn gần chân mẹ.' GV chỉ vào các tiếng 'đàn', 'gần', 'chân', rút ra các vần mới an, ăn, ân.</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tranh đàn gà con bên gà mẹ, nêu nhanh các con vật. Lắng nghe GV đọc câu nhận biết, nhắc lại câu và chỉ ra các vần an, ăn, 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Phân tích cấu tạo vần, đánh vần và đọc trơn (12 phút) (12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Đọc đúng 3 vần an, ăn, ân và ghép đúng tiếng bạn qua mô hình 2 bước rõ ràng.</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Đọc đúng 3 vần an, ăn, ân và ghép đúng tiếng bạn qua mô hình 2 bước rõ ràng.; đánh giá: Kiểm tra từng cá nhân đọc và kiểm tra bảng cài ghép tiếng của HS.</w:t>
            </w:r>
          </w:p>
          <w:p>
            <w:pPr>
              <w:spacing w:after="45"/>
            </w:pPr>
            <w:r>
              <w:rPr>
                <w:rFonts w:ascii="Times New Roman" w:cs="Times New Roman" w:eastAsia="Times New Roman" w:hAnsi="Times New Roman"/>
                <w:b/>
                <w:bCs/>
                <w:color w:val="1F4E79"/>
                <w:sz w:val="28"/>
                <w:szCs w:val="28"/>
              </w:rPr>
              <w:t xml:space="preserve">* Ảnh học liệu SGK minh họa: </w:t>
            </w:r>
            <w:r>
              <w:rPr>
                <w:rFonts w:ascii="Times New Roman" w:cs="Times New Roman" w:eastAsia="Times New Roman" w:hAnsi="Times New Roman"/>
                <w:color w:val="1F4E79"/>
                <w:sz w:val="28"/>
                <w:szCs w:val="28"/>
              </w:rPr>
              <w:t xml:space="preserve">Mô hình cấu tạo vần và ghép tiếng bạn</w:t>
            </w:r>
          </w:p>
          <w:p>
            <w:pPr>
              <w:spacing w:after="50"/>
              <w:jc w:val="center"/>
            </w:pPr>
            <w:r>
              <w:drawing>
                <wp:inline distT="0" distB="0" distL="0" distR="0">
                  <wp:extent cx="22860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066800"/>
                          </a:xfrm>
                          <a:prstGeom prst="rect">
                            <a:avLst/>
                          </a:prstGeom>
                        </pic:spPr>
                      </pic:pic>
                    </a:graphicData>
                  </a:graphic>
                </wp:inline>
              </w:drawing>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hướng dẫn cấu tạo vần: 'Vần an gồm âm chính a và âm cuối n. Vần ăn gồm âm chính ă và âm cuối n. Vần ân gồm âm chính â và âm cuối n.' GV đánh vần mẫu: 'a - nờ - an; á - nờ - ăn; ớ - nờ - ân'. Hướng dẫn ghép tiếng mẫu theo mô hình 2 bước: 'Bước 1: b ghép với an thành ban (bờ - an - ban). Bước 2: ban thêm dấu nặng thành bạn (ban - nặng - bạn)'.</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ghép thẻ âm chính và âm cuối trên bảng cài; so sánh điểm giống nhau (cùng kết thúc bằng n) và khác nhau (âm chính a, ă, â). Đánh vần và đọc trơn cá nhân, nhóm, cả lớp. Thao tác ghép tiếng bạn theo đúng 2 bước trên bảng cài.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đọc tiếng và từ ngữ ứng dụng (10 phút)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Đọc trơn đúng 100% các tiếng và từ ngữ SGK tr. 74, phát âm rõ vần an, ăn, ân.</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Đọc trơn đúng 100% các tiếng và từ ngữ SGK tr. 74, phát âm rõ vần an, ăn, ân.; đánh giá: GV lắng nghe phát âm từng HS, kịp thời sửa lỗi lẫn lộn giữa ăn và ân.</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chỉ các tiếng trong SGK tr. 74: bàn, nhãn, gắn, lặn, bận, gần. Yêu cầu HS phân tích tiếng 'bàn' (âm đầu b, vần an, thanh huyền). Sau đó chỉ các từ ứng dụng: bạn thân, khăn rằn, quả mận; giải nghĩa ngắn bằng vật thật hoặc tranh.</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nối tiếp từng tiếng: bàn, nhãn, gắn, lặn, bận, gần. Đọc trơn các từ ứng dụng: bạn thân, khăn rằn, quả mận theo hình thức cá nhân và đồng thanh.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Viết bảng con: an, ăn, ân, bạn thân (8 phút) (8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Viết đúng mẫu, độ cao 2 ô li cho các chữ a, ă, â, n và nối nét chuẩn xác.</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Viết đúng mẫu, độ cao 2 ô li cho các chữ a, ă, â, n và nối nét chuẩn xác.; đánh giá: GV quan sát cả lớp giơ bảng con, nhận xét trực tiếp và chữa lỗi khoảng cách nét nối.</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hướng dẫn viết chữ mẫu trên bảng lớp theo đúng quy trình: vần an (nối a sang n), vần ăn (thêm dấu breve), vần ân (thêm dấu mũ), từ bạn thân. GV làm mẫu chậm và phân tích điểm đặt bút, dừng bút.</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GV viết mẫu, viết trên không trung, sau đó thực hành viết vào bảng con các vần an, ăn, ân và từ bạn thân. Giơ bảng theo hiệu lệnh.</w:t>
            </w:r>
          </w:p>
        </w:tc>
      </w:tr>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15"/>
              <w:jc w:val="center"/>
            </w:pPr>
            <w:r>
              <w:rPr>
                <w:rFonts w:ascii="Times New Roman" w:cs="Times New Roman" w:eastAsia="Times New Roman" w:hAnsi="Times New Roman"/>
                <w:b/>
                <w:bCs/>
                <w:color w:val="0070C0"/>
                <w:sz w:val="26"/>
                <w:szCs w:val="26"/>
              </w:rPr>
              <w:t xml:space="preserve">BÀI 31. AN ĂN ÂN</w:t>
            </w:r>
          </w:p>
          <w:p>
            <w:pPr>
              <w:spacing w:after="30"/>
              <w:jc w:val="center"/>
            </w:pPr>
            <w:r>
              <w:rPr>
                <w:rFonts w:ascii="Times New Roman" w:cs="Times New Roman" w:eastAsia="Times New Roman" w:hAnsi="Times New Roman"/>
                <w:b/>
                <w:bCs/>
                <w:color w:val="C00000"/>
                <w:sz w:val="28"/>
                <w:szCs w:val="28"/>
              </w:rPr>
              <w:t xml:space="preserve">(TIẾT 2): TIẾT 2</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và Viết vở Tập viết (10 phút)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Hoàn thành các dòng chữ vần và từ ngữ trong vở Tập viết sạch đẹp, đúng ô li.</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Hoàn thành các dòng chữ vần và từ ngữ trong vở Tập viết sạch đẹp, đúng ô li.; đánh giá: GV chấm nhanh 5-7 bài, nhận xét nét chữ, nét nối và độ sạch sẽ.</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cho HS đọc lại 3 vần an, ăn, ân trên bảng. Hướng dẫn tư thế ngồi viết, cách cầm bút và yêu cầu HS viết vào vở Tập viết: an, ăn, ân, bạn thân, khăn rằn.</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ôn lại vần. Ngồi đúng tư thế lưng thẳng, mắt cách vở 25-30cm, viết cẩn thận từng dòng vào vở Tập viết theo mẫu.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Đọc đoạn văn ứng dụng tr. 75 (13 phút) (13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Đọc trơn lưu loát toàn đoạn văn, ngắt nghỉ đúng chỗ, đọc chính xác từ 'chả sợ' theo nguyên văn SGK.</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Đọc trơn lưu loát toàn đoạn văn, ngắt nghỉ đúng chỗ, đọc chính xác từ 'chả sợ' theo nguyên văn SGK.; đánh giá: Đánh giá khả năng đọc trơn và ngắt câu của HS.</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đọc mẫu toàn đoạn tr. 75: 'Đàn gà cứ tha thẩn gần chân mẹ. Đã có mẹ che chở, cả đàn chả sợ gì lũ quạ dữ.' Nhấn giọng cụm từ 'chả sợ gì lũ quạ dữ'. Hướng dẫn HS tìm tiếng có vần vừa học và luyện đọc ngắt nghỉ ở dấu chấm, dấu phẩy.</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thầm, dùng bút chì gạch chân tiếng chứa vần an, ăn, ân trong đoạn (đàn, tha thẩn, gần, chân). Luyện đọc câu nối tiếp theo cặp rồi đọc trước lớp.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Đọc hiểu và Luyện nói: Chủ đề 'Xin lỗi' (9 phút) (9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Nêu được ý chính của đoạn đọc và thực hành nói được câu xin lỗi lịch sự, đúng mực.</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Nêu được ý chính của đoạn đọc và thực hành nói được câu xin lỗi lịch sự, đúng mực.; đánh giá: GV khen ngợi các cặp HS đóng vai tự nhiên, nói rõ ràng, thái độ lễ phép.</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hỏi câu hỏi đọc hiểu: 'Nhờ đâu cả đàn gà không sợ lũ quạ dữ?' Sau đó chuyển ý sang luyện nói: Cho HS quan sát tranh luyện nói tr. 75 và nêu chủ đề: 'Xin lỗi'. Đặt câu hỏi: 'Khi nào em cần nói lời xin lỗi? Em nói lời xin lỗi như thế nào cho lịch sự?'</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trả lời câu hỏi đọc hiểu (vì có mẹ che chở). Quan sát tranh, thảo luận nhóm đôi và đóng vai thể hiện lời xin lỗi chân thành trong tình huống va phải bạn hoặc làm rơi đồ của bạn.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Củng cố và Dặn dò (3 phút) (3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Ghi nhớ 3 vần và hào hứng vận dụng tìm từ mới ở nhà.</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Ghi nhớ 3 vần và hào hứng vận dụng tìm từ mới ở nhà.; đánh giá: GV nhận xét chung tiết học.</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chốt lại bài học: Hôm nay chúng ta học 3 vần gì? Khen ngợi tinh thần học tập của cả lớp. Dặn dò HS về nhà đọc lại bài và tìm thêm các từ có vần an, ăn, ân xung quanh.</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Cả lớp đồng thanh nhắc lại 3 vần an, ăn, ân. Lắng nghe dặn dò.</w:t>
            </w:r>
          </w:p>
        </w:tc>
      </w:tr>
    </w:tbl>
    <w:p>
      <w:pPr>
        <w:spacing w:after="80"/>
        <w:jc w:val="both"/>
      </w:pPr>
      <w:r>
        <w:rPr>
          <w:rFonts w:ascii="Times New Roman" w:cs="Times New Roman" w:eastAsia="Times New Roman" w:hAnsi="Times New Roman"/>
          <w:b/>
          <w:bCs/>
          <w:color w:val="1F4E79"/>
          <w:sz w:val="30"/>
          <w:szCs w:val="30"/>
        </w:rPr>
        <w:t xml:space="preserve">IV. ĐIỀU CHỈNH SAU BÀI DẠY</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sectPr>
      <w:pgSz w:w="11906" w:h="16838" w:orient="portrait"/>
      <w:pgMar w:top="1021" w:right="907" w:bottom="1021"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9dbff4e9cf0b208975ce817363c34b2290d7f2.png"/><Relationship Id="rId8" Type="http://schemas.openxmlformats.org/officeDocument/2006/relationships/image" Target="media/74bbe0ea4ec30e6519e15465a945d9bf94549fe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2026-10-11T05:53:54.567Z</dcterms:created>
  <dcterms:modified xsi:type="dcterms:W3CDTF">2026-10-11T05:53:54.567Z</dcterms:modified>
</cp:coreProperties>
</file>

<file path=docProps/custom.xml><?xml version="1.0" encoding="utf-8"?>
<Properties xmlns="http://schemas.openxmlformats.org/officeDocument/2006/custom-properties" xmlns:vt="http://schemas.openxmlformats.org/officeDocument/2006/docPropsVTypes"/>
</file>