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1CD16" w14:textId="77777777" w:rsidR="00060F15" w:rsidRDefault="00000000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AC724CE" wp14:editId="34DBAC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l="0" t="0" r="0" b="0"/>
            <wp:wrapTopAndBottom/>
            <wp:docPr id="1" name="Drawing 0" descr="135045c27-265a-4db5-aedf-9c92a4d227c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35045c27-265a-4db5-aedf-9c92a4d227c5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657D32" w14:textId="77777777" w:rsidR="00060F15" w:rsidRDefault="00000000">
      <w:pPr>
        <w:numPr>
          <w:ilvl w:val="0"/>
          <w:numId w:val="1"/>
        </w:numPr>
        <w:spacing w:after="0" w:line="336" w:lineRule="auto"/>
      </w:pPr>
      <w:proofErr w:type="spellStart"/>
      <w:r>
        <w:rPr>
          <w:rFonts w:ascii="Times New Roman" w:eastAsia="Times New Roman" w:hAnsi="Times New Roman" w:cs="Times New Roman"/>
          <w:color w:val="4A7FF7"/>
          <w:sz w:val="64"/>
          <w:szCs w:val="64"/>
        </w:rPr>
        <w:t>Tóm</w:t>
      </w:r>
      <w:proofErr w:type="spellEnd"/>
      <w:r>
        <w:rPr>
          <w:rFonts w:ascii="Times New Roman" w:eastAsia="Times New Roman" w:hAnsi="Times New Roman" w:cs="Times New Roman"/>
          <w:color w:val="4A7FF7"/>
          <w:sz w:val="64"/>
          <w:szCs w:val="6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A7FF7"/>
          <w:sz w:val="64"/>
          <w:szCs w:val="64"/>
        </w:rPr>
        <w:t>tắt</w:t>
      </w:r>
      <w:proofErr w:type="spellEnd"/>
      <w:r>
        <w:rPr>
          <w:rFonts w:ascii="Times New Roman" w:eastAsia="Times New Roman" w:hAnsi="Times New Roman" w:cs="Times New Roman"/>
          <w:color w:val="4A7FF7"/>
          <w:sz w:val="64"/>
          <w:szCs w:val="6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A7FF7"/>
          <w:sz w:val="64"/>
          <w:szCs w:val="64"/>
        </w:rPr>
        <w:t>dự</w:t>
      </w:r>
      <w:proofErr w:type="spellEnd"/>
      <w:r>
        <w:rPr>
          <w:rFonts w:ascii="Times New Roman" w:eastAsia="Times New Roman" w:hAnsi="Times New Roman" w:cs="Times New Roman"/>
          <w:color w:val="4A7FF7"/>
          <w:sz w:val="64"/>
          <w:szCs w:val="6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A7FF7"/>
          <w:sz w:val="64"/>
          <w:szCs w:val="64"/>
        </w:rPr>
        <w:t>án</w:t>
      </w:r>
      <w:proofErr w:type="spellEnd"/>
      <w:r>
        <w:rPr>
          <w:rFonts w:ascii="Times New Roman" w:eastAsia="Times New Roman" w:hAnsi="Times New Roman" w:cs="Times New Roman"/>
          <w:color w:val="4A7FF7"/>
          <w:sz w:val="64"/>
          <w:szCs w:val="6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4A7FF7"/>
          <w:sz w:val="64"/>
          <w:szCs w:val="64"/>
        </w:rPr>
        <w:t>Asbtract</w:t>
      </w:r>
      <w:proofErr w:type="spellEnd"/>
      <w:r>
        <w:rPr>
          <w:rFonts w:ascii="Times New Roman" w:eastAsia="Times New Roman" w:hAnsi="Times New Roman" w:cs="Times New Roman"/>
          <w:color w:val="4A7FF7"/>
          <w:sz w:val="64"/>
          <w:szCs w:val="64"/>
        </w:rPr>
        <w:t xml:space="preserve">) </w:t>
      </w:r>
    </w:p>
    <w:p w14:paraId="2C80941F" w14:textId="77777777" w:rsidR="00060F15" w:rsidRDefault="00060F15">
      <w:pPr>
        <w:pBdr>
          <w:bottom w:val="single" w:sz="6" w:space="0" w:color="076C72"/>
        </w:pBdr>
        <w:spacing w:before="120" w:after="120" w:line="0" w:lineRule="auto"/>
      </w:pPr>
    </w:p>
    <w:p w14:paraId="5BBF4280" w14:textId="77777777" w:rsidR="00060F15" w:rsidRDefault="00000000">
      <w:pPr>
        <w:spacing w:before="120" w:after="120" w:line="336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quốc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06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đẩy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mạnh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Thành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Chí Minh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vẫn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ngoại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trú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chờ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quyết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MCN AI (Medical Care Nation AI)-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(AI)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nhằm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môi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MCN AI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Computer Vision, Face Recognition, Machine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Learing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Time Series Forecasting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khuôn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tốc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giờ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bổ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nguồn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nguy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nằm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Bloom Filter, Nearest Neighbor Search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Time-slot Sharding,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nâng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tốc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hồi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ổn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giờ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Nhờ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rút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ngắn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xuống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dưới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0,5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nâng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53670F27" w14:textId="77777777" w:rsidR="00060F15" w:rsidRDefault="00000000">
      <w:pPr>
        <w:spacing w:before="120" w:after="120" w:line="336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MCN AI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VNeID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dưới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Mini App,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góp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đẩy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Nam. </w:t>
      </w:r>
    </w:p>
    <w:p w14:paraId="33BD1F2A" w14:textId="77777777" w:rsidR="00060F15" w:rsidRDefault="00000000">
      <w:pPr>
        <w:spacing w:before="120" w:after="120" w:line="336" w:lineRule="auto"/>
        <w:jc w:val="both"/>
      </w:pPr>
      <w:r>
        <w:rPr>
          <w:rFonts w:ascii="Times New Roman Bold" w:eastAsia="Times New Roman Bold" w:hAnsi="Times New Roman Bold" w:cs="Times New Roman Bold"/>
          <w:b/>
          <w:bCs/>
          <w:color w:val="000000"/>
        </w:rPr>
        <w:t>*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000000"/>
        </w:rPr>
        <w:t>Từ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000000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000000"/>
        </w:rPr>
        <w:t>khóa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000000"/>
        </w:rPr>
        <w:t xml:space="preserve"> (keywords</w:t>
      </w:r>
      <w:proofErr w:type="gramStart"/>
      <w:r>
        <w:rPr>
          <w:rFonts w:ascii="Times New Roman Bold" w:eastAsia="Times New Roman Bold" w:hAnsi="Times New Roman Bold" w:cs="Times New Roman Bold"/>
          <w:b/>
          <w:bCs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 xml:space="preserve">MCN AI,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đề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tài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 xml:space="preserve"> 06,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VneID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 xml:space="preserve">,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khám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bệnh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ngoại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trú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 xml:space="preserve">,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chuyển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đối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số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 xml:space="preserve"> y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tế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961597C" w14:textId="77777777" w:rsidR="00060F15" w:rsidRDefault="00000000">
      <w:pPr>
        <w:numPr>
          <w:ilvl w:val="0"/>
          <w:numId w:val="2"/>
        </w:numPr>
        <w:spacing w:after="0" w:line="336" w:lineRule="auto"/>
      </w:pPr>
      <w:proofErr w:type="spellStart"/>
      <w:r>
        <w:rPr>
          <w:rFonts w:ascii="Times New Roman" w:eastAsia="Times New Roman" w:hAnsi="Times New Roman" w:cs="Times New Roman"/>
          <w:color w:val="4A7FF7"/>
          <w:sz w:val="62"/>
          <w:szCs w:val="62"/>
        </w:rPr>
        <w:t>Bối</w:t>
      </w:r>
      <w:proofErr w:type="spellEnd"/>
      <w:r>
        <w:rPr>
          <w:rFonts w:ascii="Times New Roman" w:eastAsia="Times New Roman" w:hAnsi="Times New Roman" w:cs="Times New Roman"/>
          <w:color w:val="4A7FF7"/>
          <w:sz w:val="62"/>
          <w:szCs w:val="6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A7FF7"/>
          <w:sz w:val="62"/>
          <w:szCs w:val="62"/>
        </w:rPr>
        <w:t>cảnh</w:t>
      </w:r>
      <w:proofErr w:type="spellEnd"/>
      <w:r>
        <w:rPr>
          <w:rFonts w:ascii="Times New Roman" w:eastAsia="Times New Roman" w:hAnsi="Times New Roman" w:cs="Times New Roman"/>
          <w:color w:val="4A7FF7"/>
          <w:sz w:val="62"/>
          <w:szCs w:val="6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A7FF7"/>
          <w:sz w:val="62"/>
          <w:szCs w:val="62"/>
        </w:rPr>
        <w:t>và</w:t>
      </w:r>
      <w:proofErr w:type="spellEnd"/>
      <w:r>
        <w:rPr>
          <w:rFonts w:ascii="Times New Roman" w:eastAsia="Times New Roman" w:hAnsi="Times New Roman" w:cs="Times New Roman"/>
          <w:color w:val="4A7FF7"/>
          <w:sz w:val="62"/>
          <w:szCs w:val="6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A7FF7"/>
          <w:sz w:val="62"/>
          <w:szCs w:val="62"/>
        </w:rPr>
        <w:t>tính</w:t>
      </w:r>
      <w:proofErr w:type="spellEnd"/>
      <w:r>
        <w:rPr>
          <w:rFonts w:ascii="Times New Roman" w:eastAsia="Times New Roman" w:hAnsi="Times New Roman" w:cs="Times New Roman"/>
          <w:color w:val="4A7FF7"/>
          <w:sz w:val="62"/>
          <w:szCs w:val="6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A7FF7"/>
          <w:sz w:val="62"/>
          <w:szCs w:val="62"/>
        </w:rPr>
        <w:t>cấp</w:t>
      </w:r>
      <w:proofErr w:type="spellEnd"/>
      <w:r>
        <w:rPr>
          <w:rFonts w:ascii="Times New Roman" w:eastAsia="Times New Roman" w:hAnsi="Times New Roman" w:cs="Times New Roman"/>
          <w:color w:val="4A7FF7"/>
          <w:sz w:val="62"/>
          <w:szCs w:val="6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A7FF7"/>
          <w:sz w:val="62"/>
          <w:szCs w:val="62"/>
        </w:rPr>
        <w:t>thiết</w:t>
      </w:r>
      <w:proofErr w:type="spellEnd"/>
      <w:r>
        <w:rPr>
          <w:rFonts w:ascii="Times New Roman" w:eastAsia="Times New Roman" w:hAnsi="Times New Roman" w:cs="Times New Roman"/>
          <w:color w:val="4A7FF7"/>
          <w:sz w:val="62"/>
          <w:szCs w:val="6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A7FF7"/>
          <w:sz w:val="62"/>
          <w:szCs w:val="62"/>
        </w:rPr>
        <w:t>của</w:t>
      </w:r>
      <w:proofErr w:type="spellEnd"/>
      <w:r>
        <w:rPr>
          <w:rFonts w:ascii="Times New Roman" w:eastAsia="Times New Roman" w:hAnsi="Times New Roman" w:cs="Times New Roman"/>
          <w:color w:val="4A7FF7"/>
          <w:sz w:val="62"/>
          <w:szCs w:val="6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A7FF7"/>
          <w:sz w:val="62"/>
          <w:szCs w:val="62"/>
        </w:rPr>
        <w:t>đề</w:t>
      </w:r>
      <w:proofErr w:type="spellEnd"/>
      <w:r>
        <w:rPr>
          <w:rFonts w:ascii="Times New Roman" w:eastAsia="Times New Roman" w:hAnsi="Times New Roman" w:cs="Times New Roman"/>
          <w:color w:val="4A7FF7"/>
          <w:sz w:val="62"/>
          <w:szCs w:val="6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A7FF7"/>
          <w:sz w:val="62"/>
          <w:szCs w:val="62"/>
        </w:rPr>
        <w:t>tài</w:t>
      </w:r>
      <w:proofErr w:type="spellEnd"/>
      <w:r>
        <w:rPr>
          <w:rFonts w:ascii="Times New Roman" w:eastAsia="Times New Roman" w:hAnsi="Times New Roman" w:cs="Times New Roman"/>
          <w:color w:val="4A7FF7"/>
          <w:sz w:val="62"/>
          <w:szCs w:val="62"/>
        </w:rPr>
        <w:t xml:space="preserve"> </w:t>
      </w:r>
    </w:p>
    <w:p w14:paraId="26B2D1F9" w14:textId="77777777" w:rsidR="00060F15" w:rsidRDefault="00060F15">
      <w:pPr>
        <w:pBdr>
          <w:bottom w:val="single" w:sz="6" w:space="0" w:color="076C72"/>
        </w:pBdr>
        <w:spacing w:before="120" w:after="120" w:line="0" w:lineRule="auto"/>
      </w:pPr>
    </w:p>
    <w:p w14:paraId="352E14E6" w14:textId="77777777" w:rsidR="00060F1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646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4A7FF7"/>
          <w:sz w:val="32"/>
          <w:szCs w:val="32"/>
        </w:rPr>
        <w:t xml:space="preserve">2.1.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Thực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trạng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dịch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vụ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công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trực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tiếp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trong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y </w:t>
      </w:r>
      <w:proofErr w:type="spellStart"/>
      <w:proofErr w:type="gram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tế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:</w:t>
      </w:r>
      <w:proofErr w:type="gram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</w:p>
    <w:p w14:paraId="43E4946B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Nam,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quầy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vẫn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chiếm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tốn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chờ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nặng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nề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nguồn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cứu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vượt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trội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thói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quen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vẫn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331EB70C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Nghiên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cứu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MinMin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Zhang (2014)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hẹn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Web (Web-based Appointment Systems-WAS)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thấy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khoảng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17%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lựa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70%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vẫn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quầy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Nguyên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cốt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lõi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bao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tâm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chiều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WAS,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thiếu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tưởng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hẹn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thói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quen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niệm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hẹn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” hay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đúc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 </w:t>
      </w:r>
    </w:p>
    <w:p w14:paraId="3C610999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Mặc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dù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quốc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sớm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Nam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mạnh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quyết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2018,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TP.HCM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hẹn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nhằm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quầy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xu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yếu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71B9FBEF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Tuy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thấy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vẫn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tồn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hầu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nay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dừng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mẫu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túy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thiếu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tham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(AI)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vẫn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quầy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khoa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thiếu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chuyên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khoa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hay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nhắc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nhở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thuốc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0702F95D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Medical Care Nation AI (MCN AI)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VNeID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Times New Roman Bold" w:eastAsia="Times New Roman Bold" w:hAnsi="Times New Roman Bold" w:cs="Times New Roman Bold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82509E1" w14:textId="77777777" w:rsidR="00060F1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4A7FF7"/>
          <w:sz w:val="32"/>
          <w:szCs w:val="32"/>
        </w:rPr>
        <w:t>2.</w:t>
      </w:r>
      <w:proofErr w:type="gramStart"/>
      <w:r>
        <w:rPr>
          <w:rFonts w:ascii="Times New Roman" w:eastAsia="Times New Roman" w:hAnsi="Times New Roman" w:cs="Times New Roman"/>
          <w:color w:val="4A7FF7"/>
          <w:sz w:val="32"/>
          <w:szCs w:val="32"/>
        </w:rPr>
        <w:t>2.</w:t>
      </w:r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Nỗi</w:t>
      </w:r>
      <w:proofErr w:type="gram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đau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(pain-points)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của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người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dùng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mục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tiêu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và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người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dùng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cuối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:</w:t>
      </w:r>
      <w:r>
        <w:rPr>
          <w:rFonts w:ascii="Times New Roman" w:eastAsia="Times New Roman" w:hAnsi="Times New Roman" w:cs="Times New Roman"/>
          <w:color w:val="4A7FF7"/>
          <w:sz w:val="32"/>
          <w:szCs w:val="32"/>
        </w:rPr>
        <w:t xml:space="preserve"> </w:t>
      </w:r>
    </w:p>
    <w:p w14:paraId="5FF8ACD7" w14:textId="77777777" w:rsidR="00060F1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 Trong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cứu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MCN AI,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bóc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thấu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nỗi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đau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(pain-points)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lẫn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cuối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cốt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lõi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xét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phía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nỗi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đau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nay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ùn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tắc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kép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giờ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buổi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thắt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chai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nghiêm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trọng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nghìn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đổ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dồn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quầy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nguồn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Kiosk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kềnh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kèm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gánh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nặng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ấn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giấy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nhiệt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xu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cạnh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ban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sĩ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giờ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bổ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đều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620BA578" w14:textId="77777777" w:rsidR="00060F1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</w:rPr>
        <w:t xml:space="preserve">Song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cuối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đặc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yếu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gánh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chịu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lụy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nặng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nề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chữa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lẫn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chúng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rộn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luôn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kiệt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vì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chờ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4–5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giờ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lấy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hề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lượt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gặp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phiền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bởi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lặp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lặp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73D7E5FA" w14:textId="77777777" w:rsidR="00060F15" w:rsidRDefault="00000000">
      <w:pPr>
        <w:spacing w:before="120" w:after="120" w:line="336" w:lineRule="auto"/>
      </w:pPr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2.3.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Nỗi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đau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(pain-points)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của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đối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tượng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yếu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thế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(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người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già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,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khuyết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tật</w:t>
      </w:r>
      <w:proofErr w:type="spellEnd"/>
      <w:proofErr w:type="gram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) :</w:t>
      </w:r>
      <w:proofErr w:type="gramEnd"/>
      <w:r>
        <w:rPr>
          <w:rFonts w:ascii="Times New Roman" w:eastAsia="Times New Roman" w:hAnsi="Times New Roman" w:cs="Times New Roman"/>
          <w:color w:val="4A7FF7"/>
          <w:sz w:val="32"/>
          <w:szCs w:val="32"/>
        </w:rPr>
        <w:t xml:space="preserve"> </w:t>
      </w:r>
    </w:p>
    <w:p w14:paraId="3C9E8B8D" w14:textId="77777777" w:rsidR="00060F1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sóng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” (Digital Divide)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yếu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tuổi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khuyết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chịu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tổn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chữa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gõ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thoại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trở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tuổi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kém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run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khuyết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Quy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menu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rườm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bỏ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Nỗi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đau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leo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thang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lóng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ngóng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lo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âu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Kiosk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bốc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kềnh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gặp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thoại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đúng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góc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quét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QR,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đặc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dưới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tâm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chờ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phía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lastRenderedPageBreak/>
        <w:t>dừng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Kiosk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nay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hầu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ngồi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tầm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nhìn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khuất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chờ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luôn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hỗn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bốc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quầy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khiếm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buộc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yếu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luôn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nảy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tâm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mặc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vì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trở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gánh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nặng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hưởng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295C7112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Nhằm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bỏ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MCN AI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Kiosk -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VNPT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hồi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nỗi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đau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Khởi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khâu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API VNPT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SmartVoice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VNPT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Smartbot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bỏ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gõ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giọng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nói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Chatbot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“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Tôi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bị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đau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khớp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gối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hai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hôm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 xml:space="preserve"> nay,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đi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lại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rất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khó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khăn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”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hiểu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đúng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chuyên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khoa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phù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Đặc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vì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camera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tầm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xa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vnFace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khuôn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vừa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cổng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Quy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check-in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diễn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tắc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Nhờ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tuổi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ngồi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khiếm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dừng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suốt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ngoại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trú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đẳng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hội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5A6A9901" w14:textId="77777777" w:rsidR="00060F15" w:rsidRDefault="00000000">
      <w:pPr>
        <w:spacing w:before="120" w:after="120" w:line="336" w:lineRule="auto"/>
      </w:pPr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2.4.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Số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liệu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thực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tế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</w:p>
    <w:p w14:paraId="467C908F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Thái Hoài Nam, Hoàng Văn Minh (2021)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TP.HCM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thấy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thấy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chiếm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32,5%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63,6%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chóng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kiệm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 </w:t>
      </w:r>
    </w:p>
    <w:p w14:paraId="33C28595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chúng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nhỏ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Gòn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”,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sẵn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trẻ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đều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xu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chấp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MCN AI. </w:t>
      </w:r>
    </w:p>
    <w:p w14:paraId="488B717B" w14:textId="77777777" w:rsidR="00060F15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A73D221" wp14:editId="78511CB8">
            <wp:extent cx="5734050" cy="3099486"/>
            <wp:effectExtent l="0" t="0" r="0" b="0"/>
            <wp:docPr id="2" name="Drawing 1" descr="13fccee05-972a-42f9-9b64-a7570e4e04d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3fccee05-972a-42f9-9b64-a7570e4e04db.png"/>
                    <pic:cNvPicPr>
                      <a:picLocks noChangeAspect="1"/>
                    </pic:cNvPicPr>
                  </pic:nvPicPr>
                  <pic:blipFill>
                    <a:blip r:embed="rId6"/>
                    <a:srcRect l="3400" t="2404" r="3400" b="6197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9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D590C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100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(n=100)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câu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sẵn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chiếm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84%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84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thấy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519DE146" w14:textId="77777777" w:rsidR="00060F15" w:rsidRDefault="00000000">
      <w:pPr>
        <w:spacing w:before="120" w:after="120" w:line="336" w:lineRule="auto"/>
      </w:pPr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 xml:space="preserve">3.Đề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>xuất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>giải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>pháp</w:t>
      </w:r>
      <w:proofErr w:type="spellEnd"/>
      <w:r>
        <w:rPr>
          <w:rFonts w:ascii="Times New Roman" w:eastAsia="Times New Roman" w:hAnsi="Times New Roman" w:cs="Times New Roman"/>
          <w:color w:val="4A7FF7"/>
          <w:sz w:val="62"/>
          <w:szCs w:val="62"/>
        </w:rPr>
        <w:t xml:space="preserve"> </w:t>
      </w:r>
    </w:p>
    <w:p w14:paraId="30D811F2" w14:textId="77777777" w:rsidR="00060F15" w:rsidRDefault="00060F15">
      <w:pPr>
        <w:pBdr>
          <w:bottom w:val="single" w:sz="6" w:space="0" w:color="076C72"/>
        </w:pBdr>
        <w:spacing w:before="120" w:after="120" w:line="0" w:lineRule="auto"/>
      </w:pPr>
    </w:p>
    <w:p w14:paraId="6C3550BF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ngoại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trú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nâng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MCN AI. Trong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VNeID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khuôn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khổ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dưới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Moblie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App)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nhằm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54679570" w14:textId="77777777" w:rsidR="00060F15" w:rsidRDefault="00000000">
      <w:pPr>
        <w:spacing w:before="120" w:after="120" w:line="336" w:lineRule="auto"/>
      </w:pPr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3.1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Trợ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lý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đặt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lịch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thông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minh,dự</w:t>
      </w:r>
      <w:proofErr w:type="spellEnd"/>
      <w:proofErr w:type="gram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đoán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viện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phí,khuyến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nghị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thời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gian,theo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dõi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sức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khỏe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người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thân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,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đặt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khám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cho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người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thân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</w:p>
    <w:p w14:paraId="24DCD2D0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giọng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nói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miền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giọng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nói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pipeline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API VNPT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SmartVocie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Smartbot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VNeID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SmartVocice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giọng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nói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tốc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94%,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đặc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trưng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âm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tốc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khoảng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dừng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xúc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46904955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rẻ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nhánh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(Fail-safe Route</w:t>
      </w:r>
      <w:proofErr w:type="gramStart"/>
      <w:r>
        <w:rPr>
          <w:rFonts w:ascii="Times New Roman" w:eastAsia="Times New Roman" w:hAnsi="Times New Roman" w:cs="Times New Roman"/>
          <w:color w:val="000000"/>
        </w:rPr>
        <w:t>)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PhoBERT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(Self-hosted)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lâm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nghĩa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chuyên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khoa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phù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Nhằm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khoa,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PhoBERT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trò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chuyên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lastRenderedPageBreak/>
        <w:t xml:space="preserve">khoa)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chứ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chẩn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Khi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gặp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Fail-safe Route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nhằm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285A1E91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thân,không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dừng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trắc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4536E9A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dõi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khỏe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thân,giúp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mọi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hiểu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rõ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khỏe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sóc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nhau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FC6E030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nhánh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(Fail-safe route</w:t>
      </w:r>
      <w:proofErr w:type="gramStart"/>
      <w:r>
        <w:rPr>
          <w:rFonts w:ascii="Times New Roman" w:eastAsia="Times New Roman" w:hAnsi="Times New Roman" w:cs="Times New Roman"/>
          <w:color w:val="000000"/>
        </w:rPr>
        <w:t>)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Khi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AI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khoa. </w:t>
      </w:r>
    </w:p>
    <w:p w14:paraId="7B936DE5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(Price Mapping Matrix),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khoảng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thẻ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(e-Ticket)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kèm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61EBEFF0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trắc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thân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(Family Health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Grap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). Khi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mẹ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con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buộc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quét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trắc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khuôn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qua VNPT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vnFace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SDK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vector 128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chiều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Quy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camera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đúng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khuôn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vì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khuôn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 </w:t>
      </w:r>
    </w:p>
    <w:p w14:paraId="3360ACDF" w14:textId="77777777" w:rsidR="00060F1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</w:rPr>
        <w:t xml:space="preserve">Thông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tắc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(rule-based) "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ca 15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phút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vốn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VNPT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Smartbot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mẫu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vi (pattern)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sĩ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thoại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Chuẩn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bị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đến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lượt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phía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),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Đến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lượt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Bỏ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lỡ</w:t>
      </w:r>
      <w:proofErr w:type="spellEnd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 xml:space="preserve"> </w:t>
      </w:r>
      <w:proofErr w:type="spellStart"/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lượt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phút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hồi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do di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vì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ngồi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> </w:t>
      </w:r>
      <w:r>
        <w:rPr>
          <w:rFonts w:ascii="Times New Roman" w:eastAsia="Times New Roman" w:hAnsi="Times New Roman" w:cs="Times New Roman"/>
          <w:color w:val="000000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nhắc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thuốc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sĩ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đọc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cấp,đồng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nhắc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1ED4A2F5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Sổ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dõi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giọng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nói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(Voice Symptom Journal</w:t>
      </w:r>
      <w:proofErr w:type="gramStart"/>
      <w:r>
        <w:rPr>
          <w:rFonts w:ascii="Times New Roman" w:eastAsia="Times New Roman" w:hAnsi="Times New Roman" w:cs="Times New Roman"/>
          <w:color w:val="000000"/>
        </w:rPr>
        <w:t>)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nhấn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mic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nói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khỏe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API VNPT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SmartVoice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Smartbot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đau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(timeline).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buổi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AI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tóm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tắt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diễn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sĩ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nâng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chẩn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5E7C5077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Nhắc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thuốc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nhanh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Sau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chụp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thuốc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API VNPT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SmartReader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thuốc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liều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lastRenderedPageBreak/>
        <w:t>lượng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giờ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dậy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nhắc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thuốc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suốt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AI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khép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lặp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sóc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 </w:t>
      </w:r>
    </w:p>
    <w:p w14:paraId="6227DFA9" w14:textId="77777777" w:rsidR="00060F15" w:rsidRDefault="00000000">
      <w:pPr>
        <w:spacing w:before="120" w:after="120" w:line="336" w:lineRule="auto"/>
      </w:pPr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3.2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Xác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thực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sinh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trắc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học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, tracking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luồng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di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chuyển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và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3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lớp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phân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luồng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(3-stack)</w:t>
      </w:r>
      <w:r>
        <w:rPr>
          <w:rFonts w:ascii="Times New Roman" w:eastAsia="Times New Roman" w:hAnsi="Times New Roman" w:cs="Times New Roman"/>
          <w:color w:val="4A7FF7"/>
          <w:sz w:val="32"/>
          <w:szCs w:val="32"/>
        </w:rPr>
        <w:t xml:space="preserve"> </w:t>
      </w:r>
    </w:p>
    <w:p w14:paraId="2EBC4EF5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giờ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</w:rPr>
        <w:t xml:space="preserve">Camera 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đặt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quét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(scan)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1.000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GPU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chờ</w:t>
      </w:r>
      <w:proofErr w:type="spell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lượt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). MCN AI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quyết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(3-stack)  </w:t>
      </w:r>
    </w:p>
    <w:p w14:paraId="092DCA73" w14:textId="77777777" w:rsidR="00060F15" w:rsidRDefault="00000000">
      <w:pPr>
        <w:spacing w:before="120" w:after="120" w:line="336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</w:rPr>
        <w:t xml:space="preserve">* Stack 1 – Zone-based </w:t>
      </w:r>
      <w:proofErr w:type="gramStart"/>
      <w:r>
        <w:rPr>
          <w:rFonts w:ascii="Times New Roman Bold" w:eastAsia="Times New Roman Bold" w:hAnsi="Times New Roman Bold" w:cs="Times New Roman Bold"/>
          <w:b/>
          <w:bCs/>
          <w:color w:val="000000"/>
        </w:rPr>
        <w:t>Camera</w:t>
      </w:r>
      <w:r>
        <w:rPr>
          <w:rFonts w:ascii="Times New Roman" w:eastAsia="Times New Roman" w:hAnsi="Times New Roman" w:cs="Times New Roman"/>
          <w:color w:val="000000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lắp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camera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quét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bổ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camera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hẹp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lang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khoa,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cửa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ngõ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khuôn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3-5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). </w:t>
      </w:r>
    </w:p>
    <w:p w14:paraId="3CBC4F28" w14:textId="77777777" w:rsidR="00060F1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</w:rPr>
        <w:t xml:space="preserve">* </w:t>
      </w:r>
      <w:r>
        <w:rPr>
          <w:rFonts w:ascii="Times New Roman Bold" w:eastAsia="Times New Roman Bold" w:hAnsi="Times New Roman Bold" w:cs="Times New Roman Bold"/>
          <w:b/>
          <w:bCs/>
          <w:color w:val="000000"/>
        </w:rPr>
        <w:t>Stack 2 – Motion Detection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Camera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Face Detection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quét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yên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ngồi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ghế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chờ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bỏ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qua,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80% workload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thừa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 </w:t>
      </w:r>
    </w:p>
    <w:p w14:paraId="1F357FE9" w14:textId="77777777" w:rsidR="00060F15" w:rsidRDefault="00000000">
      <w:pPr>
        <w:spacing w:before="120" w:after="120" w:line="336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</w:rPr>
        <w:t>* Stack 3- Smart Frame Sampling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vì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30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(30 FPS)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camera,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duy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0.5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xuống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97%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(workload)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GPU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tốc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cửa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2-3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vẫn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lấy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mẫu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4-6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6278C0F8" w14:textId="77777777" w:rsidR="00060F15" w:rsidRDefault="00000000">
      <w:pPr>
        <w:spacing w:before="120" w:after="120" w:line="336" w:lineRule="auto"/>
      </w:pPr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3.</w:t>
      </w:r>
      <w:proofErr w:type="gram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3.Định</w:t>
      </w:r>
      <w:proofErr w:type="gram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vị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luồng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di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chuyển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,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nhận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diện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đặc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biệt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và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thanh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toán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một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chạm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: </w:t>
      </w:r>
    </w:p>
    <w:p w14:paraId="4D8FD431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trễ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(Rebalance Scheduler</w:t>
      </w:r>
      <w:proofErr w:type="gramStart"/>
      <w:r>
        <w:rPr>
          <w:rFonts w:ascii="Times New Roman" w:eastAsia="Times New Roman" w:hAnsi="Times New Roman" w:cs="Times New Roman"/>
          <w:color w:val="000000"/>
        </w:rPr>
        <w:t>)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edge case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gặp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kẹt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ngoại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trễ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giờ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hẹn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: </w:t>
      </w:r>
    </w:p>
    <w:p w14:paraId="21CC3D6F" w14:textId="77777777" w:rsidR="00060F15" w:rsidRDefault="00000000">
      <w:pPr>
        <w:numPr>
          <w:ilvl w:val="0"/>
          <w:numId w:val="3"/>
        </w:numPr>
        <w:spacing w:after="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Shard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</w:rPr>
        <w:t>)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30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phút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Rebalance Scheduler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quét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Shard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giờ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cũ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check-in,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sang Shard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giờ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theo.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Khi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muộn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camera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Shard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vẫn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khớp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thấy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trễ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dưới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0.5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 </w:t>
      </w:r>
    </w:p>
    <w:p w14:paraId="335D98CD" w14:textId="77777777" w:rsidR="00060F15" w:rsidRDefault="00000000">
      <w:pPr>
        <w:numPr>
          <w:ilvl w:val="0"/>
          <w:numId w:val="3"/>
        </w:numPr>
        <w:spacing w:after="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lastRenderedPageBreak/>
        <w:t>Cơ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(Re-schedule</w:t>
      </w:r>
      <w:proofErr w:type="gramStart"/>
      <w:r>
        <w:rPr>
          <w:rFonts w:ascii="Times New Roman" w:eastAsia="Times New Roman" w:hAnsi="Times New Roman" w:cs="Times New Roman"/>
          <w:color w:val="000000"/>
        </w:rPr>
        <w:t>)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Trong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muộn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slot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giờ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Smartbot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đẩy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(Push Notification)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slot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tránh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chen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hưởng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 </w:t>
      </w:r>
    </w:p>
    <w:p w14:paraId="28BBC345" w14:textId="77777777" w:rsidR="00060F15" w:rsidRDefault="00000000">
      <w:pPr>
        <w:numPr>
          <w:ilvl w:val="0"/>
          <w:numId w:val="3"/>
        </w:numPr>
        <w:spacing w:after="0" w:line="336" w:lineRule="auto"/>
      </w:pPr>
      <w:r>
        <w:rPr>
          <w:rFonts w:ascii="Times New Roman" w:eastAsia="Times New Roman" w:hAnsi="Times New Roman" w:cs="Times New Roman"/>
          <w:color w:val="000000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(QR Fallback</w:t>
      </w:r>
      <w:proofErr w:type="gramStart"/>
      <w:r>
        <w:rPr>
          <w:rFonts w:ascii="Times New Roman" w:eastAsia="Times New Roman" w:hAnsi="Times New Roman" w:cs="Times New Roman"/>
          <w:color w:val="000000"/>
        </w:rPr>
        <w:t>)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camera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tầng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quét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QR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quầy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đẩy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chờ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riêng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463EFCE4" w14:textId="77777777" w:rsidR="00060F1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</w:rPr>
        <w:t xml:space="preserve">Theo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dõi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(Tracking)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tiên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Nhờ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lọc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3-Stack,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Camera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phóng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tracking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đặc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tuổi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lặn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797893F6" w14:textId="77777777" w:rsidR="00060F1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</w:rPr>
        <w:t xml:space="preserve">Thanh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(WebSocket</w:t>
      </w:r>
      <w:proofErr w:type="gramStart"/>
      <w:r>
        <w:rPr>
          <w:rFonts w:ascii="Times New Roman" w:eastAsia="Times New Roman" w:hAnsi="Times New Roman" w:cs="Times New Roman"/>
          <w:color w:val="000000"/>
        </w:rPr>
        <w:t>)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cửa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camera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dưới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0.5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check-in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Do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thẳng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(HIS)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quầy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WebSocket.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hỏi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thẳng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 </w:t>
      </w:r>
    </w:p>
    <w:p w14:paraId="21D13C1B" w14:textId="77777777" w:rsidR="00060F15" w:rsidRDefault="00000000">
      <w:pPr>
        <w:spacing w:before="120" w:after="120" w:line="336" w:lineRule="auto"/>
      </w:pPr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 xml:space="preserve">4.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>Kiến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>trúc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>hệ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>thống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>và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>hàm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>lượng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>công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>nghệ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 xml:space="preserve"> AI</w:t>
      </w:r>
      <w:r>
        <w:rPr>
          <w:rFonts w:ascii="Times New Roman" w:eastAsia="Times New Roman" w:hAnsi="Times New Roman" w:cs="Times New Roman"/>
          <w:color w:val="4A7FF7"/>
          <w:sz w:val="62"/>
          <w:szCs w:val="62"/>
        </w:rPr>
        <w:t xml:space="preserve"> </w:t>
      </w:r>
    </w:p>
    <w:p w14:paraId="72FB9579" w14:textId="77777777" w:rsidR="00060F15" w:rsidRDefault="00060F15">
      <w:pPr>
        <w:pBdr>
          <w:bottom w:val="single" w:sz="6" w:space="0" w:color="076C72"/>
        </w:pBdr>
        <w:spacing w:before="120" w:after="120" w:line="0" w:lineRule="auto"/>
      </w:pPr>
    </w:p>
    <w:p w14:paraId="38A22F9B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Sức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mạnh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MCN AI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nằm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chịu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siêu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thấp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GPU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100%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xuống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8-10%) </w:t>
      </w:r>
    </w:p>
    <w:p w14:paraId="41090F78" w14:textId="77777777" w:rsidR="00060F15" w:rsidRDefault="00000000">
      <w:pPr>
        <w:spacing w:before="120" w:after="120" w:line="336" w:lineRule="auto"/>
      </w:pPr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4.1.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Thuật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toán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PhoBERT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trong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phân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tích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ngôn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ngữ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tự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nhiên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(NLP)</w:t>
      </w:r>
      <w:r>
        <w:rPr>
          <w:rFonts w:ascii="Times New Roman" w:eastAsia="Times New Roman" w:hAnsi="Times New Roman" w:cs="Times New Roman"/>
          <w:color w:val="4A7FF7"/>
          <w:sz w:val="32"/>
          <w:szCs w:val="32"/>
        </w:rPr>
        <w:t xml:space="preserve"> </w:t>
      </w:r>
    </w:p>
    <w:p w14:paraId="13A35759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đoạn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nguồn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PhoBERT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bởi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VinAI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Research)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(Self-hosted)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lâm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phú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7C5AA242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vượt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trội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chatbot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tắc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(Rule-based)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PhoBERT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hiểu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sâu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sắc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nghĩa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lastRenderedPageBreak/>
        <w:t>phương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khẩu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đau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AI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chuyên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khoa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phù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thiểu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tỷ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lệch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khoa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 </w:t>
      </w:r>
    </w:p>
    <w:p w14:paraId="3C0FAF45" w14:textId="77777777" w:rsidR="00060F15" w:rsidRDefault="00000000">
      <w:pPr>
        <w:spacing w:before="120" w:after="120" w:line="336" w:lineRule="auto"/>
      </w:pPr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4.2.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Bộ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lọc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siêu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tốc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Bloom Filter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và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tìm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kiếm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Vector (Nearest-Neighbor)  </w:t>
      </w:r>
    </w:p>
    <w:p w14:paraId="40C3B61E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Pre-load Watchlist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6h30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face_id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hẹn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PostgreSQL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nhớ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đệm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Redis (Cache).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Time-slot Sharding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nhỏ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Watchlist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đoạn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(shard)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nhỏ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giờ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30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phút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shard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chứa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~50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vì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). </w:t>
      </w:r>
    </w:p>
    <w:p w14:paraId="2F2E84C0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vượt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trội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khuôn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vượt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lọc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Bloom Filter,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feature vector 128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qua VNPT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vnFace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SDK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(Nearest-Neighbor).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Nhờ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mảnh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(Sharding),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Nearest-Neighbor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khớp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khoảng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vector (distance)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nhỏ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khoảng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10-20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lọc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shard 50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vì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CSDL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gốc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1.000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). Do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rút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ngắn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dưới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0.1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thẳng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dừng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r>
        <w:rPr>
          <w:rFonts w:ascii="Times New Roman Italics" w:eastAsia="Times New Roman Italics" w:hAnsi="Times New Roman Italics" w:cs="Times New Roman Italics"/>
          <w:i/>
          <w:iCs/>
          <w:color w:val="000000"/>
        </w:rPr>
        <w:t>Zero-stop</w:t>
      </w:r>
      <w:r>
        <w:rPr>
          <w:rFonts w:ascii="Times New Roman" w:eastAsia="Times New Roman" w:hAnsi="Times New Roman" w:cs="Times New Roman"/>
          <w:color w:val="000000"/>
        </w:rPr>
        <w:t xml:space="preserve">).  </w:t>
      </w:r>
    </w:p>
    <w:p w14:paraId="26A78A26" w14:textId="77777777" w:rsidR="00060F15" w:rsidRDefault="00000000">
      <w:pPr>
        <w:spacing w:before="120" w:after="120" w:line="336" w:lineRule="auto"/>
      </w:pPr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4.3.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Kỹ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thuật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Bảo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mật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liên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kết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hồ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sơ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Privacy-Preserving Record Linkage (PRL) </w:t>
      </w:r>
    </w:p>
    <w:p w14:paraId="046BA9D4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Nhằm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tuyệt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trắc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nhạy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VNeID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riêng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PRL (Privacy-Preserving Record Linkage)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cụm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Blocking Keys. </w:t>
      </w:r>
    </w:p>
    <w:p w14:paraId="315ECB36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vượt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trội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(hash)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đặc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trưng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khuôn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cuối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(On-device Authentication)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vnFace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SDK.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chuỗi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vector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chiều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tâm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chiếu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tuyệt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đẩy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hay video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gốc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(Cloud).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vừa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tuyệt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VNeID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vừa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trễ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dưới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0.5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(4G/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Wifi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nghẽn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1CA69C01" w14:textId="77777777" w:rsidR="00060F15" w:rsidRDefault="00000000">
      <w:pPr>
        <w:spacing w:before="120" w:after="120" w:line="336" w:lineRule="auto"/>
      </w:pPr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 xml:space="preserve">5.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>Lộ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>trình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>phát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>triển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>sản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>phẩm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62"/>
          <w:szCs w:val="62"/>
        </w:rPr>
        <w:t xml:space="preserve"> (PRODUCT ROADMAP) </w:t>
      </w:r>
    </w:p>
    <w:p w14:paraId="3EBB8D7B" w14:textId="77777777" w:rsidR="00060F15" w:rsidRDefault="00060F15">
      <w:pPr>
        <w:pBdr>
          <w:bottom w:val="single" w:sz="6" w:space="0" w:color="076C72"/>
        </w:pBdr>
        <w:spacing w:before="120" w:after="120" w:line="0" w:lineRule="auto"/>
      </w:pPr>
    </w:p>
    <w:p w14:paraId="3C2F8D96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Nhằm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 Bold" w:eastAsia="Times New Roman Bold" w:hAnsi="Times New Roman Bold" w:cs="Times New Roman Bold"/>
          <w:b/>
          <w:bCs/>
          <w:color w:val="000000"/>
        </w:rPr>
        <w:t>MH AI (Medical Health AI)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Hackathon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ngũ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kéo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 Bold" w:eastAsia="Times New Roman Bold" w:hAnsi="Times New Roman Bold" w:cs="Times New Roman Bold"/>
          <w:b/>
          <w:bCs/>
          <w:color w:val="000000"/>
        </w:rPr>
        <w:t xml:space="preserve">12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000000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tầng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thói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quen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ngoại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trú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Nam. </w:t>
      </w:r>
    </w:p>
    <w:tbl>
      <w:tblPr>
        <w:tblW w:w="9030" w:type="dxa"/>
        <w:tblInd w:w="150" w:type="dxa"/>
        <w:tblBorders>
          <w:top w:val="none" w:sz="0" w:space="0" w:color="99ACFF"/>
          <w:left w:val="none" w:sz="0" w:space="0" w:color="99ACFF"/>
          <w:bottom w:val="none" w:sz="0" w:space="0" w:color="99ACFF"/>
          <w:right w:val="none" w:sz="0" w:space="0" w:color="99ACFF"/>
          <w:insideH w:val="none" w:sz="0" w:space="0" w:color="99ACFF"/>
          <w:insideV w:val="none" w:sz="0" w:space="0" w:color="99AC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5"/>
        <w:gridCol w:w="4515"/>
      </w:tblGrid>
      <w:tr w:rsidR="00060F15" w14:paraId="3CBBE3DD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shd w:val="clear" w:color="auto" w:fill="99AC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7578E89" w14:textId="77777777" w:rsidR="00060F15" w:rsidRDefault="00000000">
            <w:pPr>
              <w:spacing w:before="120" w:after="120" w:line="336" w:lineRule="auto"/>
              <w:jc w:val="center"/>
            </w:pPr>
            <w:proofErr w:type="spellStart"/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Tháng</w:t>
            </w:r>
            <w:proofErr w:type="spellEnd"/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 xml:space="preserve">  </w:t>
            </w:r>
          </w:p>
        </w:tc>
        <w:tc>
          <w:tcPr>
            <w:tcW w:w="4515" w:type="dxa"/>
            <w:shd w:val="clear" w:color="auto" w:fill="99AC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03C57B" w14:textId="77777777" w:rsidR="00060F15" w:rsidRDefault="00000000">
            <w:pPr>
              <w:spacing w:before="120" w:after="120" w:line="336" w:lineRule="auto"/>
              <w:jc w:val="center"/>
            </w:pPr>
            <w:proofErr w:type="spellStart"/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Mục</w:t>
            </w:r>
            <w:proofErr w:type="spellEnd"/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tiêu</w:t>
            </w:r>
            <w:proofErr w:type="spellEnd"/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 xml:space="preserve"> </w:t>
            </w:r>
          </w:p>
        </w:tc>
      </w:tr>
      <w:tr w:rsidR="00060F15" w14:paraId="205E6734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shd w:val="clear" w:color="auto" w:fill="CDD6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216982" w14:textId="77777777" w:rsidR="00060F15" w:rsidRDefault="00000000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Giai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đoạn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1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nghiệm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(1-3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) </w:t>
            </w:r>
          </w:p>
        </w:tc>
        <w:tc>
          <w:tcPr>
            <w:tcW w:w="4515" w:type="dxa"/>
            <w:shd w:val="clear" w:color="auto" w:fill="E3E8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D95A00" w14:textId="77777777" w:rsidR="00060F15" w:rsidRDefault="00000000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pipeline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PhoBERT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Bloom Filter),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API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an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hẹn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(Pre-load Watchlist)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đảm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chịu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</w:p>
        </w:tc>
      </w:tr>
      <w:tr w:rsidR="00060F15" w14:paraId="5EB5BBA5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shd w:val="clear" w:color="auto" w:fill="CDD6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0A9E804" w14:textId="77777777" w:rsidR="00060F15" w:rsidRDefault="00000000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Giai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đoạn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2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(1-3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) </w:t>
            </w:r>
          </w:p>
        </w:tc>
        <w:tc>
          <w:tcPr>
            <w:tcW w:w="4515" w:type="dxa"/>
            <w:shd w:val="clear" w:color="auto" w:fill="E3E8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136CF25" w14:textId="77777777" w:rsidR="00060F15" w:rsidRDefault="00000000">
            <w:pPr>
              <w:spacing w:before="120" w:after="120" w:line="336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camera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vnFace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3-Stack)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01 Khoa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ngoại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(Rebalance Scheduler)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qua WebSocket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quầy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ngân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 </w:t>
            </w:r>
          </w:p>
        </w:tc>
      </w:tr>
      <w:tr w:rsidR="00060F15" w14:paraId="7503BEC0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shd w:val="clear" w:color="auto" w:fill="CDD6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CEC96DC" w14:textId="77777777" w:rsidR="00060F15" w:rsidRDefault="00000000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Giai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đoạn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3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tảng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</w:p>
        </w:tc>
        <w:tc>
          <w:tcPr>
            <w:tcW w:w="4515" w:type="dxa"/>
            <w:shd w:val="clear" w:color="auto" w:fill="E3E8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B6461AC" w14:textId="77777777" w:rsidR="00060F15" w:rsidRDefault="00000000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PRL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Mini App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VNeID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50% Kiosk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sang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Kiosk" </w:t>
            </w:r>
          </w:p>
        </w:tc>
      </w:tr>
      <w:tr w:rsidR="00060F15" w14:paraId="31F8533C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shd w:val="clear" w:color="auto" w:fill="CDD6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BB9BF97" w14:textId="77777777" w:rsidR="00060F15" w:rsidRDefault="00000000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Giai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đoạn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Liên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</w:p>
        </w:tc>
        <w:tc>
          <w:tcPr>
            <w:tcW w:w="4515" w:type="dxa"/>
            <w:shd w:val="clear" w:color="auto" w:fill="E3E8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F7D6CE" w14:textId="77777777" w:rsidR="00060F15" w:rsidRDefault="00000000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Liên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100%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(EMR)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API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SmartReader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vòng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lặp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sóc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khép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gói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sẵn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sang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 </w:t>
            </w:r>
          </w:p>
        </w:tc>
      </w:tr>
    </w:tbl>
    <w:p w14:paraId="1E9DF9B1" w14:textId="77777777" w:rsidR="00060F1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D80CD6C" w14:textId="77777777" w:rsidR="00060F15" w:rsidRDefault="00000000">
      <w:pPr>
        <w:spacing w:before="120" w:after="120" w:line="336" w:lineRule="auto"/>
      </w:pPr>
      <w:r>
        <w:rPr>
          <w:rFonts w:ascii="Times New Roman Bold" w:eastAsia="Times New Roman Bold" w:hAnsi="Times New Roman Bold" w:cs="Times New Roman Bold"/>
          <w:b/>
          <w:bCs/>
          <w:color w:val="4A7FF7"/>
          <w:sz w:val="60"/>
          <w:szCs w:val="60"/>
        </w:rPr>
        <w:lastRenderedPageBreak/>
        <w:t xml:space="preserve">6.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60"/>
          <w:szCs w:val="60"/>
        </w:rPr>
        <w:t>Giá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60"/>
          <w:szCs w:val="60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60"/>
          <w:szCs w:val="60"/>
        </w:rPr>
        <w:t>trị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60"/>
          <w:szCs w:val="60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60"/>
          <w:szCs w:val="60"/>
        </w:rPr>
        <w:t>thực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60"/>
          <w:szCs w:val="60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60"/>
          <w:szCs w:val="60"/>
        </w:rPr>
        <w:t>tiễn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60"/>
          <w:szCs w:val="60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60"/>
          <w:szCs w:val="60"/>
        </w:rPr>
        <w:t>và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60"/>
          <w:szCs w:val="60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60"/>
          <w:szCs w:val="60"/>
        </w:rPr>
        <w:t>tác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60"/>
          <w:szCs w:val="60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60"/>
          <w:szCs w:val="60"/>
        </w:rPr>
        <w:t>động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60"/>
          <w:szCs w:val="60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60"/>
          <w:szCs w:val="60"/>
        </w:rPr>
        <w:t>xã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60"/>
          <w:szCs w:val="60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60"/>
          <w:szCs w:val="60"/>
        </w:rPr>
        <w:t>hội</w:t>
      </w:r>
      <w:proofErr w:type="spellEnd"/>
      <w:r>
        <w:rPr>
          <w:rFonts w:ascii="Times New Roman" w:eastAsia="Times New Roman" w:hAnsi="Times New Roman" w:cs="Times New Roman"/>
          <w:color w:val="4A7FF7"/>
          <w:sz w:val="60"/>
          <w:szCs w:val="60"/>
        </w:rPr>
        <w:t xml:space="preserve"> </w:t>
      </w:r>
    </w:p>
    <w:p w14:paraId="41558512" w14:textId="77777777" w:rsidR="00060F15" w:rsidRDefault="00060F15">
      <w:pPr>
        <w:pBdr>
          <w:bottom w:val="single" w:sz="6" w:space="0" w:color="076C72"/>
        </w:pBdr>
        <w:spacing w:before="120" w:after="120" w:line="0" w:lineRule="auto"/>
      </w:pPr>
    </w:p>
    <w:p w14:paraId="08DEDF68" w14:textId="77777777" w:rsidR="00060F15" w:rsidRDefault="00000000">
      <w:pPr>
        <w:spacing w:before="120" w:after="120" w:line="336" w:lineRule="auto"/>
      </w:pPr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6.1.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Giá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trị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thực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tiễn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và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tác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động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xã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hội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đối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với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các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bên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liên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quan</w:t>
      </w:r>
      <w:proofErr w:type="spellEnd"/>
      <w:r>
        <w:rPr>
          <w:rFonts w:ascii="Times New Roman" w:eastAsia="Times New Roman" w:hAnsi="Times New Roman" w:cs="Times New Roman"/>
          <w:color w:val="4A7FF7"/>
          <w:sz w:val="32"/>
          <w:szCs w:val="32"/>
        </w:rPr>
        <w:t xml:space="preserve"> </w:t>
      </w:r>
    </w:p>
    <w:p w14:paraId="692D406B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MCN AI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sâu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hòa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tiễn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nằm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triệt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ngoại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trú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Kiosk -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bỏ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chữa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Kiosk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đắt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đỏ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kiệm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ấn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giấy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nhiệt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góp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thiểu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ngũ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sĩ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quyết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gốc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nâng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ốc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Quan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trọng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nhờ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lọc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tỷ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chuyên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khoa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mạnh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sĩ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lâm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kiệm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chẩn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lệch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nguồn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080D2616" w14:textId="77777777" w:rsidR="00060F1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</w:rPr>
        <w:t xml:space="preserve">Song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hội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MCN AI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môi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đẳng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yếu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Nhờ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giọng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nói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khuôn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tầm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xa,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tuổi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cởi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bỏ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tâm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lo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âu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rắn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khuyết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ngồi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di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dừng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cửa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trở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bởi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móc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cũ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khiếm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hỗn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nhờ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âm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yếu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bỏ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mặc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vì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trở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gánh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nặng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phóng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quỹ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cháu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vốn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xuyên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xin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nghỉ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nghỉ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7B7ACBF7" w14:textId="77777777" w:rsidR="00060F15" w:rsidRDefault="00000000">
      <w:pPr>
        <w:spacing w:before="120" w:after="120" w:line="336" w:lineRule="auto"/>
      </w:pPr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6.2.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Ước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tính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Quy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mô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Thị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trường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(TAM - SAM - SOM)</w:t>
      </w:r>
      <w:r>
        <w:rPr>
          <w:rFonts w:ascii="Times New Roman" w:eastAsia="Times New Roman" w:hAnsi="Times New Roman" w:cs="Times New Roman"/>
          <w:color w:val="4A7FF7"/>
          <w:sz w:val="32"/>
          <w:szCs w:val="32"/>
        </w:rPr>
        <w:t xml:space="preserve"> </w:t>
      </w:r>
    </w:p>
    <w:p w14:paraId="30EFC8DA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lastRenderedPageBreak/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tiềm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(TAM)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khoa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quốc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ngoại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trú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lượt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trở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79F9326D" w14:textId="77777777" w:rsidR="00060F1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</w:rPr>
        <w:t xml:space="preserve">Thu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hẹp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(SAM),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khúc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đặc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Thành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Chí Minh, Hà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Nẵng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tầng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sẵn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tỷ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VNeID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68107AA1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Cuối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chiếm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lĩnh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(SOM)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đoạn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mươi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tỉnh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Thành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Chí Minh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trò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Blocking PRL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nước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5B3D5637" w14:textId="08EA3672" w:rsidR="00060F15" w:rsidRDefault="00000000">
      <w:pPr>
        <w:spacing w:before="120" w:after="120" w:line="336" w:lineRule="auto"/>
      </w:pPr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6.3.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Phân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tích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 w:rsidR="0057056B"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ưu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thế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 w:rsidR="0057056B"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c</w:t>
      </w:r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ạnh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tranh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trên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 w:rsidR="0057056B"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</w:t>
      </w:r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hị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4A7FF7"/>
          <w:sz w:val="32"/>
          <w:szCs w:val="32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4A7FF7"/>
          <w:sz w:val="32"/>
          <w:szCs w:val="32"/>
        </w:rPr>
        <w:t xml:space="preserve"> </w:t>
      </w:r>
    </w:p>
    <w:p w14:paraId="5B21731D" w14:textId="498F36A5" w:rsidR="00060F1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nay, MCN AI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hữu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cạnh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chép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nằm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Kiosk",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57056B">
        <w:rPr>
          <w:rFonts w:ascii="Times New Roman" w:eastAsia="Times New Roman" w:hAnsi="Times New Roman" w:cs="Times New Roman"/>
          <w:color w:val="000000"/>
        </w:rPr>
        <w:t>trước</w:t>
      </w:r>
      <w:proofErr w:type="spellEnd"/>
      <w:r w:rsidR="00586E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xu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vốn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57056B">
        <w:rPr>
          <w:rFonts w:ascii="Times New Roman" w:eastAsia="Times New Roman" w:hAnsi="Times New Roman" w:cs="Times New Roman"/>
          <w:color w:val="000000"/>
        </w:rPr>
        <w:t>yêu</w:t>
      </w:r>
      <w:proofErr w:type="spellEnd"/>
      <w:r w:rsidR="0057056B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 w:rsidR="0057056B">
        <w:rPr>
          <w:rFonts w:ascii="Times New Roman" w:eastAsia="Times New Roman" w:hAnsi="Times New Roman" w:cs="Times New Roman"/>
          <w:color w:val="000000"/>
        </w:rPr>
        <w:t>cầu</w:t>
      </w:r>
      <w:proofErr w:type="spellEnd"/>
      <w:r w:rsidR="0057056B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chạy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đua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sắm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kềnh</w:t>
      </w:r>
      <w:proofErr w:type="spellEnd"/>
      <w:r w:rsidR="0057056B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57056B"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 w:rsidR="0057056B">
        <w:rPr>
          <w:rFonts w:ascii="Times New Roman" w:eastAsia="Times New Roman" w:hAnsi="Times New Roman" w:cs="Times New Roman"/>
          <w:color w:val="000000"/>
        </w:rPr>
        <w:t xml:space="preserve"> hao </w:t>
      </w:r>
      <w:proofErr w:type="spellStart"/>
      <w:r w:rsidR="0057056B">
        <w:rPr>
          <w:rFonts w:ascii="Times New Roman" w:eastAsia="Times New Roman" w:hAnsi="Times New Roman" w:cs="Times New Roman"/>
          <w:color w:val="000000"/>
        </w:rPr>
        <w:t>tốn</w:t>
      </w:r>
      <w:proofErr w:type="spellEnd"/>
      <w:r w:rsidR="0057056B">
        <w:rPr>
          <w:rFonts w:ascii="Times New Roman" w:eastAsia="Times New Roman" w:hAnsi="Times New Roman" w:cs="Times New Roman"/>
          <w:color w:val="000000"/>
        </w:rPr>
        <w:t xml:space="preserve"> chi </w:t>
      </w:r>
      <w:proofErr w:type="spellStart"/>
      <w:r w:rsidR="0057056B">
        <w:rPr>
          <w:rFonts w:ascii="Times New Roman" w:eastAsia="Times New Roman" w:hAnsi="Times New Roman" w:cs="Times New Roman"/>
          <w:color w:val="000000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MCN AI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tốc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tốc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2D4A1865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cạnh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thứ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nằm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tốc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nhờ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nhúng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bit Bloom Filter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(On-device Authentication),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chiếu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siêu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tốc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dưới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phẩy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trắc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quyết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triệt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nỗi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lo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chuyên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0E96B402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Cuối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sâu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dưới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Mini App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cổng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quốc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VNeID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MCN AI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nghiễm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hữu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tuyệt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tệp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khổng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lồ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quốc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riêng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lẻ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IBM Plex Sans" w:eastAsia="IBM Plex Sans" w:hAnsi="IBM Plex Sans" w:cs="IBM Plex Sans"/>
          <w:color w:val="000000"/>
        </w:rPr>
        <w:t xml:space="preserve">. </w:t>
      </w:r>
    </w:p>
    <w:p w14:paraId="468477FC" w14:textId="77777777" w:rsidR="00060F15" w:rsidRDefault="00000000">
      <w:pPr>
        <w:spacing w:before="120" w:after="120" w:line="336" w:lineRule="auto"/>
      </w:pPr>
      <w:r>
        <w:rPr>
          <w:rFonts w:ascii="Times New Roman Bold" w:eastAsia="Times New Roman Bold" w:hAnsi="Times New Roman Bold" w:cs="Times New Roman Bold"/>
          <w:b/>
          <w:bCs/>
          <w:color w:val="1F80FF"/>
          <w:sz w:val="32"/>
          <w:szCs w:val="32"/>
        </w:rPr>
        <w:t xml:space="preserve">6.4.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1F80FF"/>
          <w:sz w:val="32"/>
          <w:szCs w:val="32"/>
        </w:rPr>
        <w:t>Mô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1F80FF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1F80FF"/>
          <w:sz w:val="32"/>
          <w:szCs w:val="32"/>
        </w:rPr>
        <w:t>hình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1F80FF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1F80FF"/>
          <w:sz w:val="32"/>
          <w:szCs w:val="32"/>
        </w:rPr>
        <w:t>Doanh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1F80FF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1F80FF"/>
          <w:sz w:val="32"/>
          <w:szCs w:val="32"/>
        </w:rPr>
        <w:t>thu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1F80FF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1F80FF"/>
          <w:sz w:val="32"/>
          <w:szCs w:val="32"/>
        </w:rPr>
        <w:t>và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1F80FF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1F80FF"/>
          <w:sz w:val="32"/>
          <w:szCs w:val="32"/>
        </w:rPr>
        <w:t>Cơ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1F80FF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1F80FF"/>
          <w:sz w:val="32"/>
          <w:szCs w:val="32"/>
        </w:rPr>
        <w:t>chế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1F80FF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1F80FF"/>
          <w:sz w:val="32"/>
          <w:szCs w:val="32"/>
        </w:rPr>
        <w:t>Mang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1F80FF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1F80FF"/>
          <w:sz w:val="32"/>
          <w:szCs w:val="32"/>
        </w:rPr>
        <w:t>lại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1F80FF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1F80FF"/>
          <w:sz w:val="32"/>
          <w:szCs w:val="32"/>
        </w:rPr>
        <w:t>Giá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1F80FF"/>
          <w:sz w:val="32"/>
          <w:szCs w:val="32"/>
        </w:rPr>
        <w:t xml:space="preserve">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1F80FF"/>
          <w:sz w:val="32"/>
          <w:szCs w:val="32"/>
        </w:rPr>
        <w:t>trị</w:t>
      </w:r>
      <w:proofErr w:type="spellEnd"/>
      <w:r>
        <w:rPr>
          <w:rFonts w:ascii="Times New Roman" w:eastAsia="Times New Roman" w:hAnsi="Times New Roman" w:cs="Times New Roman"/>
          <w:color w:val="1F80FF"/>
          <w:sz w:val="32"/>
          <w:szCs w:val="32"/>
        </w:rPr>
        <w:t xml:space="preserve"> </w:t>
      </w:r>
    </w:p>
    <w:p w14:paraId="62FBCE6B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lastRenderedPageBreak/>
        <w:t>Mô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bền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vững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gánh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nặng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(SaaS)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lượt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712AD0D6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Dòng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thứ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camera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(HIS/EMR)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sẵn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129A8626" w14:textId="77777777" w:rsidR="00060F15" w:rsidRDefault="00000000">
      <w:pPr>
        <w:spacing w:before="120" w:after="120" w:line="336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duy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đẩy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tỷ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miễn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đặc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yếu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lặp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bền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vững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sẵn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lấy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cắt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nâng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4D192291" w14:textId="77777777" w:rsidR="00060F1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584FE872" w14:textId="77777777" w:rsidR="00060F15" w:rsidRDefault="00000000">
      <w:pPr>
        <w:spacing w:before="120" w:after="120" w:line="336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</w:rPr>
        <w:t xml:space="preserve"> </w:t>
      </w:r>
    </w:p>
    <w:p w14:paraId="0C953A1B" w14:textId="77777777" w:rsidR="00060F1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AC7ABCA" wp14:editId="3916426B">
            <wp:extent cx="5734050" cy="4105580"/>
            <wp:effectExtent l="0" t="0" r="0" b="0"/>
            <wp:docPr id="3" name="Drawing 2" descr="11fc8bec2-18f8-4191-a581-b5ab302dca6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1fc8bec2-18f8-4191-a581-b5ab302dca6b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C55F" w14:textId="77777777" w:rsidR="00060F1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 </w:t>
      </w:r>
    </w:p>
    <w:p w14:paraId="3DBAA3C1" w14:textId="77777777" w:rsidR="00060F1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C28FF93" w14:textId="77777777" w:rsidR="00060F15" w:rsidRDefault="00000000">
      <w:pPr>
        <w:spacing w:before="120" w:after="120" w:line="336" w:lineRule="auto"/>
      </w:pPr>
      <w:r>
        <w:rPr>
          <w:rFonts w:ascii="Tlab 돋움 레귤러" w:eastAsia="Tlab 돋움 레귤러" w:hAnsi="Tlab 돋움 레귤러" w:cs="Tlab 돋움 레귤러"/>
          <w:color w:val="00646A"/>
          <w:sz w:val="64"/>
          <w:szCs w:val="64"/>
        </w:rPr>
        <w:t xml:space="preserve"> </w:t>
      </w:r>
    </w:p>
    <w:p w14:paraId="0BE189CA" w14:textId="77777777" w:rsidR="00060F15" w:rsidRDefault="00000000">
      <w:pPr>
        <w:spacing w:before="120" w:after="120" w:line="336" w:lineRule="auto"/>
      </w:pPr>
      <w:r>
        <w:rPr>
          <w:rFonts w:ascii="Tlab 돋움 레귤러" w:eastAsia="Tlab 돋움 레귤러" w:hAnsi="Tlab 돋움 레귤러" w:cs="Tlab 돋움 레귤러"/>
          <w:color w:val="000000"/>
        </w:rPr>
        <w:t xml:space="preserve"> </w:t>
      </w:r>
    </w:p>
    <w:p w14:paraId="666FC6A0" w14:textId="77777777" w:rsidR="00060F15" w:rsidRDefault="00000000">
      <w:pPr>
        <w:spacing w:before="120" w:after="120" w:line="336" w:lineRule="auto"/>
      </w:pPr>
      <w:r>
        <w:rPr>
          <w:rFonts w:ascii="Tlab 돋움 레귤러" w:eastAsia="Tlab 돋움 레귤러" w:hAnsi="Tlab 돋움 레귤러" w:cs="Tlab 돋움 레귤러"/>
          <w:color w:val="000000"/>
        </w:rPr>
        <w:t xml:space="preserve"> </w:t>
      </w:r>
    </w:p>
    <w:p w14:paraId="6923C376" w14:textId="77777777" w:rsidR="00060F15" w:rsidRDefault="00000000">
      <w:pPr>
        <w:spacing w:before="120" w:after="120" w:line="336" w:lineRule="auto"/>
      </w:pPr>
      <w:r>
        <w:rPr>
          <w:rFonts w:ascii="Tlab 돋움 레귤러" w:eastAsia="Tlab 돋움 레귤러" w:hAnsi="Tlab 돋움 레귤러" w:cs="Tlab 돋움 레귤러"/>
          <w:color w:val="000000"/>
        </w:rPr>
        <w:t xml:space="preserve"> </w:t>
      </w:r>
    </w:p>
    <w:p w14:paraId="1C0E6FD1" w14:textId="77777777" w:rsidR="00060F15" w:rsidRDefault="00000000">
      <w:pPr>
        <w:spacing w:before="120" w:after="120" w:line="336" w:lineRule="auto"/>
      </w:pPr>
      <w:r>
        <w:rPr>
          <w:rFonts w:ascii="IBM Plex Sans" w:eastAsia="IBM Plex Sans" w:hAnsi="IBM Plex Sans" w:cs="IBM Plex Sans"/>
          <w:color w:val="000000"/>
        </w:rPr>
        <w:t xml:space="preserve">  </w:t>
      </w:r>
    </w:p>
    <w:p w14:paraId="70E4789E" w14:textId="77777777" w:rsidR="00060F15" w:rsidRDefault="00000000">
      <w:pPr>
        <w:spacing w:before="120" w:after="120" w:line="336" w:lineRule="auto"/>
      </w:pPr>
      <w:r>
        <w:rPr>
          <w:rFonts w:ascii="Tlab 돋움 레귤러" w:eastAsia="Tlab 돋움 레귤러" w:hAnsi="Tlab 돋움 레귤러" w:cs="Tlab 돋움 레귤러"/>
          <w:color w:val="000000"/>
        </w:rPr>
        <w:t xml:space="preserve"> </w:t>
      </w:r>
    </w:p>
    <w:p w14:paraId="07F4417C" w14:textId="77777777" w:rsidR="00060F15" w:rsidRDefault="00000000">
      <w:pPr>
        <w:spacing w:before="120" w:after="120" w:line="336" w:lineRule="auto"/>
      </w:pPr>
      <w:r>
        <w:rPr>
          <w:rFonts w:ascii="Tlab 돋움 레귤러" w:eastAsia="Tlab 돋움 레귤러" w:hAnsi="Tlab 돋움 레귤러" w:cs="Tlab 돋움 레귤러"/>
          <w:color w:val="000000"/>
        </w:rPr>
        <w:t xml:space="preserve"> </w:t>
      </w:r>
      <w:r>
        <w:rPr>
          <w:rFonts w:ascii="Tlab 돋움 레귤러" w:eastAsia="Tlab 돋움 레귤러" w:hAnsi="Tlab 돋움 레귤러" w:cs="Tlab 돋움 레귤러"/>
          <w:color w:val="00646A"/>
        </w:rPr>
        <w:t xml:space="preserve"> </w:t>
      </w:r>
    </w:p>
    <w:p w14:paraId="4080DDBB" w14:textId="77777777" w:rsidR="00060F1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sectPr w:rsidR="00060F15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9E03985-B2D8-4A4C-9C4E-F93B6D46A280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auto"/>
    <w:pitch w:val="default"/>
  </w:font>
  <w:font w:name="Times New Roman Italics">
    <w:altName w:val="Times New Roman"/>
    <w:charset w:val="00"/>
    <w:family w:val="auto"/>
    <w:pitch w:val="default"/>
  </w:font>
  <w:font w:name="IBM Plex Sans">
    <w:charset w:val="00"/>
    <w:family w:val="swiss"/>
    <w:pitch w:val="variable"/>
    <w:sig w:usb0="A00002EF" w:usb1="5000207B" w:usb2="00000000" w:usb3="00000000" w:csb0="0000019F" w:csb1="00000000"/>
    <w:embedRegular r:id="rId2" w:fontKey="{4D04C0EE-8CBD-4454-BA4F-F735357CCD99}"/>
  </w:font>
  <w:font w:name="Tlab 돋움 레귤러">
    <w:altName w:val="Calibri"/>
    <w:charset w:val="00"/>
    <w:family w:val="auto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4EF1CFC0-EE75-41A2-8BDA-323ADE085C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22624"/>
    <w:multiLevelType w:val="hybridMultilevel"/>
    <w:tmpl w:val="FB4EA28C"/>
    <w:lvl w:ilvl="0" w:tplc="4C82AA3E">
      <w:start w:val="1"/>
      <w:numFmt w:val="decimal"/>
      <w:lvlText w:val="%1."/>
      <w:lvlJc w:val="left"/>
      <w:pPr>
        <w:ind w:left="400" w:hanging="360"/>
      </w:pPr>
    </w:lvl>
    <w:lvl w:ilvl="1" w:tplc="895ABBA6">
      <w:start w:val="1"/>
      <w:numFmt w:val="lowerLetter"/>
      <w:lvlText w:val="%2."/>
      <w:lvlJc w:val="left"/>
      <w:pPr>
        <w:ind w:left="800" w:hanging="360"/>
      </w:pPr>
    </w:lvl>
    <w:lvl w:ilvl="2" w:tplc="4A8412FC">
      <w:start w:val="1"/>
      <w:numFmt w:val="lowerRoman"/>
      <w:lvlText w:val="%3."/>
      <w:lvlJc w:val="right"/>
      <w:pPr>
        <w:ind w:left="1200" w:hanging="180"/>
      </w:pPr>
    </w:lvl>
    <w:lvl w:ilvl="3" w:tplc="9BA0C6F2">
      <w:start w:val="1"/>
      <w:numFmt w:val="decimal"/>
      <w:lvlText w:val="%4."/>
      <w:lvlJc w:val="left"/>
      <w:pPr>
        <w:ind w:left="1600" w:hanging="360"/>
      </w:pPr>
    </w:lvl>
    <w:lvl w:ilvl="4" w:tplc="E81C20FE">
      <w:start w:val="1"/>
      <w:numFmt w:val="lowerLetter"/>
      <w:lvlText w:val="%5."/>
      <w:lvlJc w:val="left"/>
      <w:pPr>
        <w:ind w:left="2000" w:hanging="360"/>
      </w:pPr>
    </w:lvl>
    <w:lvl w:ilvl="5" w:tplc="F27C3FA8">
      <w:start w:val="1"/>
      <w:numFmt w:val="lowerRoman"/>
      <w:lvlText w:val="%6."/>
      <w:lvlJc w:val="right"/>
      <w:pPr>
        <w:ind w:left="2400" w:hanging="180"/>
      </w:pPr>
    </w:lvl>
    <w:lvl w:ilvl="6" w:tplc="A28423F2">
      <w:start w:val="1"/>
      <w:numFmt w:val="decimal"/>
      <w:lvlText w:val="%7."/>
      <w:lvlJc w:val="left"/>
      <w:pPr>
        <w:ind w:left="2800" w:hanging="360"/>
      </w:pPr>
    </w:lvl>
    <w:lvl w:ilvl="7" w:tplc="5838BBAC">
      <w:start w:val="1"/>
      <w:numFmt w:val="lowerLetter"/>
      <w:lvlText w:val="%8."/>
      <w:lvlJc w:val="left"/>
      <w:pPr>
        <w:ind w:left="3200" w:hanging="360"/>
      </w:pPr>
    </w:lvl>
    <w:lvl w:ilvl="8" w:tplc="2FEE368A">
      <w:numFmt w:val="decimal"/>
      <w:lvlText w:val=""/>
      <w:lvlJc w:val="left"/>
    </w:lvl>
  </w:abstractNum>
  <w:abstractNum w:abstractNumId="1" w15:restartNumberingAfterBreak="0">
    <w:nsid w:val="4E625B25"/>
    <w:multiLevelType w:val="hybridMultilevel"/>
    <w:tmpl w:val="DF5417DC"/>
    <w:lvl w:ilvl="0" w:tplc="DCAC44DA">
      <w:start w:val="1"/>
      <w:numFmt w:val="decimal"/>
      <w:lvlText w:val="%1."/>
      <w:lvlJc w:val="left"/>
      <w:pPr>
        <w:ind w:left="400" w:hanging="360"/>
      </w:pPr>
    </w:lvl>
    <w:lvl w:ilvl="1" w:tplc="BFE685A0">
      <w:start w:val="1"/>
      <w:numFmt w:val="lowerLetter"/>
      <w:lvlText w:val="%2."/>
      <w:lvlJc w:val="left"/>
      <w:pPr>
        <w:ind w:left="800" w:hanging="360"/>
      </w:pPr>
    </w:lvl>
    <w:lvl w:ilvl="2" w:tplc="D7D6E44E">
      <w:start w:val="1"/>
      <w:numFmt w:val="lowerRoman"/>
      <w:lvlText w:val="%3."/>
      <w:lvlJc w:val="right"/>
      <w:pPr>
        <w:ind w:left="1200" w:hanging="180"/>
      </w:pPr>
    </w:lvl>
    <w:lvl w:ilvl="3" w:tplc="0C405D70">
      <w:start w:val="1"/>
      <w:numFmt w:val="decimal"/>
      <w:lvlText w:val="%4."/>
      <w:lvlJc w:val="left"/>
      <w:pPr>
        <w:ind w:left="1600" w:hanging="360"/>
      </w:pPr>
    </w:lvl>
    <w:lvl w:ilvl="4" w:tplc="2CEE3302">
      <w:start w:val="1"/>
      <w:numFmt w:val="lowerLetter"/>
      <w:lvlText w:val="%5."/>
      <w:lvlJc w:val="left"/>
      <w:pPr>
        <w:ind w:left="2000" w:hanging="360"/>
      </w:pPr>
    </w:lvl>
    <w:lvl w:ilvl="5" w:tplc="34A02852">
      <w:start w:val="1"/>
      <w:numFmt w:val="lowerRoman"/>
      <w:lvlText w:val="%6."/>
      <w:lvlJc w:val="right"/>
      <w:pPr>
        <w:ind w:left="2400" w:hanging="180"/>
      </w:pPr>
    </w:lvl>
    <w:lvl w:ilvl="6" w:tplc="30D01930">
      <w:start w:val="1"/>
      <w:numFmt w:val="decimal"/>
      <w:lvlText w:val="%7."/>
      <w:lvlJc w:val="left"/>
      <w:pPr>
        <w:ind w:left="2800" w:hanging="360"/>
      </w:pPr>
    </w:lvl>
    <w:lvl w:ilvl="7" w:tplc="9892884C">
      <w:start w:val="1"/>
      <w:numFmt w:val="lowerLetter"/>
      <w:lvlText w:val="%8."/>
      <w:lvlJc w:val="left"/>
      <w:pPr>
        <w:ind w:left="3200" w:hanging="360"/>
      </w:pPr>
    </w:lvl>
    <w:lvl w:ilvl="8" w:tplc="67CEC79E">
      <w:numFmt w:val="decimal"/>
      <w:lvlText w:val=""/>
      <w:lvlJc w:val="left"/>
    </w:lvl>
  </w:abstractNum>
  <w:abstractNum w:abstractNumId="2" w15:restartNumberingAfterBreak="0">
    <w:nsid w:val="6CAA795A"/>
    <w:multiLevelType w:val="hybridMultilevel"/>
    <w:tmpl w:val="7A1C03E4"/>
    <w:lvl w:ilvl="0" w:tplc="7D8621B8">
      <w:start w:val="1"/>
      <w:numFmt w:val="decimal"/>
      <w:lvlText w:val="%1."/>
      <w:lvlJc w:val="left"/>
      <w:pPr>
        <w:ind w:left="400" w:hanging="360"/>
      </w:pPr>
    </w:lvl>
    <w:lvl w:ilvl="1" w:tplc="0EFC3DF2">
      <w:start w:val="1"/>
      <w:numFmt w:val="lowerLetter"/>
      <w:lvlText w:val="%2."/>
      <w:lvlJc w:val="left"/>
      <w:pPr>
        <w:ind w:left="800" w:hanging="360"/>
      </w:pPr>
    </w:lvl>
    <w:lvl w:ilvl="2" w:tplc="023AE234">
      <w:start w:val="1"/>
      <w:numFmt w:val="lowerRoman"/>
      <w:lvlText w:val="%3."/>
      <w:lvlJc w:val="right"/>
      <w:pPr>
        <w:ind w:left="1200" w:hanging="180"/>
      </w:pPr>
    </w:lvl>
    <w:lvl w:ilvl="3" w:tplc="76AAC6AC">
      <w:start w:val="1"/>
      <w:numFmt w:val="decimal"/>
      <w:lvlText w:val="%4."/>
      <w:lvlJc w:val="left"/>
      <w:pPr>
        <w:ind w:left="1600" w:hanging="360"/>
      </w:pPr>
    </w:lvl>
    <w:lvl w:ilvl="4" w:tplc="3B385EAC">
      <w:start w:val="1"/>
      <w:numFmt w:val="lowerLetter"/>
      <w:lvlText w:val="%5."/>
      <w:lvlJc w:val="left"/>
      <w:pPr>
        <w:ind w:left="2000" w:hanging="360"/>
      </w:pPr>
    </w:lvl>
    <w:lvl w:ilvl="5" w:tplc="74E4EEAC">
      <w:start w:val="1"/>
      <w:numFmt w:val="lowerRoman"/>
      <w:lvlText w:val="%6."/>
      <w:lvlJc w:val="right"/>
      <w:pPr>
        <w:ind w:left="2400" w:hanging="180"/>
      </w:pPr>
    </w:lvl>
    <w:lvl w:ilvl="6" w:tplc="BF2EBAA8">
      <w:start w:val="1"/>
      <w:numFmt w:val="decimal"/>
      <w:lvlText w:val="%7."/>
      <w:lvlJc w:val="left"/>
      <w:pPr>
        <w:ind w:left="2800" w:hanging="360"/>
      </w:pPr>
    </w:lvl>
    <w:lvl w:ilvl="7" w:tplc="65364E82">
      <w:start w:val="1"/>
      <w:numFmt w:val="lowerLetter"/>
      <w:lvlText w:val="%8."/>
      <w:lvlJc w:val="left"/>
      <w:pPr>
        <w:ind w:left="3200" w:hanging="360"/>
      </w:pPr>
    </w:lvl>
    <w:lvl w:ilvl="8" w:tplc="1F6E06BE">
      <w:numFmt w:val="decimal"/>
      <w:lvlText w:val=""/>
      <w:lvlJc w:val="left"/>
    </w:lvl>
  </w:abstractNum>
  <w:num w:numId="1" w16cid:durableId="1826236656">
    <w:abstractNumId w:val="2"/>
  </w:num>
  <w:num w:numId="2" w16cid:durableId="2142141275">
    <w:abstractNumId w:val="1"/>
  </w:num>
  <w:num w:numId="3" w16cid:durableId="457114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0F15"/>
    <w:rsid w:val="00060F15"/>
    <w:rsid w:val="002B5AB8"/>
    <w:rsid w:val="0057056B"/>
    <w:rsid w:val="00586E0A"/>
    <w:rsid w:val="00710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58613"/>
  <w15:docId w15:val="{0B012AA6-DC02-4035-8DAE-0941BBA79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14</Pages>
  <Words>4252</Words>
  <Characters>24242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Dự Án: MCN AI (Medical Care Nation AI)</vt:lpstr>
    </vt:vector>
  </TitlesOfParts>
  <Company/>
  <LinksUpToDate>false</LinksUpToDate>
  <CharactersWithSpaces>28438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Dự Án: MCN AI (Medical Care Nation AI)</dc:title>
  <dc:creator>Apache POI</dc:creator>
  <cp:lastModifiedBy>Trần Viết Long</cp:lastModifiedBy>
  <cp:revision>2</cp:revision>
  <dcterms:created xsi:type="dcterms:W3CDTF">2026-06-08T16:43:00Z</dcterms:created>
  <dcterms:modified xsi:type="dcterms:W3CDTF">2026-06-09T08:15:00Z</dcterms:modified>
</cp:coreProperties>
</file>