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1D9" w:rsidRPr="001A13CB" w:rsidRDefault="005354AA" w:rsidP="001A13CB">
      <w:pPr>
        <w:pStyle w:val="Heading4"/>
        <w:shd w:val="clear" w:color="auto" w:fill="FFFFFF"/>
        <w:spacing w:before="0" w:line="360" w:lineRule="auto"/>
        <w:jc w:val="center"/>
        <w:rPr>
          <w:rFonts w:ascii="Segoe UI" w:eastAsia="Times New Roman" w:hAnsi="Segoe UI" w:cs="Segoe UI"/>
          <w:i w:val="0"/>
          <w:iCs w:val="0"/>
          <w:sz w:val="56"/>
          <w:szCs w:val="5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1A13CB">
        <w:rPr>
          <w:rFonts w:ascii="Segoe UI" w:eastAsia="Times New Roman" w:hAnsi="Segoe UI" w:cs="Segoe UI"/>
          <w:i w:val="0"/>
          <w:sz w:val="56"/>
          <w:szCs w:val="5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ĐÈN LED TUÝP PANASONIC</w:t>
      </w:r>
    </w:p>
    <w:p w:rsidR="00E505A5" w:rsidRDefault="00E505A5" w:rsidP="005354AA">
      <w:pPr>
        <w:pStyle w:val="NormalWeb"/>
        <w:spacing w:before="0" w:beforeAutospacing="0" w:after="0" w:afterAutospacing="0" w:line="360" w:lineRule="auto"/>
        <w:rPr>
          <w:rFonts w:ascii="Segoe UI" w:hAnsi="Segoe UI" w:cs="Segoe UI"/>
          <w:b/>
          <w:bCs/>
          <w:color w:val="FF0000"/>
          <w:sz w:val="28"/>
          <w:szCs w:val="28"/>
        </w:rPr>
      </w:pPr>
      <w:r w:rsidRPr="005354AA">
        <w:rPr>
          <w:rFonts w:ascii="Segoe UI" w:hAnsi="Segoe UI" w:cs="Segoe UI"/>
          <w:b/>
          <w:bCs/>
          <w:color w:val="FF0000"/>
          <w:sz w:val="28"/>
          <w:szCs w:val="28"/>
        </w:rPr>
        <w:t>THÔNG SỐ KỸ THUẬT</w:t>
      </w:r>
    </w:p>
    <w:p w:rsidR="005354AA" w:rsidRPr="001A13CB" w:rsidRDefault="005354AA" w:rsidP="005354AA">
      <w:pPr>
        <w:spacing w:after="0" w:line="360" w:lineRule="auto"/>
        <w:rPr>
          <w:rFonts w:ascii="Segoe UI" w:eastAsia="Times New Roman" w:hAnsi="Segoe UI" w:cs="Segoe UI"/>
          <w:b/>
          <w:color w:val="4F81BD" w:themeColor="accent1"/>
          <w:sz w:val="20"/>
          <w:szCs w:val="20"/>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bl>
      <w:tblPr>
        <w:tblW w:w="10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4"/>
        <w:gridCol w:w="690"/>
        <w:gridCol w:w="2319"/>
        <w:gridCol w:w="795"/>
        <w:gridCol w:w="930"/>
        <w:gridCol w:w="764"/>
        <w:gridCol w:w="943"/>
        <w:gridCol w:w="795"/>
        <w:gridCol w:w="1123"/>
        <w:gridCol w:w="1287"/>
      </w:tblGrid>
      <w:tr w:rsidR="00E505A5" w:rsidRPr="001A13CB" w:rsidTr="005354AA">
        <w:trPr>
          <w:trHeight w:val="87"/>
          <w:jc w:val="center"/>
        </w:trPr>
        <w:tc>
          <w:tcPr>
            <w:tcW w:w="3630" w:type="dxa"/>
            <w:gridSpan w:val="3"/>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rPr>
                <w:rFonts w:eastAsia="Times New Roman" w:cs="Times New Roman"/>
                <w:sz w:val="28"/>
                <w:szCs w:val="28"/>
              </w:rPr>
            </w:pPr>
            <w:r w:rsidRPr="001A13CB">
              <w:rPr>
                <w:rFonts w:eastAsia="Times New Roman" w:cs="Times New Roman"/>
                <w:sz w:val="28"/>
                <w:szCs w:val="28"/>
              </w:rPr>
              <w:t> </w:t>
            </w:r>
          </w:p>
        </w:tc>
        <w:tc>
          <w:tcPr>
            <w:tcW w:w="3420" w:type="dxa"/>
            <w:gridSpan w:val="4"/>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Thông số quang</w:t>
            </w:r>
          </w:p>
        </w:tc>
        <w:tc>
          <w:tcPr>
            <w:tcW w:w="3210" w:type="dxa"/>
            <w:gridSpan w:val="3"/>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Thông số hình học</w:t>
            </w:r>
          </w:p>
        </w:tc>
      </w:tr>
      <w:tr w:rsidR="00E505A5" w:rsidRPr="001A13CB" w:rsidTr="00E505A5">
        <w:trPr>
          <w:trHeight w:val="1275"/>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Điện áp</w:t>
            </w:r>
          </w:p>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(V)</w:t>
            </w:r>
          </w:p>
        </w:tc>
        <w:tc>
          <w:tcPr>
            <w:tcW w:w="690"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Công suất</w:t>
            </w:r>
          </w:p>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(W)</w:t>
            </w:r>
          </w:p>
        </w:tc>
        <w:tc>
          <w:tcPr>
            <w:tcW w:w="232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Tuổi thọ</w:t>
            </w:r>
          </w:p>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(h)</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Quang thông (lm)</w:t>
            </w:r>
          </w:p>
        </w:tc>
        <w:tc>
          <w:tcPr>
            <w:tcW w:w="930"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Hiệu suất quang (lm/W)</w:t>
            </w:r>
          </w:p>
        </w:tc>
        <w:tc>
          <w:tcPr>
            <w:tcW w:w="76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Nhiệt độ màu (K)</w:t>
            </w:r>
          </w:p>
        </w:tc>
        <w:tc>
          <w:tcPr>
            <w:tcW w:w="94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Chỉ số hoàn màu (Ra)</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Chiều rộng (mm)</w:t>
            </w:r>
          </w:p>
        </w:tc>
        <w:tc>
          <w:tcPr>
            <w:tcW w:w="112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Chiều dài đèn (mm)</w:t>
            </w:r>
          </w:p>
        </w:tc>
        <w:tc>
          <w:tcPr>
            <w:tcW w:w="1290"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Đuôi đèn</w:t>
            </w:r>
          </w:p>
        </w:tc>
      </w:tr>
      <w:tr w:rsidR="00E505A5" w:rsidRPr="001A13CB" w:rsidTr="00E505A5">
        <w:trPr>
          <w:trHeight w:val="720"/>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220</w:t>
            </w:r>
          </w:p>
        </w:tc>
        <w:tc>
          <w:tcPr>
            <w:tcW w:w="690"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18</w:t>
            </w:r>
          </w:p>
        </w:tc>
        <w:tc>
          <w:tcPr>
            <w:tcW w:w="232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15.000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1600</w:t>
            </w:r>
          </w:p>
        </w:tc>
        <w:tc>
          <w:tcPr>
            <w:tcW w:w="930"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89</w:t>
            </w:r>
          </w:p>
        </w:tc>
        <w:tc>
          <w:tcPr>
            <w:tcW w:w="76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6500</w:t>
            </w:r>
          </w:p>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3000</w:t>
            </w:r>
          </w:p>
        </w:tc>
        <w:tc>
          <w:tcPr>
            <w:tcW w:w="94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80</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w:t>
            </w:r>
          </w:p>
        </w:tc>
        <w:tc>
          <w:tcPr>
            <w:tcW w:w="1125"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600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E505A5" w:rsidRPr="001A13CB" w:rsidRDefault="00E505A5" w:rsidP="005354AA">
            <w:pPr>
              <w:spacing w:after="0" w:line="360" w:lineRule="auto"/>
              <w:jc w:val="center"/>
              <w:rPr>
                <w:rFonts w:eastAsia="Times New Roman" w:cs="Times New Roman"/>
                <w:sz w:val="28"/>
                <w:szCs w:val="28"/>
              </w:rPr>
            </w:pPr>
            <w:r w:rsidRPr="001A13CB">
              <w:rPr>
                <w:rFonts w:eastAsia="Times New Roman" w:cs="Times New Roman"/>
                <w:sz w:val="28"/>
                <w:szCs w:val="28"/>
              </w:rPr>
              <w:t>E27</w:t>
            </w:r>
          </w:p>
        </w:tc>
      </w:tr>
    </w:tbl>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color w:val="202020"/>
          <w:sz w:val="28"/>
          <w:szCs w:val="28"/>
        </w:rPr>
        <w:t> </w:t>
      </w:r>
    </w:p>
    <w:p w:rsidR="00E505A5" w:rsidRPr="001A13CB" w:rsidRDefault="00E505A5" w:rsidP="005354AA">
      <w:pPr>
        <w:spacing w:after="0" w:line="360" w:lineRule="auto"/>
        <w:outlineLvl w:val="1"/>
        <w:rPr>
          <w:rFonts w:eastAsia="Times New Roman" w:cs="Times New Roman"/>
          <w:b/>
          <w:bCs/>
          <w:color w:val="FF0000"/>
          <w:sz w:val="28"/>
          <w:szCs w:val="28"/>
        </w:rPr>
      </w:pPr>
    </w:p>
    <w:p w:rsidR="00E505A5" w:rsidRPr="001A13CB" w:rsidRDefault="00E505A5" w:rsidP="005354AA">
      <w:pPr>
        <w:spacing w:after="0" w:line="360" w:lineRule="auto"/>
        <w:outlineLvl w:val="1"/>
        <w:rPr>
          <w:rFonts w:eastAsia="Times New Roman" w:cs="Times New Roman"/>
          <w:b/>
          <w:bCs/>
          <w:color w:val="202020"/>
          <w:sz w:val="28"/>
          <w:szCs w:val="28"/>
        </w:rPr>
      </w:pPr>
      <w:r w:rsidRPr="001A13CB">
        <w:rPr>
          <w:rFonts w:eastAsia="Times New Roman" w:cs="Times New Roman"/>
          <w:b/>
          <w:bCs/>
          <w:color w:val="FF0000"/>
          <w:sz w:val="28"/>
          <w:szCs w:val="28"/>
        </w:rPr>
        <w:t>ĐẶC TÍNH SẢN PHẨM</w:t>
      </w:r>
    </w:p>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color w:val="202020"/>
          <w:sz w:val="28"/>
          <w:szCs w:val="28"/>
        </w:rPr>
        <w:t> </w:t>
      </w:r>
    </w:p>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b/>
          <w:bCs/>
          <w:color w:val="202020"/>
          <w:sz w:val="28"/>
          <w:szCs w:val="28"/>
        </w:rPr>
        <w:t>1.</w:t>
      </w:r>
      <w:r w:rsidR="001A13CB" w:rsidRPr="001A13CB">
        <w:rPr>
          <w:rFonts w:eastAsia="Times New Roman" w:cs="Times New Roman"/>
          <w:color w:val="202020"/>
          <w:sz w:val="28"/>
          <w:szCs w:val="28"/>
        </w:rPr>
        <w:t>  Bộ máng đèn Led Tube</w:t>
      </w:r>
      <w:r w:rsidR="001A13CB">
        <w:rPr>
          <w:rFonts w:eastAsia="Times New Roman" w:cs="Times New Roman"/>
          <w:color w:val="202020"/>
          <w:sz w:val="28"/>
          <w:szCs w:val="28"/>
        </w:rPr>
        <w:t xml:space="preserve"> </w:t>
      </w:r>
      <w:bookmarkStart w:id="0" w:name="_GoBack"/>
      <w:bookmarkEnd w:id="0"/>
      <w:r w:rsidRPr="001A13CB">
        <w:rPr>
          <w:rFonts w:eastAsia="Times New Roman" w:cs="Times New Roman"/>
          <w:color w:val="202020"/>
          <w:sz w:val="28"/>
          <w:szCs w:val="28"/>
        </w:rPr>
        <w:t>NT8T186 Panasonic được thiết kế có mẫu mã khá hiện đại cũng như là bắt mắt nhất hiện nay. Dựa trên công nghệ tối ưu đi kèm đó là sự khắt khe trong việc lựa chọn nguồn nguyên liệu để làm nên máng đèn. Điều này không chỉ giúp cho máng có tuổi thọ trung bình cao hơn. Và đồng thời còn giúp cho chiếc bóng đèn của bạn hoạt động tốt hơn.</w:t>
      </w:r>
    </w:p>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b/>
          <w:bCs/>
          <w:color w:val="202020"/>
          <w:sz w:val="28"/>
          <w:szCs w:val="28"/>
        </w:rPr>
        <w:t>2.  </w:t>
      </w:r>
      <w:r w:rsidRPr="001A13CB">
        <w:rPr>
          <w:rFonts w:eastAsia="Times New Roman" w:cs="Times New Roman"/>
          <w:color w:val="202020"/>
          <w:sz w:val="28"/>
          <w:szCs w:val="28"/>
        </w:rPr>
        <w:t xml:space="preserve">Đối với những bộ máng thông thường, khi sử dụng được một thời gian sẽ bị rỉ sét điều này vừa gây mất thẩm mĩ cũng như gây ảnh hưởng đến chất lượng chiếu sáng của đèn. Nhưng </w:t>
      </w:r>
      <w:r w:rsidR="001A13CB" w:rsidRPr="001A13CB">
        <w:rPr>
          <w:rFonts w:eastAsia="Times New Roman" w:cs="Times New Roman"/>
          <w:color w:val="202020"/>
          <w:sz w:val="28"/>
          <w:szCs w:val="28"/>
        </w:rPr>
        <w:t>đối với bộ máng đèn Led Tube T8</w:t>
      </w:r>
      <w:r w:rsidRPr="001A13CB">
        <w:rPr>
          <w:rFonts w:eastAsia="Times New Roman" w:cs="Times New Roman"/>
          <w:color w:val="202020"/>
          <w:sz w:val="28"/>
          <w:szCs w:val="28"/>
        </w:rPr>
        <w:t xml:space="preserve"> NT8T186 Panasonic thì hoàn toàn khắt phục được những lỗi này.</w:t>
      </w:r>
    </w:p>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b/>
          <w:bCs/>
          <w:color w:val="202020"/>
          <w:sz w:val="28"/>
          <w:szCs w:val="28"/>
        </w:rPr>
        <w:t>3. </w:t>
      </w:r>
      <w:r w:rsidRPr="001A13CB">
        <w:rPr>
          <w:rFonts w:eastAsia="Times New Roman" w:cs="Times New Roman"/>
          <w:color w:val="202020"/>
          <w:sz w:val="28"/>
          <w:szCs w:val="28"/>
        </w:rPr>
        <w:t> Không chỉ ổn định được nguồn điện mà bạn đang sử dụng để những lúc điện yếu đèn vẫn đảm bảo đủ độ sáng, hay những lúc điện tăng đèn vẫn không bị hư hỏng gì. Vì khi điện tăng đột ngột đối với một số dòng đèn sẽ bị đứt bóng, n</w:t>
      </w:r>
      <w:r w:rsidR="001A13CB" w:rsidRPr="001A13CB">
        <w:rPr>
          <w:rFonts w:eastAsia="Times New Roman" w:cs="Times New Roman"/>
          <w:color w:val="202020"/>
          <w:sz w:val="28"/>
          <w:szCs w:val="28"/>
        </w:rPr>
        <w:t>hưng có bộ máng đèn Led Tube T8</w:t>
      </w:r>
      <w:r w:rsidRPr="001A13CB">
        <w:rPr>
          <w:rFonts w:eastAsia="Times New Roman" w:cs="Times New Roman"/>
          <w:color w:val="202020"/>
          <w:sz w:val="28"/>
          <w:szCs w:val="28"/>
        </w:rPr>
        <w:t xml:space="preserve"> NT8T186 Panasonic thì bạn hãy yên tâm vì điều này.</w:t>
      </w:r>
    </w:p>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b/>
          <w:bCs/>
          <w:color w:val="202020"/>
          <w:sz w:val="28"/>
          <w:szCs w:val="28"/>
        </w:rPr>
        <w:t>4.  </w:t>
      </w:r>
      <w:r w:rsidRPr="001A13CB">
        <w:rPr>
          <w:rFonts w:eastAsia="Times New Roman" w:cs="Times New Roman"/>
          <w:color w:val="202020"/>
          <w:sz w:val="28"/>
          <w:szCs w:val="28"/>
        </w:rPr>
        <w:t>Bên cạnh đó máng đèn còn có nhiều công suất khác nhau để bạn lựa chọn sao cho tương thích với công suất của bóng đèn mà bạn đang dùng.</w:t>
      </w:r>
    </w:p>
    <w:p w:rsidR="00E505A5" w:rsidRPr="001A13CB" w:rsidRDefault="00E505A5" w:rsidP="005354AA">
      <w:pPr>
        <w:spacing w:after="0" w:line="360" w:lineRule="auto"/>
        <w:rPr>
          <w:rFonts w:eastAsia="Times New Roman" w:cs="Times New Roman"/>
          <w:color w:val="202020"/>
          <w:sz w:val="28"/>
          <w:szCs w:val="28"/>
        </w:rPr>
      </w:pPr>
      <w:r w:rsidRPr="001A13CB">
        <w:rPr>
          <w:rFonts w:eastAsia="Times New Roman" w:cs="Times New Roman"/>
          <w:b/>
          <w:bCs/>
          <w:color w:val="202020"/>
          <w:sz w:val="28"/>
          <w:szCs w:val="28"/>
        </w:rPr>
        <w:lastRenderedPageBreak/>
        <w:t>5.  </w:t>
      </w:r>
      <w:r w:rsidRPr="001A13CB">
        <w:rPr>
          <w:rFonts w:eastAsia="Times New Roman" w:cs="Times New Roman"/>
          <w:color w:val="202020"/>
          <w:sz w:val="28"/>
          <w:szCs w:val="28"/>
        </w:rPr>
        <w:t>Đồng thời bạn cũng có thể sử dụng trọn bộ bóng đèn chiếu sáng là một trong những lựa chọn tuyệt vời nhất. Vừa mang đến độ sang trọng. Vừa chiếu sáng hoàn hảo cho không gian sống của chính bạn, vừa làm nổi bật không gian của ngôi nhà.</w:t>
      </w:r>
    </w:p>
    <w:p w:rsidR="00CC6BF1" w:rsidRPr="001A13CB" w:rsidRDefault="00CC6BF1" w:rsidP="005354AA">
      <w:pPr>
        <w:spacing w:line="360" w:lineRule="auto"/>
        <w:rPr>
          <w:vertAlign w:val="subscript"/>
        </w:rPr>
      </w:pPr>
    </w:p>
    <w:sectPr w:rsidR="00CC6BF1" w:rsidRPr="001A13CB" w:rsidSect="005354AA">
      <w:pgSz w:w="11907" w:h="16840" w:code="9"/>
      <w:pgMar w:top="709" w:right="1440" w:bottom="42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5"/>
    <w:rsid w:val="001A13CB"/>
    <w:rsid w:val="005354AA"/>
    <w:rsid w:val="006611D9"/>
    <w:rsid w:val="00CC6BF1"/>
    <w:rsid w:val="00E505A5"/>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05A5"/>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unhideWhenUsed/>
    <w:qFormat/>
    <w:rsid w:val="006611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5A5"/>
    <w:rPr>
      <w:rFonts w:eastAsia="Times New Roman" w:cs="Times New Roman"/>
      <w:b/>
      <w:bCs/>
      <w:sz w:val="36"/>
      <w:szCs w:val="36"/>
    </w:rPr>
  </w:style>
  <w:style w:type="paragraph" w:styleId="NormalWeb">
    <w:name w:val="Normal (Web)"/>
    <w:basedOn w:val="Normal"/>
    <w:uiPriority w:val="99"/>
    <w:unhideWhenUsed/>
    <w:rsid w:val="00E505A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505A5"/>
    <w:rPr>
      <w:b/>
      <w:bCs/>
    </w:rPr>
  </w:style>
  <w:style w:type="character" w:customStyle="1" w:styleId="Heading4Char">
    <w:name w:val="Heading 4 Char"/>
    <w:basedOn w:val="DefaultParagraphFont"/>
    <w:link w:val="Heading4"/>
    <w:uiPriority w:val="9"/>
    <w:rsid w:val="006611D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05A5"/>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unhideWhenUsed/>
    <w:qFormat/>
    <w:rsid w:val="006611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5A5"/>
    <w:rPr>
      <w:rFonts w:eastAsia="Times New Roman" w:cs="Times New Roman"/>
      <w:b/>
      <w:bCs/>
      <w:sz w:val="36"/>
      <w:szCs w:val="36"/>
    </w:rPr>
  </w:style>
  <w:style w:type="paragraph" w:styleId="NormalWeb">
    <w:name w:val="Normal (Web)"/>
    <w:basedOn w:val="Normal"/>
    <w:uiPriority w:val="99"/>
    <w:unhideWhenUsed/>
    <w:rsid w:val="00E505A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505A5"/>
    <w:rPr>
      <w:b/>
      <w:bCs/>
    </w:rPr>
  </w:style>
  <w:style w:type="character" w:customStyle="1" w:styleId="Heading4Char">
    <w:name w:val="Heading 4 Char"/>
    <w:basedOn w:val="DefaultParagraphFont"/>
    <w:link w:val="Heading4"/>
    <w:uiPriority w:val="9"/>
    <w:rsid w:val="006611D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1383">
      <w:bodyDiv w:val="1"/>
      <w:marLeft w:val="0"/>
      <w:marRight w:val="0"/>
      <w:marTop w:val="0"/>
      <w:marBottom w:val="0"/>
      <w:divBdr>
        <w:top w:val="none" w:sz="0" w:space="0" w:color="auto"/>
        <w:left w:val="none" w:sz="0" w:space="0" w:color="auto"/>
        <w:bottom w:val="none" w:sz="0" w:space="0" w:color="auto"/>
        <w:right w:val="none" w:sz="0" w:space="0" w:color="auto"/>
      </w:divBdr>
    </w:div>
    <w:div w:id="1045369851">
      <w:bodyDiv w:val="1"/>
      <w:marLeft w:val="0"/>
      <w:marRight w:val="0"/>
      <w:marTop w:val="0"/>
      <w:marBottom w:val="0"/>
      <w:divBdr>
        <w:top w:val="none" w:sz="0" w:space="0" w:color="auto"/>
        <w:left w:val="none" w:sz="0" w:space="0" w:color="auto"/>
        <w:bottom w:val="none" w:sz="0" w:space="0" w:color="auto"/>
        <w:right w:val="none" w:sz="0" w:space="0" w:color="auto"/>
      </w:divBdr>
    </w:div>
    <w:div w:id="16439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4</cp:revision>
  <dcterms:created xsi:type="dcterms:W3CDTF">2018-12-13T16:14:00Z</dcterms:created>
  <dcterms:modified xsi:type="dcterms:W3CDTF">2018-12-14T12:04:00Z</dcterms:modified>
</cp:coreProperties>
</file>