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734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734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734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734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7346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7346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7346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7346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734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734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734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734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  <w:lang w:eastAsia="ja-JP"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C5C26C3" w:rsidR="00111EB4" w:rsidRDefault="00111EB4" w:rsidP="004628BE">
      <w:pPr>
        <w:jc w:val="center"/>
      </w:pPr>
      <w:r>
        <w:rPr>
          <w:noProof/>
          <w:lang w:eastAsia="ja-JP"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4D1A" w14:textId="77777777" w:rsidR="00A52903" w:rsidRPr="009C0594" w:rsidRDefault="00A52903" w:rsidP="00A52903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A52903" w:rsidRPr="00B04F78" w14:paraId="36F2560F" w14:textId="77777777" w:rsidTr="00884BC8">
        <w:tc>
          <w:tcPr>
            <w:tcW w:w="551" w:type="dxa"/>
            <w:shd w:val="clear" w:color="auto" w:fill="FFE8E1"/>
            <w:vAlign w:val="center"/>
          </w:tcPr>
          <w:p w14:paraId="756BC77E" w14:textId="77777777" w:rsidR="00A52903" w:rsidRPr="00B04F78" w:rsidRDefault="00A52903" w:rsidP="00884B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2D11FF0" w14:textId="77777777" w:rsidR="00A52903" w:rsidRPr="00B04F78" w:rsidRDefault="00A52903" w:rsidP="00884B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6BC31B11" w14:textId="77777777" w:rsidR="00A52903" w:rsidRPr="00B04F78" w:rsidRDefault="00A52903" w:rsidP="00884B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2903" w14:paraId="166079C1" w14:textId="77777777" w:rsidTr="00884BC8">
        <w:tc>
          <w:tcPr>
            <w:tcW w:w="551" w:type="dxa"/>
          </w:tcPr>
          <w:p w14:paraId="09DC5319" w14:textId="77777777" w:rsidR="00A52903" w:rsidRPr="00111EB4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646C8ACC" w14:textId="77777777" w:rsidR="00A52903" w:rsidRPr="00111EB4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3158E19" w14:textId="77777777" w:rsidR="00A52903" w:rsidRPr="00111EB4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5CF934B0" w14:textId="77777777" w:rsidR="00A52903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F673B72" w14:textId="77777777" w:rsidR="00A52903" w:rsidRPr="009C0594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A52903" w14:paraId="2C222930" w14:textId="77777777" w:rsidTr="00884BC8">
        <w:tc>
          <w:tcPr>
            <w:tcW w:w="551" w:type="dxa"/>
          </w:tcPr>
          <w:p w14:paraId="0E2BA5D3" w14:textId="77777777" w:rsidR="00A52903" w:rsidRPr="00111EB4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3B8558C8" w14:textId="77777777" w:rsidR="00A52903" w:rsidRPr="00111EB4" w:rsidRDefault="00A52903" w:rsidP="00884BC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5ABD54A" w14:textId="77777777" w:rsidR="00A52903" w:rsidRPr="00BD3B0C" w:rsidRDefault="00A52903" w:rsidP="00884BC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1647C961" w14:textId="77777777" w:rsidR="00A52903" w:rsidRDefault="00A52903" w:rsidP="004628BE">
      <w:pPr>
        <w:jc w:val="center"/>
      </w:pPr>
    </w:p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6A20E824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8E6986">
        <w:t xml:space="preserve">Create Blogs for trainee/trainers </w:t>
      </w:r>
      <w:bookmarkEnd w:id="4"/>
    </w:p>
    <w:p w14:paraId="405E3F7D" w14:textId="35568C77" w:rsidR="00E52D41" w:rsidRDefault="008E6986" w:rsidP="008E6986">
      <w:pPr>
        <w:pStyle w:val="Heading3"/>
        <w:ind w:firstLine="720"/>
      </w:pPr>
      <w:bookmarkStart w:id="5" w:name="_Toc69802614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CCAED9" wp14:editId="089683FB">
            <wp:simplePos x="0" y="0"/>
            <wp:positionH relativeFrom="margin">
              <wp:posOffset>-416399</wp:posOffset>
            </wp:positionH>
            <wp:positionV relativeFrom="margin">
              <wp:posOffset>1216338</wp:posOffset>
            </wp:positionV>
            <wp:extent cx="6763109" cy="4346887"/>
            <wp:effectExtent l="0" t="0" r="0" b="0"/>
            <wp:wrapSquare wrapText="bothSides"/>
            <wp:docPr id="207479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217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109" cy="43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696">
        <w:t>a</w:t>
      </w:r>
      <w:r w:rsidR="00542625">
        <w:t>.</w:t>
      </w:r>
      <w:r w:rsidR="00E52D41" w:rsidRPr="006368ED">
        <w:t xml:space="preserve"> Class Diagram</w:t>
      </w:r>
      <w:bookmarkEnd w:id="5"/>
      <w:r w:rsidR="00440F5D">
        <w:t xml:space="preserve"> </w:t>
      </w:r>
      <w:r>
        <w:t>for</w:t>
      </w:r>
      <w:r w:rsidR="00440F5D">
        <w:t xml:space="preserve"> </w:t>
      </w:r>
      <w:r>
        <w:t>“</w:t>
      </w:r>
      <w:r>
        <w:t>.Create Blogs for trainee/trainers</w:t>
      </w:r>
      <w:r>
        <w:t>”</w:t>
      </w:r>
    </w:p>
    <w:p w14:paraId="7AB6740D" w14:textId="751803CC" w:rsidR="00986EC9" w:rsidRPr="001E2F4C" w:rsidRDefault="00986EC9" w:rsidP="001E2F4C">
      <w:pPr>
        <w:jc w:val="both"/>
        <w:rPr>
          <w:i/>
          <w:color w:val="0000FF"/>
        </w:rPr>
      </w:pPr>
    </w:p>
    <w:p w14:paraId="01C1D663" w14:textId="77777777" w:rsidR="00542625" w:rsidRDefault="00542625" w:rsidP="00542625"/>
    <w:p w14:paraId="0381F8D7" w14:textId="03985913" w:rsidR="00AD1D32" w:rsidRDefault="006A069D" w:rsidP="007346E1">
      <w:pPr>
        <w:pStyle w:val="Heading3"/>
      </w:pPr>
      <w:bookmarkStart w:id="6" w:name="_Toc69802616"/>
      <w:r>
        <w:lastRenderedPageBreak/>
        <w:t>b</w:t>
      </w:r>
      <w:r w:rsidR="0068565A">
        <w:t>.</w:t>
      </w:r>
      <w:r w:rsidR="008A36C3">
        <w:t xml:space="preserve"> Sequence Diagram</w:t>
      </w:r>
      <w:r w:rsidR="007D14C2">
        <w:t>(s</w:t>
      </w:r>
      <w:bookmarkEnd w:id="6"/>
      <w:r w:rsidR="007346E1">
        <w:t>)</w:t>
      </w:r>
    </w:p>
    <w:p w14:paraId="616FA6F2" w14:textId="23B8759F" w:rsidR="00AD1D32" w:rsidRPr="00FF38C2" w:rsidRDefault="00AD1D32" w:rsidP="00FF38C2">
      <w:r w:rsidRPr="00AD1D32">
        <w:drawing>
          <wp:inline distT="0" distB="0" distL="0" distR="0" wp14:anchorId="76851C51" wp14:editId="1451BE0B">
            <wp:extent cx="5943600" cy="3679825"/>
            <wp:effectExtent l="0" t="0" r="0" b="0"/>
            <wp:docPr id="7811000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00031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9AC67A" w:rsidR="00E33FD4" w:rsidRDefault="00446696" w:rsidP="003F4686">
      <w:pPr>
        <w:pStyle w:val="Heading3"/>
      </w:pPr>
      <w:bookmarkStart w:id="7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7"/>
      <w:r w:rsidR="00440F5D">
        <w:t xml:space="preserve"> ---- NOT NECESSARY</w:t>
      </w:r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2FBD0547" w:rsidR="0068565A" w:rsidRDefault="0068565A" w:rsidP="0068565A"/>
    <w:p w14:paraId="4A6BC58B" w14:textId="5E43501A" w:rsidR="005C459A" w:rsidRDefault="005C459A" w:rsidP="005C459A">
      <w:pPr>
        <w:pStyle w:val="Heading2"/>
      </w:pPr>
      <w:bookmarkStart w:id="8" w:name="_Toc69802618"/>
      <w:r>
        <w:t>2</w:t>
      </w:r>
      <w:r w:rsidR="006A069D">
        <w:t>. Admin’s blog management</w:t>
      </w:r>
      <w:r>
        <w:t>&gt;</w:t>
      </w:r>
      <w:bookmarkEnd w:id="8"/>
    </w:p>
    <w:p w14:paraId="7198633E" w14:textId="3D7484BE" w:rsidR="007346E1" w:rsidRDefault="007346E1" w:rsidP="007346E1">
      <w:pPr>
        <w:pStyle w:val="Heading3"/>
        <w:ind w:firstLine="720"/>
      </w:pPr>
      <w:r>
        <w:t>a.</w:t>
      </w:r>
      <w:r w:rsidRPr="006368ED">
        <w:t xml:space="preserve"> Class Diagram</w:t>
      </w:r>
      <w:r>
        <w:t xml:space="preserve"> for “.Create Blogs for trainee/trainers”</w:t>
      </w:r>
    </w:p>
    <w:p w14:paraId="74D1F7A8" w14:textId="3A153F98" w:rsidR="007346E1" w:rsidRDefault="007346E1" w:rsidP="007346E1">
      <w:r>
        <w:rPr>
          <w:noProof/>
        </w:rPr>
        <w:drawing>
          <wp:anchor distT="0" distB="0" distL="114300" distR="114300" simplePos="0" relativeHeight="251660288" behindDoc="0" locked="0" layoutInCell="1" allowOverlap="1" wp14:anchorId="7E244804" wp14:editId="1E94B143">
            <wp:simplePos x="0" y="0"/>
            <wp:positionH relativeFrom="margin">
              <wp:posOffset>-103146</wp:posOffset>
            </wp:positionH>
            <wp:positionV relativeFrom="page">
              <wp:posOffset>6131146</wp:posOffset>
            </wp:positionV>
            <wp:extent cx="5740842" cy="3689771"/>
            <wp:effectExtent l="0" t="0" r="0" b="6350"/>
            <wp:wrapNone/>
            <wp:docPr id="1004253011" name="Picture 10042530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217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2" cy="368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D4D" w14:textId="47240664" w:rsidR="007346E1" w:rsidRDefault="007346E1" w:rsidP="007346E1">
      <w:pPr>
        <w:pStyle w:val="Heading3"/>
      </w:pPr>
      <w:r>
        <w:lastRenderedPageBreak/>
        <w:t>b. Sequence Diagram(s)</w:t>
      </w:r>
    </w:p>
    <w:p w14:paraId="282893ED" w14:textId="17BBF3B0" w:rsidR="007346E1" w:rsidRDefault="007346E1" w:rsidP="007346E1">
      <w:r w:rsidRPr="009807CD">
        <w:drawing>
          <wp:inline distT="0" distB="0" distL="0" distR="0" wp14:anchorId="20806DD2" wp14:editId="7478A9CE">
            <wp:extent cx="5943600" cy="2976245"/>
            <wp:effectExtent l="0" t="0" r="0" b="0"/>
            <wp:docPr id="6152467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6709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ECB3" w14:textId="0DD61EB9" w:rsidR="007346E1" w:rsidRPr="007346E1" w:rsidRDefault="007346E1" w:rsidP="007346E1"/>
    <w:p w14:paraId="456DEF53" w14:textId="7B407EB0" w:rsidR="005C459A" w:rsidRDefault="005C459A" w:rsidP="005C459A">
      <w:pPr>
        <w:pStyle w:val="Heading1"/>
      </w:pPr>
      <w:bookmarkStart w:id="9" w:name="_Toc69802619"/>
      <w:r>
        <w:t>III. Database Tables</w:t>
      </w:r>
      <w:bookmarkEnd w:id="9"/>
    </w:p>
    <w:p w14:paraId="25830A56" w14:textId="2F215585" w:rsidR="005C459A" w:rsidRPr="00B7727A" w:rsidRDefault="005C459A" w:rsidP="005C459A">
      <w:pPr>
        <w:pStyle w:val="Heading2"/>
      </w:pPr>
      <w:bookmarkStart w:id="10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0"/>
    </w:p>
    <w:p w14:paraId="2F304E26" w14:textId="0F4D1C59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0EA38964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145197C7" w:rsidR="005C459A" w:rsidRDefault="005C459A" w:rsidP="005C459A"/>
    <w:p w14:paraId="3CA4B933" w14:textId="3F92CD35" w:rsidR="005C459A" w:rsidRDefault="005C459A" w:rsidP="005C459A">
      <w:pPr>
        <w:pStyle w:val="Heading2"/>
      </w:pPr>
      <w:bookmarkStart w:id="11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1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46518424">
    <w:abstractNumId w:val="0"/>
  </w:num>
  <w:num w:numId="2" w16cid:durableId="1231504896">
    <w:abstractNumId w:val="4"/>
  </w:num>
  <w:num w:numId="3" w16cid:durableId="957106208">
    <w:abstractNumId w:val="2"/>
  </w:num>
  <w:num w:numId="4" w16cid:durableId="1752042606">
    <w:abstractNumId w:val="1"/>
  </w:num>
  <w:num w:numId="5" w16cid:durableId="1209221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19AB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15DAE"/>
    <w:rsid w:val="003246A7"/>
    <w:rsid w:val="003507F6"/>
    <w:rsid w:val="00355E8F"/>
    <w:rsid w:val="00362CBB"/>
    <w:rsid w:val="00390D8E"/>
    <w:rsid w:val="003F4686"/>
    <w:rsid w:val="00407D00"/>
    <w:rsid w:val="004273F2"/>
    <w:rsid w:val="00440F5D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A069D"/>
    <w:rsid w:val="006C2D12"/>
    <w:rsid w:val="006D7328"/>
    <w:rsid w:val="00722750"/>
    <w:rsid w:val="007346E1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8E6986"/>
    <w:rsid w:val="00910D4D"/>
    <w:rsid w:val="0092119E"/>
    <w:rsid w:val="009616EA"/>
    <w:rsid w:val="00973EEB"/>
    <w:rsid w:val="009765F2"/>
    <w:rsid w:val="009807CD"/>
    <w:rsid w:val="00985566"/>
    <w:rsid w:val="00986EC9"/>
    <w:rsid w:val="009A7D63"/>
    <w:rsid w:val="009C0594"/>
    <w:rsid w:val="009C4D2D"/>
    <w:rsid w:val="00A22B37"/>
    <w:rsid w:val="00A52903"/>
    <w:rsid w:val="00AD1D32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648C-77D0-4FB0-90C3-98E7AA54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82</cp:revision>
  <dcterms:created xsi:type="dcterms:W3CDTF">2020-06-17T07:32:00Z</dcterms:created>
  <dcterms:modified xsi:type="dcterms:W3CDTF">2023-07-09T15:06:00Z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2023-07-09T10:35:23Z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4d9052f2-e654-41cc-b328-7191ea09daba</vt:lpwstr>
  </property>
  <property fmtid="{D5CDD505-2E9C-101B-9397-08002B2CF9AE}" pid="7" name="MSIP_Label_defa4170-0d19-0005-0004-bc88714345d2_ActionId">
    <vt:lpwstr>8028b6d5-58bd-415d-9c75-069820e3d4c2</vt:lpwstr>
  </property>
  <property fmtid="{D5CDD505-2E9C-101B-9397-08002B2CF9AE}" pid="8" name="MSIP_Label_defa4170-0d19-0005-0004-bc88714345d2_ContentBits">
    <vt:lpwstr>0</vt:lpwstr>
  </property>
</Properties>
</file>