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6B8FC" w14:textId="77777777" w:rsidR="009F3891" w:rsidRPr="009F3891" w:rsidRDefault="009F3891" w:rsidP="009F3891">
      <w:pPr>
        <w:rPr>
          <w:b/>
          <w:bCs/>
          <w:lang w:val="en-US"/>
        </w:rPr>
      </w:pPr>
      <w:r w:rsidRPr="009F3891">
        <w:rPr>
          <w:b/>
          <w:bCs/>
          <w:lang w:val="en-US"/>
        </w:rPr>
        <w:t>Incident Response Plan – SecureNet Ltd</w:t>
      </w:r>
    </w:p>
    <w:p w14:paraId="2B437F94" w14:textId="77777777" w:rsidR="009F3891" w:rsidRPr="009F3891" w:rsidRDefault="009F3891" w:rsidP="009F3891">
      <w:pPr>
        <w:rPr>
          <w:lang w:val="en-US"/>
        </w:rPr>
      </w:pPr>
      <w:r w:rsidRPr="009F3891">
        <w:rPr>
          <w:lang w:val="en-US"/>
        </w:rPr>
        <w:t>Purpose:</w:t>
      </w:r>
      <w:r w:rsidRPr="009F3891">
        <w:rPr>
          <w:lang w:val="en-US"/>
        </w:rPr>
        <w:br/>
        <w:t>This plan outlines how SecureNet Ltd responds to cybersecurity incidents to minimize damage and recovery time.</w:t>
      </w:r>
    </w:p>
    <w:p w14:paraId="5782170C" w14:textId="77777777" w:rsidR="009F3891" w:rsidRPr="009F3891" w:rsidRDefault="009F3891" w:rsidP="009F3891">
      <w:pPr>
        <w:rPr>
          <w:lang w:val="en-US"/>
        </w:rPr>
      </w:pPr>
      <w:r w:rsidRPr="009F3891">
        <w:rPr>
          <w:lang w:val="en-US"/>
        </w:rPr>
        <w:t>1. Preparation:</w:t>
      </w:r>
      <w:r w:rsidRPr="009F3891">
        <w:rPr>
          <w:lang w:val="en-US"/>
        </w:rPr>
        <w:br/>
        <w:t>Maintain updated contact list, perform regular backups, and conduct awareness training.</w:t>
      </w:r>
    </w:p>
    <w:p w14:paraId="34BB0FBC" w14:textId="77777777" w:rsidR="009F3891" w:rsidRPr="009F3891" w:rsidRDefault="009F3891" w:rsidP="009F3891">
      <w:pPr>
        <w:rPr>
          <w:lang w:val="en-US"/>
        </w:rPr>
      </w:pPr>
      <w:r w:rsidRPr="009F3891">
        <w:rPr>
          <w:lang w:val="en-US"/>
        </w:rPr>
        <w:t>2. Identification:</w:t>
      </w:r>
      <w:r w:rsidRPr="009F3891">
        <w:rPr>
          <w:lang w:val="en-US"/>
        </w:rPr>
        <w:br/>
        <w:t>Detect and log any unusual activity, alerts, or security events.</w:t>
      </w:r>
    </w:p>
    <w:p w14:paraId="07577A1D" w14:textId="77777777" w:rsidR="009F3891" w:rsidRPr="009F3891" w:rsidRDefault="009F3891" w:rsidP="009F3891">
      <w:pPr>
        <w:rPr>
          <w:lang w:val="en-US"/>
        </w:rPr>
      </w:pPr>
      <w:r w:rsidRPr="009F3891">
        <w:rPr>
          <w:lang w:val="en-US"/>
        </w:rPr>
        <w:t>3. Containment:</w:t>
      </w:r>
      <w:r w:rsidRPr="009F3891">
        <w:rPr>
          <w:lang w:val="en-US"/>
        </w:rPr>
        <w:br/>
        <w:t>Isolate affected systems and prevent lateral movement across the network.</w:t>
      </w:r>
    </w:p>
    <w:p w14:paraId="41F463B5" w14:textId="77777777" w:rsidR="009F3891" w:rsidRPr="009F3891" w:rsidRDefault="009F3891" w:rsidP="009F3891">
      <w:pPr>
        <w:rPr>
          <w:lang w:val="en-US"/>
        </w:rPr>
      </w:pPr>
      <w:r w:rsidRPr="009F3891">
        <w:rPr>
          <w:lang w:val="en-US"/>
        </w:rPr>
        <w:t>4. Eradication:</w:t>
      </w:r>
      <w:r w:rsidRPr="009F3891">
        <w:rPr>
          <w:lang w:val="en-US"/>
        </w:rPr>
        <w:br/>
        <w:t>Remove malicious software, disable compromised accounts, and patch vulnerabilities.</w:t>
      </w:r>
    </w:p>
    <w:p w14:paraId="57A1E0EF" w14:textId="77777777" w:rsidR="009F3891" w:rsidRPr="009F3891" w:rsidRDefault="009F3891" w:rsidP="009F3891">
      <w:pPr>
        <w:rPr>
          <w:lang w:val="en-US"/>
        </w:rPr>
      </w:pPr>
      <w:r w:rsidRPr="009F3891">
        <w:rPr>
          <w:lang w:val="en-US"/>
        </w:rPr>
        <w:t>5. Recovery:</w:t>
      </w:r>
      <w:r w:rsidRPr="009F3891">
        <w:rPr>
          <w:lang w:val="en-US"/>
        </w:rPr>
        <w:br/>
        <w:t>Restore affected systems from clean backups and monitor for recurring issues.</w:t>
      </w:r>
    </w:p>
    <w:p w14:paraId="783F03EB" w14:textId="77777777" w:rsidR="009F3891" w:rsidRPr="009F3891" w:rsidRDefault="009F3891" w:rsidP="009F3891">
      <w:pPr>
        <w:rPr>
          <w:lang w:val="en-US"/>
        </w:rPr>
      </w:pPr>
      <w:r w:rsidRPr="009F3891">
        <w:rPr>
          <w:lang w:val="en-US"/>
        </w:rPr>
        <w:t>6. Lessons Learned:</w:t>
      </w:r>
      <w:r w:rsidRPr="009F3891">
        <w:rPr>
          <w:lang w:val="en-US"/>
        </w:rPr>
        <w:br/>
        <w:t>Conduct a post-incident review and update policies to prevent recurrence.</w:t>
      </w:r>
    </w:p>
    <w:p w14:paraId="24863912" w14:textId="77777777" w:rsidR="009F3891" w:rsidRPr="009F3891" w:rsidRDefault="009F3891" w:rsidP="009F3891">
      <w:pPr>
        <w:rPr>
          <w:lang w:val="en-US"/>
        </w:rPr>
      </w:pPr>
      <w:r w:rsidRPr="009F3891">
        <w:rPr>
          <w:lang w:val="en-US"/>
        </w:rPr>
        <w:t>Contact Information:</w:t>
      </w:r>
      <w:r w:rsidRPr="009F3891">
        <w:rPr>
          <w:lang w:val="en-US"/>
        </w:rPr>
        <w:br/>
        <w:t>Security Team Email: security@securenet.com | Hotline: +44 7000 000 000</w:t>
      </w:r>
    </w:p>
    <w:p w14:paraId="6CD3F3C6" w14:textId="3F42FFDF" w:rsidR="004C788A" w:rsidRPr="009F3891" w:rsidRDefault="004C788A" w:rsidP="0075578B">
      <w:pPr>
        <w:rPr>
          <w:lang w:val="en-US"/>
        </w:rPr>
      </w:pPr>
    </w:p>
    <w:sectPr w:rsidR="004C788A" w:rsidRPr="009F3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A3"/>
    <w:rsid w:val="003B05A3"/>
    <w:rsid w:val="004C788A"/>
    <w:rsid w:val="005D6B4E"/>
    <w:rsid w:val="0075578B"/>
    <w:rsid w:val="007874E0"/>
    <w:rsid w:val="009F3891"/>
    <w:rsid w:val="00E2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546FA"/>
  <w15:chartTrackingRefBased/>
  <w15:docId w15:val="{7B314B89-9CE5-4F94-8E2D-5E149A763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5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5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5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5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5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5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5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5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5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5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5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5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5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5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5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5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5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5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5A3"/>
    <w:pPr>
      <w:numPr>
        <w:ilvl w:val="1"/>
      </w:numPr>
    </w:pPr>
    <w:rPr>
      <w:rFonts w:eastAsiaTheme="majorEastAsia" w:cstheme="majorBidi"/>
      <w:color w:val="000000" w:themeColor="text1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5A3"/>
    <w:rPr>
      <w:rFonts w:eastAsiaTheme="majorEastAsia" w:cstheme="majorBidi"/>
      <w:color w:val="000000" w:themeColor="text1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5A3"/>
    <w:pPr>
      <w:spacing w:before="160"/>
      <w:jc w:val="center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B05A3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3B05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5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5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5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5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</dc:creator>
  <cp:keywords/>
  <dc:description/>
  <cp:lastModifiedBy>long Nguyen</cp:lastModifiedBy>
  <cp:revision>4</cp:revision>
  <dcterms:created xsi:type="dcterms:W3CDTF">2025-10-14T23:51:00Z</dcterms:created>
  <dcterms:modified xsi:type="dcterms:W3CDTF">2025-10-14T23:56:00Z</dcterms:modified>
</cp:coreProperties>
</file>