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表决编号 : 002002</w:t>
      </w:r>
    </w:p>
    <w:p>
      <w:r>
        <w:t xml:space="preserve">项目编码 : 重农担业【2016】第2443号</w:t>
      </w:r>
    </w:p>
    <w:p>
      <w:r>
        <w:t xml:space="preserve">客户名称 : 重庆桂楼实业（集团）股份有限公司</w:t>
      </w:r>
    </w:p>
    <w:p>
      <w:r>
        <w:t xml:space="preserve">项目名称 : 重庆桂楼实业（集团）股份有限公司(信用担保(普通类))</w:t>
      </w:r>
    </w:p>
    <w:p>
      <w:r>
        <w:t xml:space="preserve">业务类型 : 信用担保(普通类)</w:t>
      </w:r>
    </w:p>
    <w:p>
      <w:r>
        <w:t xml:space="preserve">资金用途 : </w:t>
      </w:r>
    </w:p>
    <w:p>
      <w:r>
        <w:t xml:space="preserve">客户申请金额 : 1000万元</w:t>
      </w:r>
    </w:p>
    <w:p>
      <w:r>
        <w:t xml:space="preserve">客户申请期限 : 12个月</w:t>
      </w:r>
    </w:p>
    <w:p>
      <w:r>
        <w:t xml:space="preserve">担保借款类型 : 银行类融资担保</w:t>
      </w:r>
    </w:p>
    <w:p>
      <w:r>
        <w:t xml:space="preserve">意向担保费率 : </w:t>
      </w:r>
    </w:p>
    <w:p>
      <w:r>
        <w:t xml:space="preserve">保证金减免率 : </w:t>
      </w:r>
    </w:p>
    <w:p>
      <w:r>
        <w:t xml:space="preserve">评审意见 : 不同意</w:t>
      </w:r>
    </w:p>
    <w:p>
      <w:r>
        <w:t xml:space="preserve">建议借(贷)款金额 : 0万元</w:t>
      </w:r>
    </w:p>
    <w:p>
      <w:r>
        <w:t xml:space="preserve">建议借(贷)款期限 : 0个月</w:t>
      </w:r>
    </w:p>
    <w:p>
      <w:r>
        <w:t xml:space="preserve">评审表决理由及建议 : 该项目主业板块为生猪养殖，存栏数量及销售收入并未核实，仅依靠业务部提供存栏数量进行测算；关联产业房开板块回款金额重要数据未抽查核实，仅依靠企业提供相关统计。虽然该项目为续保项目，但本次缺失判断的依据，因此建议补充调查再行上会。</w:t>
      </w:r>
    </w:p>
    <w:p>
      <w:r>
        <w:t xml:space="preserve">评审会id : 2014</w:t>
      </w:r>
    </w:p>
    <w:p>
      <w:r>
        <w:t xml:space="preserve">召集单id : 294</w:t>
      </w:r>
    </w:p>
    <w:p>
      <w:r>
        <w:t xml:space="preserve">召集单subid : 1837</w:t>
      </w:r>
    </w:p>
    <w:p>
      <w:r>
        <w:t xml:space="preserve">评审会类型 : 风控内部评审会</w:t>
      </w:r>
    </w:p>
    <w:p>
      <w:r>
        <w:t xml:space="preserve">建议风险等级 : </w:t>
      </w:r>
    </w:p>
    <w:p>
      <w:r>
        <w:t xml:space="preserve">当前风险等级 : </w:t>
      </w:r>
    </w:p>
    <w:p>
      <w:r>
        <w:t xml:space="preserve">表决日期 : 2016-12-02</w:t>
      </w:r>
    </w:p>
    <w:p>
      <w:r>
        <w:t xml:space="preserve">保后类型 : 首保</w:t>
      </w:r>
    </w:p>
    <w:p>
      <w:r>
        <w:t xml:space="preserve">是否合格 : 合格</w:t>
      </w:r>
    </w:p>
    <w:p>
      <w:r>
        <w:t xml:space="preserve">上会顺序 : 1</w:t>
      </w:r>
    </w:p>
    <w:p>
      <w:r>
        <w:t xml:space="preserve">保后执行单号 : </w:t>
      </w:r>
    </w:p>
    <w:p>
      <w:r>
        <w:t xml:space="preserve">是否确认 : 确认提交</w:t>
      </w:r>
    </w:p>
    <w:p>
      <w:r>
        <w:t xml:space="preserve">公司 : 农业担保公司</w:t>
      </w:r>
    </w:p>
    <w:p>
      <w:r>
        <w:t xml:space="preserve">项目ID : 3388</w:t>
      </w:r>
    </w:p>
    <w:p>
      <w:r>
        <w:t xml:space="preserve">创建人 : 付娟</w:t>
      </w:r>
    </w:p>
    <w:p>
      <w:r>
        <w:t xml:space="preserve">创建时间 : 2016-12-02</w:t>
      </w:r>
    </w:p>
    <w:p/>
    <w:p/>
    <w:p>
      <w:r>
        <w:t xml:space="preserve">表决日期:</w:t>
      </w:r>
    </w:p>
    <w:p>
      <w:r>
        <w:t xml:space="preserve">2016年12月02日</w:t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2017-04-18T14:33:18+08:00</dcterms:created>
  <dcterms:modified xsi:type="dcterms:W3CDTF">2017-04-18T14:33:18+08:00</dcterms:modified>
  <dc:title/>
  <dc:description/>
  <dc:subject/>
  <cp:keywords/>
  <cp:category/>
</cp:coreProperties>
</file>