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12BB" w:rsidRPr="00200B57" w:rsidRDefault="005612BB" w:rsidP="008C1086">
      <w:pPr>
        <w:spacing w:line="360" w:lineRule="auto"/>
        <w:jc w:val="center"/>
        <w:outlineLvl w:val="0"/>
        <w:rPr>
          <w:rFonts w:ascii="黑体" w:eastAsia="黑体" w:hAnsi="宋体"/>
          <w:b/>
          <w:color w:val="FF0000"/>
          <w:sz w:val="32"/>
          <w:szCs w:val="32"/>
        </w:rPr>
      </w:pPr>
      <w:r w:rsidRPr="00200B57">
        <w:rPr>
          <w:rFonts w:ascii="黑体" w:eastAsia="黑体" w:hAnsi="宋体"/>
          <w:b/>
          <w:color w:val="FF0000"/>
          <w:sz w:val="32"/>
          <w:szCs w:val="32"/>
        </w:rPr>
        <w:t>重庆丰都光明食品贸易有限公司</w:t>
      </w:r>
    </w:p>
    <w:p w:rsidR="004733B8" w:rsidRDefault="005612BB" w:rsidP="004733B8">
      <w:pPr>
        <w:spacing w:line="360" w:lineRule="auto"/>
        <w:ind w:firstLineChars="200" w:firstLine="643"/>
        <w:jc w:val="center"/>
        <w:outlineLvl w:val="0"/>
        <w:rPr>
          <w:rFonts w:ascii="黑体" w:eastAsia="黑体" w:hAnsi="宋体"/>
          <w:b/>
          <w:sz w:val="32"/>
          <w:szCs w:val="32"/>
        </w:rPr>
      </w:pPr>
      <w:r w:rsidRPr="00200B57">
        <w:rPr>
          <w:rFonts w:ascii="黑体" w:eastAsia="黑体" w:hAnsi="宋体"/>
          <w:b/>
          <w:color w:val="FF0000"/>
          <w:sz w:val="32"/>
          <w:szCs w:val="32"/>
        </w:rPr>
        <w:t>信用担保(普通类)</w:t>
      </w:r>
      <w:r w:rsidR="00A72C95" w:rsidRPr="00271A7F">
        <w:rPr>
          <w:rFonts w:ascii="黑体" w:eastAsia="黑体" w:hAnsi="宋体" w:hint="eastAsia"/>
          <w:b/>
          <w:sz w:val="32"/>
          <w:szCs w:val="32"/>
        </w:rPr>
        <w:t>尽职调查报告</w:t>
      </w:r>
    </w:p>
    <w:p w:rsidR="00CA4D3C" w:rsidRDefault="005612BB" w:rsidP="00EC0EA7">
      <w:pPr>
        <w:spacing w:line="360" w:lineRule="auto"/>
        <w:ind w:firstLineChars="200" w:firstLine="480"/>
        <w:outlineLvl w:val="0"/>
        <w:rPr>
          <w:rFonts w:ascii="仿宋_GB2312" w:eastAsia="仿宋_GB2312" w:hAnsi="仿宋_GB2312" w:hint="eastAsia"/>
          <w:sz w:val="24"/>
          <w:szCs w:val="24"/>
        </w:rPr>
      </w:pPr>
      <w:r w:rsidRPr="00F42B66">
        <w:rPr>
          <w:rFonts w:ascii="仿宋_GB2312" w:eastAsia="仿宋_GB2312" w:hAnsi="仿宋_GB2312"/>
          <w:color w:val="FF0000"/>
          <w:sz w:val="24"/>
          <w:szCs w:val="24"/>
        </w:rPr>
        <w:t>重庆丰都光明食品贸易有限公司</w:t>
      </w:r>
      <w:r w:rsidR="00A72C95" w:rsidRPr="00F42B66">
        <w:rPr>
          <w:rFonts w:ascii="仿宋_GB2312" w:eastAsia="仿宋_GB2312" w:hAnsi="仿宋_GB2312" w:hint="eastAsia"/>
          <w:sz w:val="24"/>
          <w:szCs w:val="24"/>
        </w:rPr>
        <w:t>向公司提出担保申请，为其向银行</w:t>
      </w:r>
      <w:r w:rsidRPr="00F42B66">
        <w:rPr>
          <w:rFonts w:ascii="仿宋_GB2312" w:eastAsia="仿宋_GB2312" w:hAnsi="仿宋_GB2312"/>
          <w:color w:val="FF0000"/>
          <w:sz w:val="24"/>
          <w:szCs w:val="24"/>
        </w:rPr>
        <w:t>流动资金3000万元</w:t>
      </w:r>
      <w:r w:rsidR="00A72C95"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期限</w:t>
      </w:r>
      <w:r w:rsidRPr="00F42B66">
        <w:rPr>
          <w:rFonts w:ascii="仿宋_GB2312" w:eastAsia="仿宋_GB2312" w:hAnsi="仿宋_GB2312"/>
          <w:color w:val="FF0000"/>
          <w:sz w:val="24"/>
          <w:szCs w:val="24"/>
        </w:rPr>
        <w:t>12个月</w:t>
      </w:r>
      <w:r w:rsidR="00B2465A"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提供信用担保。该笔</w:t>
      </w:r>
      <w:r w:rsidRPr="00F42B66">
        <w:rPr>
          <w:rFonts w:ascii="仿宋_GB2312" w:eastAsia="仿宋_GB2312" w:hAnsi="仿宋_GB2312"/>
          <w:color w:val="FF0000"/>
          <w:sz w:val="24"/>
          <w:szCs w:val="24"/>
        </w:rPr>
        <w:t>流动资金</w:t>
      </w:r>
      <w:r w:rsidR="004B0E07" w:rsidRPr="00F42B66">
        <w:rPr>
          <w:rFonts w:ascii="仿宋_GB2312" w:eastAsia="仿宋_GB2312" w:hAnsi="仿宋_GB2312" w:hint="eastAsia"/>
          <w:sz w:val="24"/>
          <w:szCs w:val="24"/>
        </w:rPr>
        <w:t>用于</w:t>
      </w:r>
      <w:r w:rsidR="00587997" w:rsidRPr="00F42B66">
        <w:rPr>
          <w:rFonts w:ascii="仿宋_GB2312" w:eastAsia="仿宋_GB2312" w:hAnsi="仿宋_GB2312"/>
          <w:color w:val="FF0000"/>
          <w:sz w:val="24"/>
          <w:szCs w:val="24"/>
        </w:rPr>
        <w:t>整体授信3000万元，其中1500万元为流动资金、1500万元为中央储备肉专项贷款。</w:t>
      </w:r>
      <w:r w:rsidR="00A72C95" w:rsidRPr="00F42B66">
        <w:rPr>
          <w:rFonts w:ascii="仿宋_GB2312" w:eastAsia="仿宋_GB2312" w:hAnsi="仿宋_GB2312" w:hint="eastAsia"/>
          <w:sz w:val="24"/>
          <w:szCs w:val="24"/>
        </w:rPr>
        <w:t>。为此，公司项目人员于近期对该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进行了调查。根据调查了解的情况，建议公司为该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向银行贷款</w:t>
      </w:r>
      <w:r w:rsidR="00587997" w:rsidRPr="00F42B66">
        <w:rPr>
          <w:rFonts w:ascii="仿宋_GB2312" w:eastAsia="仿宋_GB2312" w:hAnsi="仿宋_GB2312"/>
          <w:color w:val="FF0000"/>
          <w:sz w:val="24"/>
          <w:szCs w:val="24"/>
        </w:rPr>
        <w:t>3000万元</w:t>
      </w:r>
      <w:r w:rsidR="00A72C95" w:rsidRPr="00F42B66">
        <w:rPr>
          <w:rFonts w:ascii="仿宋_GB2312" w:eastAsia="仿宋_GB2312" w:hAnsi="仿宋_GB2312" w:hint="eastAsia"/>
          <w:sz w:val="24"/>
          <w:szCs w:val="24"/>
        </w:rPr>
        <w:t>，期限</w:t>
      </w:r>
      <w:r w:rsidR="00587997" w:rsidRPr="00F42B66">
        <w:rPr>
          <w:rFonts w:ascii="仿宋_GB2312" w:eastAsia="仿宋_GB2312" w:hAnsi="仿宋_GB2312"/>
          <w:color w:val="FF0000"/>
          <w:sz w:val="24"/>
          <w:szCs w:val="24"/>
        </w:rPr>
        <w:t>12个月</w:t>
      </w:r>
      <w:r w:rsidR="00A72C95" w:rsidRPr="00F42B66">
        <w:rPr>
          <w:rFonts w:ascii="仿宋_GB2312" w:eastAsia="仿宋_GB2312" w:hAnsi="仿宋_GB2312" w:hint="eastAsia"/>
          <w:sz w:val="24"/>
          <w:szCs w:val="24"/>
        </w:rPr>
        <w:t>，提供信用保证。现将调查情况报告如下：</w:t>
      </w:r>
    </w:p>
    <w:p w:rsidR="00490032" w:rsidRPr="00490032" w:rsidRDefault="00490032" w:rsidP="00490032">
      <w:pPr>
        <w:spacing w:line="360" w:lineRule="auto"/>
        <w:ind w:firstLineChars="200" w:firstLine="480"/>
        <w:outlineLvl w:val="0"/>
        <w:rPr>
          <w:rFonts w:ascii="黑体" w:eastAsia="黑体" w:hAnsi="宋体"/>
          <w:b/>
          <w:sz w:val="24"/>
          <w:szCs w:val="24"/>
        </w:rPr>
      </w:pPr>
      <w:r>
        <w:rPr>
          <w:rFonts w:ascii="仿宋_GB2312" w:eastAsia="仿宋_GB2312" w:hAnsi="仿宋_GB2312" w:hint="eastAsia"/>
          <w:sz w:val="24"/>
          <w:szCs w:val="24"/>
        </w:rPr>
        <w:t>尽调日期：</w:t>
      </w:r>
      <w:r w:rsidRPr="00490032">
        <w:rPr>
          <w:rFonts w:ascii="仿宋_GB2312" w:eastAsia="仿宋_GB2312" w:hAnsi="仿宋_GB2312"/>
          <w:sz w:val="24"/>
          <w:szCs w:val="24"/>
        </w:rPr>
        <w:t>2016-12-22</w:t>
      </w:r>
    </w:p>
    <w:p w:rsidR="00DF051F" w:rsidRPr="003362E2" w:rsidRDefault="00DF051F" w:rsidP="00490032">
      <w:pPr>
        <w:spacing w:line="360" w:lineRule="auto"/>
        <w:ind w:firstLineChars="200" w:firstLine="480"/>
        <w:outlineLvl w:val="0"/>
        <w:rPr>
          <w:rFonts w:ascii="仿宋_GB2312" w:eastAsia="仿宋_GB2312" w:hAnsi="仿宋_GB2312"/>
          <w:b/>
          <w:sz w:val="24"/>
          <w:szCs w:val="28"/>
        </w:rPr>
      </w:pPr>
      <w:r w:rsidRPr="003362E2">
        <w:rPr>
          <w:rFonts w:ascii="仿宋_GB2312" w:eastAsia="仿宋_GB2312" w:hAnsi="仿宋_GB2312" w:hint="eastAsia"/>
          <w:b/>
          <w:sz w:val="24"/>
          <w:szCs w:val="28"/>
        </w:rPr>
        <w:t>一、政策背景</w:t>
      </w:r>
    </w:p>
    <w:p w:rsidR="00D51E7F" w:rsidRPr="009F215E" w:rsidRDefault="00AC1620" w:rsidP="00F42B66">
      <w:pPr>
        <w:tabs>
          <w:tab w:val="right" w:pos="8306"/>
        </w:tabs>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DF051F" w:rsidRDefault="00D849AB" w:rsidP="00490032">
      <w:pPr>
        <w:spacing w:line="360" w:lineRule="auto"/>
        <w:ind w:firstLineChars="200" w:firstLine="480"/>
        <w:outlineLvl w:val="0"/>
        <w:rPr>
          <w:rFonts w:ascii="仿宋_GB2312" w:eastAsia="仿宋_GB2312" w:hAnsi="仿宋_GB2312"/>
          <w:b/>
          <w:sz w:val="24"/>
          <w:szCs w:val="28"/>
        </w:rPr>
      </w:pPr>
      <w:r w:rsidRPr="003362E2">
        <w:rPr>
          <w:rFonts w:ascii="仿宋_GB2312" w:eastAsia="仿宋_GB2312" w:hAnsi="仿宋_GB2312" w:hint="eastAsia"/>
          <w:b/>
          <w:sz w:val="24"/>
          <w:szCs w:val="28"/>
        </w:rPr>
        <w:t>二、公司</w:t>
      </w:r>
      <w:r w:rsidR="00A72C95" w:rsidRPr="003362E2">
        <w:rPr>
          <w:rFonts w:ascii="仿宋_GB2312" w:eastAsia="仿宋_GB2312" w:hAnsi="仿宋_GB2312" w:hint="eastAsia"/>
          <w:b/>
          <w:sz w:val="24"/>
          <w:szCs w:val="28"/>
        </w:rPr>
        <w:t>概况</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5529"/>
      </w:tblGrid>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1、借款企业</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2、注册资本</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AE40F2" w:rsidP="00936ED7">
            <w:pPr>
              <w:spacing w:line="360" w:lineRule="auto"/>
              <w:rPr>
                <w:rFonts w:ascii="仿宋_GB2312" w:eastAsia="仿宋_GB2312" w:hAnsi="仿宋_GB2312"/>
                <w:sz w:val="24"/>
                <w:szCs w:val="28"/>
              </w:rPr>
            </w:pPr>
            <w:r w:rsidRPr="00AE40F2">
              <w:rPr>
                <w:rFonts w:ascii="仿宋_GB2312" w:eastAsia="仿宋_GB2312" w:hAnsi="仿宋_GB2312"/>
                <w:sz w:val="24"/>
                <w:szCs w:val="28"/>
              </w:rPr>
              <w:t>1100万元</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3、注册地址</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8E5CFF" w:rsidP="00936ED7">
            <w:pPr>
              <w:spacing w:line="360" w:lineRule="auto"/>
              <w:rPr>
                <w:rFonts w:ascii="仿宋_GB2312" w:eastAsia="仿宋_GB2312" w:hAnsi="仿宋_GB2312"/>
                <w:sz w:val="24"/>
                <w:szCs w:val="28"/>
              </w:rPr>
            </w:pPr>
            <w:r w:rsidRPr="008E5CFF">
              <w:rPr>
                <w:rFonts w:ascii="仿宋_GB2312" w:eastAsia="仿宋_GB2312" w:hAnsi="仿宋_GB2312"/>
                <w:sz w:val="24"/>
                <w:szCs w:val="28"/>
              </w:rPr>
              <w:t>重庆市丰都县名山街道何家坪村五组</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4、成立时间</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C50CA1" w:rsidP="00F314DE">
            <w:pPr>
              <w:spacing w:line="360" w:lineRule="auto"/>
              <w:rPr>
                <w:rFonts w:ascii="仿宋_GB2312" w:eastAsia="仿宋_GB2312" w:hAnsi="仿宋_GB2312"/>
                <w:sz w:val="24"/>
                <w:szCs w:val="28"/>
              </w:rPr>
            </w:pPr>
            <w:r w:rsidRPr="00C50CA1">
              <w:rPr>
                <w:rFonts w:ascii="仿宋_GB2312" w:eastAsia="仿宋_GB2312" w:hAnsi="仿宋_GB2312"/>
                <w:sz w:val="24"/>
                <w:szCs w:val="28"/>
              </w:rPr>
              <w:t>2000年07月26日</w:t>
            </w:r>
          </w:p>
        </w:tc>
      </w:tr>
      <w:tr w:rsidR="00351BA6" w:rsidRPr="003362E2" w:rsidTr="00190F7A">
        <w:trPr>
          <w:trHeight w:val="437"/>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5、</w:t>
            </w:r>
            <w:r w:rsidR="005A4C7F">
              <w:rPr>
                <w:rFonts w:ascii="仿宋_GB2312" w:eastAsia="仿宋_GB2312" w:hAnsi="仿宋_GB2312" w:hint="eastAsia"/>
                <w:sz w:val="24"/>
                <w:szCs w:val="28"/>
              </w:rPr>
              <w:t>法定代表人</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王光明</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6、</w:t>
            </w:r>
            <w:r w:rsidR="005A4C7F">
              <w:rPr>
                <w:rFonts w:ascii="仿宋_GB2312" w:eastAsia="仿宋_GB2312" w:hAnsi="仿宋_GB2312" w:hint="eastAsia"/>
                <w:sz w:val="24"/>
                <w:szCs w:val="28"/>
              </w:rPr>
              <w:t>业务范围</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猪牛羊的收购、销售；生鲜畜类肉产品的购进、销售；货物进出口。（国家法律法规禁止和限制的项目不得经营，法律法规允许经营的项目自主经营）*****肉制品（腌腊肉制品、酱卤肉制品）的生产、销售；生猪屠宰；肉牛屠宰；肉牛养殖。</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7、</w:t>
            </w:r>
            <w:r w:rsidR="005A4C7F" w:rsidRPr="003362E2">
              <w:rPr>
                <w:rFonts w:ascii="仿宋_GB2312" w:eastAsia="仿宋_GB2312" w:hAnsi="仿宋_GB2312" w:hint="eastAsia"/>
                <w:sz w:val="24"/>
                <w:szCs w:val="28"/>
              </w:rPr>
              <w:t>主导产品及生产能力</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生猪、肉牛屠宰销售。</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8、</w:t>
            </w:r>
            <w:r w:rsidR="005A4C7F" w:rsidRPr="003362E2">
              <w:rPr>
                <w:rFonts w:ascii="仿宋_GB2312" w:eastAsia="仿宋_GB2312" w:hAnsi="仿宋_GB2312" w:hint="eastAsia"/>
                <w:sz w:val="24"/>
                <w:szCs w:val="28"/>
              </w:rPr>
              <w:t>企业获得的荣誉</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先后被评为农业产业化市级龙头企业；农业综合开发重点龙头企业；被重庆农村商业银行评为AA级信用企业；被重庆市中小企业局评为农产品加工示范企业；重庆市农委、科委评为科技示范企业；国家工商局总局、重庆市局、丰都县局评为守合同重信用企业；农业部命名为全国农产品加工创业基地；2005年取得自营出口经营权、2014年取得井口经营权，并通过ISO22000食品安全管理体系认证；生产的“王光明”牌猪肉、牛肉产品被农业部确认为无公害农产品。</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5A4C7F" w:rsidP="005A4C7F">
            <w:pPr>
              <w:spacing w:line="360" w:lineRule="auto"/>
              <w:rPr>
                <w:rFonts w:ascii="仿宋_GB2312" w:eastAsia="仿宋_GB2312" w:hAnsi="仿宋_GB2312"/>
                <w:sz w:val="24"/>
                <w:szCs w:val="28"/>
              </w:rPr>
            </w:pPr>
            <w:r>
              <w:rPr>
                <w:rFonts w:ascii="仿宋_GB2312" w:eastAsia="仿宋_GB2312" w:hAnsi="仿宋_GB2312" w:hint="eastAsia"/>
                <w:sz w:val="24"/>
                <w:szCs w:val="28"/>
              </w:rPr>
              <w:t>9</w:t>
            </w:r>
            <w:r w:rsidR="00351BA6" w:rsidRPr="003362E2">
              <w:rPr>
                <w:rFonts w:ascii="仿宋_GB2312" w:eastAsia="仿宋_GB2312" w:hAnsi="仿宋_GB2312" w:hint="eastAsia"/>
                <w:sz w:val="24"/>
                <w:szCs w:val="28"/>
              </w:rPr>
              <w:t>、</w:t>
            </w:r>
            <w:r>
              <w:rPr>
                <w:rFonts w:ascii="仿宋_GB2312" w:eastAsia="仿宋_GB2312" w:hAnsi="仿宋_GB2312" w:hint="eastAsia"/>
                <w:sz w:val="24"/>
                <w:szCs w:val="28"/>
              </w:rPr>
              <w:t>企业发展的历史沿革</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该公司成立于2000年，注册资本金为300万元。2008年11月14日，股东王光明将其所持有的股份70.2%转让给王勇刚；将其中21.6%转让给王东。2011年8月30日，股东出资发生变更，增加注册资本至900万元，2013年增加注册资本至1100万元。股东为王光明占股10%，王勇刚占股55%，王东占股35%。</w:t>
            </w:r>
          </w:p>
        </w:tc>
      </w:tr>
    </w:tbl>
    <w:p w:rsidR="005A6D4E" w:rsidRPr="009F215E" w:rsidRDefault="005A6D4E" w:rsidP="009968C2">
      <w:pPr>
        <w:tabs>
          <w:tab w:val="right" w:pos="8306"/>
        </w:tabs>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6053D5" w:rsidRPr="008F388E" w:rsidRDefault="00CC536E" w:rsidP="00490032">
      <w:pPr>
        <w:spacing w:line="360" w:lineRule="auto"/>
        <w:ind w:firstLineChars="200" w:firstLine="480"/>
        <w:outlineLvl w:val="0"/>
        <w:rPr>
          <w:rFonts w:ascii="仿宋_GB2312" w:eastAsia="仿宋_GB2312" w:hAnsi="仿宋_GB2312"/>
          <w:b/>
          <w:sz w:val="24"/>
          <w:szCs w:val="28"/>
        </w:rPr>
      </w:pPr>
      <w:r w:rsidRPr="008F388E">
        <w:rPr>
          <w:rFonts w:ascii="仿宋_GB2312" w:eastAsia="仿宋_GB2312" w:hAnsi="仿宋_GB2312" w:hint="eastAsia"/>
          <w:b/>
          <w:sz w:val="24"/>
          <w:szCs w:val="28"/>
        </w:rPr>
        <w:t>三、公司内控制度概况</w:t>
      </w:r>
    </w:p>
    <w:tbl>
      <w:tblPr>
        <w:tblStyle w:val="myOwnTableStyle"/>
      </w:tblPr>
      <w:tr>
        <w:tc>
          <w:tcPr>
            <w:tcW w:w="8000" w:type="dxa"/>
            <w:gridSpan w:val="4"/>
            <w:tcBorders>
              <w:top w:val="single" w:sz="6" w:color="000000"/>
              <w:left w:val="single" w:sz="6" w:color="000000"/>
              <w:right w:val="single" w:sz="6" w:color="000000"/>
              <w:bottom w:val="single" w:sz="6" w:color="000000"/>
            </w:tcBorders>
          </w:tcPr>
          <w:p>
            <w:pPr>
              <w:jc w:val="center"/>
              <w:spacing w:line="240" w:lineRule="auto"/>
            </w:pPr>
            <w:r>
              <w:rPr>
                <w:rFonts w:ascii="仿宋_GB2312" w:eastAsia="仿宋_GB2312" w:hAnsi="仿宋_GB2312" w:cs="仿宋_GB2312"/>
                <w:sz w:val="18"/>
                <w:szCs w:val="18"/>
              </w:rPr>
              <w:t xml:space="preserve">股权结构</w:t>
            </w:r>
          </w:p>
        </w:tc>
      </w:tr>
      <w:tr>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股东名称</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出资金额</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占比</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出资方式</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王光明</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110万元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王勇刚</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605万元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55％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王东</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385万元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小计:1100万元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r>
    </w:tbl>
    <w:p w:rsidR="005360E9" w:rsidRPr="009F215E" w:rsidRDefault="005A6D4E" w:rsidP="00886F98">
      <w:pPr>
        <w:tabs>
          <w:tab w:val="left" w:pos="5790"/>
        </w:tabs>
        <w:spacing w:line="360" w:lineRule="auto"/>
        <w:rPr>
          <w:rFonts w:ascii="仿宋_GB2312" w:eastAsia="仿宋_GB2312" w:hAnsi="仿宋_GB2312"/>
          <w:sz w:val="24"/>
          <w:szCs w:val="28"/>
        </w:rPr>
      </w:pPr>
      <w:r w:rsidRPr="009F215E">
        <w:rPr>
          <w:rFonts w:ascii="仿宋_GB2312" w:eastAsia="仿宋_GB2312" w:hAnsi="仿宋_GB2312"/>
          <w:sz w:val="24"/>
          <w:szCs w:val="28"/>
        </w:rPr>
        <w:lastRenderedPageBreak/>
        <w:t/>
      </w:r>
    </w:p>
    <w:p>
      <w:pPr>
        <w:spacing w:line="360" w:lineRule="auto"/>
      </w:pPr>
      <w:r>
        <w:rPr>
          <w:rFonts w:ascii="仿宋_GB2312" w:eastAsia="仿宋_GB2312" w:hAnsi="仿宋_GB2312" w:cs="仿宋_GB2312"/>
          <w:sz w:val="24"/>
          <w:szCs w:val="24"/>
        </w:rPr>
        <w:t xml:space="preserve">一、股权结构</w:t>
      </w:r>
    </w:p>
    <w:p>
      <w:pPr>
        <w:spacing w:line="360" w:lineRule="auto"/>
      </w:pPr>
      <w:r>
        <w:rPr>
          <w:rFonts w:ascii="仿宋_GB2312" w:eastAsia="仿宋_GB2312" w:hAnsi="仿宋_GB2312" w:cs="仿宋_GB2312"/>
          <w:sz w:val="24"/>
          <w:szCs w:val="24"/>
        </w:rPr>
        <w:t xml:space="preserve">该公司成立于2000年7月26日，注册资本1100万元，截止2016年12月，具体股东及出资信息如下：</w:t>
      </w:r>
    </w:p>
    <w:tbl>
      <w:tblPr>
        <w:tblStyle w:val="temp_table_style"/>
      </w:tblPr>
      <w:tr>
        <w:tc>
          <w:tcPr>
            <w:tcW w:w="1005" w:type="dxa"/>
            <w:vMerge w:val="restart"/>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股东姓名</w:t>
            </w:r>
          </w:p>
        </w:tc>
        <w:tc>
          <w:tcPr>
            <w:tcW w:w="217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第一次出资情况</w:t>
            </w:r>
          </w:p>
        </w:tc>
        <w:tc>
          <w:tcPr>
            <w:tcW w:w="232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2008年11月14日变更后</w:t>
            </w:r>
          </w:p>
        </w:tc>
        <w:tc>
          <w:tcPr>
            <w:tcW w:w="228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2011年8月30日变更后</w:t>
            </w:r>
          </w:p>
        </w:tc>
        <w:tc>
          <w:tcPr>
            <w:tcW w:w="219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2013年5月10日变更后</w:t>
            </w:r>
          </w:p>
        </w:tc>
      </w:tr>
      <w:tr>
        <w:tc>
          <w:tcPr>
            <w:tcW w:w="1005" w:type="dxa"/>
            <w:vMerge w:val="fusion"/>
            <w:tcBorders>
              <w:top w:val="single" w:sz="10" w:color="000000"/>
              <w:left w:val="single" w:sz="10" w:color="000000"/>
              <w:right w:val="single" w:sz="10" w:color="000000"/>
              <w:bottom w:val="single" w:sz="10" w:color="000000"/>
            </w:tcBorders>
          </w:tcP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王光明</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277</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92.3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0.5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王勇刚</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13</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223.5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74.5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495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605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王东</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3.4</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385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合计</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r>
    </w:tbl>
    <w:p>
      <w:pPr>
        <w:spacing w:line="360" w:lineRule="auto"/>
      </w:pPr>
      <w:r>
        <w:rPr>
          <w:rFonts w:ascii="仿宋_GB2312" w:eastAsia="仿宋_GB2312" w:hAnsi="仿宋_GB2312" w:cs="仿宋_GB2312"/>
          <w:color w:val="363636"/>
          <w:sz w:val="24"/>
          <w:szCs w:val="24"/>
        </w:rPr>
        <w:t xml:space="preserve">（二）内部组织架构</w:t>
      </w:r>
    </w:p>
    <w:p>
      <w:pPr>
        <w:spacing w:line="360" w:lineRule="auto"/>
      </w:pPr>
      <w:r>
        <w:rPr>
          <w:rFonts w:ascii="仿宋_GB2312" w:eastAsia="仿宋_GB2312" w:hAnsi="仿宋_GB2312" w:cs="仿宋_GB2312"/>
          <w:color w:val="363636"/>
          <w:sz w:val="24"/>
          <w:szCs w:val="24"/>
        </w:rPr>
        <w:t xml:space="preserve">公司内部机构设置合理，车间设备先进，安装科学，设施齐全配套，内部制度建立健全完善，制度落实到位，责任分工明确，做到经营管理有条有序。该公司以股东会为最高权利机构。内设业务科、生产科、质检科、人事科、财务科、安全科、机房、行政事业部等部门。</w:t>
      </w:r>
    </w:p>
    <w:p>
      <w:pPr>
        <w:spacing w:line="360" w:lineRule="auto"/>
      </w:pPr>
      <w:r>
        <w:rPr>
          <w:rFonts w:ascii="仿宋_GB2312" w:eastAsia="仿宋_GB2312" w:hAnsi="仿宋_GB2312" w:cs="仿宋_GB2312"/>
          <w:color w:val="363636"/>
          <w:sz w:val="24"/>
          <w:szCs w:val="24"/>
        </w:rPr>
        <w:t xml:space="preserve">（三）高管概况</w:t>
      </w:r>
    </w:p>
    <w:p>
      <w:pPr>
        <w:spacing w:line="360" w:lineRule="auto"/>
      </w:pPr>
    </w:p>
    <w:p>
      <w:pPr>
        <w:spacing w:line="360" w:lineRule="auto"/>
      </w:pPr>
      <w:r>
        <w:rPr>
          <w:rFonts w:ascii="仿宋_GB2312" w:eastAsia="仿宋_GB2312" w:hAnsi="仿宋_GB2312" w:cs="仿宋_GB2312"/>
          <w:color w:val="363636"/>
          <w:sz w:val="24"/>
          <w:szCs w:val="24"/>
        </w:rPr>
        <w:t xml:space="preserve">1、公司法定代表人、董事长王光明，男，中共党员，大专文化程度，现年61岁，家住丰都县三合镇商业路368号2单元1—1，身份证号码：512324195410162996，主要简历如下：</w:t>
      </w:r>
    </w:p>
    <w:p>
      <w:pPr>
        <w:spacing w:line="360" w:lineRule="auto"/>
      </w:pPr>
      <w:r>
        <w:rPr>
          <w:rFonts w:ascii="仿宋_GB2312" w:eastAsia="仿宋_GB2312" w:hAnsi="仿宋_GB2312" w:cs="仿宋_GB2312"/>
          <w:color w:val="363636"/>
          <w:sz w:val="24"/>
          <w:szCs w:val="24"/>
        </w:rPr>
        <w:t xml:space="preserve"> 1978年—1982年任名山镇九龙村2组组长;</w:t>
      </w:r>
    </w:p>
    <w:p>
      <w:pPr>
        <w:spacing w:line="360" w:lineRule="auto"/>
      </w:pPr>
      <w:r>
        <w:rPr>
          <w:rFonts w:ascii="仿宋_GB2312" w:eastAsia="仿宋_GB2312" w:hAnsi="仿宋_GB2312" w:cs="仿宋_GB2312"/>
          <w:color w:val="363636"/>
          <w:sz w:val="24"/>
          <w:szCs w:val="24"/>
        </w:rPr>
        <w:t xml:space="preserve"> 1982年—1986年任名山镇九龙村副村长;</w:t>
      </w:r>
    </w:p>
    <w:p>
      <w:pPr>
        <w:spacing w:line="360" w:lineRule="auto"/>
      </w:pPr>
      <w:r>
        <w:rPr>
          <w:rFonts w:ascii="仿宋_GB2312" w:eastAsia="仿宋_GB2312" w:hAnsi="仿宋_GB2312" w:cs="仿宋_GB2312"/>
          <w:color w:val="363636"/>
          <w:sz w:val="24"/>
          <w:szCs w:val="24"/>
        </w:rPr>
        <w:t xml:space="preserve"> 1986年—1993年任名山镇九龙村村长;</w:t>
      </w:r>
    </w:p>
    <w:p>
      <w:pPr>
        <w:spacing w:line="360" w:lineRule="auto"/>
      </w:pPr>
      <w:r>
        <w:rPr>
          <w:rFonts w:ascii="仿宋_GB2312" w:eastAsia="仿宋_GB2312" w:hAnsi="仿宋_GB2312" w:cs="仿宋_GB2312"/>
          <w:color w:val="363636"/>
          <w:sz w:val="24"/>
          <w:szCs w:val="24"/>
        </w:rPr>
        <w:t xml:space="preserve"> 1993年—2001年任名山镇九龙村党支部书记;</w:t>
      </w:r>
    </w:p>
    <w:p>
      <w:pPr>
        <w:spacing w:line="360" w:lineRule="auto"/>
      </w:pPr>
      <w:r>
        <w:rPr>
          <w:rFonts w:ascii="仿宋_GB2312" w:eastAsia="仿宋_GB2312" w:hAnsi="仿宋_GB2312" w:cs="仿宋_GB2312"/>
          <w:color w:val="363636"/>
          <w:sz w:val="24"/>
          <w:szCs w:val="24"/>
        </w:rPr>
        <w:t xml:space="preserve"> 1992年—2000年任丰都县九龙肉类联合加工厂厂长;</w:t>
      </w:r>
    </w:p>
    <w:p>
      <w:pPr>
        <w:spacing w:line="360" w:lineRule="auto"/>
      </w:pPr>
      <w:r>
        <w:rPr>
          <w:rFonts w:ascii="仿宋_GB2312" w:eastAsia="仿宋_GB2312" w:hAnsi="仿宋_GB2312" w:cs="仿宋_GB2312"/>
          <w:color w:val="363636"/>
          <w:sz w:val="24"/>
          <w:szCs w:val="24"/>
        </w:rPr>
        <w:t xml:space="preserve"> 2000年至今任重庆丰都光明食品贸易有限公司董事长。</w:t>
      </w:r>
    </w:p>
    <w:p>
      <w:pPr>
        <w:spacing w:line="360" w:lineRule="auto"/>
      </w:pPr>
      <w:r>
        <w:rPr>
          <w:rFonts w:ascii="仿宋_GB2312" w:eastAsia="仿宋_GB2312" w:hAnsi="仿宋_GB2312" w:cs="仿宋_GB2312"/>
          <w:color w:val="363636"/>
          <w:sz w:val="24"/>
          <w:szCs w:val="24"/>
        </w:rPr>
        <w:t xml:space="preserve"> 2003年、2007年、2012年连续三届当选为丰都县人大代表。2003年获县委县政府“振兴丰都突出贡献”称号，2006年获得县委县府“兴工强县”贡献称号，2011年被县委县府评为丰都县首届优秀中国特色社会主义事业建设者，2012年被重庆市人民政府评为重庆市第四届劳动模范。</w:t>
      </w:r>
    </w:p>
    <w:p>
      <w:pPr>
        <w:spacing w:line="360" w:lineRule="auto"/>
      </w:pPr>
      <w:r>
        <w:rPr>
          <w:rFonts w:ascii="仿宋_GB2312" w:eastAsia="仿宋_GB2312" w:hAnsi="仿宋_GB2312" w:cs="仿宋_GB2312"/>
          <w:color w:val="363636"/>
          <w:sz w:val="24"/>
          <w:szCs w:val="24"/>
        </w:rPr>
        <w:t xml:space="preserve">社会职务：丰都县农产品协会会长，名山街道商会会长，丰都县个体私营经济协会副会长，丰都县教育奖励基金协会理事，重庆市肉类行业协会理事。</w:t>
      </w:r>
    </w:p>
    <w:p>
      <w:pPr>
        <w:spacing w:line="360" w:lineRule="auto"/>
      </w:pPr>
      <w:r>
        <w:rPr>
          <w:rFonts w:ascii="仿宋_GB2312" w:eastAsia="仿宋_GB2312" w:hAnsi="仿宋_GB2312" w:cs="仿宋_GB2312"/>
          <w:color w:val="363636"/>
          <w:sz w:val="24"/>
          <w:szCs w:val="24"/>
        </w:rPr>
        <w:t xml:space="preserve">2、总经理王勇刚，男，现年36岁，大专文化程度，家住丰都三合镇世纪金都2单元15-1,身份证号码：512324197905052974,现任公司总经理，协助董事长主持公司全面工作，主要简历如下：</w:t>
      </w:r>
    </w:p>
    <w:p>
      <w:pPr>
        <w:spacing w:line="360" w:lineRule="auto"/>
      </w:pPr>
      <w:r>
        <w:rPr>
          <w:rFonts w:ascii="仿宋_GB2312" w:eastAsia="仿宋_GB2312" w:hAnsi="仿宋_GB2312" w:cs="仿宋_GB2312"/>
          <w:color w:val="363636"/>
          <w:sz w:val="24"/>
          <w:szCs w:val="24"/>
        </w:rPr>
        <w:t xml:space="preserve"> 2000年—2003年在公司驻上海办事处主持全面工作；</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 2009年至今，主持公司全面工作。</w:t>
      </w:r>
    </w:p>
    <w:p>
      <w:pPr>
        <w:spacing w:line="360" w:lineRule="auto"/>
      </w:pPr>
      <w:r>
        <w:rPr>
          <w:rFonts w:ascii="仿宋_GB2312" w:eastAsia="仿宋_GB2312" w:hAnsi="仿宋_GB2312" w:cs="仿宋_GB2312"/>
          <w:color w:val="363636"/>
          <w:sz w:val="24"/>
          <w:szCs w:val="24"/>
        </w:rPr>
        <w:t xml:space="preserve">社会职务：丰都县商会副会长，丰都县名山街道办事处商会副会长。</w:t>
      </w:r>
    </w:p>
    <w:p>
      <w:pPr>
        <w:spacing w:line="360" w:lineRule="auto"/>
      </w:pPr>
      <w:r>
        <w:rPr>
          <w:rFonts w:ascii="仿宋_GB2312" w:eastAsia="仿宋_GB2312" w:hAnsi="仿宋_GB2312" w:cs="仿宋_GB2312"/>
          <w:color w:val="363636"/>
          <w:sz w:val="24"/>
          <w:szCs w:val="24"/>
        </w:rPr>
        <w:t xml:space="preserve">3、副总经理王东，男，现年34岁，中专文化程度，家住丰都县三合镇商业二路368号二单元1—1，身份证号码：512324198112022972,现任公司副总经理，主要简历如下：</w:t>
      </w:r>
    </w:p>
    <w:p>
      <w:pPr>
        <w:spacing w:line="360" w:lineRule="auto"/>
      </w:pPr>
      <w:r>
        <w:rPr>
          <w:rFonts w:ascii="仿宋_GB2312" w:eastAsia="仿宋_GB2312" w:hAnsi="仿宋_GB2312" w:cs="仿宋_GB2312"/>
          <w:color w:val="363636"/>
          <w:sz w:val="24"/>
          <w:szCs w:val="24"/>
        </w:rPr>
        <w:t xml:space="preserve"> 2000年—2003年任光明食品公司云南省永德分厂厂长</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2009年至今任公司副总经理，负责行政后勤工作。</w:t>
      </w:r>
    </w:p>
    <w:p>
      <w:pPr>
        <w:spacing w:line="360" w:lineRule="auto"/>
      </w:pPr>
      <w:r>
        <w:rPr>
          <w:rFonts w:ascii="仿宋_GB2312" w:eastAsia="仿宋_GB2312" w:hAnsi="仿宋_GB2312" w:cs="仿宋_GB2312"/>
          <w:color w:val="363636"/>
          <w:sz w:val="24"/>
          <w:szCs w:val="24"/>
        </w:rPr>
        <w:t xml:space="preserve">4、财务部负责人杨建国，男，现年52岁，大专文化程度，助理会计师，家住丰都县三合镇南西路四支路农资公司宿舍，身份证号码：512324196302240437 现任公司主管会计，主要简历如下：</w:t>
      </w:r>
    </w:p>
    <w:p>
      <w:pPr>
        <w:spacing w:line="360" w:lineRule="auto"/>
      </w:pPr>
      <w:r>
        <w:rPr>
          <w:rFonts w:ascii="仿宋_GB2312" w:eastAsia="仿宋_GB2312" w:hAnsi="仿宋_GB2312" w:cs="仿宋_GB2312"/>
          <w:color w:val="363636"/>
          <w:sz w:val="24"/>
          <w:szCs w:val="24"/>
        </w:rPr>
        <w:t xml:space="preserve"> 1981年参加工作于飞龙区供销社；</w:t>
      </w:r>
    </w:p>
    <w:p>
      <w:pPr>
        <w:spacing w:line="360" w:lineRule="auto"/>
      </w:pPr>
      <w:r>
        <w:rPr>
          <w:rFonts w:ascii="仿宋_GB2312" w:eastAsia="仿宋_GB2312" w:hAnsi="仿宋_GB2312" w:cs="仿宋_GB2312"/>
          <w:color w:val="363636"/>
          <w:sz w:val="24"/>
          <w:szCs w:val="24"/>
        </w:rPr>
        <w:t xml:space="preserve"> 1986年—1988年脱产在涪陵地区供销干校财会中专班学习；</w:t>
      </w:r>
    </w:p>
    <w:p>
      <w:pPr>
        <w:spacing w:line="360" w:lineRule="auto"/>
      </w:pPr>
      <w:r>
        <w:rPr>
          <w:rFonts w:ascii="仿宋_GB2312" w:eastAsia="仿宋_GB2312" w:hAnsi="仿宋_GB2312" w:cs="仿宋_GB2312"/>
          <w:color w:val="363636"/>
          <w:sz w:val="24"/>
          <w:szCs w:val="24"/>
        </w:rPr>
        <w:t xml:space="preserve"> 1988年—1992年任飞龙区供销社银行会计； </w:t>
      </w:r>
    </w:p>
    <w:p>
      <w:pPr>
        <w:spacing w:line="360" w:lineRule="auto"/>
      </w:pPr>
      <w:r>
        <w:rPr>
          <w:rFonts w:ascii="仿宋_GB2312" w:eastAsia="仿宋_GB2312" w:hAnsi="仿宋_GB2312" w:cs="仿宋_GB2312"/>
          <w:color w:val="363636"/>
          <w:sz w:val="24"/>
          <w:szCs w:val="24"/>
        </w:rPr>
        <w:t xml:space="preserve"> 1992年—1994年任飞龙中心供销社主管会计；</w:t>
      </w:r>
    </w:p>
    <w:p>
      <w:pPr>
        <w:spacing w:line="360" w:lineRule="auto"/>
      </w:pPr>
      <w:r>
        <w:rPr>
          <w:rFonts w:ascii="仿宋_GB2312" w:eastAsia="仿宋_GB2312" w:hAnsi="仿宋_GB2312" w:cs="仿宋_GB2312"/>
          <w:color w:val="363636"/>
          <w:sz w:val="24"/>
          <w:szCs w:val="24"/>
        </w:rPr>
        <w:t xml:space="preserve"> 1994年调丰都县农资公司负责公司帐务核算至2001年8月企业破产。期间于1998年至2000年涵授于渝州大学财务专业。</w:t>
      </w:r>
    </w:p>
    <w:p>
      <w:pPr>
        <w:spacing w:line="360" w:lineRule="auto"/>
      </w:pPr>
      <w:r>
        <w:rPr>
          <w:rFonts w:ascii="仿宋_GB2312" w:eastAsia="仿宋_GB2312" w:hAnsi="仿宋_GB2312" w:cs="仿宋_GB2312"/>
          <w:color w:val="363636"/>
          <w:sz w:val="24"/>
          <w:szCs w:val="24"/>
        </w:rPr>
        <w:t xml:space="preserve"> 2001年9月—2002年2月留守农资公司破产清算组清理帐务。</w:t>
      </w:r>
    </w:p>
    <w:p>
      <w:pPr>
        <w:spacing w:line="360" w:lineRule="auto"/>
      </w:pPr>
      <w:r>
        <w:rPr>
          <w:rFonts w:ascii="仿宋_GB2312" w:eastAsia="仿宋_GB2312" w:hAnsi="仿宋_GB2312" w:cs="仿宋_GB2312"/>
          <w:color w:val="363636"/>
          <w:sz w:val="24"/>
          <w:szCs w:val="24"/>
        </w:rPr>
        <w:t xml:space="preserve"> 2002年3月至今在重庆丰都光明食品贸易有限公司工作，任主管会计、工会主席和办公室全部工作。</w:t>
      </w:r>
    </w:p>
    <w:p>
      <w:pPr>
        <w:spacing w:line="360" w:lineRule="auto"/>
      </w:pPr>
      <w:r>
        <w:rPr>
          <w:rFonts w:ascii="仿宋_GB2312" w:eastAsia="仿宋_GB2312" w:hAnsi="仿宋_GB2312" w:cs="仿宋_GB2312"/>
          <w:color w:val="363636"/>
          <w:sz w:val="24"/>
          <w:szCs w:val="24"/>
        </w:rPr>
        <w:t xml:space="preserve">（四）关联企业</w:t>
      </w:r>
    </w:p>
    <w:p>
      <w:pPr>
        <w:spacing w:line="360" w:lineRule="auto"/>
      </w:pPr>
      <w:r>
        <w:rPr>
          <w:rFonts w:ascii="仿宋_GB2312" w:eastAsia="仿宋_GB2312" w:hAnsi="仿宋_GB2312" w:cs="仿宋_GB2312"/>
          <w:color w:val="363636"/>
          <w:sz w:val="24"/>
          <w:szCs w:val="24"/>
        </w:rPr>
        <w:t xml:space="preserve">1、丰都县光明养殖有限公司</w:t>
      </w:r>
    </w:p>
    <w:p>
      <w:pPr>
        <w:spacing w:line="360" w:lineRule="auto"/>
      </w:pPr>
      <w:r>
        <w:rPr>
          <w:rFonts w:ascii="仿宋_GB2312" w:eastAsia="仿宋_GB2312" w:hAnsi="仿宋_GB2312" w:cs="仿宋_GB2312"/>
          <w:color w:val="363636"/>
          <w:sz w:val="24"/>
          <w:szCs w:val="24"/>
        </w:rPr>
        <w:t xml:space="preserve">丰都县光明养殖有限公司建于2006年10月，位于丰都县名山街道生态移民养殖园区—何家坪村五组，注册资金100万元，股东为王勇刚出资48万元，王东出资40万元，王光明出资12万元。现有职工8人，主要经营范围:生猪、家畜、家禽及水产品、销售。公司占地面积6000余平方米，建筑面积2500平方米，已修建圈舍、沼气池、氨化池、畜水池、消毒池、饲料加工房等肉牛养殖育肥场及其配套设施。</w:t>
      </w:r>
      <w:r>
        <w:rPr>
          <w:rFonts w:ascii="仿宋_GB2312" w:eastAsia="仿宋_GB2312" w:hAnsi="仿宋_GB2312" w:cs="仿宋_GB2312"/>
          <w:color w:val="363636"/>
          <w:sz w:val="24"/>
          <w:szCs w:val="24"/>
        </w:rPr>
        <w:t xml:space="preserve">2009年被中共丰都县委、丰都县人民政府评为农业农村工作“先进集体”，2010年被丰都县国税局、地税局评为B级纳税企业，2011年被评为县级龙头企业。</w:t>
      </w:r>
    </w:p>
    <w:p>
      <w:pPr>
        <w:spacing w:line="360" w:lineRule="auto"/>
      </w:pPr>
      <w:r>
        <w:rPr>
          <w:rFonts w:ascii="仿宋_GB2312" w:eastAsia="仿宋_GB2312" w:hAnsi="仿宋_GB2312" w:cs="仿宋_GB2312"/>
          <w:color w:val="363636"/>
          <w:sz w:val="24"/>
          <w:szCs w:val="24"/>
        </w:rPr>
        <w:t xml:space="preserve">2、丰都县勇哥肉牛养殖专业合作社</w:t>
      </w:r>
    </w:p>
    <w:p>
      <w:pPr>
        <w:spacing w:line="360" w:lineRule="auto"/>
      </w:pPr>
      <w:r>
        <w:rPr>
          <w:rFonts w:ascii="仿宋_GB2312" w:eastAsia="仿宋_GB2312" w:hAnsi="仿宋_GB2312" w:cs="仿宋_GB2312"/>
          <w:color w:val="363636"/>
          <w:sz w:val="24"/>
          <w:szCs w:val="24"/>
        </w:rPr>
        <w:t xml:space="preserve">丰都县勇哥肉牛养殖专业合作社于2009年3月由王勇刚等1263名社员出资326万元组建，位于丰都县名山街道何家坪村五组，主要经营范围:生猪、肉牛等家畜、家禽的饲养、销售；组织采购、供应合作社成员所需的化学肥料、农膜、农药、农械、种子、饲料；五金交电、日用杂品；组织收购、销售合作社成员的生猪、肉牛等农副产品。</w:t>
      </w:r>
      <w:r>
        <w:rPr>
          <w:rFonts w:ascii="仿宋_GB2312" w:eastAsia="仿宋_GB2312" w:hAnsi="仿宋_GB2312" w:cs="仿宋_GB2312"/>
          <w:color w:val="363636"/>
          <w:sz w:val="24"/>
          <w:szCs w:val="24"/>
        </w:rPr>
        <w:t xml:space="preserve">现有职工12人，入社总社员1263人，社员股金326万元。</w:t>
      </w:r>
    </w:p>
    <w:p>
      <w:pPr>
        <w:spacing w:line="360" w:lineRule="auto"/>
      </w:pPr>
      <w:r>
        <w:rPr>
          <w:rFonts w:ascii="仿宋_GB2312" w:eastAsia="仿宋_GB2312" w:hAnsi="仿宋_GB2312" w:cs="仿宋_GB2312"/>
          <w:color w:val="363636"/>
          <w:sz w:val="24"/>
          <w:szCs w:val="24"/>
        </w:rPr>
        <w:t xml:space="preserve">2009年被丰都县农业产业化工作领导小组评为“丰都县农业产业化县级龙头企业”，同年被中共丰都县委、丰都县人民政府评为农业农村工作“先进集体”。</w:t>
      </w:r>
    </w:p>
    <w:p>
      <w:pPr>
        <w:spacing w:line="360" w:lineRule="auto"/>
      </w:pPr>
    </w:p>
    <w:p w:rsidR="005360E9" w:rsidRPr="009F215E" w:rsidRDefault="005360E9"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hint="eastAsia"/>
          <w:sz w:val="24"/>
          <w:szCs w:val="28"/>
        </w:rPr>
        <w:t>信用状况</w:t>
      </w:r>
    </w:p>
    <w:p>
      <w:pPr>
        <w:spacing w:line="360" w:lineRule="auto"/>
      </w:pPr>
      <w:r>
        <w:rPr>
          <w:rFonts w:ascii="仿宋_GB2312" w:eastAsia="仿宋_GB2312" w:hAnsi="仿宋_GB2312" w:cs="仿宋_GB2312"/>
          <w:sz w:val="24"/>
          <w:szCs w:val="24"/>
        </w:rPr>
        <w:t xml:space="preserve">一、重庆丰都光明食品贸易有限公司：通过2016年12月20日征信查询显示，当前负债余额3000万元，均为我司担保，无不良记录；另有汇丰银行贷款150万元，负债合计3150万元。</w:t>
      </w:r>
    </w:p>
    <w:p>
      <w:pPr>
        <w:spacing w:line="360" w:lineRule="auto"/>
      </w:pPr>
      <w:r>
        <w:rPr>
          <w:rFonts w:ascii="仿宋_GB2312" w:eastAsia="仿宋_GB2312" w:hAnsi="仿宋_GB2312" w:cs="仿宋_GB2312"/>
          <w:sz w:val="24"/>
          <w:szCs w:val="24"/>
        </w:rPr>
        <w:t xml:space="preserve">二、丰都县勇哥肉牛养殖专业合作社：2016年12月19日征信显示，该企业无贷款记录。</w:t>
      </w:r>
    </w:p>
    <w:p>
      <w:pPr>
        <w:spacing w:line="360" w:lineRule="auto"/>
      </w:pPr>
      <w:r>
        <w:rPr>
          <w:rFonts w:ascii="仿宋_GB2312" w:eastAsia="仿宋_GB2312" w:hAnsi="仿宋_GB2312" w:cs="仿宋_GB2312"/>
          <w:sz w:val="24"/>
          <w:szCs w:val="24"/>
        </w:rPr>
        <w:t xml:space="preserve">三、丰都县光明养殖有限公司：2016年12月19日征信显示，该企业贷款余额为0，无不良记录。</w:t>
      </w:r>
    </w:p>
    <w:p>
      <w:pPr>
        <w:spacing w:line="360" w:lineRule="auto"/>
      </w:pPr>
      <w:r>
        <w:rPr>
          <w:rFonts w:ascii="仿宋_GB2312" w:eastAsia="仿宋_GB2312" w:hAnsi="仿宋_GB2312" w:cs="仿宋_GB2312"/>
          <w:sz w:val="24"/>
          <w:szCs w:val="24"/>
        </w:rPr>
        <w:t xml:space="preserve">四、王光明：2016年12月19日征信查询显示，王光明贷款余额为0，贷记卡使用额度0；无不良记录；</w:t>
      </w:r>
    </w:p>
    <w:p>
      <w:pPr>
        <w:spacing w:line="360" w:lineRule="auto"/>
      </w:pPr>
      <w:r>
        <w:rPr>
          <w:rFonts w:ascii="仿宋_GB2312" w:eastAsia="仿宋_GB2312" w:hAnsi="仿宋_GB2312" w:cs="仿宋_GB2312"/>
          <w:sz w:val="24"/>
          <w:szCs w:val="24"/>
        </w:rPr>
        <w:t xml:space="preserve"> 李明芳：2016年12月19日征信查询显示，李明芳无贷款记录。</w:t>
      </w:r>
    </w:p>
    <w:p>
      <w:pPr>
        <w:spacing w:line="360" w:lineRule="auto"/>
      </w:pPr>
      <w:r>
        <w:rPr>
          <w:rFonts w:ascii="仿宋_GB2312" w:eastAsia="仿宋_GB2312" w:hAnsi="仿宋_GB2312" w:cs="仿宋_GB2312"/>
          <w:sz w:val="24"/>
          <w:szCs w:val="24"/>
        </w:rPr>
        <w:t xml:space="preserve">五、王勇刚：2016年12月19日征信查询显示，王勇刚贷款余额0元，无不良记录。贷记卡授信总额1,298,704元，已用额度752,447元，贷记卡逾期12次，最长逾期2个月，单月最高逾期87,916元 ；准贷记卡授信总额63万元，透支余额257,428元。</w:t>
      </w:r>
    </w:p>
    <w:p>
      <w:pPr>
        <w:spacing w:line="360" w:lineRule="auto"/>
      </w:pPr>
      <w:r>
        <w:rPr>
          <w:rFonts w:ascii="仿宋_GB2312" w:eastAsia="仿宋_GB2312" w:hAnsi="仿宋_GB2312" w:cs="仿宋_GB2312"/>
          <w:sz w:val="24"/>
          <w:szCs w:val="24"/>
        </w:rPr>
        <w:t xml:space="preserve"> 杨柯：2016年12月19日征信查询显示，杨柯个人住房贷款94.3万元，余额581,517元；逾期2次，最高逾期金额12,701元。个人商用房贷款84.5万元，余额328,611元。</w:t>
      </w:r>
    </w:p>
    <w:p>
      <w:pPr>
        <w:spacing w:line="360" w:lineRule="auto"/>
      </w:pPr>
      <w:r>
        <w:rPr>
          <w:rFonts w:ascii="仿宋_GB2312" w:eastAsia="仿宋_GB2312" w:hAnsi="仿宋_GB2312" w:cs="仿宋_GB2312"/>
          <w:sz w:val="24"/>
          <w:szCs w:val="24"/>
        </w:rPr>
        <w:t xml:space="preserve">六、王东：2016年12月19日征信查询显示，王东个人住房贷款47.8万元，余额46,175元，无逾期记录；贷记卡授信总额530835元，已用额度507,427元，无逾期记录；准贷记卡授信总额345,895元，已用额度299,528元；</w:t>
      </w:r>
    </w:p>
    <w:p>
      <w:pPr>
        <w:spacing w:line="360" w:lineRule="auto"/>
      </w:pPr>
      <w:r>
        <w:rPr>
          <w:rFonts w:ascii="仿宋_GB2312" w:eastAsia="仿宋_GB2312" w:hAnsi="仿宋_GB2312" w:cs="仿宋_GB2312"/>
          <w:sz w:val="24"/>
          <w:szCs w:val="24"/>
        </w:rPr>
        <w:t xml:space="preserve"> 陶芳芳：个人住房贷款33.3万元，余额296,626元，无逾期记录；贷记卡授信总额133,361元，已用额度7,457元，无逾期记录。准贷记卡授信总额12000元，已使用0元。</w:t>
      </w:r>
    </w:p>
    <w:p>
      <w:pPr>
        <w:spacing w:line="360" w:lineRule="auto"/>
      </w:pPr>
    </w:p>
    <w:p>
      <w:pPr>
        <w:spacing w:line="360" w:lineRule="auto"/>
      </w:pPr>
      <w:r>
        <w:rPr>
          <w:rFonts w:ascii="仿宋_GB2312" w:eastAsia="仿宋_GB2312" w:hAnsi="仿宋_GB2312" w:cs="仿宋_GB2312"/>
          <w:sz w:val="24"/>
          <w:szCs w:val="24"/>
          <w:b/>
        </w:rPr>
        <w:t xml:space="preserve">综合分析：贷款主体、关联企业、股东整体经营性负债3150万元；较2015年11月3500万元减少350万元。</w:t>
      </w:r>
    </w:p>
    <w:p>
      <w:pPr>
        <w:spacing w:line="360" w:lineRule="auto"/>
      </w:pPr>
    </w:p>
    <w:p>
      <w:pPr>
        <w:spacing w:line="360" w:lineRule="auto"/>
      </w:pPr>
    </w:p>
    <w:p>
      <w:pPr>
        <w:spacing w:line="360" w:lineRule="auto"/>
      </w:pPr>
    </w:p>
    <w:p w:rsidR="00B70512" w:rsidRPr="009F215E" w:rsidRDefault="00B70512" w:rsidP="00490032">
      <w:pPr>
        <w:pStyle w:val="ab"/>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四、企业基本情况概述</w:t>
      </w:r>
    </w:p>
    <w:p w:rsidR="005A6D4E" w:rsidRPr="009F215E" w:rsidRDefault="005A6D4E"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AA2A53" w:rsidP="00490032">
      <w:pPr>
        <w:pStyle w:val="ab"/>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五、</w:t>
      </w:r>
      <w:r w:rsidR="00012C52" w:rsidRPr="009F215E">
        <w:rPr>
          <w:rFonts w:ascii="仿宋_GB2312" w:eastAsia="仿宋_GB2312" w:hAnsi="仿宋_GB2312" w:hint="eastAsia"/>
          <w:b/>
          <w:sz w:val="24"/>
          <w:szCs w:val="28"/>
        </w:rPr>
        <w:t>行业</w:t>
      </w:r>
      <w:r w:rsidR="00A72C95" w:rsidRPr="009F215E">
        <w:rPr>
          <w:rFonts w:ascii="仿宋_GB2312" w:eastAsia="仿宋_GB2312" w:hAnsi="仿宋_GB2312" w:hint="eastAsia"/>
          <w:b/>
          <w:sz w:val="24"/>
          <w:szCs w:val="28"/>
        </w:rPr>
        <w:t>情况</w:t>
      </w:r>
    </w:p>
    <w:p>
      <w:pPr>
        <w:spacing w:line="360" w:lineRule="auto"/>
      </w:pPr>
      <w:r>
        <w:rPr>
          <w:rFonts w:ascii="仿宋_GB2312" w:eastAsia="仿宋_GB2312" w:hAnsi="仿宋_GB2312" w:cs="仿宋_GB2312"/>
          <w:sz w:val="24"/>
          <w:szCs w:val="24"/>
        </w:rPr>
        <w:t xml:space="preserve">大师傅</w:t>
      </w:r>
    </w:p>
    <w:p w:rsidR="00A72C95" w:rsidRPr="009F215E" w:rsidRDefault="00A35428"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六、</w:t>
      </w:r>
      <w:r w:rsidR="00A72C95" w:rsidRPr="009F215E">
        <w:rPr>
          <w:rFonts w:ascii="仿宋_GB2312" w:eastAsia="仿宋_GB2312" w:hAnsi="仿宋_GB2312" w:hint="eastAsia"/>
          <w:b/>
          <w:sz w:val="24"/>
          <w:szCs w:val="28"/>
        </w:rPr>
        <w:t>经营概况</w:t>
      </w:r>
    </w:p>
    <w:p w:rsidR="00D31363" w:rsidRDefault="005A6D4E" w:rsidP="00D31363">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337E87" w:rsidRDefault="00337E87" w:rsidP="00337E87">
      <w:pPr>
        <w:spacing w:line="360" w:lineRule="auto"/>
        <w:ind w:firstLineChars="200" w:firstLine="480"/>
        <w:rPr>
          <w:rFonts w:ascii="仿宋_GB2312" w:eastAsia="仿宋_GB2312" w:hAnsi="仿宋_GB2312"/>
          <w:sz w:val="24"/>
          <w:szCs w:val="28"/>
        </w:rPr>
      </w:pPr>
      <w:r w:rsidRPr="00337E87">
        <w:rPr>
          <w:rFonts w:ascii="仿宋_GB2312" w:eastAsia="仿宋_GB2312" w:hAnsi="仿宋_GB2312"/>
          <w:sz w:val="24"/>
          <w:szCs w:val="28"/>
        </w:rPr>
        <w:t/>
      </w:r>
    </w:p>
    <w:p w:rsidR="00721AA2" w:rsidRPr="009F215E" w:rsidRDefault="00B23DDC" w:rsidP="00B23DDC">
      <w:pPr>
        <w:spacing w:line="360" w:lineRule="auto"/>
        <w:rPr>
          <w:rFonts w:ascii="仿宋_GB2312" w:eastAsia="仿宋_GB2312" w:hAnsi="仿宋_GB2312"/>
          <w:sz w:val="24"/>
          <w:szCs w:val="28"/>
        </w:rPr>
      </w:pPr>
      <w:r w:rsidRPr="00B23DDC">
        <w:rPr>
          <w:rFonts w:ascii="仿宋_GB2312" w:eastAsia="仿宋_GB2312" w:hAnsi="仿宋_GB2312"/>
          <w:sz w:val="24"/>
          <w:szCs w:val="28"/>
        </w:rPr>
        <w:t/>
      </w:r>
    </w:p>
    <w:p w:rsidR="00A72C95" w:rsidRPr="009F215E" w:rsidRDefault="00704755"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七、</w:t>
      </w:r>
      <w:r w:rsidR="00A72C95" w:rsidRPr="009F215E">
        <w:rPr>
          <w:rFonts w:ascii="仿宋_GB2312" w:eastAsia="仿宋_GB2312" w:hAnsi="仿宋_GB2312" w:hint="eastAsia"/>
          <w:b/>
          <w:sz w:val="24"/>
          <w:szCs w:val="28"/>
        </w:rPr>
        <w:t>企业财务分析</w:t>
      </w:r>
    </w:p>
    <w:p w:rsidR="003B6E3F" w:rsidRPr="009F215E" w:rsidRDefault="003B6E3F" w:rsidP="008E72B2">
      <w:pPr>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3B6E3F" w:rsidRPr="009F215E" w:rsidRDefault="003B6E3F" w:rsidP="00AD5B01">
      <w:pPr>
        <w:spacing w:line="360" w:lineRule="auto"/>
        <w:ind w:firstLineChars="250" w:firstLine="60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1367C6"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八、</w:t>
      </w:r>
      <w:r w:rsidR="00A72C95" w:rsidRPr="009F215E">
        <w:rPr>
          <w:rFonts w:ascii="仿宋_GB2312" w:eastAsia="仿宋_GB2312" w:hAnsi="仿宋_GB2312" w:hint="eastAsia"/>
          <w:b/>
          <w:sz w:val="24"/>
          <w:szCs w:val="28"/>
        </w:rPr>
        <w:t>贷款用途及还款来源分析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2F43D9" w:rsidRDefault="001367C6"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九</w:t>
      </w:r>
      <w:r w:rsidR="00A72C95" w:rsidRPr="009F215E">
        <w:rPr>
          <w:rFonts w:ascii="仿宋_GB2312" w:eastAsia="仿宋_GB2312" w:hAnsi="仿宋_GB2312" w:hint="eastAsia"/>
          <w:b/>
          <w:sz w:val="24"/>
          <w:szCs w:val="28"/>
        </w:rPr>
        <w:t>、反担保措施</w:t>
      </w:r>
    </w:p>
    <w:p w:rsidR="0025242D" w:rsidRPr="00840612" w:rsidRDefault="00840612" w:rsidP="002F20AE">
      <w:pPr>
        <w:spacing w:line="360" w:lineRule="auto"/>
        <w:rPr>
          <w:rFonts w:ascii="仿宋_GB2312" w:eastAsia="仿宋_GB2312" w:hAnsi="仿宋_GB2312"/>
          <w:sz w:val="24"/>
          <w:szCs w:val="28"/>
        </w:rPr>
      </w:pPr>
      <w:r w:rsidRPr="009F215E">
        <w:rPr>
          <w:rFonts w:ascii="仿宋_GB2312" w:eastAsia="仿宋_GB2312" w:hAnsi="仿宋_GB2312" w:hint="eastAsia"/>
          <w:sz w:val="24"/>
          <w:szCs w:val="28"/>
        </w:rPr>
        <w:t/>
      </w:r>
    </w:p>
    <w:p w:rsidR="009E13E1" w:rsidRPr="009F215E" w:rsidRDefault="001367C6"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十</w:t>
      </w:r>
      <w:r w:rsidR="009E13E1" w:rsidRPr="009F215E">
        <w:rPr>
          <w:rFonts w:ascii="仿宋_GB2312" w:eastAsia="仿宋_GB2312" w:hAnsi="仿宋_GB2312" w:hint="eastAsia"/>
          <w:b/>
          <w:sz w:val="24"/>
          <w:szCs w:val="28"/>
        </w:rPr>
        <w:t>、风险分析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E4A75"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十一</w:t>
      </w:r>
      <w:r w:rsidR="00E41903" w:rsidRPr="009F215E">
        <w:rPr>
          <w:rFonts w:ascii="仿宋_GB2312" w:eastAsia="仿宋_GB2312" w:hAnsi="仿宋_GB2312" w:hint="eastAsia"/>
          <w:b/>
          <w:sz w:val="24"/>
          <w:szCs w:val="28"/>
        </w:rPr>
        <w:t>、社会效益</w:t>
      </w:r>
    </w:p>
    <w:tbl>
      <w:tblPr>
        <w:tblStyle w:val="aa"/>
        <w:tblW w:w="0" w:type="auto"/>
        <w:tblLook w:val="04A0"/>
      </w:tblPr>
      <w:tblGrid>
        <w:gridCol w:w="2130"/>
        <w:gridCol w:w="1947"/>
        <w:gridCol w:w="2314"/>
        <w:gridCol w:w="2131"/>
      </w:tblGrid>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lastRenderedPageBreak/>
              <w:t>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bl>
    <w:p w:rsidR="003B6E3F" w:rsidRPr="009F215E" w:rsidRDefault="003B6E3F" w:rsidP="00493812">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A766F" w:rsidP="00490032">
      <w:pPr>
        <w:spacing w:line="360" w:lineRule="auto"/>
        <w:ind w:firstLineChars="200" w:firstLine="480"/>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十二</w:t>
      </w:r>
      <w:r w:rsidR="00A72C95" w:rsidRPr="009F215E">
        <w:rPr>
          <w:rFonts w:ascii="仿宋_GB2312" w:eastAsia="仿宋_GB2312" w:hAnsi="仿宋_GB2312" w:hint="eastAsia"/>
          <w:b/>
          <w:sz w:val="24"/>
          <w:szCs w:val="28"/>
        </w:rPr>
        <w:t>、调查意见</w:t>
      </w:r>
    </w:p>
    <w:p w:rsidR="004733B8" w:rsidRDefault="003B6E3F" w:rsidP="00493812">
      <w:pPr>
        <w:spacing w:line="360" w:lineRule="auto"/>
        <w:ind w:right="960"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60527F"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9F215E">
        <w:rPr>
          <w:rFonts w:ascii="仿宋_GB2312" w:eastAsia="仿宋_GB2312" w:hAnsi="仿宋_GB2312" w:hint="eastAsia"/>
          <w:sz w:val="24"/>
          <w:szCs w:val="28"/>
        </w:rPr>
        <w:t>主调查人</w:t>
      </w:r>
      <w:r w:rsidR="00DE0B03" w:rsidRPr="00DE0B03">
        <w:rPr>
          <w:rFonts w:ascii="仿宋_GB2312" w:eastAsia="仿宋_GB2312" w:hAnsi="仿宋_GB2312" w:hint="eastAsia"/>
          <w:sz w:val="24"/>
          <w:szCs w:val="28"/>
        </w:rPr>
        <w:t>：</w:t>
      </w:r>
      <w:r w:rsidR="00292870" w:rsidRPr="00292870">
        <w:rPr>
          <w:rFonts w:ascii="仿宋_GB2312" w:eastAsia="仿宋_GB2312" w:hAnsi="仿宋_GB2312"/>
          <w:sz w:val="24"/>
          <w:szCs w:val="28"/>
        </w:rPr>
        <w:t>谭蜜</w:t>
      </w:r>
    </w:p>
    <w:p w:rsidR="00E173D4" w:rsidRPr="00704755"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704755">
        <w:rPr>
          <w:rFonts w:ascii="仿宋_GB2312" w:eastAsia="仿宋_GB2312" w:hAnsi="仿宋_GB2312" w:hint="eastAsia"/>
          <w:sz w:val="24"/>
          <w:szCs w:val="28"/>
        </w:rPr>
        <w:t>调查人</w:t>
      </w:r>
      <w:r w:rsidR="00DE0B03">
        <w:rPr>
          <w:rFonts w:ascii="仿宋_GB2312" w:eastAsia="仿宋_GB2312" w:hAnsi="仿宋_GB2312" w:hint="eastAsia"/>
          <w:sz w:val="24"/>
          <w:szCs w:val="28"/>
        </w:rPr>
        <w:t>：</w:t>
      </w:r>
      <w:r w:rsidR="00693C0D" w:rsidRPr="00693C0D">
        <w:rPr>
          <w:rFonts w:ascii="仿宋_GB2312" w:eastAsia="仿宋_GB2312" w:hAnsi="仿宋_GB2312"/>
          <w:sz w:val="24"/>
          <w:szCs w:val="28"/>
        </w:rPr>
        <w:t>谭蜜</w:t>
      </w:r>
    </w:p>
    <w:p w:rsidR="00D40E74" w:rsidRDefault="00612E89" w:rsidP="00D40E74">
      <w:pPr>
        <w:spacing w:line="360" w:lineRule="auto"/>
        <w:ind w:firstLineChars="200" w:firstLine="480"/>
        <w:jc w:val="right"/>
        <w:rPr>
          <w:rFonts w:ascii="仿宋_GB2312" w:eastAsia="仿宋_GB2312" w:hAnsi="仿宋_GB2312"/>
          <w:sz w:val="24"/>
          <w:szCs w:val="28"/>
        </w:rPr>
      </w:pPr>
      <w:r w:rsidRPr="00612E89">
        <w:rPr>
          <w:rFonts w:ascii="仿宋_GB2312" w:eastAsia="仿宋_GB2312" w:hAnsi="仿宋_GB2312"/>
          <w:sz w:val="24"/>
          <w:szCs w:val="28"/>
        </w:rPr>
        <w:t>2017年04月17日</w:t>
      </w:r>
    </w:p>
    <w:p w:rsidR="00665044" w:rsidRDefault="00665044" w:rsidP="00665044">
      <w:pPr>
        <w:spacing w:line="360" w:lineRule="auto"/>
        <w:ind w:firstLineChars="200" w:firstLine="480"/>
        <w:rPr>
          <w:rFonts w:ascii="仿宋_GB2312" w:eastAsia="仿宋_GB2312" w:hAnsi="仿宋_GB2312"/>
          <w:sz w:val="24"/>
          <w:szCs w:val="28"/>
        </w:rPr>
      </w:pPr>
      <w:r>
        <w:rPr>
          <w:rFonts w:ascii="仿宋_GB2312" w:eastAsia="仿宋_GB2312" w:hAnsi="仿宋_GB2312" w:hint="eastAsia"/>
          <w:sz w:val="24"/>
          <w:szCs w:val="28"/>
        </w:rPr>
        <w:t>附件清单：</w:t>
      </w:r>
    </w:p>
    <w:p w:rsidR="00665044" w:rsidRPr="0012186D" w:rsidRDefault="00665044" w:rsidP="00391711">
      <w:pPr>
        <w:spacing w:line="360" w:lineRule="auto"/>
        <w:jc w:val="left"/>
        <w:rPr>
          <w:rFonts w:ascii="仿宋_GB2312" w:eastAsia="仿宋_GB2312" w:hAnsi="仿宋_GB2312"/>
          <w:sz w:val="24"/>
          <w:szCs w:val="28"/>
        </w:rPr>
      </w:pPr>
      <w:r w:rsidRPr="00021E2A">
        <w:rPr>
          <w:rFonts w:ascii="仿宋_GB2312" w:eastAsia="仿宋_GB2312" w:hAnsi="仿宋_GB2312"/>
          <w:sz w:val="24"/>
          <w:szCs w:val="28"/>
        </w:rPr>
        <w:t/>
      </w:r>
    </w:p>
    <w:sectPr w:rsidR="00665044" w:rsidRPr="0012186D" w:rsidSect="00363AFC">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4F4" w:rsidRDefault="002A04F4">
      <w:r>
        <w:separator/>
      </w:r>
    </w:p>
  </w:endnote>
  <w:endnote w:type="continuationSeparator" w:id="1">
    <w:p w:rsidR="002A04F4" w:rsidRDefault="002A04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656F05">
    <w:pPr>
      <w:pStyle w:val="a7"/>
    </w:pPr>
    <w:r>
      <w:fldChar w:fldCharType="begin"/>
    </w:r>
    <w:r w:rsidR="009235E0">
      <w:rPr>
        <w:rStyle w:val="a4"/>
      </w:rPr>
      <w:instrText xml:space="preserve">PAGE  </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C94589">
    <w:pPr>
      <w:pStyle w:val="a7"/>
    </w:pPr>
    <w:r>
      <w:rPr>
        <w:rStyle w:val="a4"/>
        <w:rFonts w:ascii="仿宋" w:eastAsia="仿宋" w:hAnsi="仿宋"/>
        <w:sz w:val="24"/>
        <w:szCs w:val="24"/>
      </w:rPr>
      <w:ptab w:relativeTo="margin" w:alignment="center" w:leader="none"/>
    </w:r>
    <w:r w:rsidR="009235E0" w:rsidRPr="00E70E76">
      <w:rPr>
        <w:rStyle w:val="a4"/>
        <w:rFonts w:ascii="仿宋" w:eastAsia="仿宋" w:hAnsi="仿宋" w:hint="eastAsia"/>
        <w:sz w:val="24"/>
        <w:szCs w:val="24"/>
      </w:rPr>
      <w:t>第</w:t>
    </w:r>
    <w:r w:rsidR="00656F05" w:rsidRPr="00E70E76">
      <w:rPr>
        <w:rFonts w:ascii="仿宋" w:eastAsia="仿宋" w:hAnsi="仿宋"/>
        <w:sz w:val="24"/>
        <w:szCs w:val="24"/>
      </w:rPr>
      <w:fldChar w:fldCharType="begin"/>
    </w:r>
    <w:r w:rsidR="009235E0" w:rsidRPr="00E70E76">
      <w:rPr>
        <w:rStyle w:val="a4"/>
        <w:rFonts w:ascii="仿宋" w:eastAsia="仿宋" w:hAnsi="仿宋"/>
        <w:sz w:val="24"/>
        <w:szCs w:val="24"/>
      </w:rPr>
      <w:instrText xml:space="preserve">PAGE  </w:instrText>
    </w:r>
    <w:r w:rsidR="00656F05" w:rsidRPr="00E70E76">
      <w:rPr>
        <w:rFonts w:ascii="仿宋" w:eastAsia="仿宋" w:hAnsi="仿宋"/>
        <w:sz w:val="24"/>
        <w:szCs w:val="24"/>
      </w:rPr>
      <w:fldChar w:fldCharType="separate"/>
    </w:r>
    <w:r w:rsidR="00490032">
      <w:rPr>
        <w:rStyle w:val="a4"/>
        <w:rFonts w:ascii="仿宋" w:eastAsia="仿宋" w:hAnsi="仿宋"/>
        <w:noProof/>
        <w:sz w:val="24"/>
        <w:szCs w:val="24"/>
      </w:rPr>
      <w:t>1</w:t>
    </w:r>
    <w:r w:rsidR="00656F05" w:rsidRPr="00E70E76">
      <w:rPr>
        <w:rFonts w:ascii="仿宋" w:eastAsia="仿宋" w:hAnsi="仿宋"/>
        <w:sz w:val="24"/>
        <w:szCs w:val="24"/>
      </w:rPr>
      <w:fldChar w:fldCharType="end"/>
    </w:r>
    <w:r w:rsidR="009235E0" w:rsidRPr="00E70E76">
      <w:rPr>
        <w:rStyle w:val="a4"/>
        <w:rFonts w:ascii="仿宋" w:eastAsia="仿宋" w:hAnsi="仿宋" w:hint="eastAsia"/>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4F4" w:rsidRDefault="002A04F4">
      <w:r>
        <w:separator/>
      </w:r>
    </w:p>
  </w:footnote>
  <w:footnote w:type="continuationSeparator" w:id="1">
    <w:p w:rsidR="002A04F4" w:rsidRDefault="002A04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
    <w:nsid w:val="00000003"/>
    <w:multiLevelType w:val="singleLevel"/>
    <w:tmpl w:val="FC32BA72"/>
    <w:lvl w:ilvl="0">
      <w:start w:val="3"/>
      <w:numFmt w:val="chineseCounting"/>
      <w:suff w:val="nothing"/>
      <w:lvlText w:val="%1、"/>
      <w:lvlJc w:val="left"/>
      <w:rPr>
        <w:color w:val="auto"/>
      </w:rPr>
    </w:lvl>
  </w:abstractNum>
  <w:abstractNum w:abstractNumId="2">
    <w:nsid w:val="0000000A"/>
    <w:multiLevelType w:val="singleLevel"/>
    <w:tmpl w:val="0000000A"/>
    <w:lvl w:ilvl="0">
      <w:start w:val="3"/>
      <w:numFmt w:val="chineseCounting"/>
      <w:suff w:val="nothing"/>
      <w:lvlText w:val="（%1）"/>
      <w:lvlJc w:val="left"/>
    </w:lvl>
  </w:abstractNum>
  <w:abstractNum w:abstractNumId="3">
    <w:nsid w:val="0000000B"/>
    <w:multiLevelType w:val="singleLevel"/>
    <w:tmpl w:val="0000000B"/>
    <w:lvl w:ilvl="0">
      <w:start w:val="3"/>
      <w:numFmt w:val="chineseCounting"/>
      <w:suff w:val="nothing"/>
      <w:lvlText w:val="（%1）"/>
      <w:lvlJc w:val="left"/>
    </w:lvl>
  </w:abstractNum>
  <w:abstractNum w:abstractNumId="4">
    <w:nsid w:val="046C4CF2"/>
    <w:multiLevelType w:val="hybridMultilevel"/>
    <w:tmpl w:val="E2C4FE6C"/>
    <w:lvl w:ilvl="0" w:tplc="342606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FB17E0"/>
    <w:multiLevelType w:val="hybridMultilevel"/>
    <w:tmpl w:val="61429C46"/>
    <w:lvl w:ilvl="0" w:tplc="BC9C3430">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0888758B"/>
    <w:multiLevelType w:val="singleLevel"/>
    <w:tmpl w:val="00000000"/>
    <w:lvl w:ilvl="0">
      <w:start w:val="2"/>
      <w:numFmt w:val="chineseCounting"/>
      <w:suff w:val="nothing"/>
      <w:lvlText w:val="（%1）"/>
      <w:lvlJc w:val="left"/>
    </w:lvl>
  </w:abstractNum>
  <w:abstractNum w:abstractNumId="7">
    <w:nsid w:val="2B0D4ECD"/>
    <w:multiLevelType w:val="hybridMultilevel"/>
    <w:tmpl w:val="FEB8A09C"/>
    <w:lvl w:ilvl="0" w:tplc="F878DBC0">
      <w:start w:val="7"/>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0747D64"/>
    <w:multiLevelType w:val="hybridMultilevel"/>
    <w:tmpl w:val="F7729CEA"/>
    <w:lvl w:ilvl="0" w:tplc="0409000F">
      <w:start w:val="1"/>
      <w:numFmt w:val="decimal"/>
      <w:lvlText w:val="%1."/>
      <w:lvlJc w:val="left"/>
      <w:pPr>
        <w:ind w:left="4188"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9">
    <w:nsid w:val="440D5DD4"/>
    <w:multiLevelType w:val="hybridMultilevel"/>
    <w:tmpl w:val="7414ADCA"/>
    <w:lvl w:ilvl="0" w:tplc="4B2C57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0A24CD"/>
    <w:multiLevelType w:val="hybridMultilevel"/>
    <w:tmpl w:val="D3DACA78"/>
    <w:lvl w:ilvl="0" w:tplc="1A1CF19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1">
    <w:nsid w:val="604615E4"/>
    <w:multiLevelType w:val="hybridMultilevel"/>
    <w:tmpl w:val="DCCADA1E"/>
    <w:lvl w:ilvl="0" w:tplc="B5D2D152">
      <w:start w:val="3"/>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2">
    <w:nsid w:val="78B226A6"/>
    <w:multiLevelType w:val="hybridMultilevel"/>
    <w:tmpl w:val="B15210AE"/>
    <w:lvl w:ilvl="0" w:tplc="2E44679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A0001D"/>
    <w:multiLevelType w:val="hybridMultilevel"/>
    <w:tmpl w:val="F03A6D38"/>
    <w:lvl w:ilvl="0" w:tplc="6B307A0E">
      <w:start w:val="212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3"/>
  </w:num>
  <w:num w:numId="5">
    <w:abstractNumId w:val="2"/>
  </w:num>
  <w:num w:numId="6">
    <w:abstractNumId w:val="10"/>
  </w:num>
  <w:num w:numId="7">
    <w:abstractNumId w:val="13"/>
  </w:num>
  <w:num w:numId="8">
    <w:abstractNumId w:val="11"/>
  </w:num>
  <w:num w:numId="9">
    <w:abstractNumId w:val="8"/>
  </w:num>
  <w:num w:numId="10">
    <w:abstractNumId w:val="5"/>
  </w:num>
  <w:num w:numId="11">
    <w:abstractNumId w:val="12"/>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167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967"/>
    <w:rsid w:val="0000299A"/>
    <w:rsid w:val="00004037"/>
    <w:rsid w:val="000055F0"/>
    <w:rsid w:val="000063B3"/>
    <w:rsid w:val="00007D36"/>
    <w:rsid w:val="00011071"/>
    <w:rsid w:val="00012C52"/>
    <w:rsid w:val="00013593"/>
    <w:rsid w:val="000146A0"/>
    <w:rsid w:val="00021E2A"/>
    <w:rsid w:val="00026BF7"/>
    <w:rsid w:val="00030739"/>
    <w:rsid w:val="0003639C"/>
    <w:rsid w:val="00037674"/>
    <w:rsid w:val="00040756"/>
    <w:rsid w:val="000408D3"/>
    <w:rsid w:val="00040B24"/>
    <w:rsid w:val="0004103B"/>
    <w:rsid w:val="00041AF4"/>
    <w:rsid w:val="000429E2"/>
    <w:rsid w:val="0004432B"/>
    <w:rsid w:val="000463BF"/>
    <w:rsid w:val="000471A3"/>
    <w:rsid w:val="00050C13"/>
    <w:rsid w:val="00053A73"/>
    <w:rsid w:val="00057C41"/>
    <w:rsid w:val="00061182"/>
    <w:rsid w:val="00064599"/>
    <w:rsid w:val="00067287"/>
    <w:rsid w:val="00067FD8"/>
    <w:rsid w:val="00071612"/>
    <w:rsid w:val="000762A5"/>
    <w:rsid w:val="00081C82"/>
    <w:rsid w:val="000831D2"/>
    <w:rsid w:val="00084AF5"/>
    <w:rsid w:val="00085681"/>
    <w:rsid w:val="00085AEA"/>
    <w:rsid w:val="0008754C"/>
    <w:rsid w:val="000A0B2C"/>
    <w:rsid w:val="000A164F"/>
    <w:rsid w:val="000A602E"/>
    <w:rsid w:val="000B0AAE"/>
    <w:rsid w:val="000B2701"/>
    <w:rsid w:val="000B40BF"/>
    <w:rsid w:val="000B514C"/>
    <w:rsid w:val="000B5302"/>
    <w:rsid w:val="000D27C3"/>
    <w:rsid w:val="000D4A2A"/>
    <w:rsid w:val="000D6D40"/>
    <w:rsid w:val="000E7605"/>
    <w:rsid w:val="000F4C49"/>
    <w:rsid w:val="00100256"/>
    <w:rsid w:val="001037AC"/>
    <w:rsid w:val="00106560"/>
    <w:rsid w:val="00113FA8"/>
    <w:rsid w:val="001202C2"/>
    <w:rsid w:val="0012186D"/>
    <w:rsid w:val="00132FD0"/>
    <w:rsid w:val="001367C6"/>
    <w:rsid w:val="00141D42"/>
    <w:rsid w:val="001447AE"/>
    <w:rsid w:val="00144B81"/>
    <w:rsid w:val="00145795"/>
    <w:rsid w:val="001468B8"/>
    <w:rsid w:val="00151EE5"/>
    <w:rsid w:val="001567DB"/>
    <w:rsid w:val="00157C39"/>
    <w:rsid w:val="001716D8"/>
    <w:rsid w:val="00172A27"/>
    <w:rsid w:val="00172E09"/>
    <w:rsid w:val="00175145"/>
    <w:rsid w:val="00177688"/>
    <w:rsid w:val="00177DB2"/>
    <w:rsid w:val="001805B8"/>
    <w:rsid w:val="00190F7A"/>
    <w:rsid w:val="001918D5"/>
    <w:rsid w:val="00192157"/>
    <w:rsid w:val="00193A07"/>
    <w:rsid w:val="001957E8"/>
    <w:rsid w:val="00197522"/>
    <w:rsid w:val="001A35EE"/>
    <w:rsid w:val="001A43F0"/>
    <w:rsid w:val="001B0AE8"/>
    <w:rsid w:val="001B2099"/>
    <w:rsid w:val="001B318B"/>
    <w:rsid w:val="001C1CF9"/>
    <w:rsid w:val="001C28F1"/>
    <w:rsid w:val="001C4811"/>
    <w:rsid w:val="001C5D8A"/>
    <w:rsid w:val="001E17F3"/>
    <w:rsid w:val="001E61D3"/>
    <w:rsid w:val="001E6A02"/>
    <w:rsid w:val="001F062D"/>
    <w:rsid w:val="001F4929"/>
    <w:rsid w:val="001F6798"/>
    <w:rsid w:val="001F722B"/>
    <w:rsid w:val="002009A1"/>
    <w:rsid w:val="00200B57"/>
    <w:rsid w:val="00203DD5"/>
    <w:rsid w:val="00204BD4"/>
    <w:rsid w:val="00207034"/>
    <w:rsid w:val="00207B14"/>
    <w:rsid w:val="00210CFB"/>
    <w:rsid w:val="0021217D"/>
    <w:rsid w:val="00214CA0"/>
    <w:rsid w:val="00215E9F"/>
    <w:rsid w:val="002162F3"/>
    <w:rsid w:val="00222B7E"/>
    <w:rsid w:val="002237B9"/>
    <w:rsid w:val="00224B86"/>
    <w:rsid w:val="0022619A"/>
    <w:rsid w:val="00227C26"/>
    <w:rsid w:val="00235DF3"/>
    <w:rsid w:val="00240BC3"/>
    <w:rsid w:val="0024344D"/>
    <w:rsid w:val="002459BB"/>
    <w:rsid w:val="00246EC6"/>
    <w:rsid w:val="00250257"/>
    <w:rsid w:val="00250B83"/>
    <w:rsid w:val="0025171B"/>
    <w:rsid w:val="0025242D"/>
    <w:rsid w:val="002543E7"/>
    <w:rsid w:val="0026146A"/>
    <w:rsid w:val="00261D2E"/>
    <w:rsid w:val="002629C0"/>
    <w:rsid w:val="002649A0"/>
    <w:rsid w:val="00266A34"/>
    <w:rsid w:val="002670D2"/>
    <w:rsid w:val="00271A7F"/>
    <w:rsid w:val="00272B8E"/>
    <w:rsid w:val="00275684"/>
    <w:rsid w:val="00277FF4"/>
    <w:rsid w:val="00280643"/>
    <w:rsid w:val="0028795D"/>
    <w:rsid w:val="00292870"/>
    <w:rsid w:val="0029345F"/>
    <w:rsid w:val="002936C7"/>
    <w:rsid w:val="00296DBC"/>
    <w:rsid w:val="002A0084"/>
    <w:rsid w:val="002A04F4"/>
    <w:rsid w:val="002A5976"/>
    <w:rsid w:val="002A766F"/>
    <w:rsid w:val="002B61B8"/>
    <w:rsid w:val="002C297A"/>
    <w:rsid w:val="002D0A23"/>
    <w:rsid w:val="002D43A1"/>
    <w:rsid w:val="002D49FB"/>
    <w:rsid w:val="002D60CA"/>
    <w:rsid w:val="002D615B"/>
    <w:rsid w:val="002D7268"/>
    <w:rsid w:val="002E02FF"/>
    <w:rsid w:val="002E2189"/>
    <w:rsid w:val="002E46C6"/>
    <w:rsid w:val="002E4A75"/>
    <w:rsid w:val="002F0FEC"/>
    <w:rsid w:val="002F20AE"/>
    <w:rsid w:val="002F28D4"/>
    <w:rsid w:val="002F3FC7"/>
    <w:rsid w:val="002F43D9"/>
    <w:rsid w:val="002F6B06"/>
    <w:rsid w:val="002F7129"/>
    <w:rsid w:val="003000BD"/>
    <w:rsid w:val="00302E97"/>
    <w:rsid w:val="00303590"/>
    <w:rsid w:val="00303CA8"/>
    <w:rsid w:val="003049B9"/>
    <w:rsid w:val="00310A69"/>
    <w:rsid w:val="00314D06"/>
    <w:rsid w:val="003248D1"/>
    <w:rsid w:val="00330125"/>
    <w:rsid w:val="00334F03"/>
    <w:rsid w:val="003362E2"/>
    <w:rsid w:val="003365FB"/>
    <w:rsid w:val="00336D1B"/>
    <w:rsid w:val="0033789C"/>
    <w:rsid w:val="00337E87"/>
    <w:rsid w:val="003408EA"/>
    <w:rsid w:val="0034109B"/>
    <w:rsid w:val="003429F0"/>
    <w:rsid w:val="00343AFA"/>
    <w:rsid w:val="003479C9"/>
    <w:rsid w:val="00351BA6"/>
    <w:rsid w:val="0035256D"/>
    <w:rsid w:val="00354830"/>
    <w:rsid w:val="0035670D"/>
    <w:rsid w:val="003602E6"/>
    <w:rsid w:val="0036397C"/>
    <w:rsid w:val="00363AFC"/>
    <w:rsid w:val="003646F3"/>
    <w:rsid w:val="00366E4F"/>
    <w:rsid w:val="00372A7F"/>
    <w:rsid w:val="00374AEF"/>
    <w:rsid w:val="00380BE7"/>
    <w:rsid w:val="0038268D"/>
    <w:rsid w:val="00384D25"/>
    <w:rsid w:val="0039089E"/>
    <w:rsid w:val="00390917"/>
    <w:rsid w:val="00391711"/>
    <w:rsid w:val="00391BFB"/>
    <w:rsid w:val="00393F1E"/>
    <w:rsid w:val="003949FA"/>
    <w:rsid w:val="00395EC8"/>
    <w:rsid w:val="003A2A08"/>
    <w:rsid w:val="003A4BBE"/>
    <w:rsid w:val="003A4F79"/>
    <w:rsid w:val="003A54CC"/>
    <w:rsid w:val="003A66C6"/>
    <w:rsid w:val="003A736E"/>
    <w:rsid w:val="003B3456"/>
    <w:rsid w:val="003B36B0"/>
    <w:rsid w:val="003B6E3F"/>
    <w:rsid w:val="003C3A2F"/>
    <w:rsid w:val="003C65C1"/>
    <w:rsid w:val="003D1A6A"/>
    <w:rsid w:val="003D2250"/>
    <w:rsid w:val="003D2626"/>
    <w:rsid w:val="003D2E5E"/>
    <w:rsid w:val="003D5C32"/>
    <w:rsid w:val="003D691D"/>
    <w:rsid w:val="003E0DCE"/>
    <w:rsid w:val="003E309E"/>
    <w:rsid w:val="003E5928"/>
    <w:rsid w:val="003E6DF4"/>
    <w:rsid w:val="004010B6"/>
    <w:rsid w:val="00404FA0"/>
    <w:rsid w:val="00411DCB"/>
    <w:rsid w:val="004121DA"/>
    <w:rsid w:val="004121E6"/>
    <w:rsid w:val="00412CC1"/>
    <w:rsid w:val="00412E60"/>
    <w:rsid w:val="00415E18"/>
    <w:rsid w:val="00417BB2"/>
    <w:rsid w:val="00420B2B"/>
    <w:rsid w:val="00421352"/>
    <w:rsid w:val="00422196"/>
    <w:rsid w:val="004252C8"/>
    <w:rsid w:val="00431912"/>
    <w:rsid w:val="00431DC3"/>
    <w:rsid w:val="00432285"/>
    <w:rsid w:val="00432DC8"/>
    <w:rsid w:val="00435927"/>
    <w:rsid w:val="004402DA"/>
    <w:rsid w:val="0044068A"/>
    <w:rsid w:val="00442B1E"/>
    <w:rsid w:val="00443E27"/>
    <w:rsid w:val="0044560B"/>
    <w:rsid w:val="0044667F"/>
    <w:rsid w:val="00455B3F"/>
    <w:rsid w:val="004626D3"/>
    <w:rsid w:val="00463581"/>
    <w:rsid w:val="00467A8C"/>
    <w:rsid w:val="00467B5B"/>
    <w:rsid w:val="00471228"/>
    <w:rsid w:val="004733B8"/>
    <w:rsid w:val="0047438A"/>
    <w:rsid w:val="00475A6A"/>
    <w:rsid w:val="00475B37"/>
    <w:rsid w:val="004760A2"/>
    <w:rsid w:val="0047760E"/>
    <w:rsid w:val="004849A7"/>
    <w:rsid w:val="00485E65"/>
    <w:rsid w:val="00490032"/>
    <w:rsid w:val="00493812"/>
    <w:rsid w:val="0049616A"/>
    <w:rsid w:val="0049799E"/>
    <w:rsid w:val="004A17AE"/>
    <w:rsid w:val="004A4419"/>
    <w:rsid w:val="004A5DE8"/>
    <w:rsid w:val="004B0E07"/>
    <w:rsid w:val="004B1DD7"/>
    <w:rsid w:val="004B68FD"/>
    <w:rsid w:val="004B784B"/>
    <w:rsid w:val="004C1135"/>
    <w:rsid w:val="004C3752"/>
    <w:rsid w:val="004C4049"/>
    <w:rsid w:val="004D4E68"/>
    <w:rsid w:val="004D6628"/>
    <w:rsid w:val="004D79E4"/>
    <w:rsid w:val="004E2A5D"/>
    <w:rsid w:val="004E2DA3"/>
    <w:rsid w:val="004E58AB"/>
    <w:rsid w:val="004E5C2C"/>
    <w:rsid w:val="004E5DFE"/>
    <w:rsid w:val="004F4971"/>
    <w:rsid w:val="0050000D"/>
    <w:rsid w:val="00503B92"/>
    <w:rsid w:val="0051035A"/>
    <w:rsid w:val="00522575"/>
    <w:rsid w:val="0052595A"/>
    <w:rsid w:val="005303ED"/>
    <w:rsid w:val="00535C00"/>
    <w:rsid w:val="005360E9"/>
    <w:rsid w:val="00540E20"/>
    <w:rsid w:val="005415E9"/>
    <w:rsid w:val="00547DAE"/>
    <w:rsid w:val="00550D89"/>
    <w:rsid w:val="005612BB"/>
    <w:rsid w:val="00563D5D"/>
    <w:rsid w:val="005760E8"/>
    <w:rsid w:val="0058054B"/>
    <w:rsid w:val="00583CD9"/>
    <w:rsid w:val="00585F9B"/>
    <w:rsid w:val="00587997"/>
    <w:rsid w:val="005971D8"/>
    <w:rsid w:val="005A4C7F"/>
    <w:rsid w:val="005A6D4E"/>
    <w:rsid w:val="005A715A"/>
    <w:rsid w:val="005B08DE"/>
    <w:rsid w:val="005B32DA"/>
    <w:rsid w:val="005B70F4"/>
    <w:rsid w:val="005C1CD6"/>
    <w:rsid w:val="005C5A5D"/>
    <w:rsid w:val="005D0F76"/>
    <w:rsid w:val="005D192A"/>
    <w:rsid w:val="005D5C5C"/>
    <w:rsid w:val="005E233D"/>
    <w:rsid w:val="005E2B05"/>
    <w:rsid w:val="005E4933"/>
    <w:rsid w:val="005E4938"/>
    <w:rsid w:val="005E656C"/>
    <w:rsid w:val="005F0F55"/>
    <w:rsid w:val="005F18EA"/>
    <w:rsid w:val="005F2D69"/>
    <w:rsid w:val="00604795"/>
    <w:rsid w:val="006047CF"/>
    <w:rsid w:val="0060527F"/>
    <w:rsid w:val="006053D5"/>
    <w:rsid w:val="00606E73"/>
    <w:rsid w:val="006112CC"/>
    <w:rsid w:val="006114CF"/>
    <w:rsid w:val="00612E89"/>
    <w:rsid w:val="00620520"/>
    <w:rsid w:val="006305C3"/>
    <w:rsid w:val="00631A4B"/>
    <w:rsid w:val="00635122"/>
    <w:rsid w:val="00640C52"/>
    <w:rsid w:val="00640CF3"/>
    <w:rsid w:val="00643AC9"/>
    <w:rsid w:val="00643C30"/>
    <w:rsid w:val="00645E72"/>
    <w:rsid w:val="00646FC5"/>
    <w:rsid w:val="00650441"/>
    <w:rsid w:val="0065435E"/>
    <w:rsid w:val="00656F05"/>
    <w:rsid w:val="00663306"/>
    <w:rsid w:val="00663E6A"/>
    <w:rsid w:val="00665044"/>
    <w:rsid w:val="006672DB"/>
    <w:rsid w:val="006700BB"/>
    <w:rsid w:val="0067218E"/>
    <w:rsid w:val="00672DD1"/>
    <w:rsid w:val="00674F58"/>
    <w:rsid w:val="006801F0"/>
    <w:rsid w:val="0068043E"/>
    <w:rsid w:val="00685B30"/>
    <w:rsid w:val="006873D5"/>
    <w:rsid w:val="0069066C"/>
    <w:rsid w:val="00693C0D"/>
    <w:rsid w:val="00697BE2"/>
    <w:rsid w:val="006A178A"/>
    <w:rsid w:val="006A20DA"/>
    <w:rsid w:val="006A2FA7"/>
    <w:rsid w:val="006B1ABA"/>
    <w:rsid w:val="006B34E0"/>
    <w:rsid w:val="006B3509"/>
    <w:rsid w:val="006B40AD"/>
    <w:rsid w:val="006B64F9"/>
    <w:rsid w:val="006B7B8E"/>
    <w:rsid w:val="006C4CA6"/>
    <w:rsid w:val="006D1415"/>
    <w:rsid w:val="006D7D60"/>
    <w:rsid w:val="006E05EC"/>
    <w:rsid w:val="006F07C3"/>
    <w:rsid w:val="006F2406"/>
    <w:rsid w:val="006F5E90"/>
    <w:rsid w:val="0070082E"/>
    <w:rsid w:val="00701626"/>
    <w:rsid w:val="00704755"/>
    <w:rsid w:val="007072F4"/>
    <w:rsid w:val="00707C11"/>
    <w:rsid w:val="00712D9A"/>
    <w:rsid w:val="00713442"/>
    <w:rsid w:val="007157AA"/>
    <w:rsid w:val="00715A7D"/>
    <w:rsid w:val="00716DF5"/>
    <w:rsid w:val="00721AA2"/>
    <w:rsid w:val="0072237A"/>
    <w:rsid w:val="007238B8"/>
    <w:rsid w:val="00723F46"/>
    <w:rsid w:val="007242F2"/>
    <w:rsid w:val="007259BF"/>
    <w:rsid w:val="00725F43"/>
    <w:rsid w:val="007322B8"/>
    <w:rsid w:val="00741B17"/>
    <w:rsid w:val="00750C27"/>
    <w:rsid w:val="0075378C"/>
    <w:rsid w:val="00760221"/>
    <w:rsid w:val="007602B5"/>
    <w:rsid w:val="00761277"/>
    <w:rsid w:val="0076193B"/>
    <w:rsid w:val="007633EA"/>
    <w:rsid w:val="00766073"/>
    <w:rsid w:val="00767A63"/>
    <w:rsid w:val="00770907"/>
    <w:rsid w:val="007712D8"/>
    <w:rsid w:val="00776A3E"/>
    <w:rsid w:val="007771F5"/>
    <w:rsid w:val="007815D8"/>
    <w:rsid w:val="00786A89"/>
    <w:rsid w:val="00790ECF"/>
    <w:rsid w:val="007953B6"/>
    <w:rsid w:val="0079715B"/>
    <w:rsid w:val="0079754C"/>
    <w:rsid w:val="00797BBC"/>
    <w:rsid w:val="007A0C80"/>
    <w:rsid w:val="007A18D3"/>
    <w:rsid w:val="007A23AD"/>
    <w:rsid w:val="007A4C03"/>
    <w:rsid w:val="007B1EC5"/>
    <w:rsid w:val="007B2945"/>
    <w:rsid w:val="007B63F0"/>
    <w:rsid w:val="007C3426"/>
    <w:rsid w:val="007D2AED"/>
    <w:rsid w:val="007E6D29"/>
    <w:rsid w:val="007F10D3"/>
    <w:rsid w:val="007F2347"/>
    <w:rsid w:val="007F33D8"/>
    <w:rsid w:val="007F48BF"/>
    <w:rsid w:val="00801B5F"/>
    <w:rsid w:val="008049E2"/>
    <w:rsid w:val="008052D9"/>
    <w:rsid w:val="0081120B"/>
    <w:rsid w:val="00811445"/>
    <w:rsid w:val="00813EA4"/>
    <w:rsid w:val="008215BB"/>
    <w:rsid w:val="008230F9"/>
    <w:rsid w:val="00824C0D"/>
    <w:rsid w:val="008257CD"/>
    <w:rsid w:val="00825C3B"/>
    <w:rsid w:val="00830D9C"/>
    <w:rsid w:val="008327F6"/>
    <w:rsid w:val="0083377F"/>
    <w:rsid w:val="008378C6"/>
    <w:rsid w:val="00840612"/>
    <w:rsid w:val="00842633"/>
    <w:rsid w:val="0084317E"/>
    <w:rsid w:val="00843DA8"/>
    <w:rsid w:val="0084409B"/>
    <w:rsid w:val="0084631D"/>
    <w:rsid w:val="008553AA"/>
    <w:rsid w:val="008567D7"/>
    <w:rsid w:val="008653B2"/>
    <w:rsid w:val="00873A6C"/>
    <w:rsid w:val="0087717B"/>
    <w:rsid w:val="00880A7F"/>
    <w:rsid w:val="008813DA"/>
    <w:rsid w:val="00882779"/>
    <w:rsid w:val="00883E4A"/>
    <w:rsid w:val="00885846"/>
    <w:rsid w:val="00886D70"/>
    <w:rsid w:val="00886F98"/>
    <w:rsid w:val="0089246E"/>
    <w:rsid w:val="00892E1E"/>
    <w:rsid w:val="00895272"/>
    <w:rsid w:val="00895CAB"/>
    <w:rsid w:val="00897589"/>
    <w:rsid w:val="008A2B4F"/>
    <w:rsid w:val="008B2129"/>
    <w:rsid w:val="008B282F"/>
    <w:rsid w:val="008B4DBA"/>
    <w:rsid w:val="008B6EA5"/>
    <w:rsid w:val="008B74F4"/>
    <w:rsid w:val="008C1086"/>
    <w:rsid w:val="008C27C7"/>
    <w:rsid w:val="008C348F"/>
    <w:rsid w:val="008D2AE7"/>
    <w:rsid w:val="008D3958"/>
    <w:rsid w:val="008E56A4"/>
    <w:rsid w:val="008E5CFF"/>
    <w:rsid w:val="008E72B2"/>
    <w:rsid w:val="008F2ABD"/>
    <w:rsid w:val="008F2C79"/>
    <w:rsid w:val="008F388E"/>
    <w:rsid w:val="008F53D6"/>
    <w:rsid w:val="008F54C2"/>
    <w:rsid w:val="008F5982"/>
    <w:rsid w:val="009019C1"/>
    <w:rsid w:val="00902D50"/>
    <w:rsid w:val="00911D6A"/>
    <w:rsid w:val="009126C7"/>
    <w:rsid w:val="00916789"/>
    <w:rsid w:val="00921EB8"/>
    <w:rsid w:val="009235E0"/>
    <w:rsid w:val="00923A83"/>
    <w:rsid w:val="00927392"/>
    <w:rsid w:val="00932539"/>
    <w:rsid w:val="009336CC"/>
    <w:rsid w:val="00933DC3"/>
    <w:rsid w:val="00935B49"/>
    <w:rsid w:val="00937A26"/>
    <w:rsid w:val="00941863"/>
    <w:rsid w:val="00942A19"/>
    <w:rsid w:val="00951BE9"/>
    <w:rsid w:val="009554F7"/>
    <w:rsid w:val="00955F73"/>
    <w:rsid w:val="00956F07"/>
    <w:rsid w:val="0096324B"/>
    <w:rsid w:val="00964293"/>
    <w:rsid w:val="00971CCA"/>
    <w:rsid w:val="00972EF8"/>
    <w:rsid w:val="00980711"/>
    <w:rsid w:val="00980CE9"/>
    <w:rsid w:val="009811C1"/>
    <w:rsid w:val="00982DF0"/>
    <w:rsid w:val="00983DBB"/>
    <w:rsid w:val="00985FE6"/>
    <w:rsid w:val="00991635"/>
    <w:rsid w:val="009936EC"/>
    <w:rsid w:val="00995DB4"/>
    <w:rsid w:val="009968C2"/>
    <w:rsid w:val="009A427C"/>
    <w:rsid w:val="009A4BD1"/>
    <w:rsid w:val="009A5BCB"/>
    <w:rsid w:val="009B2C97"/>
    <w:rsid w:val="009B331F"/>
    <w:rsid w:val="009C4534"/>
    <w:rsid w:val="009C54DF"/>
    <w:rsid w:val="009C6B17"/>
    <w:rsid w:val="009C6BA3"/>
    <w:rsid w:val="009D08B9"/>
    <w:rsid w:val="009D3E8C"/>
    <w:rsid w:val="009D48A0"/>
    <w:rsid w:val="009E13E1"/>
    <w:rsid w:val="009E4864"/>
    <w:rsid w:val="009E48F0"/>
    <w:rsid w:val="009F215E"/>
    <w:rsid w:val="009F2397"/>
    <w:rsid w:val="009F4FA1"/>
    <w:rsid w:val="009F52B0"/>
    <w:rsid w:val="009F53C7"/>
    <w:rsid w:val="009F5AFF"/>
    <w:rsid w:val="009F5CB5"/>
    <w:rsid w:val="00A00275"/>
    <w:rsid w:val="00A057FE"/>
    <w:rsid w:val="00A152D9"/>
    <w:rsid w:val="00A23C0D"/>
    <w:rsid w:val="00A32CA0"/>
    <w:rsid w:val="00A35428"/>
    <w:rsid w:val="00A361F0"/>
    <w:rsid w:val="00A516D5"/>
    <w:rsid w:val="00A533A4"/>
    <w:rsid w:val="00A56305"/>
    <w:rsid w:val="00A57A9C"/>
    <w:rsid w:val="00A64B4F"/>
    <w:rsid w:val="00A6535B"/>
    <w:rsid w:val="00A65652"/>
    <w:rsid w:val="00A70EB9"/>
    <w:rsid w:val="00A72C95"/>
    <w:rsid w:val="00A73716"/>
    <w:rsid w:val="00A73878"/>
    <w:rsid w:val="00A77DDB"/>
    <w:rsid w:val="00A80689"/>
    <w:rsid w:val="00A80848"/>
    <w:rsid w:val="00A82ED7"/>
    <w:rsid w:val="00A9037E"/>
    <w:rsid w:val="00A94A9B"/>
    <w:rsid w:val="00A96FDE"/>
    <w:rsid w:val="00AA0E55"/>
    <w:rsid w:val="00AA20AF"/>
    <w:rsid w:val="00AA26C3"/>
    <w:rsid w:val="00AA2A53"/>
    <w:rsid w:val="00AA7C2E"/>
    <w:rsid w:val="00AB6EB8"/>
    <w:rsid w:val="00AC1620"/>
    <w:rsid w:val="00AC3803"/>
    <w:rsid w:val="00AC503C"/>
    <w:rsid w:val="00AC5FD8"/>
    <w:rsid w:val="00AD0281"/>
    <w:rsid w:val="00AD34F1"/>
    <w:rsid w:val="00AD3DB8"/>
    <w:rsid w:val="00AD4C25"/>
    <w:rsid w:val="00AD5B01"/>
    <w:rsid w:val="00AD6A43"/>
    <w:rsid w:val="00AE29EB"/>
    <w:rsid w:val="00AE3BB7"/>
    <w:rsid w:val="00AE40F2"/>
    <w:rsid w:val="00AF1E74"/>
    <w:rsid w:val="00AF5178"/>
    <w:rsid w:val="00AF5CC5"/>
    <w:rsid w:val="00B01544"/>
    <w:rsid w:val="00B1280A"/>
    <w:rsid w:val="00B13FFC"/>
    <w:rsid w:val="00B161BA"/>
    <w:rsid w:val="00B20172"/>
    <w:rsid w:val="00B201E9"/>
    <w:rsid w:val="00B20B7E"/>
    <w:rsid w:val="00B2150C"/>
    <w:rsid w:val="00B21956"/>
    <w:rsid w:val="00B22D3D"/>
    <w:rsid w:val="00B23DDC"/>
    <w:rsid w:val="00B2465A"/>
    <w:rsid w:val="00B24A6D"/>
    <w:rsid w:val="00B262BB"/>
    <w:rsid w:val="00B27D81"/>
    <w:rsid w:val="00B30E3F"/>
    <w:rsid w:val="00B335CD"/>
    <w:rsid w:val="00B34A44"/>
    <w:rsid w:val="00B37532"/>
    <w:rsid w:val="00B4119A"/>
    <w:rsid w:val="00B45531"/>
    <w:rsid w:val="00B459E6"/>
    <w:rsid w:val="00B5291F"/>
    <w:rsid w:val="00B55C82"/>
    <w:rsid w:val="00B56FFC"/>
    <w:rsid w:val="00B6240E"/>
    <w:rsid w:val="00B62F61"/>
    <w:rsid w:val="00B65B83"/>
    <w:rsid w:val="00B6639E"/>
    <w:rsid w:val="00B669C1"/>
    <w:rsid w:val="00B67371"/>
    <w:rsid w:val="00B70512"/>
    <w:rsid w:val="00B76469"/>
    <w:rsid w:val="00B76983"/>
    <w:rsid w:val="00B77DDA"/>
    <w:rsid w:val="00B80AD4"/>
    <w:rsid w:val="00B813A7"/>
    <w:rsid w:val="00B84FEC"/>
    <w:rsid w:val="00B861C9"/>
    <w:rsid w:val="00B87D2A"/>
    <w:rsid w:val="00B90857"/>
    <w:rsid w:val="00B913AA"/>
    <w:rsid w:val="00B96F2A"/>
    <w:rsid w:val="00BA0CC4"/>
    <w:rsid w:val="00BA1AE1"/>
    <w:rsid w:val="00BA4E8D"/>
    <w:rsid w:val="00BA5349"/>
    <w:rsid w:val="00BB698E"/>
    <w:rsid w:val="00BB79CF"/>
    <w:rsid w:val="00BC1098"/>
    <w:rsid w:val="00BC4CAF"/>
    <w:rsid w:val="00BD150A"/>
    <w:rsid w:val="00BD27CD"/>
    <w:rsid w:val="00BD2F21"/>
    <w:rsid w:val="00BE23B1"/>
    <w:rsid w:val="00BE6B63"/>
    <w:rsid w:val="00BE6D03"/>
    <w:rsid w:val="00BF0AF3"/>
    <w:rsid w:val="00BF6B6C"/>
    <w:rsid w:val="00BF7292"/>
    <w:rsid w:val="00C00014"/>
    <w:rsid w:val="00C0567B"/>
    <w:rsid w:val="00C06DF8"/>
    <w:rsid w:val="00C10663"/>
    <w:rsid w:val="00C13857"/>
    <w:rsid w:val="00C141F4"/>
    <w:rsid w:val="00C15064"/>
    <w:rsid w:val="00C21149"/>
    <w:rsid w:val="00C254CC"/>
    <w:rsid w:val="00C30BB7"/>
    <w:rsid w:val="00C33D57"/>
    <w:rsid w:val="00C34B85"/>
    <w:rsid w:val="00C45252"/>
    <w:rsid w:val="00C46E5A"/>
    <w:rsid w:val="00C473EF"/>
    <w:rsid w:val="00C50CA1"/>
    <w:rsid w:val="00C56892"/>
    <w:rsid w:val="00C574E4"/>
    <w:rsid w:val="00C6138A"/>
    <w:rsid w:val="00C61676"/>
    <w:rsid w:val="00C64AA8"/>
    <w:rsid w:val="00C71FDF"/>
    <w:rsid w:val="00C7298D"/>
    <w:rsid w:val="00C738A6"/>
    <w:rsid w:val="00C854D6"/>
    <w:rsid w:val="00C860C5"/>
    <w:rsid w:val="00C911E0"/>
    <w:rsid w:val="00C92195"/>
    <w:rsid w:val="00C94589"/>
    <w:rsid w:val="00CA4D3C"/>
    <w:rsid w:val="00CA7527"/>
    <w:rsid w:val="00CA7596"/>
    <w:rsid w:val="00CA78EF"/>
    <w:rsid w:val="00CB0C44"/>
    <w:rsid w:val="00CB6395"/>
    <w:rsid w:val="00CB643B"/>
    <w:rsid w:val="00CC09D4"/>
    <w:rsid w:val="00CC2303"/>
    <w:rsid w:val="00CC4999"/>
    <w:rsid w:val="00CC536E"/>
    <w:rsid w:val="00CC556C"/>
    <w:rsid w:val="00CD14FA"/>
    <w:rsid w:val="00CE2EF0"/>
    <w:rsid w:val="00CE6AA1"/>
    <w:rsid w:val="00CF0980"/>
    <w:rsid w:val="00D014A1"/>
    <w:rsid w:val="00D02C02"/>
    <w:rsid w:val="00D030F2"/>
    <w:rsid w:val="00D102BC"/>
    <w:rsid w:val="00D10A81"/>
    <w:rsid w:val="00D142BE"/>
    <w:rsid w:val="00D16AD9"/>
    <w:rsid w:val="00D2505E"/>
    <w:rsid w:val="00D311DB"/>
    <w:rsid w:val="00D31363"/>
    <w:rsid w:val="00D32E15"/>
    <w:rsid w:val="00D370DB"/>
    <w:rsid w:val="00D40E74"/>
    <w:rsid w:val="00D43ECD"/>
    <w:rsid w:val="00D44423"/>
    <w:rsid w:val="00D46F87"/>
    <w:rsid w:val="00D478AF"/>
    <w:rsid w:val="00D47BB6"/>
    <w:rsid w:val="00D51E7F"/>
    <w:rsid w:val="00D52871"/>
    <w:rsid w:val="00D54D8E"/>
    <w:rsid w:val="00D571CA"/>
    <w:rsid w:val="00D61BD4"/>
    <w:rsid w:val="00D646E2"/>
    <w:rsid w:val="00D64A6B"/>
    <w:rsid w:val="00D67967"/>
    <w:rsid w:val="00D744A7"/>
    <w:rsid w:val="00D74E40"/>
    <w:rsid w:val="00D77B9B"/>
    <w:rsid w:val="00D8147A"/>
    <w:rsid w:val="00D849AB"/>
    <w:rsid w:val="00D84EE4"/>
    <w:rsid w:val="00D84EE9"/>
    <w:rsid w:val="00D90407"/>
    <w:rsid w:val="00D905AF"/>
    <w:rsid w:val="00D91BF4"/>
    <w:rsid w:val="00DA1B8B"/>
    <w:rsid w:val="00DA365D"/>
    <w:rsid w:val="00DA3DB1"/>
    <w:rsid w:val="00DA5D7E"/>
    <w:rsid w:val="00DA5E6C"/>
    <w:rsid w:val="00DB0C9D"/>
    <w:rsid w:val="00DB12F7"/>
    <w:rsid w:val="00DB198F"/>
    <w:rsid w:val="00DB3148"/>
    <w:rsid w:val="00DB404C"/>
    <w:rsid w:val="00DB749B"/>
    <w:rsid w:val="00DC2601"/>
    <w:rsid w:val="00DC34B5"/>
    <w:rsid w:val="00DC39BA"/>
    <w:rsid w:val="00DD0801"/>
    <w:rsid w:val="00DD2570"/>
    <w:rsid w:val="00DD4299"/>
    <w:rsid w:val="00DE0B03"/>
    <w:rsid w:val="00DE5358"/>
    <w:rsid w:val="00DE5B34"/>
    <w:rsid w:val="00DF051F"/>
    <w:rsid w:val="00DF0FE9"/>
    <w:rsid w:val="00DF267F"/>
    <w:rsid w:val="00E001DA"/>
    <w:rsid w:val="00E0143D"/>
    <w:rsid w:val="00E02110"/>
    <w:rsid w:val="00E074A1"/>
    <w:rsid w:val="00E075AB"/>
    <w:rsid w:val="00E076CB"/>
    <w:rsid w:val="00E10AFC"/>
    <w:rsid w:val="00E125B4"/>
    <w:rsid w:val="00E12FE5"/>
    <w:rsid w:val="00E173D4"/>
    <w:rsid w:val="00E249D1"/>
    <w:rsid w:val="00E259E9"/>
    <w:rsid w:val="00E3031A"/>
    <w:rsid w:val="00E31952"/>
    <w:rsid w:val="00E31C9D"/>
    <w:rsid w:val="00E3287B"/>
    <w:rsid w:val="00E34B88"/>
    <w:rsid w:val="00E362E7"/>
    <w:rsid w:val="00E36E84"/>
    <w:rsid w:val="00E370AD"/>
    <w:rsid w:val="00E40741"/>
    <w:rsid w:val="00E413D0"/>
    <w:rsid w:val="00E41903"/>
    <w:rsid w:val="00E43EF6"/>
    <w:rsid w:val="00E45B0B"/>
    <w:rsid w:val="00E53D38"/>
    <w:rsid w:val="00E54FFE"/>
    <w:rsid w:val="00E57F14"/>
    <w:rsid w:val="00E60645"/>
    <w:rsid w:val="00E70B06"/>
    <w:rsid w:val="00E70E76"/>
    <w:rsid w:val="00E86AD8"/>
    <w:rsid w:val="00E87E91"/>
    <w:rsid w:val="00E9180F"/>
    <w:rsid w:val="00E9700F"/>
    <w:rsid w:val="00E97A28"/>
    <w:rsid w:val="00EA047A"/>
    <w:rsid w:val="00EA1CEB"/>
    <w:rsid w:val="00EA27AC"/>
    <w:rsid w:val="00EA3843"/>
    <w:rsid w:val="00EA6644"/>
    <w:rsid w:val="00EB1112"/>
    <w:rsid w:val="00EB5171"/>
    <w:rsid w:val="00EC0EA7"/>
    <w:rsid w:val="00EE19CC"/>
    <w:rsid w:val="00EE4289"/>
    <w:rsid w:val="00EE50BB"/>
    <w:rsid w:val="00EF477E"/>
    <w:rsid w:val="00F036B7"/>
    <w:rsid w:val="00F0598A"/>
    <w:rsid w:val="00F06136"/>
    <w:rsid w:val="00F06D23"/>
    <w:rsid w:val="00F07BCE"/>
    <w:rsid w:val="00F200CB"/>
    <w:rsid w:val="00F2059F"/>
    <w:rsid w:val="00F236FF"/>
    <w:rsid w:val="00F2437D"/>
    <w:rsid w:val="00F26F54"/>
    <w:rsid w:val="00F314DE"/>
    <w:rsid w:val="00F31667"/>
    <w:rsid w:val="00F31736"/>
    <w:rsid w:val="00F320CE"/>
    <w:rsid w:val="00F3550D"/>
    <w:rsid w:val="00F37C20"/>
    <w:rsid w:val="00F425B7"/>
    <w:rsid w:val="00F42B66"/>
    <w:rsid w:val="00F4382A"/>
    <w:rsid w:val="00F50DC6"/>
    <w:rsid w:val="00F54FA1"/>
    <w:rsid w:val="00F5611B"/>
    <w:rsid w:val="00F56D8D"/>
    <w:rsid w:val="00F64EAE"/>
    <w:rsid w:val="00F6713A"/>
    <w:rsid w:val="00F67484"/>
    <w:rsid w:val="00F75379"/>
    <w:rsid w:val="00F76922"/>
    <w:rsid w:val="00F83306"/>
    <w:rsid w:val="00F87319"/>
    <w:rsid w:val="00F90BF2"/>
    <w:rsid w:val="00F91A5D"/>
    <w:rsid w:val="00F944DD"/>
    <w:rsid w:val="00F947BA"/>
    <w:rsid w:val="00FA0ECC"/>
    <w:rsid w:val="00FA10FF"/>
    <w:rsid w:val="00FA29EA"/>
    <w:rsid w:val="00FA46AA"/>
    <w:rsid w:val="00FB127D"/>
    <w:rsid w:val="00FB6495"/>
    <w:rsid w:val="00FB700D"/>
    <w:rsid w:val="00FC044A"/>
    <w:rsid w:val="00FC0B80"/>
    <w:rsid w:val="00FD0064"/>
    <w:rsid w:val="00FD0D0D"/>
    <w:rsid w:val="00FD0EA5"/>
    <w:rsid w:val="00FD367A"/>
    <w:rsid w:val="00FD51A1"/>
    <w:rsid w:val="00FD5364"/>
    <w:rsid w:val="00FD7A1C"/>
    <w:rsid w:val="00FE2061"/>
    <w:rsid w:val="00FE3CD4"/>
    <w:rsid w:val="00FE4A46"/>
    <w:rsid w:val="00FF16AE"/>
    <w:rsid w:val="00FF6B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1E74"/>
    <w:pPr>
      <w:widowControl w:val="0"/>
      <w:jc w:val="both"/>
    </w:pPr>
    <w:rPr>
      <w:kern w:val="2"/>
      <w:sz w:val="21"/>
    </w:rPr>
  </w:style>
  <w:style w:type="paragraph" w:styleId="2">
    <w:name w:val="heading 2"/>
    <w:basedOn w:val="a"/>
    <w:next w:val="a"/>
    <w:link w:val="2Char"/>
    <w:qFormat/>
    <w:rsid w:val="003E6DF4"/>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363AFC"/>
    <w:rPr>
      <w:sz w:val="21"/>
    </w:rPr>
  </w:style>
  <w:style w:type="character" w:styleId="a4">
    <w:name w:val="page number"/>
    <w:basedOn w:val="a0"/>
    <w:rsid w:val="00363AFC"/>
  </w:style>
  <w:style w:type="character" w:styleId="a5">
    <w:name w:val="Hyperlink"/>
    <w:basedOn w:val="a0"/>
    <w:rsid w:val="00363AFC"/>
    <w:rPr>
      <w:color w:val="0000FF"/>
      <w:u w:val="single"/>
    </w:rPr>
  </w:style>
  <w:style w:type="paragraph" w:styleId="a6">
    <w:name w:val="header"/>
    <w:basedOn w:val="a"/>
    <w:rsid w:val="00363AFC"/>
    <w:pPr>
      <w:pBdr>
        <w:bottom w:val="single" w:sz="6" w:space="1" w:color="auto"/>
      </w:pBdr>
      <w:tabs>
        <w:tab w:val="center" w:pos="4153"/>
        <w:tab w:val="right" w:pos="8306"/>
      </w:tabs>
      <w:snapToGrid w:val="0"/>
      <w:jc w:val="center"/>
    </w:pPr>
    <w:rPr>
      <w:sz w:val="18"/>
    </w:rPr>
  </w:style>
  <w:style w:type="paragraph" w:styleId="a7">
    <w:name w:val="footer"/>
    <w:basedOn w:val="a"/>
    <w:rsid w:val="00363AFC"/>
    <w:pPr>
      <w:tabs>
        <w:tab w:val="center" w:pos="4153"/>
        <w:tab w:val="right" w:pos="8306"/>
      </w:tabs>
      <w:snapToGrid w:val="0"/>
      <w:jc w:val="left"/>
    </w:pPr>
    <w:rPr>
      <w:sz w:val="18"/>
    </w:rPr>
  </w:style>
  <w:style w:type="paragraph" w:styleId="a8">
    <w:name w:val="Balloon Text"/>
    <w:basedOn w:val="a"/>
    <w:rsid w:val="00363AFC"/>
    <w:rPr>
      <w:sz w:val="18"/>
    </w:rPr>
  </w:style>
  <w:style w:type="paragraph" w:styleId="a9">
    <w:name w:val="annotation text"/>
    <w:basedOn w:val="a"/>
    <w:rsid w:val="00363AFC"/>
    <w:pPr>
      <w:jc w:val="left"/>
    </w:pPr>
  </w:style>
  <w:style w:type="table" w:styleId="aa">
    <w:name w:val="Table Grid"/>
    <w:basedOn w:val="a1"/>
    <w:rsid w:val="007B1E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3E6DF4"/>
    <w:rPr>
      <w:rFonts w:ascii="Cambria" w:eastAsia="宋体" w:hAnsi="Cambria"/>
      <w:b/>
      <w:bCs/>
      <w:sz w:val="32"/>
      <w:szCs w:val="32"/>
      <w:lang w:bidi="ar-SA"/>
    </w:rPr>
  </w:style>
  <w:style w:type="paragraph" w:customStyle="1" w:styleId="1">
    <w:name w:val="列出段落1"/>
    <w:basedOn w:val="a"/>
    <w:qFormat/>
    <w:rsid w:val="00A516D5"/>
    <w:pPr>
      <w:ind w:firstLineChars="200" w:firstLine="420"/>
    </w:pPr>
    <w:rPr>
      <w:rFonts w:ascii="Calibri" w:hAnsi="Calibri"/>
      <w:szCs w:val="22"/>
    </w:rPr>
  </w:style>
  <w:style w:type="paragraph" w:styleId="ab">
    <w:name w:val="Plain Text"/>
    <w:basedOn w:val="a"/>
    <w:link w:val="Char"/>
    <w:rsid w:val="00B70512"/>
    <w:rPr>
      <w:rFonts w:ascii="宋体" w:hAnsi="Courier New"/>
    </w:rPr>
  </w:style>
  <w:style w:type="character" w:customStyle="1" w:styleId="Char">
    <w:name w:val="纯文本 Char"/>
    <w:basedOn w:val="a0"/>
    <w:link w:val="ab"/>
    <w:rsid w:val="00B70512"/>
    <w:rPr>
      <w:rFonts w:ascii="宋体" w:hAnsi="Courier New"/>
      <w:kern w:val="2"/>
      <w:sz w:val="21"/>
    </w:rPr>
  </w:style>
  <w:style w:type="paragraph" w:styleId="ac">
    <w:name w:val="Document Map"/>
    <w:basedOn w:val="a"/>
    <w:link w:val="Char0"/>
    <w:rsid w:val="008C1086"/>
    <w:rPr>
      <w:rFonts w:ascii="宋体"/>
      <w:sz w:val="18"/>
      <w:szCs w:val="18"/>
    </w:rPr>
  </w:style>
  <w:style w:type="character" w:customStyle="1" w:styleId="Char0">
    <w:name w:val="文档结构图 Char"/>
    <w:basedOn w:val="a0"/>
    <w:link w:val="ac"/>
    <w:rsid w:val="008C1086"/>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14511121">
      <w:bodyDiv w:val="1"/>
      <w:marLeft w:val="0"/>
      <w:marRight w:val="0"/>
      <w:marTop w:val="0"/>
      <w:marBottom w:val="0"/>
      <w:divBdr>
        <w:top w:val="none" w:sz="0" w:space="0" w:color="auto"/>
        <w:left w:val="none" w:sz="0" w:space="0" w:color="auto"/>
        <w:bottom w:val="none" w:sz="0" w:space="0" w:color="auto"/>
        <w:right w:val="none" w:sz="0" w:space="0" w:color="auto"/>
      </w:divBdr>
    </w:div>
    <w:div w:id="554895449">
      <w:bodyDiv w:val="1"/>
      <w:marLeft w:val="0"/>
      <w:marRight w:val="0"/>
      <w:marTop w:val="0"/>
      <w:marBottom w:val="0"/>
      <w:divBdr>
        <w:top w:val="none" w:sz="0" w:space="0" w:color="auto"/>
        <w:left w:val="none" w:sz="0" w:space="0" w:color="auto"/>
        <w:bottom w:val="none" w:sz="0" w:space="0" w:color="auto"/>
        <w:right w:val="none" w:sz="0" w:space="0" w:color="auto"/>
      </w:divBdr>
    </w:div>
    <w:div w:id="1010987821">
      <w:bodyDiv w:val="1"/>
      <w:marLeft w:val="0"/>
      <w:marRight w:val="0"/>
      <w:marTop w:val="0"/>
      <w:marBottom w:val="0"/>
      <w:divBdr>
        <w:top w:val="none" w:sz="0" w:space="0" w:color="auto"/>
        <w:left w:val="none" w:sz="0" w:space="0" w:color="auto"/>
        <w:bottom w:val="none" w:sz="0" w:space="0" w:color="auto"/>
        <w:right w:val="none" w:sz="0" w:space="0" w:color="auto"/>
      </w:divBdr>
    </w:div>
    <w:div w:id="1344893085">
      <w:bodyDiv w:val="1"/>
      <w:marLeft w:val="0"/>
      <w:marRight w:val="0"/>
      <w:marTop w:val="0"/>
      <w:marBottom w:val="0"/>
      <w:divBdr>
        <w:top w:val="none" w:sz="0" w:space="0" w:color="auto"/>
        <w:left w:val="none" w:sz="0" w:space="0" w:color="auto"/>
        <w:bottom w:val="none" w:sz="0" w:space="0" w:color="auto"/>
        <w:right w:val="none" w:sz="0" w:space="0" w:color="auto"/>
      </w:divBdr>
    </w:div>
    <w:div w:id="1555389837">
      <w:bodyDiv w:val="1"/>
      <w:marLeft w:val="0"/>
      <w:marRight w:val="0"/>
      <w:marTop w:val="0"/>
      <w:marBottom w:val="0"/>
      <w:divBdr>
        <w:top w:val="none" w:sz="0" w:space="0" w:color="auto"/>
        <w:left w:val="none" w:sz="0" w:space="0" w:color="auto"/>
        <w:bottom w:val="none" w:sz="0" w:space="0" w:color="auto"/>
        <w:right w:val="none" w:sz="0" w:space="0" w:color="auto"/>
      </w:divBdr>
    </w:div>
    <w:div w:id="2077974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5DAE0-54E8-40F5-A5A4-9A1F6E74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134</Words>
  <Characters>770</Characters>
  <Application>Microsoft Office Word</Application>
  <DocSecurity>0</DocSecurity>
  <PresentationFormat/>
  <Lines>6</Lines>
  <Paragraphs>1</Paragraphs>
  <Slides>0</Slides>
  <Notes>0</Notes>
  <HiddenSlides>0</HiddenSlides>
  <MMClips>0</MMClips>
  <ScaleCrop>false</ScaleCrop>
  <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重庆新越油脂有限公司</dc:title>
  <dc:creator>ThinkPad</dc:creator>
  <cp:lastModifiedBy>演示人</cp:lastModifiedBy>
  <cp:revision>71</cp:revision>
  <cp:lastPrinted>2013-04-16T01:51:00Z</cp:lastPrinted>
  <dcterms:created xsi:type="dcterms:W3CDTF">2015-04-27T07:56:00Z</dcterms:created>
  <dcterms:modified xsi:type="dcterms:W3CDTF">2017-04-17T09:46:00Z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