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612BB" w:rsidRPr="00200B57" w:rsidRDefault="005612BB" w:rsidP="008C1086">
      <w:pPr>
        <w:spacing w:line="360" w:lineRule="auto"/>
        <w:jc w:val="center"/>
        <w:outlineLvl w:val="0"/>
        <w:rPr>
          <w:rFonts w:ascii="黑体" w:eastAsia="黑体" w:hAnsi="宋体"/>
          <w:b/>
          <w:color w:val="FF0000"/>
          <w:sz w:val="32"/>
          <w:szCs w:val="32"/>
        </w:rPr>
      </w:pPr>
      <w:r w:rsidRPr="00200B57">
        <w:rPr>
          <w:rFonts w:ascii="黑体" w:eastAsia="黑体" w:hAnsi="宋体"/>
          <w:b/>
          <w:color w:val="FF0000"/>
          <w:sz w:val="32"/>
          <w:szCs w:val="32"/>
        </w:rPr>
        <w:t>四川达能公司</w:t>
      </w:r>
    </w:p>
    <w:p w:rsidR="004733B8" w:rsidRDefault="005612BB" w:rsidP="004733B8">
      <w:pPr>
        <w:spacing w:line="360" w:lineRule="auto"/>
        <w:ind w:firstLineChars="200" w:firstLine="643"/>
        <w:jc w:val="center"/>
        <w:outlineLvl w:val="0"/>
        <w:rPr>
          <w:rFonts w:ascii="黑体" w:eastAsia="黑体" w:hAnsi="宋体"/>
          <w:b/>
          <w:sz w:val="32"/>
          <w:szCs w:val="32"/>
        </w:rPr>
      </w:pPr>
      <w:r w:rsidRPr="00200B57">
        <w:rPr>
          <w:rFonts w:ascii="黑体" w:eastAsia="黑体" w:hAnsi="宋体"/>
          <w:b/>
          <w:color w:val="FF0000"/>
          <w:sz w:val="32"/>
          <w:szCs w:val="32"/>
        </w:rPr>
        <w:t>担保类产品演示</w:t>
      </w:r>
      <w:r w:rsidR="00A72C95" w:rsidRPr="00271A7F">
        <w:rPr>
          <w:rFonts w:ascii="黑体" w:eastAsia="黑体" w:hAnsi="宋体" w:hint="eastAsia"/>
          <w:b/>
          <w:sz w:val="32"/>
          <w:szCs w:val="32"/>
        </w:rPr>
        <w:t>尽职调查报告</w:t>
      </w:r>
    </w:p>
    <w:p w:rsidR="00CA4D3C" w:rsidRDefault="005612BB" w:rsidP="00EC0EA7">
      <w:pPr>
        <w:spacing w:line="360" w:lineRule="auto"/>
        <w:ind w:firstLineChars="200" w:firstLine="480"/>
        <w:outlineLvl w:val="0"/>
        <w:rPr>
          <w:rFonts w:ascii="仿宋_GB2312" w:eastAsia="仿宋_GB2312" w:hAnsi="仿宋_GB2312" w:hint="eastAsia"/>
          <w:sz w:val="24"/>
          <w:szCs w:val="24"/>
        </w:rPr>
      </w:pPr>
      <w:r w:rsidRPr="00F42B66">
        <w:rPr>
          <w:rFonts w:ascii="仿宋_GB2312" w:eastAsia="仿宋_GB2312" w:hAnsi="仿宋_GB2312"/>
          <w:color w:val="FF0000"/>
          <w:sz w:val="24"/>
          <w:szCs w:val="24"/>
        </w:rPr>
        <w:t>四川达能公司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向公司提出担保申请，为其向银行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项目贷款3000万元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</w:t>
      </w:r>
      <w:r w:rsidR="00071612" w:rsidRPr="00F42B66">
        <w:rPr>
          <w:rFonts w:ascii="仿宋_GB2312" w:eastAsia="仿宋_GB2312" w:hAnsi="仿宋_GB2312" w:hint="eastAsia"/>
          <w:sz w:val="24"/>
          <w:szCs w:val="24"/>
        </w:rPr>
        <w:t>期限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12个月</w:t>
      </w:r>
      <w:r w:rsidR="00B2465A" w:rsidRPr="00F42B66">
        <w:rPr>
          <w:rFonts w:ascii="仿宋_GB2312" w:eastAsia="仿宋_GB2312" w:hAnsi="仿宋_GB2312" w:hint="eastAsia"/>
          <w:sz w:val="24"/>
          <w:szCs w:val="24"/>
        </w:rPr>
        <w:t>，</w:t>
      </w:r>
      <w:r w:rsidR="00071612" w:rsidRPr="00F42B66">
        <w:rPr>
          <w:rFonts w:ascii="仿宋_GB2312" w:eastAsia="仿宋_GB2312" w:hAnsi="仿宋_GB2312" w:hint="eastAsia"/>
          <w:sz w:val="24"/>
          <w:szCs w:val="24"/>
        </w:rPr>
        <w:t>提供信用担保。该笔</w:t>
      </w:r>
      <w:r w:rsidRPr="00F42B66">
        <w:rPr>
          <w:rFonts w:ascii="仿宋_GB2312" w:eastAsia="仿宋_GB2312" w:hAnsi="仿宋_GB2312"/>
          <w:color w:val="FF0000"/>
          <w:sz w:val="24"/>
          <w:szCs w:val="24"/>
        </w:rPr>
        <w:t>项目贷款</w:t>
      </w:r>
      <w:r w:rsidR="004B0E07" w:rsidRPr="00F42B66">
        <w:rPr>
          <w:rFonts w:ascii="仿宋_GB2312" w:eastAsia="仿宋_GB2312" w:hAnsi="仿宋_GB2312" w:hint="eastAsia"/>
          <w:sz w:val="24"/>
          <w:szCs w:val="24"/>
        </w:rPr>
        <w:t>用于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/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。为此，公司项目人员于近期对该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企业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进行了调查。根据调查了解的情况，建议公司为该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企业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向银行贷款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4000万元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，期限</w:t>
      </w:r>
      <w:r w:rsidR="00587997" w:rsidRPr="00F42B66">
        <w:rPr>
          <w:rFonts w:ascii="仿宋_GB2312" w:eastAsia="仿宋_GB2312" w:hAnsi="仿宋_GB2312"/>
          <w:color w:val="FF0000"/>
          <w:sz w:val="24"/>
          <w:szCs w:val="24"/>
        </w:rPr>
        <w:t>13个月</w:t>
      </w:r>
      <w:r w:rsidR="00A72C95" w:rsidRPr="00F42B66">
        <w:rPr>
          <w:rFonts w:ascii="仿宋_GB2312" w:eastAsia="仿宋_GB2312" w:hAnsi="仿宋_GB2312" w:hint="eastAsia"/>
          <w:sz w:val="24"/>
          <w:szCs w:val="24"/>
        </w:rPr>
        <w:t>，提供信用保证。现将调查情况报告如下：</w:t>
      </w:r>
    </w:p>
    <w:p w:rsidR="00490032" w:rsidRPr="00490032" w:rsidRDefault="00490032" w:rsidP="00490032">
      <w:pPr>
        <w:spacing w:line="360" w:lineRule="auto"/>
        <w:ind w:firstLineChars="200" w:firstLine="480"/>
        <w:outlineLvl w:val="0"/>
        <w:rPr>
          <w:rFonts w:ascii="黑体" w:eastAsia="黑体" w:hAnsi="宋体"/>
          <w:b/>
          <w:sz w:val="24"/>
          <w:szCs w:val="24"/>
        </w:rPr>
      </w:pPr>
      <w:r>
        <w:rPr>
          <w:rFonts w:ascii="仿宋_GB2312" w:eastAsia="仿宋_GB2312" w:hAnsi="仿宋_GB2312" w:hint="eastAsia"/>
          <w:sz w:val="24"/>
          <w:szCs w:val="24"/>
        </w:rPr>
        <w:t>尽调日期：</w:t>
      </w:r>
      <w:r w:rsidRPr="00490032">
        <w:rPr>
          <w:rFonts w:ascii="仿宋_GB2312" w:eastAsia="仿宋_GB2312" w:hAnsi="仿宋_GB2312"/>
          <w:sz w:val="24"/>
          <w:szCs w:val="24"/>
        </w:rPr>
        <w:t/>
      </w:r>
    </w:p>
    <w:p w:rsidR="00DF051F" w:rsidRPr="003362E2" w:rsidRDefault="00DF051F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3362E2">
        <w:rPr>
          <w:rFonts w:ascii="仿宋_GB2312" w:eastAsia="仿宋_GB2312" w:hAnsi="仿宋_GB2312" w:hint="eastAsia"/>
          <w:b/>
          <w:sz w:val="24"/>
          <w:szCs w:val="28"/>
        </w:rPr>
        <w:t>一、政策背景</w:t>
      </w:r>
    </w:p>
    <w:p>
      <w:pPr>
        <w:spacing w:line="360" w:lineRule="auto"/>
      </w:pPr>
      <w:r>
        <w:rPr>
          <w:rFonts w:ascii="仿宋_GB2312" w:eastAsia="仿宋_GB2312" w:hAnsi="仿宋_GB2312" w:cs="仿宋_GB2312"/>
          <w:sz w:val="24"/>
          <w:szCs w:val="24"/>
        </w:rPr>
        <w:t xml:space="preserve">政府支持行</w:t>
      </w:r>
      <w:r>
        <w:rPr>
          <w:rFonts w:ascii="仿宋_GB2312" w:eastAsia="仿宋_GB2312" w:hAnsi="仿宋_GB2312" w:cs="仿宋_GB2312"/>
          <w:sz w:val="24"/>
          <w:szCs w:val="24"/>
          <w:b/>
        </w:rPr>
        <w:t xml:space="preserve">业，前景好</w:t>
      </w:r>
    </w:p>
    <w:p w:rsidR="00DF051F" w:rsidRDefault="00D849AB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3362E2">
        <w:rPr>
          <w:rFonts w:ascii="仿宋_GB2312" w:eastAsia="仿宋_GB2312" w:hAnsi="仿宋_GB2312" w:hint="eastAsia"/>
          <w:b/>
          <w:sz w:val="24"/>
          <w:szCs w:val="28"/>
        </w:rPr>
        <w:t>二、公司</w:t>
      </w:r>
      <w:r w:rsidR="00A72C95" w:rsidRPr="003362E2">
        <w:rPr>
          <w:rFonts w:ascii="仿宋_GB2312" w:eastAsia="仿宋_GB2312" w:hAnsi="仿宋_GB2312" w:hint="eastAsia"/>
          <w:b/>
          <w:sz w:val="24"/>
          <w:szCs w:val="28"/>
        </w:rPr>
        <w:t>概况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35"/>
        <w:gridCol w:w="5529"/>
      </w:tblGrid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1、借款企业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>四川达能公司</w:t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2、注册资本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AE40F2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AE40F2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3、注册地址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8E5CF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8E5CF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 w:hint="eastAsia"/>
                <w:sz w:val="24"/>
                <w:szCs w:val="28"/>
              </w:rPr>
              <w:t>4、成立时间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5A4C7F" w:rsidRDefault="00C50CA1" w:rsidP="00F314DE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C50CA1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3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5、</w:t>
            </w:r>
            <w:r w:rsidR="005A4C7F">
              <w:rPr>
                <w:rFonts w:ascii="仿宋_GB2312" w:eastAsia="仿宋_GB2312" w:hAnsi="仿宋_GB2312" w:hint="eastAsia"/>
                <w:sz w:val="24"/>
                <w:szCs w:val="28"/>
              </w:rPr>
              <w:t>法定代表人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6、</w:t>
            </w:r>
            <w:r w:rsidR="005A4C7F">
              <w:rPr>
                <w:rFonts w:ascii="仿宋_GB2312" w:eastAsia="仿宋_GB2312" w:hAnsi="仿宋_GB2312" w:hint="eastAsia"/>
                <w:sz w:val="24"/>
                <w:szCs w:val="28"/>
              </w:rPr>
              <w:t>业务范围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7、</w:t>
            </w:r>
            <w:r w:rsidR="005A4C7F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主导产品及生产能力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351BA6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8、</w:t>
            </w:r>
            <w:r w:rsidR="005A4C7F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企业获得的荣誉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351BA6" w:rsidRPr="003362E2" w:rsidTr="00190F7A">
        <w:trPr>
          <w:trHeight w:val="4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5A4C7F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>
              <w:rPr>
                <w:rFonts w:ascii="仿宋_GB2312" w:eastAsia="仿宋_GB2312" w:hAnsi="仿宋_GB2312" w:hint="eastAsia"/>
                <w:sz w:val="24"/>
                <w:szCs w:val="28"/>
              </w:rPr>
              <w:t>9</w:t>
            </w:r>
            <w:r w:rsidR="00351BA6" w:rsidRPr="003362E2">
              <w:rPr>
                <w:rFonts w:ascii="仿宋_GB2312" w:eastAsia="仿宋_GB2312" w:hAnsi="仿宋_GB2312" w:hint="eastAsia"/>
                <w:sz w:val="24"/>
                <w:szCs w:val="28"/>
              </w:rPr>
              <w:t>、</w:t>
            </w:r>
            <w:r>
              <w:rPr>
                <w:rFonts w:ascii="仿宋_GB2312" w:eastAsia="仿宋_GB2312" w:hAnsi="仿宋_GB2312" w:hint="eastAsia"/>
                <w:sz w:val="24"/>
                <w:szCs w:val="28"/>
              </w:rPr>
              <w:t>企业发展的历史沿革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1BA6" w:rsidRPr="003362E2" w:rsidRDefault="005A4C7F" w:rsidP="00936ED7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5A4C7F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</w:tbl>
    <w:p w:rsidR="005A6D4E" w:rsidRPr="009F215E" w:rsidRDefault="005A6D4E" w:rsidP="009968C2">
      <w:pPr>
        <w:tabs>
          <w:tab w:val="right" w:pos="8306"/>
        </w:tabs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6053D5" w:rsidRPr="008F388E" w:rsidRDefault="00CC536E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8F388E">
        <w:rPr>
          <w:rFonts w:ascii="仿宋_GB2312" w:eastAsia="仿宋_GB2312" w:hAnsi="仿宋_GB2312" w:hint="eastAsia"/>
          <w:b/>
          <w:sz w:val="24"/>
          <w:szCs w:val="28"/>
        </w:rPr>
        <w:t>三、公司内控制度概况</w:t>
      </w:r>
    </w:p>
    <w:p w:rsidR="005360E9" w:rsidRPr="009F215E" w:rsidRDefault="005A6D4E" w:rsidP="00886F98">
      <w:pPr>
        <w:tabs>
          <w:tab w:val="left" w:pos="5790"/>
        </w:tabs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lastRenderedPageBreak/>
        <w:t/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5360E9" w:rsidRPr="009F215E" w:rsidRDefault="005360E9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>信用状况</w:t>
      </w:r>
    </w:p>
    <w:p w:rsidR="005360E9" w:rsidRPr="009F215E" w:rsidRDefault="005360E9" w:rsidP="005360E9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B70512" w:rsidRPr="009F215E" w:rsidRDefault="00B70512" w:rsidP="00490032">
      <w:pPr>
        <w:pStyle w:val="ab"/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四、企业基本情况概述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AA2A53" w:rsidP="00490032">
      <w:pPr>
        <w:pStyle w:val="ab"/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五、</w:t>
      </w:r>
      <w:r w:rsidR="00012C52" w:rsidRPr="009F215E">
        <w:rPr>
          <w:rFonts w:ascii="仿宋_GB2312" w:eastAsia="仿宋_GB2312" w:hAnsi="仿宋_GB2312" w:hint="eastAsia"/>
          <w:b/>
          <w:sz w:val="24"/>
          <w:szCs w:val="28"/>
        </w:rPr>
        <w:t>行业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情况</w:t>
      </w:r>
    </w:p>
    <w:p w:rsidR="005A6D4E" w:rsidRPr="009F215E" w:rsidRDefault="005A6D4E" w:rsidP="00AD5B01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A35428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六、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经营概况</w:t>
      </w:r>
    </w:p>
    <w:p w:rsidR="00D31363" w:rsidRDefault="005A6D4E" w:rsidP="00D31363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337E87" w:rsidRDefault="00337E87" w:rsidP="00337E87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337E87">
        <w:rPr>
          <w:rFonts w:ascii="仿宋_GB2312" w:eastAsia="仿宋_GB2312" w:hAnsi="仿宋_GB2312"/>
          <w:sz w:val="24"/>
          <w:szCs w:val="28"/>
        </w:rPr>
        <w:t/>
      </w:r>
    </w:p>
    <w:p w:rsidR="00721AA2" w:rsidRPr="009F215E" w:rsidRDefault="00B23DDC" w:rsidP="00B23DDC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B23DDC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704755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七、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企业财务分析</w:t>
      </w:r>
    </w:p>
    <w:p w:rsidR="003B6E3F" w:rsidRPr="009F215E" w:rsidRDefault="003B6E3F" w:rsidP="008E72B2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3B6E3F" w:rsidRPr="009F215E" w:rsidRDefault="003B6E3F" w:rsidP="00AD5B01">
      <w:pPr>
        <w:spacing w:line="360" w:lineRule="auto"/>
        <w:ind w:firstLineChars="250" w:firstLine="60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1367C6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八、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贷款用途及还款来源分析</w:t>
      </w:r>
    </w:p>
    <w:p>
      <w:pPr>
        <w:spacing w:line="360" w:lineRule="auto"/>
      </w:pPr>
      <w:r>
        <w:rPr>
          <w:rFonts w:ascii="仿宋_GB2312" w:eastAsia="仿宋_GB2312" w:hAnsi="仿宋_GB2312" w:cs="仿宋_GB2312"/>
          <w:sz w:val="24"/>
          <w:szCs w:val="24"/>
        </w:rPr>
        <w:t xml:space="preserve">借款</w:t>
      </w:r>
    </w:p>
    <w:p w:rsidR="002F43D9" w:rsidRDefault="001367C6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九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、反担保措施</w:t>
      </w:r>
    </w:p>
    <w:p w:rsidR="0025242D" w:rsidRPr="00840612" w:rsidRDefault="00840612" w:rsidP="002F20AE">
      <w:pPr>
        <w:spacing w:line="360" w:lineRule="auto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 w:hint="eastAsia"/>
          <w:sz w:val="24"/>
          <w:szCs w:val="28"/>
        </w:rPr>
        <w:t/>
      </w:r>
    </w:p>
    <w:p w:rsidR="009E13E1" w:rsidRPr="009F215E" w:rsidRDefault="001367C6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</w:t>
      </w:r>
      <w:r w:rsidR="009E13E1" w:rsidRPr="009F215E">
        <w:rPr>
          <w:rFonts w:ascii="仿宋_GB2312" w:eastAsia="仿宋_GB2312" w:hAnsi="仿宋_GB2312" w:hint="eastAsia"/>
          <w:b/>
          <w:sz w:val="24"/>
          <w:szCs w:val="28"/>
        </w:rPr>
        <w:t>、风险分析</w:t>
      </w:r>
    </w:p>
    <w:p>
      <w:pPr>
        <w:spacing w:line="360" w:lineRule="auto"/>
      </w:pPr>
      <w:r>
        <w:rPr>
          <w:rFonts w:ascii="仿宋_GB2312" w:eastAsia="仿宋_GB2312" w:hAnsi="仿宋_GB2312" w:cs="仿宋_GB2312"/>
          <w:sz w:val="24"/>
          <w:szCs w:val="24"/>
        </w:rPr>
        <w:t xml:space="preserve">风险</w:t>
      </w:r>
    </w:p>
    <w:p w:rsidR="00A72C95" w:rsidRPr="009F215E" w:rsidRDefault="002E4A75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十一</w:t>
      </w:r>
      <w:r w:rsidR="00E41903" w:rsidRPr="009F215E">
        <w:rPr>
          <w:rFonts w:ascii="仿宋_GB2312" w:eastAsia="仿宋_GB2312" w:hAnsi="仿宋_GB2312" w:hint="eastAsia"/>
          <w:b/>
          <w:sz w:val="24"/>
          <w:szCs w:val="28"/>
        </w:rPr>
        <w:t>、社会效益</w:t>
      </w:r>
    </w:p>
    <w:tbl>
      <w:tblPr>
        <w:tblStyle w:val="aa"/>
        <w:tblW w:w="0" w:type="auto"/>
        <w:tblLook w:val="04A0"/>
      </w:tblPr>
      <w:tblGrid>
        <w:gridCol w:w="2130"/>
        <w:gridCol w:w="1947"/>
        <w:gridCol w:w="2314"/>
        <w:gridCol w:w="2131"/>
      </w:tblGrid>
      <w:tr w:rsidR="00493812" w:rsidTr="00E90BC3">
        <w:tc>
          <w:tcPr>
            <w:tcW w:w="2130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lastRenderedPageBreak/>
              <w:t>直接带动人数</w:t>
            </w:r>
          </w:p>
        </w:tc>
        <w:tc>
          <w:tcPr>
            <w:tcW w:w="1947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  <w:tc>
          <w:tcPr>
            <w:tcW w:w="2314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直接促进增收金额</w:t>
            </w:r>
          </w:p>
        </w:tc>
        <w:tc>
          <w:tcPr>
            <w:tcW w:w="2131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  <w:tr w:rsidR="00493812" w:rsidTr="00E90BC3">
        <w:tc>
          <w:tcPr>
            <w:tcW w:w="2130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间接带动人数</w:t>
            </w:r>
          </w:p>
        </w:tc>
        <w:tc>
          <w:tcPr>
            <w:tcW w:w="1947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  <w:tc>
          <w:tcPr>
            <w:tcW w:w="2314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>间接促进增收金额</w:t>
            </w:r>
          </w:p>
        </w:tc>
        <w:tc>
          <w:tcPr>
            <w:tcW w:w="2131" w:type="dxa"/>
          </w:tcPr>
          <w:p w:rsidR="00493812" w:rsidRDefault="00493812" w:rsidP="00E90BC3">
            <w:pPr>
              <w:spacing w:line="360" w:lineRule="auto"/>
              <w:rPr>
                <w:rFonts w:ascii="仿宋_GB2312" w:eastAsia="仿宋_GB2312" w:hAnsi="仿宋_GB2312"/>
                <w:sz w:val="24"/>
                <w:szCs w:val="28"/>
              </w:rPr>
            </w:pPr>
            <w:r w:rsidRPr="006700BB">
              <w:rPr>
                <w:rFonts w:ascii="仿宋_GB2312" w:eastAsia="仿宋_GB2312" w:hAnsi="仿宋_GB2312"/>
                <w:sz w:val="24"/>
                <w:szCs w:val="28"/>
              </w:rPr>
              <w:t/>
            </w:r>
          </w:p>
        </w:tc>
      </w:tr>
    </w:tbl>
    <w:p w:rsidR="003B6E3F" w:rsidRPr="009F215E" w:rsidRDefault="003B6E3F" w:rsidP="00493812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A72C95" w:rsidRPr="009F215E" w:rsidRDefault="002A766F" w:rsidP="00490032">
      <w:pPr>
        <w:spacing w:line="360" w:lineRule="auto"/>
        <w:ind w:firstLineChars="200" w:firstLine="480"/>
        <w:outlineLvl w:val="0"/>
        <w:rPr>
          <w:rFonts w:ascii="仿宋_GB2312" w:eastAsia="仿宋_GB2312" w:hAnsi="仿宋_GB2312"/>
          <w:b/>
          <w:sz w:val="24"/>
          <w:szCs w:val="28"/>
        </w:rPr>
      </w:pPr>
      <w:r w:rsidRPr="009F215E">
        <w:rPr>
          <w:rFonts w:ascii="仿宋_GB2312" w:eastAsia="仿宋_GB2312" w:hAnsi="仿宋_GB2312" w:hint="eastAsia"/>
          <w:b/>
          <w:sz w:val="24"/>
          <w:szCs w:val="28"/>
        </w:rPr>
        <w:t>十二</w:t>
      </w:r>
      <w:r w:rsidR="00A72C95" w:rsidRPr="009F215E">
        <w:rPr>
          <w:rFonts w:ascii="仿宋_GB2312" w:eastAsia="仿宋_GB2312" w:hAnsi="仿宋_GB2312" w:hint="eastAsia"/>
          <w:b/>
          <w:sz w:val="24"/>
          <w:szCs w:val="28"/>
        </w:rPr>
        <w:t>、调查意见</w:t>
      </w:r>
    </w:p>
    <w:p w:rsidR="004733B8" w:rsidRDefault="003B6E3F" w:rsidP="00493812">
      <w:pPr>
        <w:spacing w:line="360" w:lineRule="auto"/>
        <w:ind w:right="960" w:firstLineChars="200" w:firstLine="480"/>
        <w:rPr>
          <w:rFonts w:ascii="仿宋_GB2312" w:eastAsia="仿宋_GB2312" w:hAnsi="仿宋_GB2312"/>
          <w:sz w:val="24"/>
          <w:szCs w:val="28"/>
        </w:rPr>
      </w:pPr>
      <w:r w:rsidRPr="009F215E">
        <w:rPr>
          <w:rFonts w:ascii="仿宋_GB2312" w:eastAsia="仿宋_GB2312" w:hAnsi="仿宋_GB2312"/>
          <w:sz w:val="24"/>
          <w:szCs w:val="28"/>
        </w:rPr>
        <w:t/>
      </w:r>
    </w:p>
    <w:p w:rsidR="0060527F" w:rsidRDefault="0060527F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 xml:space="preserve"/>
      </w:r>
      <w:r w:rsidR="00E173D4" w:rsidRPr="009F215E">
        <w:rPr>
          <w:rFonts w:ascii="仿宋_GB2312" w:eastAsia="仿宋_GB2312" w:hAnsi="仿宋_GB2312" w:hint="eastAsia"/>
          <w:sz w:val="24"/>
          <w:szCs w:val="28"/>
        </w:rPr>
        <w:t>主调查人</w:t>
      </w:r>
      <w:r w:rsidR="00DE0B03" w:rsidRP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292870" w:rsidRPr="00292870">
        <w:rPr>
          <w:rFonts w:ascii="仿宋_GB2312" w:eastAsia="仿宋_GB2312" w:hAnsi="仿宋_GB2312"/>
          <w:sz w:val="24"/>
          <w:szCs w:val="28"/>
        </w:rPr>
        <w:t>龙余</w:t>
      </w:r>
    </w:p>
    <w:p w:rsidR="00E173D4" w:rsidRPr="00704755" w:rsidRDefault="0060527F" w:rsidP="0060527F">
      <w:pPr>
        <w:spacing w:line="360" w:lineRule="auto"/>
        <w:ind w:left="840" w:firstLine="420"/>
        <w:jc w:val="right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 xml:space="preserve"/>
      </w:r>
      <w:r w:rsidR="00E173D4" w:rsidRPr="00704755">
        <w:rPr>
          <w:rFonts w:ascii="仿宋_GB2312" w:eastAsia="仿宋_GB2312" w:hAnsi="仿宋_GB2312" w:hint="eastAsia"/>
          <w:sz w:val="24"/>
          <w:szCs w:val="28"/>
        </w:rPr>
        <w:t>调查人</w:t>
      </w:r>
      <w:r w:rsidR="00DE0B03">
        <w:rPr>
          <w:rFonts w:ascii="仿宋_GB2312" w:eastAsia="仿宋_GB2312" w:hAnsi="仿宋_GB2312" w:hint="eastAsia"/>
          <w:sz w:val="24"/>
          <w:szCs w:val="28"/>
        </w:rPr>
        <w:t>：</w:t>
      </w:r>
      <w:r w:rsidR="00693C0D" w:rsidRPr="00693C0D">
        <w:rPr>
          <w:rFonts w:ascii="仿宋_GB2312" w:eastAsia="仿宋_GB2312" w:hAnsi="仿宋_GB2312"/>
          <w:sz w:val="24"/>
          <w:szCs w:val="28"/>
        </w:rPr>
        <w:t>龙余</w:t>
      </w:r>
    </w:p>
    <w:p w:rsidR="00D40E74" w:rsidRDefault="00612E89" w:rsidP="00D40E74">
      <w:pPr>
        <w:spacing w:line="360" w:lineRule="auto"/>
        <w:ind w:firstLineChars="200" w:firstLine="480"/>
        <w:jc w:val="right"/>
        <w:rPr>
          <w:rFonts w:ascii="仿宋_GB2312" w:eastAsia="仿宋_GB2312" w:hAnsi="仿宋_GB2312"/>
          <w:sz w:val="24"/>
          <w:szCs w:val="28"/>
        </w:rPr>
      </w:pPr>
      <w:r w:rsidRPr="00612E89">
        <w:rPr>
          <w:rFonts w:ascii="仿宋_GB2312" w:eastAsia="仿宋_GB2312" w:hAnsi="仿宋_GB2312"/>
          <w:sz w:val="24"/>
          <w:szCs w:val="28"/>
        </w:rPr>
        <w:t>2017年04月19日</w:t>
      </w:r>
    </w:p>
    <w:p w:rsidR="00665044" w:rsidRDefault="00665044" w:rsidP="00665044">
      <w:pPr>
        <w:spacing w:line="360" w:lineRule="auto"/>
        <w:ind w:firstLineChars="200" w:firstLine="480"/>
        <w:rPr>
          <w:rFonts w:ascii="仿宋_GB2312" w:eastAsia="仿宋_GB2312" w:hAnsi="仿宋_GB2312"/>
          <w:sz w:val="24"/>
          <w:szCs w:val="28"/>
        </w:rPr>
      </w:pPr>
      <w:r>
        <w:rPr>
          <w:rFonts w:ascii="仿宋_GB2312" w:eastAsia="仿宋_GB2312" w:hAnsi="仿宋_GB2312" w:hint="eastAsia"/>
          <w:sz w:val="24"/>
          <w:szCs w:val="28"/>
        </w:rPr>
        <w:t>附件清单：</w:t>
      </w:r>
    </w:p>
    <w:p w:rsidR="00665044" w:rsidRPr="0012186D" w:rsidRDefault="00665044" w:rsidP="00391711">
      <w:pPr>
        <w:spacing w:line="360" w:lineRule="auto"/>
        <w:jc w:val="left"/>
        <w:rPr>
          <w:rFonts w:ascii="仿宋_GB2312" w:eastAsia="仿宋_GB2312" w:hAnsi="仿宋_GB2312"/>
          <w:sz w:val="24"/>
          <w:szCs w:val="28"/>
        </w:rPr>
      </w:pPr>
      <w:r w:rsidRPr="00021E2A">
        <w:rPr>
          <w:rFonts w:ascii="仿宋_GB2312" w:eastAsia="仿宋_GB2312" w:hAnsi="仿宋_GB2312"/>
          <w:sz w:val="24"/>
          <w:szCs w:val="28"/>
        </w:rPr>
        <w:t/>
      </w:r>
    </w:p>
    <w:sectPr w:rsidR="00665044" w:rsidRPr="0012186D" w:rsidSect="00363AFC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4F4" w:rsidRDefault="002A04F4">
      <w:r>
        <w:separator/>
      </w:r>
    </w:p>
  </w:endnote>
  <w:endnote w:type="continuationSeparator" w:id="1">
    <w:p w:rsidR="002A04F4" w:rsidRDefault="002A04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656F05">
    <w:pPr>
      <w:pStyle w:val="a7"/>
    </w:pPr>
    <w:r>
      <w:fldChar w:fldCharType="begin"/>
    </w:r>
    <w:r w:rsidR="009235E0">
      <w:rPr>
        <w:rStyle w:val="a4"/>
      </w:rPr>
      <w:instrText xml:space="preserve">PAGE  </w:instrTex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5E0" w:rsidRDefault="00C94589">
    <w:pPr>
      <w:pStyle w:val="a7"/>
    </w:pPr>
    <w:r>
      <w:rPr>
        <w:rStyle w:val="a4"/>
        <w:rFonts w:ascii="仿宋" w:eastAsia="仿宋" w:hAnsi="仿宋"/>
        <w:sz w:val="24"/>
        <w:szCs w:val="24"/>
      </w:rPr>
      <w:ptab w:relativeTo="margin" w:alignment="center" w:leader="none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第</w:t>
    </w:r>
    <w:r w:rsidR="00656F05" w:rsidRPr="00E70E76">
      <w:rPr>
        <w:rFonts w:ascii="仿宋" w:eastAsia="仿宋" w:hAnsi="仿宋"/>
        <w:sz w:val="24"/>
        <w:szCs w:val="24"/>
      </w:rPr>
      <w:fldChar w:fldCharType="begin"/>
    </w:r>
    <w:r w:rsidR="009235E0" w:rsidRPr="00E70E76">
      <w:rPr>
        <w:rStyle w:val="a4"/>
        <w:rFonts w:ascii="仿宋" w:eastAsia="仿宋" w:hAnsi="仿宋"/>
        <w:sz w:val="24"/>
        <w:szCs w:val="24"/>
      </w:rPr>
      <w:instrText xml:space="preserve">PAGE  </w:instrText>
    </w:r>
    <w:r w:rsidR="00656F05" w:rsidRPr="00E70E76">
      <w:rPr>
        <w:rFonts w:ascii="仿宋" w:eastAsia="仿宋" w:hAnsi="仿宋"/>
        <w:sz w:val="24"/>
        <w:szCs w:val="24"/>
      </w:rPr>
      <w:fldChar w:fldCharType="separate"/>
    </w:r>
    <w:r w:rsidR="00490032">
      <w:rPr>
        <w:rStyle w:val="a4"/>
        <w:rFonts w:ascii="仿宋" w:eastAsia="仿宋" w:hAnsi="仿宋"/>
        <w:noProof/>
        <w:sz w:val="24"/>
        <w:szCs w:val="24"/>
      </w:rPr>
      <w:t>1</w:t>
    </w:r>
    <w:r w:rsidR="00656F05" w:rsidRPr="00E70E76">
      <w:rPr>
        <w:rFonts w:ascii="仿宋" w:eastAsia="仿宋" w:hAnsi="仿宋"/>
        <w:sz w:val="24"/>
        <w:szCs w:val="24"/>
      </w:rPr>
      <w:fldChar w:fldCharType="end"/>
    </w:r>
    <w:r w:rsidR="009235E0" w:rsidRPr="00E70E76">
      <w:rPr>
        <w:rStyle w:val="a4"/>
        <w:rFonts w:ascii="仿宋" w:eastAsia="仿宋" w:hAnsi="仿宋" w:hint="eastAsia"/>
        <w:sz w:val="24"/>
        <w:szCs w:val="24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4F4" w:rsidRDefault="002A04F4">
      <w:r>
        <w:separator/>
      </w:r>
    </w:p>
  </w:footnote>
  <w:footnote w:type="continuationSeparator" w:id="1">
    <w:p w:rsidR="002A04F4" w:rsidRDefault="002A04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960"/>
        </w:tabs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">
    <w:nsid w:val="00000003"/>
    <w:multiLevelType w:val="singleLevel"/>
    <w:tmpl w:val="FC32BA72"/>
    <w:lvl w:ilvl="0">
      <w:start w:val="3"/>
      <w:numFmt w:val="chineseCounting"/>
      <w:suff w:val="nothing"/>
      <w:lvlText w:val="%1、"/>
      <w:lvlJc w:val="left"/>
      <w:rPr>
        <w:color w:val="auto"/>
      </w:rPr>
    </w:lvl>
  </w:abstractNum>
  <w:abstractNum w:abstractNumId="2">
    <w:nsid w:val="0000000A"/>
    <w:multiLevelType w:val="singleLevel"/>
    <w:tmpl w:val="0000000A"/>
    <w:lvl w:ilvl="0">
      <w:start w:val="3"/>
      <w:numFmt w:val="chineseCounting"/>
      <w:suff w:val="nothing"/>
      <w:lvlText w:val="（%1）"/>
      <w:lvlJc w:val="left"/>
    </w:lvl>
  </w:abstractNum>
  <w:abstractNum w:abstractNumId="3">
    <w:nsid w:val="0000000B"/>
    <w:multiLevelType w:val="singleLevel"/>
    <w:tmpl w:val="0000000B"/>
    <w:lvl w:ilvl="0">
      <w:start w:val="3"/>
      <w:numFmt w:val="chineseCounting"/>
      <w:suff w:val="nothing"/>
      <w:lvlText w:val="（%1）"/>
      <w:lvlJc w:val="left"/>
    </w:lvl>
  </w:abstractNum>
  <w:abstractNum w:abstractNumId="4">
    <w:nsid w:val="046C4CF2"/>
    <w:multiLevelType w:val="hybridMultilevel"/>
    <w:tmpl w:val="E2C4FE6C"/>
    <w:lvl w:ilvl="0" w:tplc="34260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5FB17E0"/>
    <w:multiLevelType w:val="hybridMultilevel"/>
    <w:tmpl w:val="61429C46"/>
    <w:lvl w:ilvl="0" w:tplc="BC9C3430">
      <w:start w:val="1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>
    <w:nsid w:val="0888758B"/>
    <w:multiLevelType w:val="singleLevel"/>
    <w:tmpl w:val="00000000"/>
    <w:lvl w:ilvl="0">
      <w:start w:val="2"/>
      <w:numFmt w:val="chineseCounting"/>
      <w:suff w:val="nothing"/>
      <w:lvlText w:val="（%1）"/>
      <w:lvlJc w:val="left"/>
    </w:lvl>
  </w:abstractNum>
  <w:abstractNum w:abstractNumId="7">
    <w:nsid w:val="2B0D4ECD"/>
    <w:multiLevelType w:val="hybridMultilevel"/>
    <w:tmpl w:val="FEB8A09C"/>
    <w:lvl w:ilvl="0" w:tplc="F878DBC0">
      <w:start w:val="7"/>
      <w:numFmt w:val="japaneseCounting"/>
      <w:lvlText w:val="%1、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>
    <w:nsid w:val="30747D64"/>
    <w:multiLevelType w:val="hybridMultilevel"/>
    <w:tmpl w:val="F7729CEA"/>
    <w:lvl w:ilvl="0" w:tplc="0409000F">
      <w:start w:val="1"/>
      <w:numFmt w:val="decimal"/>
      <w:lvlText w:val="%1."/>
      <w:lvlJc w:val="left"/>
      <w:pPr>
        <w:ind w:left="4188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9">
    <w:nsid w:val="440D5DD4"/>
    <w:multiLevelType w:val="hybridMultilevel"/>
    <w:tmpl w:val="7414ADCA"/>
    <w:lvl w:ilvl="0" w:tplc="4B2C57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A0A24CD"/>
    <w:multiLevelType w:val="hybridMultilevel"/>
    <w:tmpl w:val="D3DACA78"/>
    <w:lvl w:ilvl="0" w:tplc="1A1CF198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1">
    <w:nsid w:val="604615E4"/>
    <w:multiLevelType w:val="hybridMultilevel"/>
    <w:tmpl w:val="DCCADA1E"/>
    <w:lvl w:ilvl="0" w:tplc="B5D2D152">
      <w:start w:val="3"/>
      <w:numFmt w:val="decimal"/>
      <w:lvlText w:val="%1、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12">
    <w:nsid w:val="78B226A6"/>
    <w:multiLevelType w:val="hybridMultilevel"/>
    <w:tmpl w:val="B15210AE"/>
    <w:lvl w:ilvl="0" w:tplc="2E44679E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A0001D"/>
    <w:multiLevelType w:val="hybridMultilevel"/>
    <w:tmpl w:val="F03A6D38"/>
    <w:lvl w:ilvl="0" w:tplc="6B307A0E">
      <w:start w:val="2120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10"/>
  </w:num>
  <w:num w:numId="7">
    <w:abstractNumId w:val="13"/>
  </w:num>
  <w:num w:numId="8">
    <w:abstractNumId w:val="11"/>
  </w:num>
  <w:num w:numId="9">
    <w:abstractNumId w:val="8"/>
  </w:num>
  <w:num w:numId="10">
    <w:abstractNumId w:val="5"/>
  </w:num>
  <w:num w:numId="11">
    <w:abstractNumId w:val="12"/>
  </w:num>
  <w:num w:numId="12">
    <w:abstractNumId w:val="4"/>
  </w:num>
  <w:num w:numId="13">
    <w:abstractNumId w:val="7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1167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1967"/>
    <w:rsid w:val="0000299A"/>
    <w:rsid w:val="00004037"/>
    <w:rsid w:val="000055F0"/>
    <w:rsid w:val="000063B3"/>
    <w:rsid w:val="00007D36"/>
    <w:rsid w:val="00011071"/>
    <w:rsid w:val="00012C52"/>
    <w:rsid w:val="00013593"/>
    <w:rsid w:val="000146A0"/>
    <w:rsid w:val="00021E2A"/>
    <w:rsid w:val="00026BF7"/>
    <w:rsid w:val="00030739"/>
    <w:rsid w:val="0003639C"/>
    <w:rsid w:val="00037674"/>
    <w:rsid w:val="00040756"/>
    <w:rsid w:val="000408D3"/>
    <w:rsid w:val="00040B24"/>
    <w:rsid w:val="0004103B"/>
    <w:rsid w:val="00041AF4"/>
    <w:rsid w:val="000429E2"/>
    <w:rsid w:val="0004432B"/>
    <w:rsid w:val="000463BF"/>
    <w:rsid w:val="000471A3"/>
    <w:rsid w:val="00050C13"/>
    <w:rsid w:val="00053A73"/>
    <w:rsid w:val="00057C41"/>
    <w:rsid w:val="00061182"/>
    <w:rsid w:val="00064599"/>
    <w:rsid w:val="00067287"/>
    <w:rsid w:val="00067FD8"/>
    <w:rsid w:val="00071612"/>
    <w:rsid w:val="000762A5"/>
    <w:rsid w:val="00081C82"/>
    <w:rsid w:val="000831D2"/>
    <w:rsid w:val="00084AF5"/>
    <w:rsid w:val="00085681"/>
    <w:rsid w:val="00085AEA"/>
    <w:rsid w:val="0008754C"/>
    <w:rsid w:val="000A0B2C"/>
    <w:rsid w:val="000A164F"/>
    <w:rsid w:val="000A602E"/>
    <w:rsid w:val="000B0AAE"/>
    <w:rsid w:val="000B2701"/>
    <w:rsid w:val="000B40BF"/>
    <w:rsid w:val="000B514C"/>
    <w:rsid w:val="000B5302"/>
    <w:rsid w:val="000D27C3"/>
    <w:rsid w:val="000D4A2A"/>
    <w:rsid w:val="000D6D40"/>
    <w:rsid w:val="000E7605"/>
    <w:rsid w:val="000F4C49"/>
    <w:rsid w:val="00100256"/>
    <w:rsid w:val="001037AC"/>
    <w:rsid w:val="00106560"/>
    <w:rsid w:val="00113FA8"/>
    <w:rsid w:val="001202C2"/>
    <w:rsid w:val="0012186D"/>
    <w:rsid w:val="00132FD0"/>
    <w:rsid w:val="001367C6"/>
    <w:rsid w:val="00141D42"/>
    <w:rsid w:val="001447AE"/>
    <w:rsid w:val="00144B81"/>
    <w:rsid w:val="00145795"/>
    <w:rsid w:val="001468B8"/>
    <w:rsid w:val="00151EE5"/>
    <w:rsid w:val="001567DB"/>
    <w:rsid w:val="00157C39"/>
    <w:rsid w:val="001716D8"/>
    <w:rsid w:val="00172A27"/>
    <w:rsid w:val="00172E09"/>
    <w:rsid w:val="00175145"/>
    <w:rsid w:val="00177688"/>
    <w:rsid w:val="00177DB2"/>
    <w:rsid w:val="001805B8"/>
    <w:rsid w:val="00190F7A"/>
    <w:rsid w:val="001918D5"/>
    <w:rsid w:val="00192157"/>
    <w:rsid w:val="00193A07"/>
    <w:rsid w:val="001957E8"/>
    <w:rsid w:val="00197522"/>
    <w:rsid w:val="001A35EE"/>
    <w:rsid w:val="001A43F0"/>
    <w:rsid w:val="001B0AE8"/>
    <w:rsid w:val="001B2099"/>
    <w:rsid w:val="001B318B"/>
    <w:rsid w:val="001C1CF9"/>
    <w:rsid w:val="001C28F1"/>
    <w:rsid w:val="001C4811"/>
    <w:rsid w:val="001C5D8A"/>
    <w:rsid w:val="001E17F3"/>
    <w:rsid w:val="001E61D3"/>
    <w:rsid w:val="001E6A02"/>
    <w:rsid w:val="001F062D"/>
    <w:rsid w:val="001F4929"/>
    <w:rsid w:val="001F6798"/>
    <w:rsid w:val="001F722B"/>
    <w:rsid w:val="002009A1"/>
    <w:rsid w:val="00200B57"/>
    <w:rsid w:val="00203DD5"/>
    <w:rsid w:val="00204BD4"/>
    <w:rsid w:val="00207034"/>
    <w:rsid w:val="00207B14"/>
    <w:rsid w:val="00210CFB"/>
    <w:rsid w:val="0021217D"/>
    <w:rsid w:val="00214CA0"/>
    <w:rsid w:val="00215E9F"/>
    <w:rsid w:val="002162F3"/>
    <w:rsid w:val="00222B7E"/>
    <w:rsid w:val="002237B9"/>
    <w:rsid w:val="00224B86"/>
    <w:rsid w:val="0022619A"/>
    <w:rsid w:val="00227C26"/>
    <w:rsid w:val="00235DF3"/>
    <w:rsid w:val="00240BC3"/>
    <w:rsid w:val="0024344D"/>
    <w:rsid w:val="002459BB"/>
    <w:rsid w:val="00246EC6"/>
    <w:rsid w:val="00250257"/>
    <w:rsid w:val="00250B83"/>
    <w:rsid w:val="0025171B"/>
    <w:rsid w:val="0025242D"/>
    <w:rsid w:val="002543E7"/>
    <w:rsid w:val="0026146A"/>
    <w:rsid w:val="00261D2E"/>
    <w:rsid w:val="002629C0"/>
    <w:rsid w:val="002649A0"/>
    <w:rsid w:val="00266A34"/>
    <w:rsid w:val="002670D2"/>
    <w:rsid w:val="00271A7F"/>
    <w:rsid w:val="00272B8E"/>
    <w:rsid w:val="00275684"/>
    <w:rsid w:val="00277FF4"/>
    <w:rsid w:val="00280643"/>
    <w:rsid w:val="0028795D"/>
    <w:rsid w:val="00292870"/>
    <w:rsid w:val="0029345F"/>
    <w:rsid w:val="002936C7"/>
    <w:rsid w:val="00296DBC"/>
    <w:rsid w:val="002A0084"/>
    <w:rsid w:val="002A04F4"/>
    <w:rsid w:val="002A5976"/>
    <w:rsid w:val="002A766F"/>
    <w:rsid w:val="002B61B8"/>
    <w:rsid w:val="002C297A"/>
    <w:rsid w:val="002D0A23"/>
    <w:rsid w:val="002D43A1"/>
    <w:rsid w:val="002D49FB"/>
    <w:rsid w:val="002D60CA"/>
    <w:rsid w:val="002D615B"/>
    <w:rsid w:val="002D7268"/>
    <w:rsid w:val="002E02FF"/>
    <w:rsid w:val="002E2189"/>
    <w:rsid w:val="002E46C6"/>
    <w:rsid w:val="002E4A75"/>
    <w:rsid w:val="002F0FEC"/>
    <w:rsid w:val="002F20AE"/>
    <w:rsid w:val="002F28D4"/>
    <w:rsid w:val="002F3FC7"/>
    <w:rsid w:val="002F43D9"/>
    <w:rsid w:val="002F6B06"/>
    <w:rsid w:val="002F7129"/>
    <w:rsid w:val="003000BD"/>
    <w:rsid w:val="00302E97"/>
    <w:rsid w:val="00303590"/>
    <w:rsid w:val="00303CA8"/>
    <w:rsid w:val="003049B9"/>
    <w:rsid w:val="00310A69"/>
    <w:rsid w:val="00314D06"/>
    <w:rsid w:val="003248D1"/>
    <w:rsid w:val="00330125"/>
    <w:rsid w:val="00334F03"/>
    <w:rsid w:val="003362E2"/>
    <w:rsid w:val="003365FB"/>
    <w:rsid w:val="00336D1B"/>
    <w:rsid w:val="0033789C"/>
    <w:rsid w:val="00337E87"/>
    <w:rsid w:val="003408EA"/>
    <w:rsid w:val="0034109B"/>
    <w:rsid w:val="003429F0"/>
    <w:rsid w:val="00343AFA"/>
    <w:rsid w:val="003479C9"/>
    <w:rsid w:val="00351BA6"/>
    <w:rsid w:val="0035256D"/>
    <w:rsid w:val="00354830"/>
    <w:rsid w:val="0035670D"/>
    <w:rsid w:val="003602E6"/>
    <w:rsid w:val="0036397C"/>
    <w:rsid w:val="00363AFC"/>
    <w:rsid w:val="003646F3"/>
    <w:rsid w:val="00366E4F"/>
    <w:rsid w:val="00372A7F"/>
    <w:rsid w:val="00374AEF"/>
    <w:rsid w:val="00380BE7"/>
    <w:rsid w:val="0038268D"/>
    <w:rsid w:val="00384D25"/>
    <w:rsid w:val="0039089E"/>
    <w:rsid w:val="00390917"/>
    <w:rsid w:val="00391711"/>
    <w:rsid w:val="00391BFB"/>
    <w:rsid w:val="00393F1E"/>
    <w:rsid w:val="003949FA"/>
    <w:rsid w:val="00395EC8"/>
    <w:rsid w:val="003A2A08"/>
    <w:rsid w:val="003A4BBE"/>
    <w:rsid w:val="003A4F79"/>
    <w:rsid w:val="003A54CC"/>
    <w:rsid w:val="003A66C6"/>
    <w:rsid w:val="003A736E"/>
    <w:rsid w:val="003B3456"/>
    <w:rsid w:val="003B36B0"/>
    <w:rsid w:val="003B6E3F"/>
    <w:rsid w:val="003C3A2F"/>
    <w:rsid w:val="003C65C1"/>
    <w:rsid w:val="003D1A6A"/>
    <w:rsid w:val="003D2250"/>
    <w:rsid w:val="003D2626"/>
    <w:rsid w:val="003D2E5E"/>
    <w:rsid w:val="003D5C32"/>
    <w:rsid w:val="003D691D"/>
    <w:rsid w:val="003E0DCE"/>
    <w:rsid w:val="003E309E"/>
    <w:rsid w:val="003E5928"/>
    <w:rsid w:val="003E6DF4"/>
    <w:rsid w:val="004010B6"/>
    <w:rsid w:val="00404FA0"/>
    <w:rsid w:val="00411DCB"/>
    <w:rsid w:val="004121DA"/>
    <w:rsid w:val="004121E6"/>
    <w:rsid w:val="00412CC1"/>
    <w:rsid w:val="00412E60"/>
    <w:rsid w:val="00415E18"/>
    <w:rsid w:val="00417BB2"/>
    <w:rsid w:val="00420B2B"/>
    <w:rsid w:val="00421352"/>
    <w:rsid w:val="00422196"/>
    <w:rsid w:val="004252C8"/>
    <w:rsid w:val="00431912"/>
    <w:rsid w:val="00431DC3"/>
    <w:rsid w:val="00432285"/>
    <w:rsid w:val="00432DC8"/>
    <w:rsid w:val="00435927"/>
    <w:rsid w:val="004402DA"/>
    <w:rsid w:val="0044068A"/>
    <w:rsid w:val="00442B1E"/>
    <w:rsid w:val="00443E27"/>
    <w:rsid w:val="0044560B"/>
    <w:rsid w:val="0044667F"/>
    <w:rsid w:val="00455B3F"/>
    <w:rsid w:val="004626D3"/>
    <w:rsid w:val="00463581"/>
    <w:rsid w:val="00467A8C"/>
    <w:rsid w:val="00467B5B"/>
    <w:rsid w:val="00471228"/>
    <w:rsid w:val="004733B8"/>
    <w:rsid w:val="0047438A"/>
    <w:rsid w:val="00475A6A"/>
    <w:rsid w:val="00475B37"/>
    <w:rsid w:val="004760A2"/>
    <w:rsid w:val="0047760E"/>
    <w:rsid w:val="004849A7"/>
    <w:rsid w:val="00485E65"/>
    <w:rsid w:val="00490032"/>
    <w:rsid w:val="00493812"/>
    <w:rsid w:val="0049616A"/>
    <w:rsid w:val="0049799E"/>
    <w:rsid w:val="004A17AE"/>
    <w:rsid w:val="004A4419"/>
    <w:rsid w:val="004A5DE8"/>
    <w:rsid w:val="004B0E07"/>
    <w:rsid w:val="004B1DD7"/>
    <w:rsid w:val="004B68FD"/>
    <w:rsid w:val="004B784B"/>
    <w:rsid w:val="004C1135"/>
    <w:rsid w:val="004C3752"/>
    <w:rsid w:val="004C4049"/>
    <w:rsid w:val="004D4E68"/>
    <w:rsid w:val="004D6628"/>
    <w:rsid w:val="004D79E4"/>
    <w:rsid w:val="004E2A5D"/>
    <w:rsid w:val="004E2DA3"/>
    <w:rsid w:val="004E58AB"/>
    <w:rsid w:val="004E5C2C"/>
    <w:rsid w:val="004E5DFE"/>
    <w:rsid w:val="004F4971"/>
    <w:rsid w:val="0050000D"/>
    <w:rsid w:val="00503B92"/>
    <w:rsid w:val="0051035A"/>
    <w:rsid w:val="00522575"/>
    <w:rsid w:val="0052595A"/>
    <w:rsid w:val="005303ED"/>
    <w:rsid w:val="00535C00"/>
    <w:rsid w:val="005360E9"/>
    <w:rsid w:val="00540E20"/>
    <w:rsid w:val="005415E9"/>
    <w:rsid w:val="00547DAE"/>
    <w:rsid w:val="00550D89"/>
    <w:rsid w:val="005612BB"/>
    <w:rsid w:val="00563D5D"/>
    <w:rsid w:val="005760E8"/>
    <w:rsid w:val="0058054B"/>
    <w:rsid w:val="00583CD9"/>
    <w:rsid w:val="00585F9B"/>
    <w:rsid w:val="00587997"/>
    <w:rsid w:val="005971D8"/>
    <w:rsid w:val="005A4C7F"/>
    <w:rsid w:val="005A6D4E"/>
    <w:rsid w:val="005A715A"/>
    <w:rsid w:val="005B08DE"/>
    <w:rsid w:val="005B32DA"/>
    <w:rsid w:val="005B70F4"/>
    <w:rsid w:val="005C1CD6"/>
    <w:rsid w:val="005C5A5D"/>
    <w:rsid w:val="005D0F76"/>
    <w:rsid w:val="005D192A"/>
    <w:rsid w:val="005D5C5C"/>
    <w:rsid w:val="005E233D"/>
    <w:rsid w:val="005E2B05"/>
    <w:rsid w:val="005E4933"/>
    <w:rsid w:val="005E4938"/>
    <w:rsid w:val="005E656C"/>
    <w:rsid w:val="005F0F55"/>
    <w:rsid w:val="005F18EA"/>
    <w:rsid w:val="005F2D69"/>
    <w:rsid w:val="00604795"/>
    <w:rsid w:val="006047CF"/>
    <w:rsid w:val="0060527F"/>
    <w:rsid w:val="006053D5"/>
    <w:rsid w:val="00606E73"/>
    <w:rsid w:val="006112CC"/>
    <w:rsid w:val="006114CF"/>
    <w:rsid w:val="00612E89"/>
    <w:rsid w:val="00620520"/>
    <w:rsid w:val="006305C3"/>
    <w:rsid w:val="00631A4B"/>
    <w:rsid w:val="00635122"/>
    <w:rsid w:val="00640C52"/>
    <w:rsid w:val="00640CF3"/>
    <w:rsid w:val="00643AC9"/>
    <w:rsid w:val="00643C30"/>
    <w:rsid w:val="00645E72"/>
    <w:rsid w:val="00646FC5"/>
    <w:rsid w:val="00650441"/>
    <w:rsid w:val="0065435E"/>
    <w:rsid w:val="00656F05"/>
    <w:rsid w:val="00663306"/>
    <w:rsid w:val="00663E6A"/>
    <w:rsid w:val="00665044"/>
    <w:rsid w:val="006672DB"/>
    <w:rsid w:val="006700BB"/>
    <w:rsid w:val="0067218E"/>
    <w:rsid w:val="00672DD1"/>
    <w:rsid w:val="00674F58"/>
    <w:rsid w:val="006801F0"/>
    <w:rsid w:val="0068043E"/>
    <w:rsid w:val="00685B30"/>
    <w:rsid w:val="006873D5"/>
    <w:rsid w:val="0069066C"/>
    <w:rsid w:val="00693C0D"/>
    <w:rsid w:val="00697BE2"/>
    <w:rsid w:val="006A178A"/>
    <w:rsid w:val="006A20DA"/>
    <w:rsid w:val="006A2FA7"/>
    <w:rsid w:val="006B1ABA"/>
    <w:rsid w:val="006B34E0"/>
    <w:rsid w:val="006B3509"/>
    <w:rsid w:val="006B40AD"/>
    <w:rsid w:val="006B64F9"/>
    <w:rsid w:val="006B7B8E"/>
    <w:rsid w:val="006C4CA6"/>
    <w:rsid w:val="006D1415"/>
    <w:rsid w:val="006D7D60"/>
    <w:rsid w:val="006E05EC"/>
    <w:rsid w:val="006F07C3"/>
    <w:rsid w:val="006F2406"/>
    <w:rsid w:val="006F5E90"/>
    <w:rsid w:val="0070082E"/>
    <w:rsid w:val="00701626"/>
    <w:rsid w:val="00704755"/>
    <w:rsid w:val="007072F4"/>
    <w:rsid w:val="00707C11"/>
    <w:rsid w:val="00712D9A"/>
    <w:rsid w:val="00713442"/>
    <w:rsid w:val="007157AA"/>
    <w:rsid w:val="00715A7D"/>
    <w:rsid w:val="00716DF5"/>
    <w:rsid w:val="00721AA2"/>
    <w:rsid w:val="0072237A"/>
    <w:rsid w:val="007238B8"/>
    <w:rsid w:val="00723F46"/>
    <w:rsid w:val="007242F2"/>
    <w:rsid w:val="007259BF"/>
    <w:rsid w:val="00725F43"/>
    <w:rsid w:val="007322B8"/>
    <w:rsid w:val="00741B17"/>
    <w:rsid w:val="00750C27"/>
    <w:rsid w:val="0075378C"/>
    <w:rsid w:val="00760221"/>
    <w:rsid w:val="007602B5"/>
    <w:rsid w:val="00761277"/>
    <w:rsid w:val="0076193B"/>
    <w:rsid w:val="007633EA"/>
    <w:rsid w:val="00766073"/>
    <w:rsid w:val="00767A63"/>
    <w:rsid w:val="00770907"/>
    <w:rsid w:val="007712D8"/>
    <w:rsid w:val="00776A3E"/>
    <w:rsid w:val="007771F5"/>
    <w:rsid w:val="007815D8"/>
    <w:rsid w:val="00786A89"/>
    <w:rsid w:val="00790ECF"/>
    <w:rsid w:val="007953B6"/>
    <w:rsid w:val="0079715B"/>
    <w:rsid w:val="0079754C"/>
    <w:rsid w:val="00797BBC"/>
    <w:rsid w:val="007A0C80"/>
    <w:rsid w:val="007A18D3"/>
    <w:rsid w:val="007A23AD"/>
    <w:rsid w:val="007A4C03"/>
    <w:rsid w:val="007B1EC5"/>
    <w:rsid w:val="007B2945"/>
    <w:rsid w:val="007B63F0"/>
    <w:rsid w:val="007C3426"/>
    <w:rsid w:val="007D2AED"/>
    <w:rsid w:val="007E6D29"/>
    <w:rsid w:val="007F10D3"/>
    <w:rsid w:val="007F2347"/>
    <w:rsid w:val="007F33D8"/>
    <w:rsid w:val="007F48BF"/>
    <w:rsid w:val="00801B5F"/>
    <w:rsid w:val="008049E2"/>
    <w:rsid w:val="008052D9"/>
    <w:rsid w:val="0081120B"/>
    <w:rsid w:val="00811445"/>
    <w:rsid w:val="00813EA4"/>
    <w:rsid w:val="008215BB"/>
    <w:rsid w:val="008230F9"/>
    <w:rsid w:val="00824C0D"/>
    <w:rsid w:val="008257CD"/>
    <w:rsid w:val="00825C3B"/>
    <w:rsid w:val="00830D9C"/>
    <w:rsid w:val="008327F6"/>
    <w:rsid w:val="0083377F"/>
    <w:rsid w:val="008378C6"/>
    <w:rsid w:val="00840612"/>
    <w:rsid w:val="00842633"/>
    <w:rsid w:val="0084317E"/>
    <w:rsid w:val="00843DA8"/>
    <w:rsid w:val="0084409B"/>
    <w:rsid w:val="0084631D"/>
    <w:rsid w:val="008553AA"/>
    <w:rsid w:val="008567D7"/>
    <w:rsid w:val="008653B2"/>
    <w:rsid w:val="00873A6C"/>
    <w:rsid w:val="0087717B"/>
    <w:rsid w:val="00880A7F"/>
    <w:rsid w:val="008813DA"/>
    <w:rsid w:val="00882779"/>
    <w:rsid w:val="00883E4A"/>
    <w:rsid w:val="00885846"/>
    <w:rsid w:val="00886D70"/>
    <w:rsid w:val="00886F98"/>
    <w:rsid w:val="0089246E"/>
    <w:rsid w:val="00892E1E"/>
    <w:rsid w:val="00895272"/>
    <w:rsid w:val="00895CAB"/>
    <w:rsid w:val="00897589"/>
    <w:rsid w:val="008A2B4F"/>
    <w:rsid w:val="008B2129"/>
    <w:rsid w:val="008B282F"/>
    <w:rsid w:val="008B4DBA"/>
    <w:rsid w:val="008B6EA5"/>
    <w:rsid w:val="008B74F4"/>
    <w:rsid w:val="008C1086"/>
    <w:rsid w:val="008C27C7"/>
    <w:rsid w:val="008C348F"/>
    <w:rsid w:val="008D2AE7"/>
    <w:rsid w:val="008D3958"/>
    <w:rsid w:val="008E56A4"/>
    <w:rsid w:val="008E5CFF"/>
    <w:rsid w:val="008E72B2"/>
    <w:rsid w:val="008F2ABD"/>
    <w:rsid w:val="008F2C79"/>
    <w:rsid w:val="008F388E"/>
    <w:rsid w:val="008F53D6"/>
    <w:rsid w:val="008F54C2"/>
    <w:rsid w:val="008F5982"/>
    <w:rsid w:val="009019C1"/>
    <w:rsid w:val="00902D50"/>
    <w:rsid w:val="00911D6A"/>
    <w:rsid w:val="009126C7"/>
    <w:rsid w:val="00916789"/>
    <w:rsid w:val="00921EB8"/>
    <w:rsid w:val="009235E0"/>
    <w:rsid w:val="00923A83"/>
    <w:rsid w:val="00927392"/>
    <w:rsid w:val="00932539"/>
    <w:rsid w:val="009336CC"/>
    <w:rsid w:val="00933DC3"/>
    <w:rsid w:val="00935B49"/>
    <w:rsid w:val="00937A26"/>
    <w:rsid w:val="00941863"/>
    <w:rsid w:val="00942A19"/>
    <w:rsid w:val="00951BE9"/>
    <w:rsid w:val="009554F7"/>
    <w:rsid w:val="00955F73"/>
    <w:rsid w:val="00956F07"/>
    <w:rsid w:val="0096324B"/>
    <w:rsid w:val="00964293"/>
    <w:rsid w:val="00971CCA"/>
    <w:rsid w:val="00972EF8"/>
    <w:rsid w:val="00980711"/>
    <w:rsid w:val="00980CE9"/>
    <w:rsid w:val="009811C1"/>
    <w:rsid w:val="00982DF0"/>
    <w:rsid w:val="00983DBB"/>
    <w:rsid w:val="00985FE6"/>
    <w:rsid w:val="00991635"/>
    <w:rsid w:val="009936EC"/>
    <w:rsid w:val="00995DB4"/>
    <w:rsid w:val="009968C2"/>
    <w:rsid w:val="009A427C"/>
    <w:rsid w:val="009A4BD1"/>
    <w:rsid w:val="009A5BCB"/>
    <w:rsid w:val="009B2C97"/>
    <w:rsid w:val="009B331F"/>
    <w:rsid w:val="009C4534"/>
    <w:rsid w:val="009C54DF"/>
    <w:rsid w:val="009C6B17"/>
    <w:rsid w:val="009C6BA3"/>
    <w:rsid w:val="009D08B9"/>
    <w:rsid w:val="009D3E8C"/>
    <w:rsid w:val="009D48A0"/>
    <w:rsid w:val="009E13E1"/>
    <w:rsid w:val="009E4864"/>
    <w:rsid w:val="009E48F0"/>
    <w:rsid w:val="009F215E"/>
    <w:rsid w:val="009F2397"/>
    <w:rsid w:val="009F4FA1"/>
    <w:rsid w:val="009F52B0"/>
    <w:rsid w:val="009F53C7"/>
    <w:rsid w:val="009F5AFF"/>
    <w:rsid w:val="009F5CB5"/>
    <w:rsid w:val="00A00275"/>
    <w:rsid w:val="00A057FE"/>
    <w:rsid w:val="00A152D9"/>
    <w:rsid w:val="00A23C0D"/>
    <w:rsid w:val="00A32CA0"/>
    <w:rsid w:val="00A35428"/>
    <w:rsid w:val="00A361F0"/>
    <w:rsid w:val="00A516D5"/>
    <w:rsid w:val="00A533A4"/>
    <w:rsid w:val="00A56305"/>
    <w:rsid w:val="00A57A9C"/>
    <w:rsid w:val="00A64B4F"/>
    <w:rsid w:val="00A6535B"/>
    <w:rsid w:val="00A65652"/>
    <w:rsid w:val="00A70EB9"/>
    <w:rsid w:val="00A72C95"/>
    <w:rsid w:val="00A73716"/>
    <w:rsid w:val="00A73878"/>
    <w:rsid w:val="00A77DDB"/>
    <w:rsid w:val="00A80689"/>
    <w:rsid w:val="00A80848"/>
    <w:rsid w:val="00A82ED7"/>
    <w:rsid w:val="00A9037E"/>
    <w:rsid w:val="00A94A9B"/>
    <w:rsid w:val="00A96FDE"/>
    <w:rsid w:val="00AA0E55"/>
    <w:rsid w:val="00AA20AF"/>
    <w:rsid w:val="00AA26C3"/>
    <w:rsid w:val="00AA2A53"/>
    <w:rsid w:val="00AA7C2E"/>
    <w:rsid w:val="00AB6EB8"/>
    <w:rsid w:val="00AC1620"/>
    <w:rsid w:val="00AC3803"/>
    <w:rsid w:val="00AC503C"/>
    <w:rsid w:val="00AC5FD8"/>
    <w:rsid w:val="00AD0281"/>
    <w:rsid w:val="00AD34F1"/>
    <w:rsid w:val="00AD3DB8"/>
    <w:rsid w:val="00AD4C25"/>
    <w:rsid w:val="00AD5B01"/>
    <w:rsid w:val="00AD6A43"/>
    <w:rsid w:val="00AE29EB"/>
    <w:rsid w:val="00AE3BB7"/>
    <w:rsid w:val="00AE40F2"/>
    <w:rsid w:val="00AF1E74"/>
    <w:rsid w:val="00AF5178"/>
    <w:rsid w:val="00AF5CC5"/>
    <w:rsid w:val="00B01544"/>
    <w:rsid w:val="00B1280A"/>
    <w:rsid w:val="00B13FFC"/>
    <w:rsid w:val="00B161BA"/>
    <w:rsid w:val="00B20172"/>
    <w:rsid w:val="00B201E9"/>
    <w:rsid w:val="00B20B7E"/>
    <w:rsid w:val="00B2150C"/>
    <w:rsid w:val="00B21956"/>
    <w:rsid w:val="00B22D3D"/>
    <w:rsid w:val="00B23DDC"/>
    <w:rsid w:val="00B2465A"/>
    <w:rsid w:val="00B24A6D"/>
    <w:rsid w:val="00B262BB"/>
    <w:rsid w:val="00B27D81"/>
    <w:rsid w:val="00B30E3F"/>
    <w:rsid w:val="00B335CD"/>
    <w:rsid w:val="00B34A44"/>
    <w:rsid w:val="00B37532"/>
    <w:rsid w:val="00B4119A"/>
    <w:rsid w:val="00B45531"/>
    <w:rsid w:val="00B459E6"/>
    <w:rsid w:val="00B5291F"/>
    <w:rsid w:val="00B55C82"/>
    <w:rsid w:val="00B56FFC"/>
    <w:rsid w:val="00B6240E"/>
    <w:rsid w:val="00B62F61"/>
    <w:rsid w:val="00B65B83"/>
    <w:rsid w:val="00B6639E"/>
    <w:rsid w:val="00B669C1"/>
    <w:rsid w:val="00B67371"/>
    <w:rsid w:val="00B70512"/>
    <w:rsid w:val="00B76469"/>
    <w:rsid w:val="00B76983"/>
    <w:rsid w:val="00B77DDA"/>
    <w:rsid w:val="00B80AD4"/>
    <w:rsid w:val="00B813A7"/>
    <w:rsid w:val="00B84FEC"/>
    <w:rsid w:val="00B861C9"/>
    <w:rsid w:val="00B87D2A"/>
    <w:rsid w:val="00B90857"/>
    <w:rsid w:val="00B913AA"/>
    <w:rsid w:val="00B96F2A"/>
    <w:rsid w:val="00BA0CC4"/>
    <w:rsid w:val="00BA1AE1"/>
    <w:rsid w:val="00BA4E8D"/>
    <w:rsid w:val="00BA5349"/>
    <w:rsid w:val="00BB698E"/>
    <w:rsid w:val="00BB79CF"/>
    <w:rsid w:val="00BC1098"/>
    <w:rsid w:val="00BC4CAF"/>
    <w:rsid w:val="00BD150A"/>
    <w:rsid w:val="00BD27CD"/>
    <w:rsid w:val="00BD2F21"/>
    <w:rsid w:val="00BE23B1"/>
    <w:rsid w:val="00BE6B63"/>
    <w:rsid w:val="00BE6D03"/>
    <w:rsid w:val="00BF0AF3"/>
    <w:rsid w:val="00BF6B6C"/>
    <w:rsid w:val="00BF7292"/>
    <w:rsid w:val="00C00014"/>
    <w:rsid w:val="00C0567B"/>
    <w:rsid w:val="00C06DF8"/>
    <w:rsid w:val="00C10663"/>
    <w:rsid w:val="00C13857"/>
    <w:rsid w:val="00C141F4"/>
    <w:rsid w:val="00C15064"/>
    <w:rsid w:val="00C21149"/>
    <w:rsid w:val="00C254CC"/>
    <w:rsid w:val="00C30BB7"/>
    <w:rsid w:val="00C33D57"/>
    <w:rsid w:val="00C34B85"/>
    <w:rsid w:val="00C45252"/>
    <w:rsid w:val="00C46E5A"/>
    <w:rsid w:val="00C473EF"/>
    <w:rsid w:val="00C50CA1"/>
    <w:rsid w:val="00C56892"/>
    <w:rsid w:val="00C574E4"/>
    <w:rsid w:val="00C6138A"/>
    <w:rsid w:val="00C61676"/>
    <w:rsid w:val="00C64AA8"/>
    <w:rsid w:val="00C71FDF"/>
    <w:rsid w:val="00C7298D"/>
    <w:rsid w:val="00C738A6"/>
    <w:rsid w:val="00C854D6"/>
    <w:rsid w:val="00C860C5"/>
    <w:rsid w:val="00C911E0"/>
    <w:rsid w:val="00C92195"/>
    <w:rsid w:val="00C94589"/>
    <w:rsid w:val="00CA4D3C"/>
    <w:rsid w:val="00CA7527"/>
    <w:rsid w:val="00CA7596"/>
    <w:rsid w:val="00CA78EF"/>
    <w:rsid w:val="00CB0C44"/>
    <w:rsid w:val="00CB6395"/>
    <w:rsid w:val="00CB643B"/>
    <w:rsid w:val="00CC09D4"/>
    <w:rsid w:val="00CC2303"/>
    <w:rsid w:val="00CC4999"/>
    <w:rsid w:val="00CC536E"/>
    <w:rsid w:val="00CC556C"/>
    <w:rsid w:val="00CD14FA"/>
    <w:rsid w:val="00CE2EF0"/>
    <w:rsid w:val="00CE6AA1"/>
    <w:rsid w:val="00CF0980"/>
    <w:rsid w:val="00D014A1"/>
    <w:rsid w:val="00D02C02"/>
    <w:rsid w:val="00D030F2"/>
    <w:rsid w:val="00D102BC"/>
    <w:rsid w:val="00D10A81"/>
    <w:rsid w:val="00D142BE"/>
    <w:rsid w:val="00D16AD9"/>
    <w:rsid w:val="00D2505E"/>
    <w:rsid w:val="00D311DB"/>
    <w:rsid w:val="00D31363"/>
    <w:rsid w:val="00D32E15"/>
    <w:rsid w:val="00D370DB"/>
    <w:rsid w:val="00D40E74"/>
    <w:rsid w:val="00D43ECD"/>
    <w:rsid w:val="00D44423"/>
    <w:rsid w:val="00D46F87"/>
    <w:rsid w:val="00D478AF"/>
    <w:rsid w:val="00D47BB6"/>
    <w:rsid w:val="00D51E7F"/>
    <w:rsid w:val="00D52871"/>
    <w:rsid w:val="00D54D8E"/>
    <w:rsid w:val="00D571CA"/>
    <w:rsid w:val="00D61BD4"/>
    <w:rsid w:val="00D646E2"/>
    <w:rsid w:val="00D64A6B"/>
    <w:rsid w:val="00D67967"/>
    <w:rsid w:val="00D744A7"/>
    <w:rsid w:val="00D74E40"/>
    <w:rsid w:val="00D77B9B"/>
    <w:rsid w:val="00D8147A"/>
    <w:rsid w:val="00D849AB"/>
    <w:rsid w:val="00D84EE4"/>
    <w:rsid w:val="00D84EE9"/>
    <w:rsid w:val="00D90407"/>
    <w:rsid w:val="00D905AF"/>
    <w:rsid w:val="00D91BF4"/>
    <w:rsid w:val="00DA1B8B"/>
    <w:rsid w:val="00DA365D"/>
    <w:rsid w:val="00DA3DB1"/>
    <w:rsid w:val="00DA5D7E"/>
    <w:rsid w:val="00DA5E6C"/>
    <w:rsid w:val="00DB0C9D"/>
    <w:rsid w:val="00DB12F7"/>
    <w:rsid w:val="00DB198F"/>
    <w:rsid w:val="00DB3148"/>
    <w:rsid w:val="00DB404C"/>
    <w:rsid w:val="00DB749B"/>
    <w:rsid w:val="00DC2601"/>
    <w:rsid w:val="00DC34B5"/>
    <w:rsid w:val="00DC39BA"/>
    <w:rsid w:val="00DD0801"/>
    <w:rsid w:val="00DD2570"/>
    <w:rsid w:val="00DD4299"/>
    <w:rsid w:val="00DE0B03"/>
    <w:rsid w:val="00DE5358"/>
    <w:rsid w:val="00DE5B34"/>
    <w:rsid w:val="00DF051F"/>
    <w:rsid w:val="00DF0FE9"/>
    <w:rsid w:val="00DF267F"/>
    <w:rsid w:val="00E001DA"/>
    <w:rsid w:val="00E0143D"/>
    <w:rsid w:val="00E02110"/>
    <w:rsid w:val="00E074A1"/>
    <w:rsid w:val="00E075AB"/>
    <w:rsid w:val="00E076CB"/>
    <w:rsid w:val="00E10AFC"/>
    <w:rsid w:val="00E125B4"/>
    <w:rsid w:val="00E12FE5"/>
    <w:rsid w:val="00E173D4"/>
    <w:rsid w:val="00E249D1"/>
    <w:rsid w:val="00E259E9"/>
    <w:rsid w:val="00E3031A"/>
    <w:rsid w:val="00E31952"/>
    <w:rsid w:val="00E31C9D"/>
    <w:rsid w:val="00E3287B"/>
    <w:rsid w:val="00E34B88"/>
    <w:rsid w:val="00E362E7"/>
    <w:rsid w:val="00E36E84"/>
    <w:rsid w:val="00E370AD"/>
    <w:rsid w:val="00E40741"/>
    <w:rsid w:val="00E413D0"/>
    <w:rsid w:val="00E41903"/>
    <w:rsid w:val="00E43EF6"/>
    <w:rsid w:val="00E45B0B"/>
    <w:rsid w:val="00E53D38"/>
    <w:rsid w:val="00E54FFE"/>
    <w:rsid w:val="00E57F14"/>
    <w:rsid w:val="00E60645"/>
    <w:rsid w:val="00E70B06"/>
    <w:rsid w:val="00E70E76"/>
    <w:rsid w:val="00E86AD8"/>
    <w:rsid w:val="00E87E91"/>
    <w:rsid w:val="00E9180F"/>
    <w:rsid w:val="00E9700F"/>
    <w:rsid w:val="00E97A28"/>
    <w:rsid w:val="00EA047A"/>
    <w:rsid w:val="00EA1CEB"/>
    <w:rsid w:val="00EA27AC"/>
    <w:rsid w:val="00EA3843"/>
    <w:rsid w:val="00EA6644"/>
    <w:rsid w:val="00EB1112"/>
    <w:rsid w:val="00EB5171"/>
    <w:rsid w:val="00EC0EA7"/>
    <w:rsid w:val="00EE19CC"/>
    <w:rsid w:val="00EE4289"/>
    <w:rsid w:val="00EE50BB"/>
    <w:rsid w:val="00EF477E"/>
    <w:rsid w:val="00F036B7"/>
    <w:rsid w:val="00F0598A"/>
    <w:rsid w:val="00F06136"/>
    <w:rsid w:val="00F06D23"/>
    <w:rsid w:val="00F07BCE"/>
    <w:rsid w:val="00F200CB"/>
    <w:rsid w:val="00F2059F"/>
    <w:rsid w:val="00F236FF"/>
    <w:rsid w:val="00F2437D"/>
    <w:rsid w:val="00F26F54"/>
    <w:rsid w:val="00F314DE"/>
    <w:rsid w:val="00F31667"/>
    <w:rsid w:val="00F31736"/>
    <w:rsid w:val="00F320CE"/>
    <w:rsid w:val="00F3550D"/>
    <w:rsid w:val="00F37C20"/>
    <w:rsid w:val="00F425B7"/>
    <w:rsid w:val="00F42B66"/>
    <w:rsid w:val="00F4382A"/>
    <w:rsid w:val="00F50DC6"/>
    <w:rsid w:val="00F54FA1"/>
    <w:rsid w:val="00F5611B"/>
    <w:rsid w:val="00F56D8D"/>
    <w:rsid w:val="00F64EAE"/>
    <w:rsid w:val="00F6713A"/>
    <w:rsid w:val="00F67484"/>
    <w:rsid w:val="00F75379"/>
    <w:rsid w:val="00F76922"/>
    <w:rsid w:val="00F83306"/>
    <w:rsid w:val="00F87319"/>
    <w:rsid w:val="00F90BF2"/>
    <w:rsid w:val="00F91A5D"/>
    <w:rsid w:val="00F944DD"/>
    <w:rsid w:val="00F947BA"/>
    <w:rsid w:val="00FA0ECC"/>
    <w:rsid w:val="00FA10FF"/>
    <w:rsid w:val="00FA29EA"/>
    <w:rsid w:val="00FA46AA"/>
    <w:rsid w:val="00FB127D"/>
    <w:rsid w:val="00FB6495"/>
    <w:rsid w:val="00FB700D"/>
    <w:rsid w:val="00FC044A"/>
    <w:rsid w:val="00FC0B80"/>
    <w:rsid w:val="00FD0064"/>
    <w:rsid w:val="00FD0D0D"/>
    <w:rsid w:val="00FD0EA5"/>
    <w:rsid w:val="00FD367A"/>
    <w:rsid w:val="00FD51A1"/>
    <w:rsid w:val="00FD5364"/>
    <w:rsid w:val="00FD7A1C"/>
    <w:rsid w:val="00FE2061"/>
    <w:rsid w:val="00FE3CD4"/>
    <w:rsid w:val="00FE4A46"/>
    <w:rsid w:val="00FF16AE"/>
    <w:rsid w:val="00FF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F1E74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Char"/>
    <w:qFormat/>
    <w:rsid w:val="003E6DF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sid w:val="00363AFC"/>
    <w:rPr>
      <w:sz w:val="21"/>
    </w:rPr>
  </w:style>
  <w:style w:type="character" w:styleId="a4">
    <w:name w:val="page number"/>
    <w:basedOn w:val="a0"/>
    <w:rsid w:val="00363AFC"/>
  </w:style>
  <w:style w:type="character" w:styleId="a5">
    <w:name w:val="Hyperlink"/>
    <w:basedOn w:val="a0"/>
    <w:rsid w:val="00363AFC"/>
    <w:rPr>
      <w:color w:val="0000FF"/>
      <w:u w:val="single"/>
    </w:rPr>
  </w:style>
  <w:style w:type="paragraph" w:styleId="a6">
    <w:name w:val="header"/>
    <w:basedOn w:val="a"/>
    <w:rsid w:val="00363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7">
    <w:name w:val="footer"/>
    <w:basedOn w:val="a"/>
    <w:rsid w:val="00363AF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rsid w:val="00363AFC"/>
    <w:rPr>
      <w:sz w:val="18"/>
    </w:rPr>
  </w:style>
  <w:style w:type="paragraph" w:styleId="a9">
    <w:name w:val="annotation text"/>
    <w:basedOn w:val="a"/>
    <w:rsid w:val="00363AFC"/>
    <w:pPr>
      <w:jc w:val="left"/>
    </w:pPr>
  </w:style>
  <w:style w:type="table" w:styleId="aa">
    <w:name w:val="Table Grid"/>
    <w:basedOn w:val="a1"/>
    <w:rsid w:val="007B1EC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link w:val="2"/>
    <w:rsid w:val="003E6DF4"/>
    <w:rPr>
      <w:rFonts w:ascii="Cambria" w:eastAsia="宋体" w:hAnsi="Cambria"/>
      <w:b/>
      <w:bCs/>
      <w:sz w:val="32"/>
      <w:szCs w:val="32"/>
      <w:lang w:bidi="ar-SA"/>
    </w:rPr>
  </w:style>
  <w:style w:type="paragraph" w:customStyle="1" w:styleId="1">
    <w:name w:val="列出段落1"/>
    <w:basedOn w:val="a"/>
    <w:qFormat/>
    <w:rsid w:val="00A516D5"/>
    <w:pPr>
      <w:ind w:firstLineChars="200" w:firstLine="420"/>
    </w:pPr>
    <w:rPr>
      <w:rFonts w:ascii="Calibri" w:hAnsi="Calibri"/>
      <w:szCs w:val="22"/>
    </w:rPr>
  </w:style>
  <w:style w:type="paragraph" w:styleId="ab">
    <w:name w:val="Plain Text"/>
    <w:basedOn w:val="a"/>
    <w:link w:val="Char"/>
    <w:rsid w:val="00B70512"/>
    <w:rPr>
      <w:rFonts w:ascii="宋体" w:hAnsi="Courier New"/>
    </w:rPr>
  </w:style>
  <w:style w:type="character" w:customStyle="1" w:styleId="Char">
    <w:name w:val="纯文本 Char"/>
    <w:basedOn w:val="a0"/>
    <w:link w:val="ab"/>
    <w:rsid w:val="00B70512"/>
    <w:rPr>
      <w:rFonts w:ascii="宋体" w:hAnsi="Courier New"/>
      <w:kern w:val="2"/>
      <w:sz w:val="21"/>
    </w:rPr>
  </w:style>
  <w:style w:type="paragraph" w:styleId="ac">
    <w:name w:val="Document Map"/>
    <w:basedOn w:val="a"/>
    <w:link w:val="Char0"/>
    <w:rsid w:val="008C1086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c"/>
    <w:rsid w:val="008C1086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D5DAE0-54E8-40F5-A5A4-9A1F6E744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134</Words>
  <Characters>770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重庆新越油脂有限公司</dc:title>
  <dc:creator>ThinkPad</dc:creator>
  <cp:lastModifiedBy>演示人</cp:lastModifiedBy>
  <cp:revision>71</cp:revision>
  <cp:lastPrinted>2013-04-16T01:51:00Z</cp:lastPrinted>
  <dcterms:created xsi:type="dcterms:W3CDTF">2015-04-27T07:56:00Z</dcterms:created>
  <dcterms:modified xsi:type="dcterms:W3CDTF">2017-04-17T09:46:00Z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