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D2" w:rsidRPr="000614D2" w:rsidRDefault="000614D2" w:rsidP="000614D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编号：【</w:t>
      </w:r>
      <w:r w:rsidR="00CD4CB9" w:rsidRPr="00CD4CB9">
        <w:rPr>
          <w:rFonts w:ascii="仿宋_GB2312" w:eastAsia="仿宋_GB2312" w:hAnsi="仿宋_GB2312"/>
          <w:sz w:val="24"/>
          <w:szCs w:val="28"/>
        </w:rPr>
        <w:t/>
      </w:r>
      <w:r>
        <w:rPr>
          <w:rFonts w:ascii="仿宋_GB2312" w:eastAsia="仿宋_GB2312" w:hAnsi="仿宋_GB2312" w:hint="eastAsia"/>
          <w:sz w:val="24"/>
          <w:szCs w:val="28"/>
        </w:rPr>
        <w:t>】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080"/>
        <w:gridCol w:w="327"/>
        <w:gridCol w:w="143"/>
        <w:gridCol w:w="1510"/>
        <w:gridCol w:w="190"/>
        <w:gridCol w:w="1669"/>
        <w:gridCol w:w="457"/>
        <w:gridCol w:w="2084"/>
      </w:tblGrid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黑龙江省农业信贷担保有限责任公司</w:t>
            </w:r>
          </w:p>
        </w:tc>
      </w:tr>
      <w:tr w:rsidR="005D0213" w:rsidTr="005D0213">
        <w:trPr>
          <w:trHeight w:val="405"/>
        </w:trPr>
        <w:tc>
          <w:tcPr>
            <w:tcW w:w="5000" w:type="pct"/>
            <w:gridSpan w:val="9"/>
            <w:shd w:val="clear" w:color="auto" w:fill="auto"/>
            <w:vAlign w:val="center"/>
          </w:tcPr>
          <w:p w:rsidR="005D0213" w:rsidRPr="00FD1FBD" w:rsidRDefault="005D0213" w:rsidP="005D0213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b/>
                <w:color w:val="000000"/>
                <w:szCs w:val="32"/>
              </w:rPr>
            </w:pPr>
            <w:r w:rsidRPr="00FD1FBD"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32"/>
              </w:rPr>
              <w:t>担保业务签约审批表</w:t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客户名称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CD4CB9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项目授信评审纪要号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担保业务品种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B06976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B06976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</w:tr>
      <w:tr w:rsidR="00EB4600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担保授信额度（万元）</w:t>
            </w:r>
          </w:p>
        </w:tc>
        <w:tc>
          <w:tcPr>
            <w:tcW w:w="10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  <w:tc>
          <w:tcPr>
            <w:tcW w:w="12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B06976">
            <w:pPr>
              <w:widowControl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担保授信期间（月）</w:t>
            </w:r>
          </w:p>
        </w:tc>
        <w:tc>
          <w:tcPr>
            <w:tcW w:w="1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</w:tr>
      <w:tr w:rsidR="000614D2" w:rsidTr="00EB4600">
        <w:trPr>
          <w:trHeight w:val="495"/>
        </w:trPr>
        <w:tc>
          <w:tcPr>
            <w:tcW w:w="1455" w:type="pct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合作银行</w:t>
            </w:r>
          </w:p>
        </w:tc>
        <w:tc>
          <w:tcPr>
            <w:tcW w:w="35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EB4600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EB4600">
              <w:rPr>
                <w:rFonts w:ascii="仿宋_GB2312" w:eastAsia="仿宋_GB2312" w:hAnsi="宋体" w:cs="宋体"/>
                <w:color w:val="000000"/>
                <w:sz w:val="24"/>
              </w:rPr>
              <w:t/>
            </w:r>
          </w:p>
        </w:tc>
      </w:tr>
      <w:tr w:rsidR="000614D2" w:rsidTr="00EB4600">
        <w:trPr>
          <w:trHeight w:val="495"/>
        </w:trPr>
        <w:tc>
          <w:tcPr>
            <w:tcW w:w="3476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注：</w:t>
            </w:r>
          </w:p>
        </w:tc>
        <w:tc>
          <w:tcPr>
            <w:tcW w:w="1524" w:type="pct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业务经理意见</w:t>
            </w:r>
          </w:p>
        </w:tc>
        <w:tc>
          <w:tcPr>
            <w:tcW w:w="99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369" w:type="pct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担保业务部审查意见</w:t>
            </w:r>
          </w:p>
        </w:tc>
        <w:tc>
          <w:tcPr>
            <w:tcW w:w="991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52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844" w:type="pct"/>
            <w:gridSpan w:val="2"/>
            <w:tcBorders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991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风险管理部合</w:t>
            </w: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规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岗审核意见</w:t>
            </w: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2361" w:type="pct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法律事务审核意见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proofErr w:type="gramStart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主管风控副总</w:t>
            </w:r>
            <w:proofErr w:type="gramEnd"/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经理</w:t>
            </w:r>
          </w:p>
        </w:tc>
        <w:tc>
          <w:tcPr>
            <w:tcW w:w="1188" w:type="pct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lef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</w:tr>
      <w:tr w:rsidR="000614D2" w:rsidTr="00EB4600">
        <w:trPr>
          <w:trHeight w:val="390"/>
        </w:trPr>
        <w:tc>
          <w:tcPr>
            <w:tcW w:w="1173" w:type="pct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0614D2" w:rsidRPr="00FD1FBD" w:rsidRDefault="000614D2" w:rsidP="00AD7705">
            <w:pPr>
              <w:jc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88" w:type="pct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jc w:val="right"/>
              <w:rPr>
                <w:rFonts w:ascii="仿宋_GB2312" w:eastAsia="仿宋_GB2312" w:hAnsi="宋体" w:cs="宋体"/>
                <w:color w:val="000000"/>
                <w:sz w:val="24"/>
              </w:rPr>
            </w:pPr>
          </w:p>
        </w:tc>
        <w:tc>
          <w:tcPr>
            <w:tcW w:w="1115" w:type="pct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签字：</w:t>
            </w:r>
          </w:p>
        </w:tc>
        <w:tc>
          <w:tcPr>
            <w:tcW w:w="1524" w:type="pct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14D2" w:rsidRPr="00FD1FBD" w:rsidRDefault="000614D2" w:rsidP="00AD7705">
            <w:pPr>
              <w:widowControl/>
              <w:jc w:val="left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 w:rsidRPr="00FD1FB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年  月  日</w:t>
            </w:r>
          </w:p>
        </w:tc>
      </w:tr>
    </w:tbl>
    <w:p w:rsidR="00E51B9B" w:rsidRDefault="00E51B9B"/>
    <w:sectPr w:rsidR="00E5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A2F" w:rsidRDefault="00594A2F" w:rsidP="000614D2">
      <w:r>
        <w:separator/>
      </w:r>
    </w:p>
  </w:endnote>
  <w:endnote w:type="continuationSeparator" w:id="0">
    <w:p w:rsidR="00594A2F" w:rsidRDefault="00594A2F" w:rsidP="0006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A2F" w:rsidRDefault="00594A2F" w:rsidP="000614D2">
      <w:r>
        <w:separator/>
      </w:r>
    </w:p>
  </w:footnote>
  <w:footnote w:type="continuationSeparator" w:id="0">
    <w:p w:rsidR="00594A2F" w:rsidRDefault="00594A2F" w:rsidP="00061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F2"/>
    <w:rsid w:val="000614D2"/>
    <w:rsid w:val="00277466"/>
    <w:rsid w:val="002D0308"/>
    <w:rsid w:val="00594A2F"/>
    <w:rsid w:val="005D0213"/>
    <w:rsid w:val="007E37C1"/>
    <w:rsid w:val="00860BF2"/>
    <w:rsid w:val="00894441"/>
    <w:rsid w:val="00B06976"/>
    <w:rsid w:val="00B67DCF"/>
    <w:rsid w:val="00C520B0"/>
    <w:rsid w:val="00CB75FB"/>
    <w:rsid w:val="00CD4CB9"/>
    <w:rsid w:val="00E51B9B"/>
    <w:rsid w:val="00EB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D2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4D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4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>user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2017-05-18T01:58:00Z</dcterms:created>
  <dcterms:modified xsi:type="dcterms:W3CDTF">2017-05-18T02:21:00Z</dcterms:modified>
</cp:coreProperties>
</file>