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603CE" w:rsidRDefault="00AF72B6" w:rsidP="00AF72B6">
      <w:pPr>
        <w:jc w:val="righ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编号：</w:t>
      </w:r>
      <w:r w:rsidRPr="00AF72B6">
        <w:rPr>
          <w:rFonts w:ascii="宋体" w:hAnsi="宋体"/>
          <w:b/>
          <w:sz w:val="28"/>
          <w:szCs w:val="28"/>
        </w:rPr>
        <w:t>${7fd392c1}</w:t>
      </w:r>
    </w:p>
    <w:p w:rsidR="004603CE" w:rsidRDefault="00365CE7">
      <w:pPr>
        <w:jc w:val="center"/>
        <w:rPr>
          <w:rFonts w:ascii="宋体" w:hAnsi="宋体"/>
          <w:b/>
          <w:sz w:val="44"/>
          <w:szCs w:val="44"/>
        </w:rPr>
      </w:pPr>
      <w:r w:rsidRPr="00365CE7">
        <w:rPr>
          <w:rFonts w:ascii="宋体" w:hAnsi="宋体" w:hint="eastAsia"/>
          <w:b/>
          <w:sz w:val="44"/>
          <w:szCs w:val="44"/>
        </w:rPr>
        <w:t>经纪咨询服务协议</w:t>
      </w:r>
    </w:p>
    <w:p w:rsidR="004603CE" w:rsidRPr="005D787D" w:rsidRDefault="004603CE">
      <w:pPr>
        <w:rPr>
          <w:rFonts w:ascii="仿宋_GB2312" w:eastAsia="仿宋_GB2312" w:hAnsi="宋体"/>
          <w:sz w:val="28"/>
          <w:szCs w:val="28"/>
        </w:rPr>
      </w:pPr>
      <w:r w:rsidRPr="005D787D">
        <w:rPr>
          <w:rFonts w:ascii="仿宋_GB2312" w:eastAsia="仿宋_GB2312" w:hAnsi="宋体" w:hint="eastAsia"/>
          <w:sz w:val="28"/>
          <w:szCs w:val="28"/>
        </w:rPr>
        <w:t>甲方：</w:t>
      </w:r>
    </w:p>
    <w:p w:rsidR="004603CE" w:rsidRPr="005D787D" w:rsidRDefault="004603CE">
      <w:pPr>
        <w:rPr>
          <w:rFonts w:ascii="仿宋_GB2312" w:eastAsia="仿宋_GB2312" w:hAnsi="宋体"/>
          <w:sz w:val="28"/>
          <w:szCs w:val="28"/>
        </w:rPr>
      </w:pPr>
      <w:r w:rsidRPr="005D787D">
        <w:rPr>
          <w:rFonts w:ascii="仿宋_GB2312" w:eastAsia="仿宋_GB2312" w:hAnsi="宋体" w:hint="eastAsia"/>
          <w:sz w:val="28"/>
          <w:szCs w:val="28"/>
        </w:rPr>
        <w:t>名称：</w:t>
      </w:r>
      <w:r w:rsidR="00AF72B6" w:rsidRPr="00AF72B6">
        <w:rPr>
          <w:rFonts w:ascii="仿宋_GB2312" w:eastAsia="仿宋_GB2312" w:hAnsi="宋体"/>
          <w:sz w:val="28"/>
          <w:szCs w:val="28"/>
        </w:rPr>
        <w:t>${b44ebe05}</w:t>
      </w:r>
    </w:p>
    <w:p w:rsidR="004603CE" w:rsidRPr="005D787D" w:rsidRDefault="004603CE">
      <w:pPr>
        <w:rPr>
          <w:rFonts w:ascii="仿宋_GB2312" w:eastAsia="仿宋_GB2312" w:hAnsi="宋体"/>
          <w:sz w:val="28"/>
          <w:szCs w:val="28"/>
        </w:rPr>
      </w:pPr>
      <w:r w:rsidRPr="005D787D">
        <w:rPr>
          <w:rFonts w:ascii="仿宋_GB2312" w:eastAsia="仿宋_GB2312" w:hAnsi="宋体" w:hint="eastAsia"/>
          <w:sz w:val="28"/>
          <w:szCs w:val="28"/>
        </w:rPr>
        <w:t>公民身份证号：</w:t>
      </w:r>
      <w:r w:rsidR="00AF72B6" w:rsidRPr="00AF72B6">
        <w:rPr>
          <w:rFonts w:ascii="仿宋_GB2312" w:eastAsia="仿宋_GB2312" w:hAnsi="宋体"/>
          <w:sz w:val="28"/>
          <w:szCs w:val="28"/>
        </w:rPr>
        <w:t>${a0c04564}</w:t>
      </w:r>
    </w:p>
    <w:p w:rsidR="004603CE" w:rsidRPr="005D787D" w:rsidRDefault="004603CE">
      <w:pPr>
        <w:rPr>
          <w:rFonts w:ascii="仿宋_GB2312" w:eastAsia="仿宋_GB2312" w:hAnsi="宋体"/>
          <w:sz w:val="28"/>
          <w:szCs w:val="28"/>
        </w:rPr>
      </w:pPr>
      <w:r w:rsidRPr="005D787D">
        <w:rPr>
          <w:rFonts w:ascii="仿宋_GB2312" w:eastAsia="仿宋_GB2312" w:hAnsi="宋体" w:hint="eastAsia"/>
          <w:sz w:val="28"/>
          <w:szCs w:val="28"/>
        </w:rPr>
        <w:t>住所地：</w:t>
      </w:r>
      <w:r w:rsidR="00DA4338" w:rsidRPr="00DA4338">
        <w:rPr>
          <w:rFonts w:ascii="仿宋_GB2312" w:eastAsia="仿宋_GB2312" w:hAnsi="宋体"/>
          <w:sz w:val="28"/>
          <w:szCs w:val="28"/>
        </w:rPr>
        <w:t>${aec0b97e}</w:t>
      </w:r>
    </w:p>
    <w:p w:rsidR="004603CE" w:rsidRPr="005D787D" w:rsidRDefault="003D3239">
      <w:pPr>
        <w:rPr>
          <w:rFonts w:ascii="仿宋_GB2312" w:eastAsia="仿宋_GB2312" w:hAnsi="宋体"/>
          <w:sz w:val="28"/>
          <w:szCs w:val="28"/>
        </w:rPr>
      </w:pPr>
      <w:r w:rsidRPr="005D787D">
        <w:rPr>
          <w:rFonts w:ascii="仿宋_GB2312" w:eastAsia="仿宋_GB2312" w:hAnsi="宋体" w:hint="eastAsia"/>
          <w:sz w:val="28"/>
          <w:szCs w:val="28"/>
        </w:rPr>
        <w:t>联系电话</w:t>
      </w:r>
      <w:r w:rsidR="004603CE" w:rsidRPr="005D787D">
        <w:rPr>
          <w:rFonts w:ascii="仿宋_GB2312" w:eastAsia="仿宋_GB2312" w:hAnsi="宋体" w:hint="eastAsia"/>
          <w:sz w:val="28"/>
          <w:szCs w:val="28"/>
        </w:rPr>
        <w:t>：</w:t>
      </w:r>
      <w:r w:rsidR="00DA4338" w:rsidRPr="00DA4338">
        <w:rPr>
          <w:rFonts w:ascii="仿宋_GB2312" w:eastAsia="仿宋_GB2312" w:hAnsi="宋体"/>
          <w:sz w:val="28"/>
          <w:szCs w:val="28"/>
        </w:rPr>
        <w:t>${d5d512eb}</w:t>
      </w:r>
    </w:p>
    <w:p w:rsidR="004603CE" w:rsidRPr="005D787D" w:rsidRDefault="004603CE">
      <w:pPr>
        <w:rPr>
          <w:rFonts w:ascii="仿宋_GB2312" w:eastAsia="仿宋_GB2312" w:hAnsi="宋体"/>
          <w:sz w:val="28"/>
          <w:szCs w:val="28"/>
        </w:rPr>
      </w:pPr>
      <w:r w:rsidRPr="005D787D">
        <w:rPr>
          <w:rFonts w:ascii="仿宋_GB2312" w:eastAsia="仿宋_GB2312" w:hAnsi="宋体" w:hint="eastAsia"/>
          <w:sz w:val="28"/>
          <w:szCs w:val="28"/>
        </w:rPr>
        <w:t>农哈哈用户名：</w:t>
      </w:r>
      <w:r w:rsidR="00DA4338" w:rsidRPr="00DA4338">
        <w:rPr>
          <w:rFonts w:ascii="仿宋_GB2312" w:eastAsia="仿宋_GB2312" w:hAnsi="宋体"/>
          <w:sz w:val="28"/>
          <w:szCs w:val="28"/>
        </w:rPr>
        <w:t>${035700cb}</w:t>
      </w:r>
    </w:p>
    <w:p w:rsidR="004603CE" w:rsidRPr="005D787D" w:rsidRDefault="00CB6FC2">
      <w:pPr>
        <w:rPr>
          <w:rFonts w:ascii="仿宋_GB2312" w:eastAsia="仿宋_GB2312" w:hAnsi="宋体"/>
          <w:sz w:val="28"/>
          <w:szCs w:val="28"/>
        </w:rPr>
      </w:pPr>
      <w:r w:rsidRPr="005D787D">
        <w:rPr>
          <w:rFonts w:ascii="仿宋_GB2312" w:eastAsia="仿宋_GB2312" w:hAnsi="宋体" w:hint="eastAsia"/>
          <w:sz w:val="28"/>
          <w:szCs w:val="28"/>
        </w:rPr>
        <w:t>会员账户：</w:t>
      </w:r>
      <w:r w:rsidR="00DA4338" w:rsidRPr="00DA4338">
        <w:rPr>
          <w:rFonts w:ascii="仿宋_GB2312" w:eastAsia="仿宋_GB2312" w:hAnsi="宋体"/>
          <w:sz w:val="28"/>
          <w:szCs w:val="28"/>
        </w:rPr>
        <w:t>${035700cb}</w:t>
      </w:r>
    </w:p>
    <w:p w:rsidR="00CB6FC2" w:rsidRPr="005D787D" w:rsidRDefault="00CB6FC2">
      <w:pPr>
        <w:rPr>
          <w:rFonts w:ascii="仿宋_GB2312" w:eastAsia="仿宋_GB2312" w:hAnsi="宋体"/>
          <w:sz w:val="28"/>
          <w:szCs w:val="28"/>
        </w:rPr>
      </w:pPr>
    </w:p>
    <w:p w:rsidR="004603CE" w:rsidRPr="005D787D" w:rsidRDefault="004603CE">
      <w:pPr>
        <w:rPr>
          <w:rFonts w:ascii="仿宋_GB2312" w:eastAsia="仿宋_GB2312" w:hAnsi="宋体"/>
          <w:sz w:val="28"/>
          <w:szCs w:val="28"/>
        </w:rPr>
      </w:pPr>
      <w:r w:rsidRPr="005D787D">
        <w:rPr>
          <w:rFonts w:ascii="仿宋_GB2312" w:eastAsia="仿宋_GB2312" w:hAnsi="宋体" w:hint="eastAsia"/>
          <w:sz w:val="28"/>
          <w:szCs w:val="28"/>
        </w:rPr>
        <w:t xml:space="preserve">乙方：重庆农本电子商务有限公司 </w:t>
      </w:r>
    </w:p>
    <w:p w:rsidR="004603CE" w:rsidRPr="005D787D" w:rsidRDefault="004603CE">
      <w:pPr>
        <w:rPr>
          <w:rFonts w:ascii="仿宋_GB2312" w:eastAsia="仿宋_GB2312" w:hAnsi="微软雅黑" w:cs="微软雅黑"/>
          <w:sz w:val="28"/>
          <w:szCs w:val="28"/>
        </w:rPr>
      </w:pPr>
      <w:r w:rsidRPr="005D787D">
        <w:rPr>
          <w:rFonts w:ascii="仿宋_GB2312" w:eastAsia="仿宋_GB2312" w:hAnsi="宋体" w:hint="eastAsia"/>
          <w:sz w:val="28"/>
          <w:szCs w:val="28"/>
        </w:rPr>
        <w:t>住所地：</w:t>
      </w:r>
      <w:r w:rsidR="00AF72B6" w:rsidRPr="00AF72B6">
        <w:rPr>
          <w:rFonts w:ascii="仿宋_GB2312" w:eastAsia="仿宋_GB2312" w:hAnsi="宋体" w:hint="eastAsia"/>
          <w:sz w:val="28"/>
          <w:szCs w:val="28"/>
        </w:rPr>
        <w:t>重庆市北部新区星光大道90号18-办公</w:t>
      </w:r>
    </w:p>
    <w:p w:rsidR="004603CE" w:rsidRPr="005D787D" w:rsidRDefault="004603CE">
      <w:pPr>
        <w:rPr>
          <w:rFonts w:ascii="仿宋_GB2312" w:eastAsia="仿宋_GB2312" w:hAnsi="宋体"/>
          <w:sz w:val="28"/>
          <w:szCs w:val="28"/>
        </w:rPr>
      </w:pPr>
      <w:r w:rsidRPr="005D787D">
        <w:rPr>
          <w:rFonts w:ascii="仿宋_GB2312" w:eastAsia="仿宋_GB2312" w:hAnsi="宋体" w:hint="eastAsia"/>
          <w:sz w:val="28"/>
          <w:szCs w:val="28"/>
        </w:rPr>
        <w:t>法定代表人：</w:t>
      </w:r>
      <w:r w:rsidR="003C077D">
        <w:rPr>
          <w:rFonts w:ascii="仿宋_GB2312" w:eastAsia="仿宋_GB2312" w:hAnsi="宋体" w:hint="eastAsia"/>
          <w:sz w:val="28"/>
          <w:szCs w:val="28"/>
        </w:rPr>
        <w:t>张敏</w:t>
      </w:r>
      <w:bookmarkStart w:id="0" w:name="_GoBack"/>
      <w:bookmarkEnd w:id="0"/>
    </w:p>
    <w:p w:rsidR="004603CE" w:rsidRPr="005D787D" w:rsidRDefault="004603CE">
      <w:pPr>
        <w:rPr>
          <w:rFonts w:ascii="仿宋_GB2312" w:eastAsia="仿宋_GB2312" w:hAnsi="宋体"/>
          <w:sz w:val="28"/>
          <w:szCs w:val="28"/>
        </w:rPr>
      </w:pPr>
      <w:r w:rsidRPr="005D787D">
        <w:rPr>
          <w:rFonts w:ascii="仿宋_GB2312" w:eastAsia="仿宋_GB2312" w:hAnsi="宋体" w:hint="eastAsia"/>
          <w:sz w:val="28"/>
          <w:szCs w:val="28"/>
        </w:rPr>
        <w:t>通讯地址：</w:t>
      </w:r>
      <w:r w:rsidR="00AF72B6" w:rsidRPr="00AF72B6">
        <w:rPr>
          <w:rFonts w:ascii="仿宋_GB2312" w:eastAsia="仿宋_GB2312" w:hAnsi="宋体" w:hint="eastAsia"/>
          <w:sz w:val="28"/>
          <w:szCs w:val="28"/>
        </w:rPr>
        <w:t>重庆市江北区建新东路3号百业兴大厦18层</w:t>
      </w:r>
    </w:p>
    <w:p w:rsidR="00A3379F" w:rsidRDefault="00A3379F" w:rsidP="005D787D">
      <w:pPr>
        <w:spacing w:line="48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</w:p>
    <w:p w:rsidR="00B426EC" w:rsidRPr="00A3379F" w:rsidRDefault="00B426EC" w:rsidP="00A3379F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 w:rsidRPr="00A3379F">
        <w:rPr>
          <w:rFonts w:ascii="仿宋_GB2312" w:eastAsia="仿宋_GB2312" w:hAnsi="仿宋_GB2312" w:cs="仿宋_GB2312" w:hint="eastAsia"/>
          <w:sz w:val="28"/>
          <w:szCs w:val="28"/>
        </w:rPr>
        <w:t>鉴于：</w:t>
      </w:r>
    </w:p>
    <w:p w:rsidR="00B426EC" w:rsidRPr="00A3379F" w:rsidRDefault="00B426EC" w:rsidP="00A3379F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 w:rsidRPr="00A3379F">
        <w:rPr>
          <w:rFonts w:ascii="仿宋_GB2312" w:eastAsia="仿宋_GB2312" w:hAnsi="仿宋_GB2312" w:cs="仿宋_GB2312" w:hint="eastAsia"/>
          <w:sz w:val="28"/>
          <w:szCs w:val="28"/>
        </w:rPr>
        <w:t>1、</w:t>
      </w:r>
      <w:r w:rsidR="00D8501E" w:rsidRPr="00A3379F">
        <w:rPr>
          <w:rFonts w:ascii="仿宋_GB2312" w:eastAsia="仿宋_GB2312" w:hAnsi="仿宋_GB2312" w:cs="仿宋_GB2312" w:hint="eastAsia"/>
          <w:sz w:val="28"/>
          <w:szCs w:val="28"/>
        </w:rPr>
        <w:t>乙方</w:t>
      </w:r>
      <w:r w:rsidRPr="00A3379F">
        <w:rPr>
          <w:rFonts w:ascii="仿宋_GB2312" w:eastAsia="仿宋_GB2312" w:hAnsi="仿宋_GB2312" w:cs="仿宋_GB2312" w:hint="eastAsia"/>
          <w:sz w:val="28"/>
          <w:szCs w:val="28"/>
        </w:rPr>
        <w:t xml:space="preserve">是一家在重庆市合法成立并有效存续的有限责任公司，拥有www.nhhdz.com </w:t>
      </w:r>
      <w:r w:rsidR="00C47395" w:rsidRPr="00A3379F">
        <w:rPr>
          <w:rFonts w:ascii="仿宋_GB2312" w:eastAsia="仿宋_GB2312" w:hAnsi="仿宋_GB2312" w:cs="仿宋_GB2312" w:hint="eastAsia"/>
          <w:sz w:val="28"/>
          <w:szCs w:val="28"/>
        </w:rPr>
        <w:t>“</w:t>
      </w:r>
      <w:r w:rsidRPr="00A3379F">
        <w:rPr>
          <w:rFonts w:ascii="仿宋_GB2312" w:eastAsia="仿宋_GB2312" w:hAnsi="仿宋_GB2312" w:cs="仿宋_GB2312" w:hint="eastAsia"/>
          <w:sz w:val="28"/>
          <w:szCs w:val="28"/>
        </w:rPr>
        <w:t>农哈哈</w:t>
      </w:r>
      <w:r w:rsidR="00C47395" w:rsidRPr="00A3379F">
        <w:rPr>
          <w:rFonts w:ascii="仿宋_GB2312" w:eastAsia="仿宋_GB2312" w:hAnsi="仿宋_GB2312" w:cs="仿宋_GB2312" w:hint="eastAsia"/>
          <w:sz w:val="28"/>
          <w:szCs w:val="28"/>
        </w:rPr>
        <w:t>”</w:t>
      </w:r>
      <w:r w:rsidRPr="00A3379F">
        <w:rPr>
          <w:rFonts w:ascii="仿宋_GB2312" w:eastAsia="仿宋_GB2312" w:hAnsi="仿宋_GB2312" w:cs="仿宋_GB2312" w:hint="eastAsia"/>
          <w:sz w:val="28"/>
          <w:szCs w:val="28"/>
        </w:rPr>
        <w:t>网站的经营权，提供信用咨询，为交易提供居间服务；</w:t>
      </w:r>
    </w:p>
    <w:p w:rsidR="00D8501E" w:rsidRPr="00A3379F" w:rsidRDefault="00D8501E" w:rsidP="00A3379F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 w:rsidRPr="00A3379F">
        <w:rPr>
          <w:rFonts w:ascii="仿宋_GB2312" w:eastAsia="仿宋_GB2312" w:hAnsi="仿宋_GB2312" w:cs="仿宋_GB2312" w:hint="eastAsia"/>
          <w:sz w:val="28"/>
          <w:szCs w:val="28"/>
        </w:rPr>
        <w:t>2、甲方有借款需求，</w:t>
      </w:r>
      <w:r w:rsidR="0074780D" w:rsidRPr="00A3379F">
        <w:rPr>
          <w:rFonts w:ascii="仿宋_GB2312" w:eastAsia="仿宋_GB2312" w:hAnsi="仿宋_GB2312" w:cs="仿宋_GB2312" w:hint="eastAsia"/>
          <w:sz w:val="28"/>
          <w:szCs w:val="28"/>
        </w:rPr>
        <w:t>并与出借人</w:t>
      </w:r>
      <w:r w:rsidRPr="00A3379F">
        <w:rPr>
          <w:rFonts w:ascii="仿宋_GB2312" w:eastAsia="仿宋_GB2312" w:hAnsi="仿宋_GB2312" w:cs="仿宋_GB2312" w:hint="eastAsia"/>
          <w:sz w:val="28"/>
          <w:szCs w:val="28"/>
        </w:rPr>
        <w:t>有意通过农哈哈网站完成借贷</w:t>
      </w:r>
      <w:r w:rsidR="00983453" w:rsidRPr="00A3379F">
        <w:rPr>
          <w:rFonts w:ascii="仿宋_GB2312" w:eastAsia="仿宋_GB2312" w:hAnsi="仿宋_GB2312" w:cs="仿宋_GB2312" w:hint="eastAsia"/>
          <w:sz w:val="28"/>
          <w:szCs w:val="28"/>
        </w:rPr>
        <w:t>行为</w:t>
      </w:r>
      <w:r w:rsidR="00C47395" w:rsidRPr="00A3379F">
        <w:rPr>
          <w:rFonts w:ascii="仿宋_GB2312" w:eastAsia="仿宋_GB2312" w:hAnsi="仿宋_GB2312" w:cs="仿宋_GB2312" w:hint="eastAsia"/>
          <w:sz w:val="28"/>
          <w:szCs w:val="28"/>
        </w:rPr>
        <w:t>。</w:t>
      </w:r>
    </w:p>
    <w:p w:rsidR="004603CE" w:rsidRPr="00A3379F" w:rsidRDefault="004603CE" w:rsidP="00A3379F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 w:rsidRPr="00A3379F">
        <w:rPr>
          <w:rFonts w:ascii="仿宋_GB2312" w:eastAsia="仿宋_GB2312" w:hAnsi="仿宋_GB2312" w:cs="仿宋_GB2312" w:hint="eastAsia"/>
          <w:sz w:val="28"/>
          <w:szCs w:val="28"/>
        </w:rPr>
        <w:t>根据我国《合同法》</w:t>
      </w:r>
      <w:r w:rsidR="004B3FE8">
        <w:rPr>
          <w:rFonts w:ascii="仿宋_GB2312" w:eastAsia="仿宋_GB2312" w:hAnsi="仿宋_GB2312" w:cs="仿宋_GB2312" w:hint="eastAsia"/>
          <w:sz w:val="28"/>
          <w:szCs w:val="28"/>
        </w:rPr>
        <w:t>、</w:t>
      </w:r>
      <w:r w:rsidRPr="00A3379F">
        <w:rPr>
          <w:rFonts w:ascii="仿宋_GB2312" w:eastAsia="仿宋_GB2312" w:hAnsi="仿宋_GB2312" w:cs="仿宋_GB2312" w:hint="eastAsia"/>
          <w:sz w:val="28"/>
          <w:szCs w:val="28"/>
        </w:rPr>
        <w:t>《民法通则》等法律规定甲乙双方本着自愿</w:t>
      </w:r>
      <w:r w:rsidRPr="00A3379F">
        <w:rPr>
          <w:rFonts w:ascii="仿宋_GB2312" w:eastAsia="仿宋_GB2312" w:hAnsi="仿宋_GB2312" w:cs="仿宋_GB2312" w:hint="eastAsia"/>
          <w:sz w:val="28"/>
          <w:szCs w:val="28"/>
        </w:rPr>
        <w:lastRenderedPageBreak/>
        <w:t>互利</w:t>
      </w:r>
      <w:r w:rsidR="00396A14" w:rsidRPr="00A3379F">
        <w:rPr>
          <w:rFonts w:ascii="仿宋_GB2312" w:eastAsia="仿宋_GB2312" w:hAnsi="仿宋_GB2312" w:cs="仿宋_GB2312" w:hint="eastAsia"/>
          <w:sz w:val="28"/>
          <w:szCs w:val="28"/>
        </w:rPr>
        <w:t>、</w:t>
      </w:r>
      <w:r w:rsidRPr="00A3379F">
        <w:rPr>
          <w:rFonts w:ascii="仿宋_GB2312" w:eastAsia="仿宋_GB2312" w:hAnsi="仿宋_GB2312" w:cs="仿宋_GB2312" w:hint="eastAsia"/>
          <w:sz w:val="28"/>
          <w:szCs w:val="28"/>
        </w:rPr>
        <w:t>诚实信用的原则，经</w:t>
      </w:r>
      <w:proofErr w:type="gramStart"/>
      <w:r w:rsidRPr="00A3379F">
        <w:rPr>
          <w:rFonts w:ascii="仿宋_GB2312" w:eastAsia="仿宋_GB2312" w:hAnsi="仿宋_GB2312" w:cs="仿宋_GB2312" w:hint="eastAsia"/>
          <w:sz w:val="28"/>
          <w:szCs w:val="28"/>
        </w:rPr>
        <w:t>充分友好</w:t>
      </w:r>
      <w:proofErr w:type="gramEnd"/>
      <w:r w:rsidRPr="00A3379F">
        <w:rPr>
          <w:rFonts w:ascii="仿宋_GB2312" w:eastAsia="仿宋_GB2312" w:hAnsi="仿宋_GB2312" w:cs="仿宋_GB2312" w:hint="eastAsia"/>
          <w:sz w:val="28"/>
          <w:szCs w:val="28"/>
        </w:rPr>
        <w:t>协商，一致同意订立本</w:t>
      </w:r>
      <w:r w:rsidR="00E92008" w:rsidRPr="00A3379F">
        <w:rPr>
          <w:rFonts w:ascii="仿宋_GB2312" w:eastAsia="仿宋_GB2312" w:hAnsi="仿宋_GB2312" w:cs="仿宋_GB2312" w:hint="eastAsia"/>
          <w:sz w:val="28"/>
          <w:szCs w:val="28"/>
        </w:rPr>
        <w:t>协议</w:t>
      </w:r>
      <w:r w:rsidRPr="00A3379F">
        <w:rPr>
          <w:rFonts w:ascii="仿宋_GB2312" w:eastAsia="仿宋_GB2312" w:hAnsi="仿宋_GB2312" w:cs="仿宋_GB2312" w:hint="eastAsia"/>
          <w:sz w:val="28"/>
          <w:szCs w:val="28"/>
        </w:rPr>
        <w:t>书。</w:t>
      </w:r>
    </w:p>
    <w:p w:rsidR="004603CE" w:rsidRPr="00A3379F" w:rsidRDefault="004603CE" w:rsidP="00670FD2">
      <w:pPr>
        <w:spacing w:line="360" w:lineRule="auto"/>
        <w:ind w:firstLineChars="200" w:firstLine="562"/>
        <w:rPr>
          <w:rFonts w:ascii="仿宋_GB2312" w:eastAsia="仿宋_GB2312" w:hAnsi="仿宋_GB2312" w:cs="仿宋_GB2312"/>
          <w:b/>
          <w:sz w:val="28"/>
          <w:szCs w:val="28"/>
        </w:rPr>
      </w:pPr>
      <w:r w:rsidRPr="00A3379F">
        <w:rPr>
          <w:rFonts w:ascii="仿宋_GB2312" w:eastAsia="仿宋_GB2312" w:hAnsi="仿宋_GB2312" w:cs="仿宋_GB2312" w:hint="eastAsia"/>
          <w:b/>
          <w:sz w:val="28"/>
          <w:szCs w:val="28"/>
        </w:rPr>
        <w:t>第一条 委托内容</w:t>
      </w:r>
    </w:p>
    <w:p w:rsidR="004603CE" w:rsidRPr="00A3379F" w:rsidRDefault="004603CE" w:rsidP="00A3379F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 w:rsidRPr="00A3379F">
        <w:rPr>
          <w:rFonts w:ascii="仿宋_GB2312" w:eastAsia="仿宋_GB2312" w:hAnsi="仿宋_GB2312" w:cs="仿宋_GB2312" w:hint="eastAsia"/>
          <w:sz w:val="28"/>
          <w:szCs w:val="28"/>
        </w:rPr>
        <w:t>甲方因</w:t>
      </w:r>
      <w:r w:rsidR="00DA4338" w:rsidRPr="00DA4338">
        <w:rPr>
          <w:rFonts w:ascii="仿宋_GB2312" w:eastAsia="仿宋_GB2312" w:hAnsi="仿宋_GB2312" w:cs="仿宋_GB2312"/>
          <w:sz w:val="28"/>
          <w:szCs w:val="28"/>
          <w:u w:val="single"/>
        </w:rPr>
        <w:t>${4019cdb</w:t>
      </w:r>
      <w:r w:rsidR="00DA4338">
        <w:rPr>
          <w:rFonts w:ascii="仿宋_GB2312" w:eastAsia="仿宋_GB2312" w:hAnsi="仿宋_GB2312" w:cs="仿宋_GB2312"/>
          <w:sz w:val="28"/>
          <w:szCs w:val="28"/>
          <w:u w:val="single"/>
        </w:rPr>
        <w:t>c</w:t>
      </w:r>
      <w:r w:rsidR="00DA4338" w:rsidRPr="00DA4338">
        <w:rPr>
          <w:rFonts w:ascii="仿宋_GB2312" w:eastAsia="仿宋_GB2312" w:hAnsi="仿宋_GB2312" w:cs="仿宋_GB2312"/>
          <w:sz w:val="28"/>
          <w:szCs w:val="28"/>
          <w:u w:val="single"/>
        </w:rPr>
        <w:t>}</w:t>
      </w:r>
      <w:r w:rsidRPr="00A3379F">
        <w:rPr>
          <w:rFonts w:ascii="仿宋_GB2312" w:eastAsia="仿宋_GB2312" w:hAnsi="仿宋_GB2312" w:cs="仿宋_GB2312" w:hint="eastAsia"/>
          <w:sz w:val="28"/>
          <w:szCs w:val="28"/>
        </w:rPr>
        <w:t>缺乏流动资金，并获知乙方能够提供融资相关信息并协助甲方完成融资，甲方现委托乙方通过农</w:t>
      </w:r>
      <w:proofErr w:type="gramStart"/>
      <w:r w:rsidRPr="00A3379F">
        <w:rPr>
          <w:rFonts w:ascii="仿宋_GB2312" w:eastAsia="仿宋_GB2312" w:hAnsi="仿宋_GB2312" w:cs="仿宋_GB2312" w:hint="eastAsia"/>
          <w:sz w:val="28"/>
          <w:szCs w:val="28"/>
        </w:rPr>
        <w:t>哈哈网</w:t>
      </w:r>
      <w:proofErr w:type="gramEnd"/>
      <w:r w:rsidR="00A13E99" w:rsidRPr="00A3379F">
        <w:rPr>
          <w:rFonts w:ascii="仿宋_GB2312" w:eastAsia="仿宋_GB2312" w:hAnsi="仿宋_GB2312" w:cs="仿宋_GB2312" w:hint="eastAsia"/>
          <w:sz w:val="28"/>
          <w:szCs w:val="28"/>
        </w:rPr>
        <w:t>网站</w:t>
      </w:r>
      <w:r w:rsidR="00FE093D" w:rsidRPr="00A3379F">
        <w:rPr>
          <w:rFonts w:ascii="仿宋_GB2312" w:eastAsia="仿宋_GB2312" w:hAnsi="仿宋_GB2312" w:cs="仿宋_GB2312" w:hint="eastAsia"/>
          <w:sz w:val="28"/>
          <w:szCs w:val="28"/>
        </w:rPr>
        <w:t>（域名为：www.nhhdz.com，以下简称农哈哈网）</w:t>
      </w:r>
      <w:r w:rsidRPr="00A3379F">
        <w:rPr>
          <w:rFonts w:ascii="仿宋_GB2312" w:eastAsia="仿宋_GB2312" w:hAnsi="仿宋_GB2312" w:cs="仿宋_GB2312" w:hint="eastAsia"/>
          <w:sz w:val="28"/>
          <w:szCs w:val="28"/>
        </w:rPr>
        <w:t>寻找、介绍</w:t>
      </w:r>
      <w:r w:rsidR="00B13992" w:rsidRPr="00A3379F">
        <w:rPr>
          <w:rFonts w:ascii="仿宋_GB2312" w:eastAsia="仿宋_GB2312" w:hAnsi="仿宋_GB2312" w:cs="仿宋_GB2312" w:hint="eastAsia"/>
          <w:sz w:val="28"/>
          <w:szCs w:val="28"/>
        </w:rPr>
        <w:t>投资人（出借人）</w:t>
      </w:r>
      <w:r w:rsidRPr="00A3379F">
        <w:rPr>
          <w:rFonts w:ascii="仿宋_GB2312" w:eastAsia="仿宋_GB2312" w:hAnsi="仿宋_GB2312" w:cs="仿宋_GB2312" w:hint="eastAsia"/>
          <w:sz w:val="28"/>
          <w:szCs w:val="28"/>
        </w:rPr>
        <w:t>，协助甲方完成</w:t>
      </w:r>
      <w:r w:rsidR="004B3FE8">
        <w:rPr>
          <w:rFonts w:ascii="仿宋_GB2312" w:eastAsia="仿宋_GB2312" w:hAnsi="仿宋_GB2312" w:cs="仿宋_GB2312" w:hint="eastAsia"/>
          <w:sz w:val="28"/>
          <w:szCs w:val="28"/>
        </w:rPr>
        <w:t>借款</w:t>
      </w:r>
      <w:r w:rsidRPr="00A3379F">
        <w:rPr>
          <w:rFonts w:ascii="仿宋_GB2312" w:eastAsia="仿宋_GB2312" w:hAnsi="仿宋_GB2312" w:cs="仿宋_GB2312" w:hint="eastAsia"/>
          <w:sz w:val="28"/>
          <w:szCs w:val="28"/>
        </w:rPr>
        <w:t>人民币</w:t>
      </w:r>
      <w:r w:rsidR="00DA4338" w:rsidRPr="00DA4338">
        <w:rPr>
          <w:rFonts w:ascii="仿宋_GB2312" w:eastAsia="仿宋_GB2312" w:hAnsi="仿宋_GB2312" w:cs="仿宋_GB2312"/>
          <w:sz w:val="28"/>
          <w:szCs w:val="28"/>
          <w:u w:val="single"/>
        </w:rPr>
        <w:t>${ec6bf7fb}</w:t>
      </w:r>
      <w:r w:rsidRPr="00A3379F">
        <w:rPr>
          <w:rFonts w:ascii="仿宋_GB2312" w:eastAsia="仿宋_GB2312" w:hAnsi="仿宋_GB2312" w:cs="仿宋_GB2312" w:hint="eastAsia"/>
          <w:sz w:val="28"/>
          <w:szCs w:val="28"/>
        </w:rPr>
        <w:t>，乙方同意接受委托，双方签订正式合同，并严格履行，以达到双方目的。</w:t>
      </w:r>
    </w:p>
    <w:p w:rsidR="004603CE" w:rsidRPr="00A3379F" w:rsidRDefault="004603CE" w:rsidP="00670FD2">
      <w:pPr>
        <w:spacing w:line="360" w:lineRule="auto"/>
        <w:ind w:firstLineChars="196" w:firstLine="551"/>
        <w:rPr>
          <w:rFonts w:ascii="仿宋_GB2312" w:eastAsia="仿宋_GB2312" w:hAnsi="仿宋_GB2312" w:cs="仿宋_GB2312"/>
          <w:b/>
          <w:sz w:val="28"/>
          <w:szCs w:val="28"/>
        </w:rPr>
      </w:pPr>
      <w:r w:rsidRPr="00A3379F">
        <w:rPr>
          <w:rFonts w:ascii="仿宋_GB2312" w:eastAsia="仿宋_GB2312" w:hAnsi="仿宋_GB2312" w:cs="仿宋_GB2312" w:hint="eastAsia"/>
          <w:b/>
          <w:sz w:val="28"/>
          <w:szCs w:val="28"/>
        </w:rPr>
        <w:t xml:space="preserve">第二条 </w:t>
      </w:r>
      <w:r w:rsidR="00B231BD" w:rsidRPr="00A3379F">
        <w:rPr>
          <w:rFonts w:ascii="仿宋_GB2312" w:eastAsia="仿宋_GB2312" w:hAnsi="仿宋_GB2312" w:cs="仿宋_GB2312" w:hint="eastAsia"/>
          <w:b/>
          <w:sz w:val="28"/>
          <w:szCs w:val="28"/>
        </w:rPr>
        <w:t>双方</w:t>
      </w:r>
      <w:r w:rsidRPr="00A3379F">
        <w:rPr>
          <w:rFonts w:ascii="仿宋_GB2312" w:eastAsia="仿宋_GB2312" w:hAnsi="仿宋_GB2312" w:cs="仿宋_GB2312" w:hint="eastAsia"/>
          <w:b/>
          <w:sz w:val="28"/>
          <w:szCs w:val="28"/>
        </w:rPr>
        <w:t>权利义务</w:t>
      </w:r>
    </w:p>
    <w:p w:rsidR="00B231BD" w:rsidRPr="00A3379F" w:rsidRDefault="00B231BD" w:rsidP="00A3379F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 w:rsidRPr="00A3379F">
        <w:rPr>
          <w:rFonts w:ascii="仿宋_GB2312" w:eastAsia="仿宋_GB2312" w:hAnsi="仿宋_GB2312" w:cs="仿宋_GB2312" w:hint="eastAsia"/>
          <w:sz w:val="28"/>
          <w:szCs w:val="28"/>
        </w:rPr>
        <w:t>（一）甲方权利义务</w:t>
      </w:r>
    </w:p>
    <w:p w:rsidR="00B231BD" w:rsidRPr="00A3379F" w:rsidRDefault="00B231BD" w:rsidP="00A3379F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 w:rsidRPr="00A3379F">
        <w:rPr>
          <w:rFonts w:ascii="仿宋_GB2312" w:eastAsia="仿宋_GB2312" w:hAnsi="仿宋_GB2312" w:cs="仿宋_GB2312" w:hint="eastAsia"/>
          <w:sz w:val="28"/>
          <w:szCs w:val="28"/>
        </w:rPr>
        <w:t>1、如实陈述借款用途，并保证合法使用借款；</w:t>
      </w:r>
    </w:p>
    <w:p w:rsidR="00B231BD" w:rsidRPr="00A3379F" w:rsidRDefault="00B231BD" w:rsidP="00A3379F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 w:rsidRPr="00A3379F">
        <w:rPr>
          <w:rFonts w:ascii="仿宋_GB2312" w:eastAsia="仿宋_GB2312" w:hAnsi="仿宋_GB2312" w:cs="仿宋_GB2312" w:hint="eastAsia"/>
          <w:sz w:val="28"/>
          <w:szCs w:val="28"/>
        </w:rPr>
        <w:t>2、按约支付</w:t>
      </w:r>
      <w:r w:rsidR="004B3FE8">
        <w:rPr>
          <w:rFonts w:ascii="仿宋_GB2312" w:eastAsia="仿宋_GB2312" w:hAnsi="仿宋_GB2312" w:cs="仿宋_GB2312" w:hint="eastAsia"/>
          <w:sz w:val="28"/>
          <w:szCs w:val="28"/>
        </w:rPr>
        <w:t>本协议约定的款项</w:t>
      </w:r>
      <w:r w:rsidRPr="00A3379F">
        <w:rPr>
          <w:rFonts w:ascii="仿宋_GB2312" w:eastAsia="仿宋_GB2312" w:hAnsi="仿宋_GB2312" w:cs="仿宋_GB2312" w:hint="eastAsia"/>
          <w:sz w:val="28"/>
          <w:szCs w:val="28"/>
        </w:rPr>
        <w:t>；</w:t>
      </w:r>
    </w:p>
    <w:p w:rsidR="0075304B" w:rsidRPr="00A3379F" w:rsidRDefault="00B231BD" w:rsidP="00A3379F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 w:rsidRPr="00A3379F">
        <w:rPr>
          <w:rFonts w:ascii="仿宋_GB2312" w:eastAsia="仿宋_GB2312" w:hAnsi="仿宋_GB2312" w:cs="仿宋_GB2312" w:hint="eastAsia"/>
          <w:sz w:val="28"/>
          <w:szCs w:val="28"/>
        </w:rPr>
        <w:t>3、</w:t>
      </w:r>
      <w:r w:rsidR="0075304B" w:rsidRPr="00A3379F">
        <w:rPr>
          <w:rFonts w:ascii="仿宋_GB2312" w:eastAsia="仿宋_GB2312" w:hAnsi="仿宋_GB2312" w:cs="仿宋_GB2312" w:hint="eastAsia"/>
          <w:sz w:val="28"/>
          <w:szCs w:val="28"/>
        </w:rPr>
        <w:t>要求乙方按约提供经纪咨询服务。</w:t>
      </w:r>
    </w:p>
    <w:p w:rsidR="00B231BD" w:rsidRPr="00A3379F" w:rsidRDefault="00B231BD" w:rsidP="00A3379F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 w:rsidRPr="00A3379F">
        <w:rPr>
          <w:rFonts w:ascii="仿宋_GB2312" w:eastAsia="仿宋_GB2312" w:hAnsi="仿宋_GB2312" w:cs="仿宋_GB2312" w:hint="eastAsia"/>
          <w:sz w:val="28"/>
          <w:szCs w:val="28"/>
        </w:rPr>
        <w:t>（二）乙方权利义务</w:t>
      </w:r>
    </w:p>
    <w:p w:rsidR="004603CE" w:rsidRPr="00A3379F" w:rsidRDefault="004603CE" w:rsidP="00A3379F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 w:rsidRPr="00A3379F">
        <w:rPr>
          <w:rFonts w:ascii="仿宋_GB2312" w:eastAsia="仿宋_GB2312" w:hAnsi="仿宋_GB2312" w:cs="仿宋_GB2312" w:hint="eastAsia"/>
          <w:sz w:val="28"/>
          <w:szCs w:val="28"/>
        </w:rPr>
        <w:t>1. 乙方在接受甲方的委托时，甲方应出</w:t>
      </w:r>
      <w:r w:rsidR="003D3239" w:rsidRPr="00A3379F">
        <w:rPr>
          <w:rFonts w:ascii="仿宋_GB2312" w:eastAsia="仿宋_GB2312" w:hAnsi="仿宋_GB2312" w:cs="仿宋_GB2312" w:hint="eastAsia"/>
          <w:sz w:val="28"/>
          <w:szCs w:val="28"/>
        </w:rPr>
        <w:t>有效身份</w:t>
      </w:r>
      <w:r w:rsidRPr="00A3379F">
        <w:rPr>
          <w:rFonts w:ascii="仿宋_GB2312" w:eastAsia="仿宋_GB2312" w:hAnsi="仿宋_GB2312" w:cs="仿宋_GB2312" w:hint="eastAsia"/>
          <w:sz w:val="28"/>
          <w:szCs w:val="28"/>
        </w:rPr>
        <w:t>证明。</w:t>
      </w:r>
    </w:p>
    <w:p w:rsidR="004603CE" w:rsidRPr="00A3379F" w:rsidRDefault="004603CE" w:rsidP="00A3379F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 w:rsidRPr="00A3379F">
        <w:rPr>
          <w:rFonts w:ascii="仿宋_GB2312" w:eastAsia="仿宋_GB2312" w:hAnsi="仿宋_GB2312" w:cs="仿宋_GB2312" w:hint="eastAsia"/>
          <w:sz w:val="28"/>
          <w:szCs w:val="28"/>
        </w:rPr>
        <w:t>2. 乙方在履行本合同的过程中，可以在农</w:t>
      </w:r>
      <w:proofErr w:type="gramStart"/>
      <w:r w:rsidRPr="00A3379F">
        <w:rPr>
          <w:rFonts w:ascii="仿宋_GB2312" w:eastAsia="仿宋_GB2312" w:hAnsi="仿宋_GB2312" w:cs="仿宋_GB2312" w:hint="eastAsia"/>
          <w:sz w:val="28"/>
          <w:szCs w:val="28"/>
        </w:rPr>
        <w:t>哈哈网</w:t>
      </w:r>
      <w:proofErr w:type="gramEnd"/>
      <w:r w:rsidRPr="00A3379F">
        <w:rPr>
          <w:rFonts w:ascii="仿宋_GB2312" w:eastAsia="仿宋_GB2312" w:hAnsi="仿宋_GB2312" w:cs="仿宋_GB2312" w:hint="eastAsia"/>
          <w:sz w:val="28"/>
          <w:szCs w:val="28"/>
        </w:rPr>
        <w:t>发布甲方融资项目信息，并可以向农</w:t>
      </w:r>
      <w:proofErr w:type="gramStart"/>
      <w:r w:rsidRPr="00A3379F">
        <w:rPr>
          <w:rFonts w:ascii="仿宋_GB2312" w:eastAsia="仿宋_GB2312" w:hAnsi="仿宋_GB2312" w:cs="仿宋_GB2312" w:hint="eastAsia"/>
          <w:sz w:val="28"/>
          <w:szCs w:val="28"/>
        </w:rPr>
        <w:t>哈哈网注册</w:t>
      </w:r>
      <w:proofErr w:type="gramEnd"/>
      <w:r w:rsidRPr="00A3379F">
        <w:rPr>
          <w:rFonts w:ascii="仿宋_GB2312" w:eastAsia="仿宋_GB2312" w:hAnsi="仿宋_GB2312" w:cs="仿宋_GB2312" w:hint="eastAsia"/>
          <w:sz w:val="28"/>
          <w:szCs w:val="28"/>
        </w:rPr>
        <w:t>投资人推送的相关情况。</w:t>
      </w:r>
    </w:p>
    <w:p w:rsidR="004603CE" w:rsidRPr="00A3379F" w:rsidRDefault="004603CE" w:rsidP="00A3379F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 w:rsidRPr="00A3379F">
        <w:rPr>
          <w:rFonts w:ascii="仿宋_GB2312" w:eastAsia="仿宋_GB2312" w:hAnsi="仿宋_GB2312" w:cs="仿宋_GB2312" w:hint="eastAsia"/>
          <w:sz w:val="28"/>
          <w:szCs w:val="28"/>
        </w:rPr>
        <w:t>3. 乙方应认真完成甲方的委托事项，积极为甲方寻求机会，并为甲方与投资人、乙方以及担保人签署《借款合同》提供联络、协助、撮合等服务。</w:t>
      </w:r>
    </w:p>
    <w:p w:rsidR="004603CE" w:rsidRPr="00A3379F" w:rsidRDefault="004603CE" w:rsidP="00A3379F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 w:rsidRPr="00A3379F">
        <w:rPr>
          <w:rFonts w:ascii="仿宋_GB2312" w:eastAsia="仿宋_GB2312" w:hAnsi="仿宋_GB2312" w:cs="仿宋_GB2312" w:hint="eastAsia"/>
          <w:sz w:val="28"/>
          <w:szCs w:val="28"/>
        </w:rPr>
        <w:t>4. 乙方在代理甲方的委托事项过程中，因甲方过错造成其损失时，乙方有权要求甲方承担赔偿责任。</w:t>
      </w:r>
    </w:p>
    <w:p w:rsidR="004603CE" w:rsidRPr="00A3379F" w:rsidRDefault="004603CE" w:rsidP="00A3379F">
      <w:pPr>
        <w:tabs>
          <w:tab w:val="left" w:pos="900"/>
        </w:tabs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 w:rsidRPr="00A3379F">
        <w:rPr>
          <w:rFonts w:ascii="仿宋_GB2312" w:eastAsia="仿宋_GB2312" w:hAnsi="仿宋_GB2312" w:cs="仿宋_GB2312" w:hint="eastAsia"/>
          <w:sz w:val="28"/>
          <w:szCs w:val="28"/>
        </w:rPr>
        <w:t>5. 乙方对甲方所借款项不承担任何性质的担保责任。</w:t>
      </w:r>
    </w:p>
    <w:p w:rsidR="004603CE" w:rsidRPr="00A3379F" w:rsidRDefault="004603CE" w:rsidP="00670FD2">
      <w:pPr>
        <w:spacing w:line="360" w:lineRule="auto"/>
        <w:ind w:firstLineChars="196" w:firstLine="551"/>
        <w:rPr>
          <w:rFonts w:ascii="仿宋_GB2312" w:eastAsia="仿宋_GB2312" w:hAnsi="仿宋_GB2312" w:cs="仿宋_GB2312"/>
          <w:b/>
          <w:sz w:val="28"/>
          <w:szCs w:val="28"/>
        </w:rPr>
      </w:pPr>
      <w:r w:rsidRPr="00A3379F">
        <w:rPr>
          <w:rFonts w:ascii="仿宋_GB2312" w:eastAsia="仿宋_GB2312" w:hAnsi="仿宋_GB2312" w:cs="仿宋_GB2312" w:hint="eastAsia"/>
          <w:b/>
          <w:sz w:val="28"/>
          <w:szCs w:val="28"/>
        </w:rPr>
        <w:lastRenderedPageBreak/>
        <w:t>第三条 甲方需承担的费用</w:t>
      </w:r>
    </w:p>
    <w:p w:rsidR="004603CE" w:rsidRPr="00A3379F" w:rsidRDefault="004603CE" w:rsidP="00A3379F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 w:rsidRPr="00A3379F">
        <w:rPr>
          <w:rFonts w:ascii="仿宋_GB2312" w:eastAsia="仿宋_GB2312" w:hAnsi="仿宋_GB2312" w:cs="仿宋_GB2312" w:hint="eastAsia"/>
          <w:sz w:val="28"/>
          <w:szCs w:val="28"/>
        </w:rPr>
        <w:t>1．</w:t>
      </w:r>
      <w:r w:rsidR="00577E77" w:rsidRPr="00A3379F">
        <w:rPr>
          <w:rFonts w:ascii="仿宋_GB2312" w:eastAsia="仿宋_GB2312" w:hAnsi="仿宋_GB2312" w:cs="仿宋_GB2312" w:hint="eastAsia"/>
          <w:sz w:val="28"/>
          <w:szCs w:val="28"/>
        </w:rPr>
        <w:t>甲方同意</w:t>
      </w:r>
      <w:r w:rsidR="00643374" w:rsidRPr="00A3379F">
        <w:rPr>
          <w:rFonts w:ascii="仿宋_GB2312" w:eastAsia="仿宋_GB2312" w:hAnsi="仿宋_GB2312" w:cs="仿宋_GB2312" w:hint="eastAsia"/>
          <w:sz w:val="28"/>
          <w:szCs w:val="28"/>
        </w:rPr>
        <w:t>在</w:t>
      </w:r>
      <w:r w:rsidR="00577E77" w:rsidRPr="00A3379F">
        <w:rPr>
          <w:rFonts w:ascii="仿宋_GB2312" w:eastAsia="仿宋_GB2312" w:hAnsi="仿宋_GB2312" w:cs="仿宋_GB2312" w:hint="eastAsia"/>
          <w:sz w:val="28"/>
          <w:szCs w:val="28"/>
        </w:rPr>
        <w:t>本协议签订</w:t>
      </w:r>
      <w:r w:rsidR="00643374" w:rsidRPr="00A3379F">
        <w:rPr>
          <w:rFonts w:ascii="仿宋_GB2312" w:eastAsia="仿宋_GB2312" w:hAnsi="仿宋_GB2312" w:cs="仿宋_GB2312" w:hint="eastAsia"/>
          <w:sz w:val="28"/>
          <w:szCs w:val="28"/>
        </w:rPr>
        <w:t>当日，向乙方</w:t>
      </w:r>
      <w:r w:rsidR="00643374" w:rsidRPr="00DA4338">
        <w:rPr>
          <w:rFonts w:ascii="仿宋_GB2312" w:eastAsia="仿宋_GB2312" w:hAnsi="仿宋_GB2312" w:cs="仿宋_GB2312" w:hint="eastAsia"/>
          <w:sz w:val="28"/>
          <w:szCs w:val="28"/>
        </w:rPr>
        <w:t>支付</w:t>
      </w:r>
      <w:r w:rsidR="006D3BAF" w:rsidRPr="00DA4338">
        <w:rPr>
          <w:rFonts w:ascii="仿宋_GB2312" w:eastAsia="仿宋_GB2312" w:hAnsi="仿宋_GB2312" w:cs="仿宋_GB2312" w:hint="eastAsia"/>
          <w:sz w:val="28"/>
          <w:szCs w:val="28"/>
        </w:rPr>
        <w:t>履约</w:t>
      </w:r>
      <w:r w:rsidR="00CA1A24" w:rsidRPr="00DA4338">
        <w:rPr>
          <w:rFonts w:ascii="仿宋_GB2312" w:eastAsia="仿宋_GB2312" w:hAnsi="仿宋_GB2312" w:cs="仿宋_GB2312" w:hint="eastAsia"/>
          <w:sz w:val="28"/>
          <w:szCs w:val="28"/>
        </w:rPr>
        <w:t>保证金</w:t>
      </w:r>
      <w:r w:rsidR="00643374" w:rsidRPr="00A3379F">
        <w:rPr>
          <w:rFonts w:ascii="仿宋_GB2312" w:eastAsia="仿宋_GB2312" w:hAnsi="仿宋_GB2312" w:cs="仿宋_GB2312" w:hint="eastAsia"/>
          <w:sz w:val="28"/>
          <w:szCs w:val="28"/>
        </w:rPr>
        <w:t>人民币</w:t>
      </w:r>
      <w:r w:rsidR="00643374" w:rsidRPr="00A3379F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      </w:t>
      </w:r>
      <w:r w:rsidR="00DA4338" w:rsidRPr="008C0DF3">
        <w:rPr>
          <w:rFonts w:ascii="仿宋_GB2312" w:eastAsia="仿宋_GB2312" w:hAnsi="仿宋_GB2312" w:cs="仿宋_GB2312"/>
          <w:sz w:val="28"/>
          <w:szCs w:val="28"/>
          <w:u w:val="single"/>
        </w:rPr>
        <w:t>${a184cefb}</w:t>
      </w:r>
      <w:r w:rsidR="00643374" w:rsidRPr="00A3379F">
        <w:rPr>
          <w:rFonts w:ascii="仿宋_GB2312" w:eastAsia="仿宋_GB2312" w:hAnsi="仿宋_GB2312" w:cs="仿宋_GB2312" w:hint="eastAsia"/>
          <w:sz w:val="28"/>
          <w:szCs w:val="28"/>
        </w:rPr>
        <w:t>（大写：</w:t>
      </w:r>
      <w:r w:rsidR="00DA4338" w:rsidRPr="00DA4338">
        <w:rPr>
          <w:rFonts w:ascii="仿宋_GB2312" w:eastAsia="仿宋_GB2312" w:hAnsi="仿宋_GB2312" w:cs="仿宋_GB2312"/>
          <w:sz w:val="28"/>
          <w:szCs w:val="28"/>
          <w:u w:val="single"/>
        </w:rPr>
        <w:t>${a184cefc}</w:t>
      </w:r>
      <w:r w:rsidR="00CA1A24" w:rsidRPr="00A3379F">
        <w:rPr>
          <w:rFonts w:ascii="仿宋_GB2312" w:eastAsia="仿宋_GB2312" w:hAnsi="仿宋_GB2312" w:cs="仿宋_GB2312" w:hint="eastAsia"/>
          <w:sz w:val="28"/>
          <w:szCs w:val="28"/>
        </w:rPr>
        <w:t>）。</w:t>
      </w:r>
    </w:p>
    <w:p w:rsidR="00195649" w:rsidRPr="00A3379F" w:rsidRDefault="004603CE" w:rsidP="00A3379F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 w:rsidRPr="00A3379F">
        <w:rPr>
          <w:rFonts w:ascii="仿宋_GB2312" w:eastAsia="仿宋_GB2312" w:hAnsi="仿宋_GB2312" w:cs="仿宋_GB2312" w:hint="eastAsia"/>
          <w:sz w:val="28"/>
          <w:szCs w:val="28"/>
        </w:rPr>
        <w:t>2.</w:t>
      </w:r>
      <w:r w:rsidR="00195649" w:rsidRPr="00A3379F">
        <w:rPr>
          <w:rFonts w:ascii="仿宋_GB2312" w:eastAsia="仿宋_GB2312" w:hAnsi="仿宋_GB2312" w:cs="仿宋_GB2312" w:hint="eastAsia"/>
          <w:sz w:val="28"/>
          <w:szCs w:val="28"/>
        </w:rPr>
        <w:t>若乙方促成甲方与投资人、乙方以及担保人签署《借款合同》</w:t>
      </w:r>
      <w:r w:rsidR="00CA1A24" w:rsidRPr="00A3379F">
        <w:rPr>
          <w:rFonts w:ascii="仿宋_GB2312" w:eastAsia="仿宋_GB2312" w:hAnsi="仿宋_GB2312" w:cs="仿宋_GB2312" w:hint="eastAsia"/>
          <w:sz w:val="28"/>
          <w:szCs w:val="28"/>
        </w:rPr>
        <w:t>，且甲方</w:t>
      </w:r>
      <w:r w:rsidR="0073056E" w:rsidRPr="00A3379F">
        <w:rPr>
          <w:rFonts w:ascii="仿宋_GB2312" w:eastAsia="仿宋_GB2312" w:hAnsi="仿宋_GB2312" w:cs="仿宋_GB2312" w:hint="eastAsia"/>
          <w:sz w:val="28"/>
          <w:szCs w:val="28"/>
        </w:rPr>
        <w:t>成功收款后</w:t>
      </w:r>
      <w:r w:rsidR="00195649" w:rsidRPr="00A3379F">
        <w:rPr>
          <w:rFonts w:ascii="仿宋_GB2312" w:eastAsia="仿宋_GB2312" w:hAnsi="仿宋_GB2312" w:cs="仿宋_GB2312" w:hint="eastAsia"/>
          <w:sz w:val="28"/>
          <w:szCs w:val="28"/>
        </w:rPr>
        <w:t>，甲方应向乙方支付</w:t>
      </w:r>
      <w:r w:rsidR="0073056E" w:rsidRPr="00A3379F">
        <w:rPr>
          <w:rFonts w:ascii="仿宋_GB2312" w:eastAsia="仿宋_GB2312" w:hAnsi="仿宋_GB2312" w:cs="仿宋_GB2312" w:hint="eastAsia"/>
          <w:sz w:val="28"/>
          <w:szCs w:val="28"/>
        </w:rPr>
        <w:t>居间服务费（酬金）</w:t>
      </w:r>
      <w:r w:rsidR="00195649" w:rsidRPr="00A3379F">
        <w:rPr>
          <w:rFonts w:ascii="仿宋_GB2312" w:eastAsia="仿宋_GB2312" w:hAnsi="仿宋_GB2312" w:cs="仿宋_GB2312" w:hint="eastAsia"/>
          <w:sz w:val="28"/>
          <w:szCs w:val="28"/>
        </w:rPr>
        <w:t>人民币</w:t>
      </w:r>
      <w:r w:rsidR="00195649" w:rsidRPr="00A3379F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      </w:t>
      </w:r>
      <w:r w:rsidR="00DA4338" w:rsidRPr="008C0DF3">
        <w:rPr>
          <w:rFonts w:ascii="仿宋_GB2312" w:eastAsia="仿宋_GB2312" w:hAnsi="仿宋_GB2312" w:cs="仿宋_GB2312"/>
          <w:sz w:val="28"/>
          <w:szCs w:val="28"/>
          <w:u w:val="single"/>
        </w:rPr>
        <w:t>${a184cefb}</w:t>
      </w:r>
      <w:r w:rsidR="00195649" w:rsidRPr="00A3379F">
        <w:rPr>
          <w:rFonts w:ascii="仿宋_GB2312" w:eastAsia="仿宋_GB2312" w:hAnsi="仿宋_GB2312" w:cs="仿宋_GB2312" w:hint="eastAsia"/>
          <w:sz w:val="28"/>
          <w:szCs w:val="28"/>
        </w:rPr>
        <w:t>（大写：</w:t>
      </w:r>
      <w:r w:rsidR="00DA4338" w:rsidRPr="00DA4338">
        <w:rPr>
          <w:rFonts w:ascii="仿宋_GB2312" w:eastAsia="仿宋_GB2312" w:hAnsi="仿宋_GB2312" w:cs="仿宋_GB2312"/>
          <w:sz w:val="28"/>
          <w:szCs w:val="28"/>
          <w:u w:val="single"/>
        </w:rPr>
        <w:t>${a184cefc}</w:t>
      </w:r>
      <w:r w:rsidR="0073056E" w:rsidRPr="00A3379F">
        <w:rPr>
          <w:rFonts w:ascii="仿宋_GB2312" w:eastAsia="仿宋_GB2312" w:hAnsi="仿宋_GB2312" w:cs="仿宋_GB2312" w:hint="eastAsia"/>
          <w:sz w:val="28"/>
          <w:szCs w:val="28"/>
        </w:rPr>
        <w:t>）</w:t>
      </w:r>
      <w:r w:rsidR="00195649" w:rsidRPr="00A3379F">
        <w:rPr>
          <w:rFonts w:ascii="仿宋_GB2312" w:eastAsia="仿宋_GB2312" w:hAnsi="仿宋_GB2312" w:cs="仿宋_GB2312" w:hint="eastAsia"/>
          <w:sz w:val="28"/>
          <w:szCs w:val="28"/>
        </w:rPr>
        <w:t>。</w:t>
      </w:r>
    </w:p>
    <w:p w:rsidR="004603CE" w:rsidRPr="00A3379F" w:rsidRDefault="0073056E" w:rsidP="00A3379F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 w:rsidRPr="00A3379F">
        <w:rPr>
          <w:rFonts w:ascii="仿宋_GB2312" w:eastAsia="仿宋_GB2312" w:hAnsi="仿宋_GB2312" w:cs="仿宋_GB2312" w:hint="eastAsia"/>
          <w:sz w:val="28"/>
          <w:szCs w:val="28"/>
        </w:rPr>
        <w:t>双方同</w:t>
      </w:r>
      <w:r w:rsidRPr="00DA4338">
        <w:rPr>
          <w:rFonts w:ascii="仿宋_GB2312" w:eastAsia="仿宋_GB2312" w:hAnsi="仿宋_GB2312" w:cs="仿宋_GB2312" w:hint="eastAsia"/>
          <w:sz w:val="28"/>
          <w:szCs w:val="28"/>
        </w:rPr>
        <w:t>意，上述</w:t>
      </w:r>
      <w:r w:rsidR="006D3BAF" w:rsidRPr="00DA4338">
        <w:rPr>
          <w:rFonts w:ascii="仿宋_GB2312" w:eastAsia="仿宋_GB2312" w:hAnsi="仿宋_GB2312" w:cs="仿宋_GB2312" w:hint="eastAsia"/>
          <w:sz w:val="28"/>
          <w:szCs w:val="28"/>
        </w:rPr>
        <w:t>履约</w:t>
      </w:r>
      <w:r w:rsidRPr="00DA4338">
        <w:rPr>
          <w:rFonts w:ascii="仿宋_GB2312" w:eastAsia="仿宋_GB2312" w:hAnsi="仿宋_GB2312" w:cs="仿宋_GB2312" w:hint="eastAsia"/>
          <w:sz w:val="28"/>
          <w:szCs w:val="28"/>
        </w:rPr>
        <w:t>保证金可自动</w:t>
      </w:r>
      <w:r w:rsidRPr="00A3379F">
        <w:rPr>
          <w:rFonts w:ascii="仿宋_GB2312" w:eastAsia="仿宋_GB2312" w:hAnsi="仿宋_GB2312" w:cs="仿宋_GB2312" w:hint="eastAsia"/>
          <w:sz w:val="28"/>
          <w:szCs w:val="28"/>
        </w:rPr>
        <w:t>转为居间服务费（酬金）。</w:t>
      </w:r>
    </w:p>
    <w:p w:rsidR="00077D8C" w:rsidRPr="00A3379F" w:rsidRDefault="004603CE" w:rsidP="00A3379F">
      <w:pPr>
        <w:tabs>
          <w:tab w:val="left" w:pos="900"/>
        </w:tabs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 w:rsidRPr="00A3379F">
        <w:rPr>
          <w:rFonts w:ascii="仿宋_GB2312" w:eastAsia="仿宋_GB2312" w:hAnsi="仿宋_GB2312" w:cs="仿宋_GB2312" w:hint="eastAsia"/>
          <w:sz w:val="28"/>
          <w:szCs w:val="28"/>
        </w:rPr>
        <w:t>3.</w:t>
      </w:r>
      <w:r w:rsidR="00077D8C" w:rsidRPr="00A3379F">
        <w:rPr>
          <w:rFonts w:ascii="仿宋_GB2312" w:eastAsia="仿宋_GB2312" w:hAnsi="仿宋_GB2312" w:cs="仿宋_GB2312" w:hint="eastAsia"/>
          <w:sz w:val="28"/>
          <w:szCs w:val="28"/>
        </w:rPr>
        <w:t>关于本条约定之费用，甲方均应于本合同生效之日一次性支付，涉及之有关税款均由甲方负担。</w:t>
      </w:r>
    </w:p>
    <w:p w:rsidR="00A94756" w:rsidRPr="00A3379F" w:rsidRDefault="00A94756" w:rsidP="00A3379F">
      <w:pPr>
        <w:tabs>
          <w:tab w:val="left" w:pos="900"/>
        </w:tabs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 w:rsidRPr="00A3379F">
        <w:rPr>
          <w:rFonts w:ascii="仿宋_GB2312" w:eastAsia="仿宋_GB2312" w:hAnsi="仿宋_GB2312" w:cs="仿宋_GB2312" w:hint="eastAsia"/>
          <w:sz w:val="28"/>
          <w:szCs w:val="28"/>
        </w:rPr>
        <w:t>4.若</w:t>
      </w:r>
      <w:proofErr w:type="gramStart"/>
      <w:r w:rsidRPr="00A3379F">
        <w:rPr>
          <w:rFonts w:ascii="仿宋_GB2312" w:eastAsia="仿宋_GB2312" w:hAnsi="仿宋_GB2312" w:cs="仿宋_GB2312" w:hint="eastAsia"/>
          <w:sz w:val="28"/>
          <w:szCs w:val="28"/>
        </w:rPr>
        <w:t>甲方弃标时</w:t>
      </w:r>
      <w:proofErr w:type="gramEnd"/>
      <w:r w:rsidRPr="00A3379F">
        <w:rPr>
          <w:rFonts w:ascii="仿宋_GB2312" w:eastAsia="仿宋_GB2312" w:hAnsi="仿宋_GB2312" w:cs="仿宋_GB2312" w:hint="eastAsia"/>
          <w:sz w:val="28"/>
          <w:szCs w:val="28"/>
        </w:rPr>
        <w:t>，即为违约，甲方</w:t>
      </w:r>
      <w:r w:rsidR="00CB6FC2" w:rsidRPr="00A3379F">
        <w:rPr>
          <w:rFonts w:ascii="仿宋_GB2312" w:eastAsia="仿宋_GB2312" w:hAnsi="仿宋_GB2312" w:cs="仿宋_GB2312" w:hint="eastAsia"/>
          <w:sz w:val="28"/>
          <w:szCs w:val="28"/>
        </w:rPr>
        <w:t>同意乙方</w:t>
      </w:r>
      <w:r w:rsidR="00844D0A" w:rsidRPr="00A3379F">
        <w:rPr>
          <w:rFonts w:ascii="仿宋_GB2312" w:eastAsia="仿宋_GB2312" w:hAnsi="仿宋_GB2312" w:cs="仿宋_GB2312" w:hint="eastAsia"/>
          <w:sz w:val="28"/>
          <w:szCs w:val="28"/>
        </w:rPr>
        <w:t>有权</w:t>
      </w:r>
      <w:proofErr w:type="gramStart"/>
      <w:r w:rsidRPr="00A3379F">
        <w:rPr>
          <w:rFonts w:ascii="仿宋_GB2312" w:eastAsia="仿宋_GB2312" w:hAnsi="仿宋_GB2312" w:cs="仿宋_GB2312" w:hint="eastAsia"/>
          <w:sz w:val="28"/>
          <w:szCs w:val="28"/>
        </w:rPr>
        <w:t>扣没</w:t>
      </w:r>
      <w:r w:rsidR="00844D0A" w:rsidRPr="00A3379F">
        <w:rPr>
          <w:rFonts w:ascii="仿宋_GB2312" w:eastAsia="仿宋_GB2312" w:hAnsi="仿宋_GB2312" w:cs="仿宋_GB2312" w:hint="eastAsia"/>
          <w:sz w:val="28"/>
          <w:szCs w:val="28"/>
        </w:rPr>
        <w:t>上述</w:t>
      </w:r>
      <w:proofErr w:type="gramEnd"/>
      <w:r w:rsidR="00844D0A" w:rsidRPr="00A3379F">
        <w:rPr>
          <w:rFonts w:ascii="仿宋_GB2312" w:eastAsia="仿宋_GB2312" w:hAnsi="仿宋_GB2312" w:cs="仿宋_GB2312" w:hint="eastAsia"/>
          <w:sz w:val="28"/>
          <w:szCs w:val="28"/>
        </w:rPr>
        <w:t>保证金</w:t>
      </w:r>
      <w:proofErr w:type="gramStart"/>
      <w:r w:rsidRPr="00A3379F">
        <w:rPr>
          <w:rFonts w:ascii="仿宋_GB2312" w:eastAsia="仿宋_GB2312" w:hAnsi="仿宋_GB2312" w:cs="仿宋_GB2312" w:hint="eastAsia"/>
          <w:sz w:val="28"/>
          <w:szCs w:val="28"/>
        </w:rPr>
        <w:t>作为弃标违约金</w:t>
      </w:r>
      <w:proofErr w:type="gramEnd"/>
      <w:r w:rsidRPr="00A3379F">
        <w:rPr>
          <w:rFonts w:ascii="仿宋_GB2312" w:eastAsia="仿宋_GB2312" w:hAnsi="仿宋_GB2312" w:cs="仿宋_GB2312" w:hint="eastAsia"/>
          <w:sz w:val="28"/>
          <w:szCs w:val="28"/>
        </w:rPr>
        <w:t>。弃标，</w:t>
      </w:r>
      <w:r w:rsidR="006337CC" w:rsidRPr="00A3379F">
        <w:rPr>
          <w:rFonts w:ascii="仿宋_GB2312" w:eastAsia="仿宋_GB2312" w:hAnsi="仿宋_GB2312" w:cs="仿宋_GB2312" w:hint="eastAsia"/>
          <w:sz w:val="28"/>
          <w:szCs w:val="28"/>
        </w:rPr>
        <w:t>是</w:t>
      </w:r>
      <w:r w:rsidRPr="00A3379F">
        <w:rPr>
          <w:rFonts w:ascii="仿宋_GB2312" w:eastAsia="仿宋_GB2312" w:hAnsi="仿宋_GB2312" w:cs="仿宋_GB2312" w:hint="eastAsia"/>
          <w:sz w:val="28"/>
          <w:szCs w:val="28"/>
        </w:rPr>
        <w:t>指</w:t>
      </w:r>
      <w:r w:rsidR="00D65225" w:rsidRPr="00A3379F">
        <w:rPr>
          <w:rFonts w:ascii="仿宋_GB2312" w:eastAsia="仿宋_GB2312" w:hAnsi="仿宋_GB2312" w:cs="仿宋_GB2312" w:hint="eastAsia"/>
          <w:sz w:val="28"/>
          <w:szCs w:val="28"/>
        </w:rPr>
        <w:t>甲方</w:t>
      </w:r>
      <w:r w:rsidRPr="00A3379F">
        <w:rPr>
          <w:rFonts w:ascii="仿宋_GB2312" w:eastAsia="仿宋_GB2312" w:hAnsi="仿宋_GB2312" w:cs="仿宋_GB2312" w:hint="eastAsia"/>
          <w:sz w:val="28"/>
          <w:szCs w:val="28"/>
        </w:rPr>
        <w:t>在通过“农哈哈”</w:t>
      </w:r>
      <w:r w:rsidR="006337CC" w:rsidRPr="00A3379F">
        <w:rPr>
          <w:rFonts w:ascii="仿宋_GB2312" w:eastAsia="仿宋_GB2312" w:hAnsi="仿宋_GB2312" w:cs="仿宋_GB2312" w:hint="eastAsia"/>
          <w:sz w:val="28"/>
          <w:szCs w:val="28"/>
        </w:rPr>
        <w:t>网站平台</w:t>
      </w:r>
      <w:r w:rsidRPr="00A3379F">
        <w:rPr>
          <w:rFonts w:ascii="仿宋_GB2312" w:eastAsia="仿宋_GB2312" w:hAnsi="仿宋_GB2312" w:cs="仿宋_GB2312" w:hint="eastAsia"/>
          <w:sz w:val="28"/>
          <w:szCs w:val="28"/>
        </w:rPr>
        <w:t>已成功向投资人发标后，在借款</w:t>
      </w:r>
      <w:proofErr w:type="gramStart"/>
      <w:r w:rsidRPr="00A3379F">
        <w:rPr>
          <w:rFonts w:ascii="仿宋_GB2312" w:eastAsia="仿宋_GB2312" w:hAnsi="仿宋_GB2312" w:cs="仿宋_GB2312" w:hint="eastAsia"/>
          <w:sz w:val="28"/>
          <w:szCs w:val="28"/>
        </w:rPr>
        <w:t>标处于</w:t>
      </w:r>
      <w:proofErr w:type="gramEnd"/>
      <w:r w:rsidRPr="00A3379F">
        <w:rPr>
          <w:rFonts w:ascii="仿宋_GB2312" w:eastAsia="仿宋_GB2312" w:hAnsi="仿宋_GB2312" w:cs="仿宋_GB2312" w:hint="eastAsia"/>
          <w:sz w:val="28"/>
          <w:szCs w:val="28"/>
        </w:rPr>
        <w:t>投标状态时</w:t>
      </w:r>
      <w:r w:rsidR="00DB7969" w:rsidRPr="00A3379F">
        <w:rPr>
          <w:rFonts w:ascii="仿宋_GB2312" w:eastAsia="仿宋_GB2312" w:hAnsi="仿宋_GB2312" w:cs="仿宋_GB2312" w:hint="eastAsia"/>
          <w:sz w:val="28"/>
          <w:szCs w:val="28"/>
        </w:rPr>
        <w:t>甲方</w:t>
      </w:r>
      <w:r w:rsidRPr="00A3379F">
        <w:rPr>
          <w:rFonts w:ascii="仿宋_GB2312" w:eastAsia="仿宋_GB2312" w:hAnsi="仿宋_GB2312" w:cs="仿宋_GB2312" w:hint="eastAsia"/>
          <w:sz w:val="28"/>
          <w:szCs w:val="28"/>
        </w:rPr>
        <w:t>放弃该借款标，或</w:t>
      </w:r>
      <w:proofErr w:type="gramStart"/>
      <w:r w:rsidRPr="00A3379F">
        <w:rPr>
          <w:rFonts w:ascii="仿宋_GB2312" w:eastAsia="仿宋_GB2312" w:hAnsi="仿宋_GB2312" w:cs="仿宋_GB2312" w:hint="eastAsia"/>
          <w:sz w:val="28"/>
          <w:szCs w:val="28"/>
        </w:rPr>
        <w:t>已满标但</w:t>
      </w:r>
      <w:r w:rsidR="00DB7969" w:rsidRPr="00A3379F">
        <w:rPr>
          <w:rFonts w:ascii="仿宋_GB2312" w:eastAsia="仿宋_GB2312" w:hAnsi="仿宋_GB2312" w:cs="仿宋_GB2312" w:hint="eastAsia"/>
          <w:sz w:val="28"/>
          <w:szCs w:val="28"/>
        </w:rPr>
        <w:t>甲方</w:t>
      </w:r>
      <w:proofErr w:type="gramEnd"/>
      <w:r w:rsidRPr="00A3379F">
        <w:rPr>
          <w:rFonts w:ascii="仿宋_GB2312" w:eastAsia="仿宋_GB2312" w:hAnsi="仿宋_GB2312" w:cs="仿宋_GB2312" w:hint="eastAsia"/>
          <w:sz w:val="28"/>
          <w:szCs w:val="28"/>
        </w:rPr>
        <w:t>未能在投标截止日后的三个自然日内完成相关合同签署及借款手续，致使该借款</w:t>
      </w:r>
      <w:proofErr w:type="gramStart"/>
      <w:r w:rsidRPr="00A3379F">
        <w:rPr>
          <w:rFonts w:ascii="仿宋_GB2312" w:eastAsia="仿宋_GB2312" w:hAnsi="仿宋_GB2312" w:cs="仿宋_GB2312" w:hint="eastAsia"/>
          <w:sz w:val="28"/>
          <w:szCs w:val="28"/>
        </w:rPr>
        <w:t>标无法</w:t>
      </w:r>
      <w:proofErr w:type="gramEnd"/>
      <w:r w:rsidRPr="00A3379F">
        <w:rPr>
          <w:rFonts w:ascii="仿宋_GB2312" w:eastAsia="仿宋_GB2312" w:hAnsi="仿宋_GB2312" w:cs="仿宋_GB2312" w:hint="eastAsia"/>
          <w:sz w:val="28"/>
          <w:szCs w:val="28"/>
        </w:rPr>
        <w:t>继续的情况。</w:t>
      </w:r>
    </w:p>
    <w:p w:rsidR="00846E8D" w:rsidRPr="00A3379F" w:rsidRDefault="00846E8D" w:rsidP="00A3379F">
      <w:pPr>
        <w:tabs>
          <w:tab w:val="left" w:pos="900"/>
        </w:tabs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 w:rsidRPr="00A3379F">
        <w:rPr>
          <w:rFonts w:ascii="仿宋_GB2312" w:eastAsia="仿宋_GB2312" w:hAnsi="仿宋_GB2312" w:cs="仿宋_GB2312" w:hint="eastAsia"/>
          <w:sz w:val="28"/>
          <w:szCs w:val="28"/>
        </w:rPr>
        <w:t>5、如出现流标（已发布的借款标在投标有效时间内，其投标进度没有达到 100%的情况下，该</w:t>
      </w:r>
      <w:proofErr w:type="gramStart"/>
      <w:r w:rsidRPr="00A3379F">
        <w:rPr>
          <w:rFonts w:ascii="仿宋_GB2312" w:eastAsia="仿宋_GB2312" w:hAnsi="仿宋_GB2312" w:cs="仿宋_GB2312" w:hint="eastAsia"/>
          <w:sz w:val="28"/>
          <w:szCs w:val="28"/>
        </w:rPr>
        <w:t>借款标即被</w:t>
      </w:r>
      <w:proofErr w:type="gramEnd"/>
      <w:r w:rsidRPr="00A3379F">
        <w:rPr>
          <w:rFonts w:ascii="仿宋_GB2312" w:eastAsia="仿宋_GB2312" w:hAnsi="仿宋_GB2312" w:cs="仿宋_GB2312" w:hint="eastAsia"/>
          <w:sz w:val="28"/>
          <w:szCs w:val="28"/>
        </w:rPr>
        <w:t>判别为流标）时，上述</w:t>
      </w:r>
      <w:r w:rsidR="006337CC" w:rsidRPr="00A3379F">
        <w:rPr>
          <w:rFonts w:ascii="仿宋_GB2312" w:eastAsia="仿宋_GB2312" w:hAnsi="仿宋_GB2312" w:cs="仿宋_GB2312" w:hint="eastAsia"/>
          <w:sz w:val="28"/>
          <w:szCs w:val="28"/>
        </w:rPr>
        <w:t>保证金</w:t>
      </w:r>
      <w:r w:rsidRPr="00A3379F">
        <w:rPr>
          <w:rFonts w:ascii="仿宋_GB2312" w:eastAsia="仿宋_GB2312" w:hAnsi="仿宋_GB2312" w:cs="仿宋_GB2312" w:hint="eastAsia"/>
          <w:sz w:val="28"/>
          <w:szCs w:val="28"/>
        </w:rPr>
        <w:t>无息退还给甲方。</w:t>
      </w:r>
    </w:p>
    <w:p w:rsidR="00F05379" w:rsidRPr="00A3379F" w:rsidRDefault="00F05379" w:rsidP="00A3379F">
      <w:pPr>
        <w:tabs>
          <w:tab w:val="left" w:pos="900"/>
        </w:tabs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 w:rsidRPr="00A3379F">
        <w:rPr>
          <w:rFonts w:ascii="仿宋_GB2312" w:eastAsia="仿宋_GB2312" w:hAnsi="仿宋_GB2312" w:cs="仿宋_GB2312" w:hint="eastAsia"/>
          <w:sz w:val="28"/>
          <w:szCs w:val="28"/>
        </w:rPr>
        <w:t>6、如出现甲方提前还款时则上述费用无须退还给甲方。</w:t>
      </w:r>
    </w:p>
    <w:p w:rsidR="00F05379" w:rsidRPr="00A3379F" w:rsidRDefault="00F05379" w:rsidP="00A3379F">
      <w:pPr>
        <w:tabs>
          <w:tab w:val="left" w:pos="900"/>
        </w:tabs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 w:rsidRPr="00A3379F">
        <w:rPr>
          <w:rFonts w:ascii="仿宋_GB2312" w:eastAsia="仿宋_GB2312" w:hAnsi="仿宋_GB2312" w:cs="仿宋_GB2312" w:hint="eastAsia"/>
          <w:sz w:val="28"/>
          <w:szCs w:val="28"/>
        </w:rPr>
        <w:t>7、如出现甲方逾期还款时，则甲方应另行支付</w:t>
      </w:r>
      <w:r w:rsidR="007B71A9" w:rsidRPr="00A3379F">
        <w:rPr>
          <w:rFonts w:ascii="仿宋_GB2312" w:eastAsia="仿宋_GB2312" w:hAnsi="仿宋_GB2312" w:cs="仿宋_GB2312" w:hint="eastAsia"/>
          <w:sz w:val="28"/>
          <w:szCs w:val="28"/>
        </w:rPr>
        <w:t>居间</w:t>
      </w:r>
      <w:r w:rsidR="00C13FED" w:rsidRPr="00A3379F">
        <w:rPr>
          <w:rFonts w:ascii="仿宋_GB2312" w:eastAsia="仿宋_GB2312" w:hAnsi="仿宋_GB2312" w:cs="仿宋_GB2312" w:hint="eastAsia"/>
          <w:sz w:val="28"/>
          <w:szCs w:val="28"/>
        </w:rPr>
        <w:t>服务费</w:t>
      </w:r>
      <w:r w:rsidR="00B10C35" w:rsidRPr="00A3379F">
        <w:rPr>
          <w:rFonts w:ascii="仿宋_GB2312" w:eastAsia="仿宋_GB2312" w:hAnsi="仿宋_GB2312" w:cs="仿宋_GB2312" w:hint="eastAsia"/>
          <w:sz w:val="28"/>
          <w:szCs w:val="28"/>
        </w:rPr>
        <w:t>总额</w:t>
      </w:r>
      <w:r w:rsidR="007B71A9" w:rsidRPr="00A3379F">
        <w:rPr>
          <w:rFonts w:ascii="仿宋_GB2312" w:eastAsia="仿宋_GB2312" w:hAnsi="仿宋_GB2312" w:cs="仿宋_GB2312" w:hint="eastAsia"/>
          <w:sz w:val="28"/>
          <w:szCs w:val="28"/>
        </w:rPr>
        <w:t>的</w:t>
      </w:r>
      <w:r w:rsidR="007B71A9" w:rsidRPr="0086104D">
        <w:rPr>
          <w:rFonts w:ascii="仿宋_GB2312" w:eastAsia="仿宋_GB2312" w:hAnsi="仿宋_GB2312" w:cs="仿宋_GB2312" w:hint="eastAsia"/>
          <w:sz w:val="28"/>
          <w:szCs w:val="28"/>
        </w:rPr>
        <w:t>1</w:t>
      </w:r>
      <w:r w:rsidR="00C13FED" w:rsidRPr="0086104D">
        <w:rPr>
          <w:rFonts w:ascii="仿宋_GB2312" w:eastAsia="仿宋_GB2312" w:hAnsi="仿宋_GB2312" w:cs="仿宋_GB2312" w:hint="eastAsia"/>
          <w:sz w:val="28"/>
          <w:szCs w:val="28"/>
        </w:rPr>
        <w:t>00</w:t>
      </w:r>
      <w:r w:rsidR="007B71A9" w:rsidRPr="0086104D">
        <w:rPr>
          <w:rFonts w:ascii="仿宋_GB2312" w:eastAsia="仿宋_GB2312" w:hAnsi="仿宋_GB2312" w:cs="仿宋_GB2312" w:hint="eastAsia"/>
          <w:sz w:val="28"/>
          <w:szCs w:val="28"/>
        </w:rPr>
        <w:t>％作为</w:t>
      </w:r>
      <w:r w:rsidR="00C13FED" w:rsidRPr="00A3379F">
        <w:rPr>
          <w:rFonts w:ascii="仿宋_GB2312" w:eastAsia="仿宋_GB2312" w:hAnsi="仿宋_GB2312" w:cs="仿宋_GB2312" w:hint="eastAsia"/>
          <w:sz w:val="28"/>
          <w:szCs w:val="28"/>
        </w:rPr>
        <w:t>逾期账户管理费。</w:t>
      </w:r>
    </w:p>
    <w:p w:rsidR="004603CE" w:rsidRPr="00A3379F" w:rsidRDefault="004603CE" w:rsidP="00670FD2">
      <w:pPr>
        <w:spacing w:line="360" w:lineRule="auto"/>
        <w:ind w:firstLineChars="196" w:firstLine="551"/>
        <w:rPr>
          <w:rFonts w:ascii="仿宋_GB2312" w:eastAsia="仿宋_GB2312" w:hAnsi="仿宋_GB2312" w:cs="仿宋_GB2312"/>
          <w:b/>
          <w:sz w:val="28"/>
          <w:szCs w:val="28"/>
        </w:rPr>
      </w:pPr>
      <w:r w:rsidRPr="00A3379F">
        <w:rPr>
          <w:rFonts w:ascii="仿宋_GB2312" w:eastAsia="仿宋_GB2312" w:hAnsi="仿宋_GB2312" w:cs="仿宋_GB2312" w:hint="eastAsia"/>
          <w:b/>
          <w:sz w:val="28"/>
          <w:szCs w:val="28"/>
        </w:rPr>
        <w:t>第四条 违约责任</w:t>
      </w:r>
    </w:p>
    <w:p w:rsidR="004603CE" w:rsidRPr="00A3379F" w:rsidRDefault="004603CE" w:rsidP="00A3379F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 w:rsidRPr="00A3379F">
        <w:rPr>
          <w:rFonts w:ascii="仿宋_GB2312" w:eastAsia="仿宋_GB2312" w:hAnsi="仿宋_GB2312" w:cs="仿宋_GB2312" w:hint="eastAsia"/>
          <w:sz w:val="28"/>
          <w:szCs w:val="28"/>
        </w:rPr>
        <w:t>本合同的任何一方违反本</w:t>
      </w:r>
      <w:r w:rsidR="003441CA" w:rsidRPr="00A3379F">
        <w:rPr>
          <w:rFonts w:ascii="仿宋_GB2312" w:eastAsia="仿宋_GB2312" w:hAnsi="仿宋_GB2312" w:cs="仿宋_GB2312" w:hint="eastAsia"/>
          <w:sz w:val="28"/>
          <w:szCs w:val="28"/>
        </w:rPr>
        <w:t>协议</w:t>
      </w:r>
      <w:r w:rsidRPr="00A3379F">
        <w:rPr>
          <w:rFonts w:ascii="仿宋_GB2312" w:eastAsia="仿宋_GB2312" w:hAnsi="仿宋_GB2312" w:cs="仿宋_GB2312" w:hint="eastAsia"/>
          <w:sz w:val="28"/>
          <w:szCs w:val="28"/>
        </w:rPr>
        <w:t>的约定给对方造成损失的，都应当</w:t>
      </w:r>
      <w:r w:rsidRPr="00A3379F">
        <w:rPr>
          <w:rFonts w:ascii="仿宋_GB2312" w:eastAsia="仿宋_GB2312" w:hAnsi="仿宋_GB2312" w:cs="仿宋_GB2312" w:hint="eastAsia"/>
          <w:sz w:val="28"/>
          <w:szCs w:val="28"/>
        </w:rPr>
        <w:lastRenderedPageBreak/>
        <w:t>赔偿另一方因此而遭受的损失，并支付本</w:t>
      </w:r>
      <w:r w:rsidR="003441CA" w:rsidRPr="00A3379F">
        <w:rPr>
          <w:rFonts w:ascii="仿宋_GB2312" w:eastAsia="仿宋_GB2312" w:hAnsi="仿宋_GB2312" w:cs="仿宋_GB2312" w:hint="eastAsia"/>
          <w:sz w:val="28"/>
          <w:szCs w:val="28"/>
        </w:rPr>
        <w:t>协议约定</w:t>
      </w:r>
      <w:r w:rsidRPr="00A3379F">
        <w:rPr>
          <w:rFonts w:ascii="仿宋_GB2312" w:eastAsia="仿宋_GB2312" w:hAnsi="仿宋_GB2312" w:cs="仿宋_GB2312" w:hint="eastAsia"/>
          <w:sz w:val="28"/>
          <w:szCs w:val="28"/>
        </w:rPr>
        <w:t>居间</w:t>
      </w:r>
      <w:r w:rsidR="00B10C35" w:rsidRPr="00A3379F">
        <w:rPr>
          <w:rFonts w:ascii="仿宋_GB2312" w:eastAsia="仿宋_GB2312" w:hAnsi="仿宋_GB2312" w:cs="仿宋_GB2312" w:hint="eastAsia"/>
          <w:sz w:val="28"/>
          <w:szCs w:val="28"/>
        </w:rPr>
        <w:t>服务费总额</w:t>
      </w:r>
      <w:r w:rsidRPr="00A3379F">
        <w:rPr>
          <w:rFonts w:ascii="仿宋_GB2312" w:eastAsia="仿宋_GB2312" w:hAnsi="仿宋_GB2312" w:cs="仿宋_GB2312" w:hint="eastAsia"/>
          <w:sz w:val="28"/>
          <w:szCs w:val="28"/>
        </w:rPr>
        <w:t>的</w:t>
      </w:r>
      <w:r w:rsidRPr="0086104D">
        <w:rPr>
          <w:rFonts w:ascii="仿宋_GB2312" w:eastAsia="仿宋_GB2312" w:hAnsi="仿宋_GB2312" w:cs="仿宋_GB2312" w:hint="eastAsia"/>
          <w:sz w:val="28"/>
          <w:szCs w:val="28"/>
        </w:rPr>
        <w:t>130％作为</w:t>
      </w:r>
      <w:r w:rsidRPr="00A3379F">
        <w:rPr>
          <w:rFonts w:ascii="仿宋_GB2312" w:eastAsia="仿宋_GB2312" w:hAnsi="仿宋_GB2312" w:cs="仿宋_GB2312" w:hint="eastAsia"/>
          <w:sz w:val="28"/>
          <w:szCs w:val="28"/>
        </w:rPr>
        <w:t>违约金</w:t>
      </w:r>
      <w:r w:rsidR="00B10C35" w:rsidRPr="00A3379F">
        <w:rPr>
          <w:rFonts w:ascii="仿宋_GB2312" w:eastAsia="仿宋_GB2312" w:hAnsi="仿宋_GB2312" w:cs="仿宋_GB2312" w:hint="eastAsia"/>
          <w:sz w:val="28"/>
          <w:szCs w:val="28"/>
        </w:rPr>
        <w:t>（除上条约定外）</w:t>
      </w:r>
      <w:r w:rsidRPr="00A3379F">
        <w:rPr>
          <w:rFonts w:ascii="仿宋_GB2312" w:eastAsia="仿宋_GB2312" w:hAnsi="仿宋_GB2312" w:cs="仿宋_GB2312" w:hint="eastAsia"/>
          <w:sz w:val="28"/>
          <w:szCs w:val="28"/>
        </w:rPr>
        <w:t>。</w:t>
      </w:r>
    </w:p>
    <w:p w:rsidR="004603CE" w:rsidRPr="00A3379F" w:rsidRDefault="004603CE" w:rsidP="00670FD2">
      <w:pPr>
        <w:spacing w:line="360" w:lineRule="auto"/>
        <w:ind w:firstLineChars="198" w:firstLine="557"/>
        <w:rPr>
          <w:rFonts w:ascii="仿宋_GB2312" w:eastAsia="仿宋_GB2312" w:hAnsi="仿宋_GB2312" w:cs="仿宋_GB2312"/>
          <w:b/>
          <w:sz w:val="28"/>
          <w:szCs w:val="28"/>
        </w:rPr>
      </w:pPr>
      <w:r w:rsidRPr="00A3379F">
        <w:rPr>
          <w:rFonts w:ascii="仿宋_GB2312" w:eastAsia="仿宋_GB2312" w:hAnsi="仿宋_GB2312" w:cs="仿宋_GB2312" w:hint="eastAsia"/>
          <w:b/>
          <w:sz w:val="28"/>
          <w:szCs w:val="28"/>
        </w:rPr>
        <w:t>第五条　争议的处理</w:t>
      </w:r>
    </w:p>
    <w:p w:rsidR="004603CE" w:rsidRPr="00A3379F" w:rsidRDefault="004603CE" w:rsidP="00A3379F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 w:rsidRPr="00A3379F">
        <w:rPr>
          <w:rFonts w:ascii="仿宋_GB2312" w:eastAsia="仿宋_GB2312" w:hAnsi="仿宋_GB2312" w:cs="仿宋_GB2312" w:hint="eastAsia"/>
          <w:sz w:val="28"/>
          <w:szCs w:val="28"/>
        </w:rPr>
        <w:t>本</w:t>
      </w:r>
      <w:r w:rsidR="003441CA" w:rsidRPr="00A3379F">
        <w:rPr>
          <w:rFonts w:ascii="仿宋_GB2312" w:eastAsia="仿宋_GB2312" w:hAnsi="仿宋_GB2312" w:cs="仿宋_GB2312" w:hint="eastAsia"/>
          <w:sz w:val="28"/>
          <w:szCs w:val="28"/>
        </w:rPr>
        <w:t>协议</w:t>
      </w:r>
      <w:r w:rsidRPr="00A3379F">
        <w:rPr>
          <w:rFonts w:ascii="仿宋_GB2312" w:eastAsia="仿宋_GB2312" w:hAnsi="仿宋_GB2312" w:cs="仿宋_GB2312" w:hint="eastAsia"/>
          <w:sz w:val="28"/>
          <w:szCs w:val="28"/>
        </w:rPr>
        <w:t>在履行过程中发生的争议，由双方当事人协商解决，也可由有关部门调解；协商或调解不成的，依法向</w:t>
      </w:r>
      <w:r w:rsidR="003441CA" w:rsidRPr="00A3379F">
        <w:rPr>
          <w:rFonts w:ascii="仿宋_GB2312" w:eastAsia="仿宋_GB2312" w:hAnsi="仿宋_GB2312" w:cs="仿宋_GB2312" w:hint="eastAsia"/>
          <w:sz w:val="28"/>
          <w:szCs w:val="28"/>
        </w:rPr>
        <w:t>协议</w:t>
      </w:r>
      <w:r w:rsidRPr="00A3379F">
        <w:rPr>
          <w:rFonts w:ascii="仿宋_GB2312" w:eastAsia="仿宋_GB2312" w:hAnsi="仿宋_GB2312" w:cs="仿宋_GB2312" w:hint="eastAsia"/>
          <w:sz w:val="28"/>
          <w:szCs w:val="28"/>
        </w:rPr>
        <w:t>签订地人民法院起诉。</w:t>
      </w:r>
    </w:p>
    <w:p w:rsidR="004603CE" w:rsidRPr="00A3379F" w:rsidRDefault="004603CE" w:rsidP="00670FD2">
      <w:pPr>
        <w:spacing w:line="360" w:lineRule="auto"/>
        <w:ind w:firstLineChars="196" w:firstLine="551"/>
        <w:rPr>
          <w:rFonts w:ascii="仿宋_GB2312" w:eastAsia="仿宋_GB2312" w:hAnsi="仿宋_GB2312" w:cs="仿宋_GB2312"/>
          <w:b/>
          <w:sz w:val="28"/>
          <w:szCs w:val="28"/>
        </w:rPr>
      </w:pPr>
      <w:r w:rsidRPr="00A3379F">
        <w:rPr>
          <w:rFonts w:ascii="仿宋_GB2312" w:eastAsia="仿宋_GB2312" w:hAnsi="仿宋_GB2312" w:cs="仿宋_GB2312" w:hint="eastAsia"/>
          <w:b/>
          <w:sz w:val="28"/>
          <w:szCs w:val="28"/>
        </w:rPr>
        <w:t>第六条 其它事项</w:t>
      </w:r>
    </w:p>
    <w:p w:rsidR="004603CE" w:rsidRPr="00A3379F" w:rsidRDefault="004603CE" w:rsidP="00A3379F">
      <w:pPr>
        <w:tabs>
          <w:tab w:val="left" w:pos="900"/>
        </w:tabs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 w:rsidRPr="00A3379F">
        <w:rPr>
          <w:rFonts w:ascii="仿宋_GB2312" w:eastAsia="仿宋_GB2312" w:hAnsi="仿宋_GB2312" w:cs="仿宋_GB2312" w:hint="eastAsia"/>
          <w:sz w:val="28"/>
          <w:szCs w:val="28"/>
        </w:rPr>
        <w:t>1. 本</w:t>
      </w:r>
      <w:r w:rsidR="003441CA" w:rsidRPr="00A3379F">
        <w:rPr>
          <w:rFonts w:ascii="仿宋_GB2312" w:eastAsia="仿宋_GB2312" w:hAnsi="仿宋_GB2312" w:cs="仿宋_GB2312" w:hint="eastAsia"/>
          <w:sz w:val="28"/>
          <w:szCs w:val="28"/>
        </w:rPr>
        <w:t>协议</w:t>
      </w:r>
      <w:r w:rsidRPr="00A3379F">
        <w:rPr>
          <w:rFonts w:ascii="仿宋_GB2312" w:eastAsia="仿宋_GB2312" w:hAnsi="仿宋_GB2312" w:cs="仿宋_GB2312" w:hint="eastAsia"/>
          <w:sz w:val="28"/>
          <w:szCs w:val="28"/>
        </w:rPr>
        <w:t>未尽事宜，依照有关法律、法规执行，法律、法规未作规定的，甲乙双方可以达成书面补充</w:t>
      </w:r>
      <w:r w:rsidR="003441CA" w:rsidRPr="00A3379F">
        <w:rPr>
          <w:rFonts w:ascii="仿宋_GB2312" w:eastAsia="仿宋_GB2312" w:hAnsi="仿宋_GB2312" w:cs="仿宋_GB2312" w:hint="eastAsia"/>
          <w:sz w:val="28"/>
          <w:szCs w:val="28"/>
        </w:rPr>
        <w:t>协议</w:t>
      </w:r>
      <w:r w:rsidRPr="00A3379F">
        <w:rPr>
          <w:rFonts w:ascii="仿宋_GB2312" w:eastAsia="仿宋_GB2312" w:hAnsi="仿宋_GB2312" w:cs="仿宋_GB2312" w:hint="eastAsia"/>
          <w:sz w:val="28"/>
          <w:szCs w:val="28"/>
        </w:rPr>
        <w:t>。本</w:t>
      </w:r>
      <w:r w:rsidR="003441CA" w:rsidRPr="00A3379F">
        <w:rPr>
          <w:rFonts w:ascii="仿宋_GB2312" w:eastAsia="仿宋_GB2312" w:hAnsi="仿宋_GB2312" w:cs="仿宋_GB2312" w:hint="eastAsia"/>
          <w:sz w:val="28"/>
          <w:szCs w:val="28"/>
        </w:rPr>
        <w:t>协议</w:t>
      </w:r>
      <w:r w:rsidRPr="00A3379F">
        <w:rPr>
          <w:rFonts w:ascii="仿宋_GB2312" w:eastAsia="仿宋_GB2312" w:hAnsi="仿宋_GB2312" w:cs="仿宋_GB2312" w:hint="eastAsia"/>
          <w:sz w:val="28"/>
          <w:szCs w:val="28"/>
        </w:rPr>
        <w:t>的附件和补充</w:t>
      </w:r>
      <w:r w:rsidR="003441CA" w:rsidRPr="00A3379F">
        <w:rPr>
          <w:rFonts w:ascii="仿宋_GB2312" w:eastAsia="仿宋_GB2312" w:hAnsi="仿宋_GB2312" w:cs="仿宋_GB2312" w:hint="eastAsia"/>
          <w:sz w:val="28"/>
          <w:szCs w:val="28"/>
        </w:rPr>
        <w:t>协议</w:t>
      </w:r>
      <w:r w:rsidRPr="00A3379F">
        <w:rPr>
          <w:rFonts w:ascii="仿宋_GB2312" w:eastAsia="仿宋_GB2312" w:hAnsi="仿宋_GB2312" w:cs="仿宋_GB2312" w:hint="eastAsia"/>
          <w:sz w:val="28"/>
          <w:szCs w:val="28"/>
        </w:rPr>
        <w:t>均为本</w:t>
      </w:r>
      <w:r w:rsidR="003441CA" w:rsidRPr="00A3379F">
        <w:rPr>
          <w:rFonts w:ascii="仿宋_GB2312" w:eastAsia="仿宋_GB2312" w:hAnsi="仿宋_GB2312" w:cs="仿宋_GB2312" w:hint="eastAsia"/>
          <w:sz w:val="28"/>
          <w:szCs w:val="28"/>
        </w:rPr>
        <w:t>协议</w:t>
      </w:r>
      <w:r w:rsidRPr="00A3379F">
        <w:rPr>
          <w:rFonts w:ascii="仿宋_GB2312" w:eastAsia="仿宋_GB2312" w:hAnsi="仿宋_GB2312" w:cs="仿宋_GB2312" w:hint="eastAsia"/>
          <w:sz w:val="28"/>
          <w:szCs w:val="28"/>
        </w:rPr>
        <w:t>不可分割的组成部分，与本</w:t>
      </w:r>
      <w:r w:rsidR="003441CA" w:rsidRPr="00A3379F">
        <w:rPr>
          <w:rFonts w:ascii="仿宋_GB2312" w:eastAsia="仿宋_GB2312" w:hAnsi="仿宋_GB2312" w:cs="仿宋_GB2312" w:hint="eastAsia"/>
          <w:sz w:val="28"/>
          <w:szCs w:val="28"/>
        </w:rPr>
        <w:t>协议</w:t>
      </w:r>
      <w:r w:rsidRPr="00A3379F">
        <w:rPr>
          <w:rFonts w:ascii="仿宋_GB2312" w:eastAsia="仿宋_GB2312" w:hAnsi="仿宋_GB2312" w:cs="仿宋_GB2312" w:hint="eastAsia"/>
          <w:sz w:val="28"/>
          <w:szCs w:val="28"/>
        </w:rPr>
        <w:t>具有同等的法律效力。</w:t>
      </w:r>
      <w:r w:rsidR="00AD7298" w:rsidRPr="00A3379F">
        <w:rPr>
          <w:rFonts w:ascii="仿宋_GB2312" w:eastAsia="仿宋_GB2312" w:hAnsi="仿宋_GB2312" w:cs="仿宋_GB2312" w:hint="eastAsia"/>
          <w:sz w:val="28"/>
          <w:szCs w:val="28"/>
        </w:rPr>
        <w:t>本合同条款已经甲、乙双方认真研究后共同确认，合同条款已对乙方进行充分提示及说明，并已获得乙方的认可，各方自愿签署且无争议。</w:t>
      </w:r>
    </w:p>
    <w:p w:rsidR="004603CE" w:rsidRPr="00A3379F" w:rsidRDefault="004603CE" w:rsidP="00A3379F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 w:rsidRPr="00A3379F">
        <w:rPr>
          <w:rFonts w:ascii="仿宋_GB2312" w:eastAsia="仿宋_GB2312" w:hAnsi="仿宋_GB2312" w:cs="仿宋_GB2312" w:hint="eastAsia"/>
          <w:sz w:val="28"/>
          <w:szCs w:val="28"/>
        </w:rPr>
        <w:t xml:space="preserve">2. </w:t>
      </w:r>
      <w:r w:rsidR="00D5487C" w:rsidRPr="00A3379F">
        <w:rPr>
          <w:rFonts w:ascii="仿宋_GB2312" w:eastAsia="仿宋_GB2312" w:hAnsi="仿宋_GB2312" w:cs="仿宋_GB2312" w:hint="eastAsia"/>
          <w:sz w:val="28"/>
          <w:szCs w:val="28"/>
        </w:rPr>
        <w:t>本</w:t>
      </w:r>
      <w:r w:rsidR="003441CA" w:rsidRPr="00A3379F">
        <w:rPr>
          <w:rFonts w:ascii="仿宋_GB2312" w:eastAsia="仿宋_GB2312" w:hAnsi="仿宋_GB2312" w:cs="仿宋_GB2312" w:hint="eastAsia"/>
          <w:sz w:val="28"/>
          <w:szCs w:val="28"/>
        </w:rPr>
        <w:t>协议</w:t>
      </w:r>
      <w:r w:rsidR="00D5487C" w:rsidRPr="00A3379F">
        <w:rPr>
          <w:rFonts w:ascii="仿宋_GB2312" w:eastAsia="仿宋_GB2312" w:hAnsi="仿宋_GB2312" w:cs="仿宋_GB2312" w:hint="eastAsia"/>
          <w:sz w:val="28"/>
          <w:szCs w:val="28"/>
        </w:rPr>
        <w:t>甲乙</w:t>
      </w:r>
      <w:r w:rsidRPr="00A3379F">
        <w:rPr>
          <w:rFonts w:ascii="仿宋_GB2312" w:eastAsia="仿宋_GB2312" w:hAnsi="仿宋_GB2312" w:cs="仿宋_GB2312" w:hint="eastAsia"/>
          <w:sz w:val="28"/>
          <w:szCs w:val="28"/>
        </w:rPr>
        <w:t>双方签字盖章后即生效，在履约完毕后自行终止；</w:t>
      </w:r>
    </w:p>
    <w:p w:rsidR="004603CE" w:rsidRPr="00A3379F" w:rsidRDefault="004603CE" w:rsidP="00A3379F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 w:rsidRPr="00A3379F">
        <w:rPr>
          <w:rFonts w:ascii="仿宋_GB2312" w:eastAsia="仿宋_GB2312" w:hAnsi="仿宋_GB2312" w:cs="仿宋_GB2312" w:hint="eastAsia"/>
          <w:sz w:val="28"/>
          <w:szCs w:val="28"/>
        </w:rPr>
        <w:t>3. 本</w:t>
      </w:r>
      <w:r w:rsidR="003441CA" w:rsidRPr="00A3379F">
        <w:rPr>
          <w:rFonts w:ascii="仿宋_GB2312" w:eastAsia="仿宋_GB2312" w:hAnsi="仿宋_GB2312" w:cs="仿宋_GB2312" w:hint="eastAsia"/>
          <w:sz w:val="28"/>
          <w:szCs w:val="28"/>
        </w:rPr>
        <w:t>协议</w:t>
      </w:r>
      <w:r w:rsidRPr="00A3379F">
        <w:rPr>
          <w:rFonts w:ascii="仿宋_GB2312" w:eastAsia="仿宋_GB2312" w:hAnsi="仿宋_GB2312" w:cs="仿宋_GB2312" w:hint="eastAsia"/>
          <w:sz w:val="28"/>
          <w:szCs w:val="28"/>
        </w:rPr>
        <w:t>一式二份，甲乙双方各执一份，具有同等法律效力；</w:t>
      </w:r>
    </w:p>
    <w:p w:rsidR="00B961B3" w:rsidRDefault="004603CE" w:rsidP="00A3379F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 w:rsidRPr="00A3379F">
        <w:rPr>
          <w:rFonts w:ascii="仿宋_GB2312" w:eastAsia="仿宋_GB2312" w:hAnsi="仿宋_GB2312" w:cs="仿宋_GB2312" w:hint="eastAsia"/>
          <w:sz w:val="28"/>
          <w:szCs w:val="28"/>
        </w:rPr>
        <w:t>4. 本</w:t>
      </w:r>
      <w:r w:rsidR="003441CA" w:rsidRPr="00A3379F">
        <w:rPr>
          <w:rFonts w:ascii="仿宋_GB2312" w:eastAsia="仿宋_GB2312" w:hAnsi="仿宋_GB2312" w:cs="仿宋_GB2312" w:hint="eastAsia"/>
          <w:sz w:val="28"/>
          <w:szCs w:val="28"/>
        </w:rPr>
        <w:t>协议</w:t>
      </w:r>
      <w:r w:rsidRPr="00A3379F">
        <w:rPr>
          <w:rFonts w:ascii="仿宋_GB2312" w:eastAsia="仿宋_GB2312" w:hAnsi="仿宋_GB2312" w:cs="仿宋_GB2312" w:hint="eastAsia"/>
          <w:sz w:val="28"/>
          <w:szCs w:val="28"/>
        </w:rPr>
        <w:t>内容双方均有义务保守机密，不得擅自对外泄露</w:t>
      </w:r>
      <w:r w:rsidR="00D5487C" w:rsidRPr="00A3379F">
        <w:rPr>
          <w:rFonts w:ascii="仿宋_GB2312" w:eastAsia="仿宋_GB2312" w:hAnsi="仿宋_GB2312" w:cs="仿宋_GB2312" w:hint="eastAsia"/>
          <w:sz w:val="28"/>
          <w:szCs w:val="28"/>
        </w:rPr>
        <w:t>。</w:t>
      </w:r>
    </w:p>
    <w:p w:rsidR="004603CE" w:rsidRPr="005D787D" w:rsidRDefault="004603CE" w:rsidP="00A3379F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 w:rsidRPr="00A3379F">
        <w:rPr>
          <w:rFonts w:ascii="仿宋_GB2312" w:eastAsia="仿宋_GB2312" w:hAnsi="仿宋_GB2312" w:cs="仿宋_GB2312" w:hint="eastAsia"/>
          <w:sz w:val="28"/>
          <w:szCs w:val="28"/>
        </w:rPr>
        <w:t>（以下无正文）</w:t>
      </w:r>
    </w:p>
    <w:p w:rsidR="00B961B3" w:rsidRDefault="00B961B3" w:rsidP="00A3379F">
      <w:pPr>
        <w:pStyle w:val="a6"/>
        <w:spacing w:line="360" w:lineRule="auto"/>
        <w:rPr>
          <w:rFonts w:ascii="仿宋_GB2312" w:eastAsia="仿宋_GB2312" w:hAnsi="仿宋_GB2312" w:cs="仿宋_GB2312"/>
          <w:szCs w:val="28"/>
        </w:rPr>
      </w:pPr>
    </w:p>
    <w:p w:rsidR="00B961B3" w:rsidRDefault="00B961B3" w:rsidP="00A3379F">
      <w:pPr>
        <w:pStyle w:val="a6"/>
        <w:spacing w:line="360" w:lineRule="auto"/>
        <w:rPr>
          <w:rFonts w:ascii="仿宋_GB2312" w:eastAsia="仿宋_GB2312" w:hAnsi="仿宋_GB2312" w:cs="仿宋_GB2312"/>
          <w:szCs w:val="28"/>
        </w:rPr>
      </w:pPr>
    </w:p>
    <w:p w:rsidR="00B961B3" w:rsidRDefault="00B961B3" w:rsidP="00A3379F">
      <w:pPr>
        <w:pStyle w:val="a6"/>
        <w:spacing w:line="360" w:lineRule="auto"/>
        <w:rPr>
          <w:rFonts w:ascii="仿宋_GB2312" w:eastAsia="仿宋_GB2312" w:hAnsi="仿宋_GB2312" w:cs="仿宋_GB2312"/>
          <w:szCs w:val="28"/>
        </w:rPr>
      </w:pPr>
    </w:p>
    <w:p w:rsidR="00B961B3" w:rsidRDefault="00B961B3" w:rsidP="00A3379F">
      <w:pPr>
        <w:pStyle w:val="a6"/>
        <w:spacing w:line="360" w:lineRule="auto"/>
        <w:rPr>
          <w:rFonts w:ascii="仿宋_GB2312" w:eastAsia="仿宋_GB2312" w:hAnsi="仿宋_GB2312" w:cs="仿宋_GB2312"/>
          <w:szCs w:val="28"/>
        </w:rPr>
      </w:pPr>
    </w:p>
    <w:p w:rsidR="00B961B3" w:rsidRDefault="00B961B3" w:rsidP="00A3379F">
      <w:pPr>
        <w:pStyle w:val="a6"/>
        <w:spacing w:line="360" w:lineRule="auto"/>
        <w:rPr>
          <w:rFonts w:ascii="仿宋_GB2312" w:eastAsia="仿宋_GB2312" w:hAnsi="仿宋_GB2312" w:cs="仿宋_GB2312"/>
          <w:szCs w:val="28"/>
        </w:rPr>
      </w:pPr>
    </w:p>
    <w:p w:rsidR="00B961B3" w:rsidRDefault="00B961B3" w:rsidP="00A3379F">
      <w:pPr>
        <w:pStyle w:val="a6"/>
        <w:spacing w:line="360" w:lineRule="auto"/>
        <w:rPr>
          <w:rFonts w:ascii="仿宋_GB2312" w:eastAsia="仿宋_GB2312" w:hAnsi="仿宋_GB2312" w:cs="仿宋_GB2312"/>
          <w:szCs w:val="28"/>
        </w:rPr>
      </w:pPr>
    </w:p>
    <w:p w:rsidR="004603CE" w:rsidRPr="005D787D" w:rsidRDefault="004603CE" w:rsidP="00A3379F">
      <w:pPr>
        <w:pStyle w:val="a6"/>
        <w:spacing w:line="360" w:lineRule="auto"/>
        <w:rPr>
          <w:rFonts w:ascii="仿宋_GB2312" w:eastAsia="仿宋_GB2312" w:hAnsi="仿宋_GB2312" w:cs="仿宋_GB2312"/>
          <w:szCs w:val="28"/>
        </w:rPr>
      </w:pPr>
      <w:r w:rsidRPr="005D787D">
        <w:rPr>
          <w:rFonts w:ascii="仿宋_GB2312" w:eastAsia="仿宋_GB2312" w:hAnsi="仿宋_GB2312" w:cs="仿宋_GB2312" w:hint="eastAsia"/>
          <w:szCs w:val="28"/>
        </w:rPr>
        <w:lastRenderedPageBreak/>
        <w:t>（本页为签字页）</w:t>
      </w:r>
    </w:p>
    <w:p w:rsidR="004603CE" w:rsidRPr="005D787D" w:rsidRDefault="004603CE">
      <w:pPr>
        <w:tabs>
          <w:tab w:val="left" w:pos="4320"/>
        </w:tabs>
        <w:spacing w:line="480" w:lineRule="auto"/>
        <w:rPr>
          <w:rFonts w:ascii="仿宋_GB2312" w:eastAsia="仿宋_GB2312" w:hAnsi="仿宋_GB2312" w:cs="仿宋_GB2312"/>
          <w:sz w:val="28"/>
          <w:szCs w:val="28"/>
        </w:rPr>
      </w:pPr>
    </w:p>
    <w:p w:rsidR="004603CE" w:rsidRPr="005D787D" w:rsidRDefault="004603CE">
      <w:pPr>
        <w:tabs>
          <w:tab w:val="left" w:pos="4320"/>
        </w:tabs>
        <w:spacing w:line="480" w:lineRule="auto"/>
        <w:rPr>
          <w:rFonts w:ascii="仿宋_GB2312" w:eastAsia="仿宋_GB2312" w:hAnsi="仿宋_GB2312" w:cs="仿宋_GB2312"/>
          <w:sz w:val="28"/>
          <w:szCs w:val="28"/>
        </w:rPr>
      </w:pPr>
    </w:p>
    <w:p w:rsidR="004603CE" w:rsidRPr="005D787D" w:rsidRDefault="004603CE">
      <w:pPr>
        <w:tabs>
          <w:tab w:val="left" w:pos="4320"/>
        </w:tabs>
        <w:spacing w:line="480" w:lineRule="auto"/>
        <w:rPr>
          <w:rFonts w:ascii="仿宋_GB2312" w:eastAsia="仿宋_GB2312" w:hAnsi="仿宋_GB2312" w:cs="仿宋_GB2312"/>
          <w:sz w:val="28"/>
          <w:szCs w:val="28"/>
        </w:rPr>
      </w:pPr>
    </w:p>
    <w:p w:rsidR="004603CE" w:rsidRPr="005D787D" w:rsidRDefault="00396A14">
      <w:pPr>
        <w:tabs>
          <w:tab w:val="left" w:pos="4320"/>
        </w:tabs>
        <w:spacing w:line="480" w:lineRule="auto"/>
        <w:rPr>
          <w:rFonts w:ascii="仿宋_GB2312" w:eastAsia="仿宋_GB2312" w:hAnsi="仿宋_GB2312" w:cs="仿宋_GB2312"/>
          <w:sz w:val="28"/>
          <w:szCs w:val="28"/>
          <w:u w:val="single"/>
        </w:rPr>
      </w:pPr>
      <w:r w:rsidRPr="005D787D">
        <w:rPr>
          <w:rFonts w:ascii="仿宋_GB2312" w:eastAsia="仿宋_GB2312" w:hAnsi="仿宋_GB2312" w:cs="仿宋_GB2312" w:hint="eastAsia"/>
          <w:sz w:val="28"/>
          <w:szCs w:val="28"/>
        </w:rPr>
        <w:t>甲方（签字</w:t>
      </w:r>
      <w:r w:rsidR="004603CE" w:rsidRPr="005D787D">
        <w:rPr>
          <w:rFonts w:ascii="仿宋_GB2312" w:eastAsia="仿宋_GB2312" w:hAnsi="仿宋_GB2312" w:cs="仿宋_GB2312" w:hint="eastAsia"/>
          <w:sz w:val="28"/>
          <w:szCs w:val="28"/>
        </w:rPr>
        <w:t>）：</w:t>
      </w:r>
      <w:r w:rsidR="004603CE" w:rsidRPr="005D787D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              </w:t>
      </w:r>
    </w:p>
    <w:p w:rsidR="004603CE" w:rsidRPr="005D787D" w:rsidRDefault="004603CE">
      <w:pPr>
        <w:tabs>
          <w:tab w:val="left" w:pos="4320"/>
        </w:tabs>
        <w:spacing w:line="480" w:lineRule="auto"/>
        <w:rPr>
          <w:rFonts w:ascii="仿宋_GB2312" w:eastAsia="仿宋_GB2312" w:hAnsi="仿宋_GB2312" w:cs="仿宋_GB2312"/>
          <w:sz w:val="28"/>
          <w:szCs w:val="28"/>
          <w:u w:val="single"/>
        </w:rPr>
      </w:pPr>
    </w:p>
    <w:p w:rsidR="004603CE" w:rsidRPr="005D787D" w:rsidRDefault="00A7327B" w:rsidP="005D787D">
      <w:pPr>
        <w:spacing w:line="480" w:lineRule="auto"/>
        <w:ind w:firstLineChars="100" w:firstLine="280"/>
        <w:rPr>
          <w:rFonts w:ascii="仿宋_GB2312" w:eastAsia="仿宋_GB2312" w:hAnsi="仿宋_GB2312" w:cs="仿宋_GB2312"/>
          <w:sz w:val="28"/>
          <w:szCs w:val="28"/>
        </w:rPr>
      </w:pPr>
      <w:r w:rsidRPr="00A7327B">
        <w:rPr>
          <w:rFonts w:ascii="仿宋_GB2312" w:eastAsia="仿宋_GB2312" w:hAnsi="仿宋_GB2312" w:cs="仿宋_GB2312" w:hint="eastAsia"/>
          <w:color w:val="FFFFFF" w:themeColor="background1"/>
          <w:sz w:val="28"/>
          <w:szCs w:val="28"/>
        </w:rPr>
        <w:t>1</w:t>
      </w:r>
      <w:r w:rsidRPr="00A7327B">
        <w:rPr>
          <w:rFonts w:ascii="仿宋_GB2312" w:eastAsia="仿宋_GB2312" w:hAnsi="仿宋_GB2312" w:cs="仿宋_GB2312"/>
          <w:color w:val="FFFFFF" w:themeColor="background1"/>
          <w:sz w:val="28"/>
          <w:szCs w:val="28"/>
        </w:rPr>
        <w:t>1111</w:t>
      </w:r>
      <w:r w:rsidR="004603CE" w:rsidRPr="005D787D">
        <w:rPr>
          <w:rFonts w:ascii="仿宋_GB2312" w:eastAsia="仿宋_GB2312" w:hAnsi="仿宋_GB2312" w:cs="仿宋_GB2312" w:hint="eastAsia"/>
          <w:sz w:val="28"/>
          <w:szCs w:val="28"/>
        </w:rPr>
        <w:t>年</w:t>
      </w:r>
      <w:proofErr w:type="gramStart"/>
      <w:r w:rsidRPr="00A7327B">
        <w:rPr>
          <w:rFonts w:ascii="仿宋_GB2312" w:eastAsia="仿宋_GB2312" w:hAnsi="仿宋_GB2312" w:cs="仿宋_GB2312"/>
          <w:color w:val="FFFFFF" w:themeColor="background1"/>
          <w:sz w:val="28"/>
          <w:szCs w:val="28"/>
          <w:u w:val="single"/>
        </w:rPr>
        <w:t>111</w:t>
      </w:r>
      <w:proofErr w:type="gramEnd"/>
      <w:r w:rsidR="004603CE" w:rsidRPr="005D787D">
        <w:rPr>
          <w:rFonts w:ascii="仿宋_GB2312" w:eastAsia="仿宋_GB2312" w:hAnsi="仿宋_GB2312" w:cs="仿宋_GB2312" w:hint="eastAsia"/>
          <w:sz w:val="28"/>
          <w:szCs w:val="28"/>
        </w:rPr>
        <w:t>月</w:t>
      </w:r>
      <w:r w:rsidRPr="00A7327B">
        <w:rPr>
          <w:rFonts w:ascii="仿宋_GB2312" w:eastAsia="仿宋_GB2312" w:hAnsi="仿宋_GB2312" w:cs="仿宋_GB2312"/>
          <w:color w:val="FFFFFF" w:themeColor="background1"/>
          <w:sz w:val="28"/>
          <w:szCs w:val="28"/>
          <w:u w:val="single"/>
        </w:rPr>
        <w:t>111</w:t>
      </w:r>
      <w:r w:rsidR="004603CE" w:rsidRPr="005D787D">
        <w:rPr>
          <w:rFonts w:ascii="仿宋_GB2312" w:eastAsia="仿宋_GB2312" w:hAnsi="仿宋_GB2312" w:cs="仿宋_GB2312" w:hint="eastAsia"/>
          <w:sz w:val="28"/>
          <w:szCs w:val="28"/>
        </w:rPr>
        <w:t>日</w:t>
      </w:r>
    </w:p>
    <w:p w:rsidR="004603CE" w:rsidRPr="005D787D" w:rsidRDefault="004603CE">
      <w:pPr>
        <w:spacing w:line="480" w:lineRule="auto"/>
        <w:rPr>
          <w:rFonts w:ascii="仿宋_GB2312" w:eastAsia="仿宋_GB2312" w:hAnsi="仿宋_GB2312" w:cs="仿宋_GB2312"/>
          <w:sz w:val="28"/>
          <w:szCs w:val="28"/>
        </w:rPr>
      </w:pPr>
    </w:p>
    <w:p w:rsidR="004603CE" w:rsidRPr="005D787D" w:rsidRDefault="004603CE">
      <w:pPr>
        <w:spacing w:line="480" w:lineRule="auto"/>
        <w:rPr>
          <w:rFonts w:ascii="仿宋_GB2312" w:eastAsia="仿宋_GB2312" w:hAnsi="仿宋_GB2312" w:cs="仿宋_GB2312"/>
          <w:sz w:val="28"/>
          <w:szCs w:val="28"/>
        </w:rPr>
      </w:pPr>
    </w:p>
    <w:p w:rsidR="004603CE" w:rsidRPr="005D787D" w:rsidRDefault="004603CE">
      <w:pPr>
        <w:spacing w:line="480" w:lineRule="auto"/>
        <w:rPr>
          <w:rFonts w:ascii="仿宋_GB2312" w:eastAsia="仿宋_GB2312" w:hAnsi="仿宋_GB2312" w:cs="仿宋_GB2312"/>
          <w:sz w:val="28"/>
          <w:szCs w:val="28"/>
        </w:rPr>
      </w:pPr>
    </w:p>
    <w:p w:rsidR="004603CE" w:rsidRPr="005D787D" w:rsidRDefault="004603CE">
      <w:pPr>
        <w:spacing w:line="480" w:lineRule="auto"/>
        <w:rPr>
          <w:rFonts w:ascii="仿宋_GB2312" w:eastAsia="仿宋_GB2312" w:hAnsi="仿宋_GB2312" w:cs="仿宋_GB2312"/>
          <w:sz w:val="28"/>
          <w:szCs w:val="28"/>
          <w:u w:val="single"/>
        </w:rPr>
      </w:pPr>
      <w:r w:rsidRPr="005D787D">
        <w:rPr>
          <w:rFonts w:ascii="仿宋_GB2312" w:eastAsia="仿宋_GB2312" w:hAnsi="仿宋_GB2312" w:cs="仿宋_GB2312" w:hint="eastAsia"/>
          <w:sz w:val="28"/>
          <w:szCs w:val="28"/>
        </w:rPr>
        <w:t>乙方：</w:t>
      </w:r>
      <w:r w:rsidRPr="005D787D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                     </w:t>
      </w:r>
    </w:p>
    <w:p w:rsidR="004603CE" w:rsidRPr="005D787D" w:rsidRDefault="004603CE">
      <w:pPr>
        <w:spacing w:line="480" w:lineRule="auto"/>
        <w:rPr>
          <w:rFonts w:ascii="仿宋_GB2312" w:eastAsia="仿宋_GB2312" w:hAnsi="仿宋_GB2312" w:cs="仿宋_GB2312"/>
          <w:sz w:val="28"/>
          <w:szCs w:val="28"/>
          <w:u w:val="single"/>
        </w:rPr>
      </w:pPr>
    </w:p>
    <w:p w:rsidR="00A7327B" w:rsidRPr="005D787D" w:rsidRDefault="00A7327B" w:rsidP="00A7327B">
      <w:pPr>
        <w:spacing w:line="480" w:lineRule="auto"/>
        <w:ind w:firstLineChars="100" w:firstLine="280"/>
        <w:rPr>
          <w:rFonts w:ascii="仿宋_GB2312" w:eastAsia="仿宋_GB2312" w:hAnsi="仿宋_GB2312" w:cs="仿宋_GB2312"/>
          <w:sz w:val="28"/>
          <w:szCs w:val="28"/>
        </w:rPr>
      </w:pPr>
      <w:r w:rsidRPr="00A7327B">
        <w:rPr>
          <w:rFonts w:ascii="仿宋_GB2312" w:eastAsia="仿宋_GB2312" w:hAnsi="仿宋_GB2312" w:cs="仿宋_GB2312" w:hint="eastAsia"/>
          <w:color w:val="FFFFFF" w:themeColor="background1"/>
          <w:sz w:val="28"/>
          <w:szCs w:val="28"/>
        </w:rPr>
        <w:t>1</w:t>
      </w:r>
      <w:r w:rsidRPr="00A7327B">
        <w:rPr>
          <w:rFonts w:ascii="仿宋_GB2312" w:eastAsia="仿宋_GB2312" w:hAnsi="仿宋_GB2312" w:cs="仿宋_GB2312"/>
          <w:color w:val="FFFFFF" w:themeColor="background1"/>
          <w:sz w:val="28"/>
          <w:szCs w:val="28"/>
        </w:rPr>
        <w:t>1111</w:t>
      </w:r>
      <w:r w:rsidRPr="005D787D">
        <w:rPr>
          <w:rFonts w:ascii="仿宋_GB2312" w:eastAsia="仿宋_GB2312" w:hAnsi="仿宋_GB2312" w:cs="仿宋_GB2312" w:hint="eastAsia"/>
          <w:sz w:val="28"/>
          <w:szCs w:val="28"/>
        </w:rPr>
        <w:t>年</w:t>
      </w:r>
      <w:proofErr w:type="gramStart"/>
      <w:r w:rsidRPr="00A7327B">
        <w:rPr>
          <w:rFonts w:ascii="仿宋_GB2312" w:eastAsia="仿宋_GB2312" w:hAnsi="仿宋_GB2312" w:cs="仿宋_GB2312"/>
          <w:color w:val="FFFFFF" w:themeColor="background1"/>
          <w:sz w:val="28"/>
          <w:szCs w:val="28"/>
          <w:u w:val="single"/>
        </w:rPr>
        <w:t>111</w:t>
      </w:r>
      <w:proofErr w:type="gramEnd"/>
      <w:r w:rsidRPr="005D787D">
        <w:rPr>
          <w:rFonts w:ascii="仿宋_GB2312" w:eastAsia="仿宋_GB2312" w:hAnsi="仿宋_GB2312" w:cs="仿宋_GB2312" w:hint="eastAsia"/>
          <w:sz w:val="28"/>
          <w:szCs w:val="28"/>
        </w:rPr>
        <w:t>月</w:t>
      </w:r>
      <w:r w:rsidRPr="00A7327B">
        <w:rPr>
          <w:rFonts w:ascii="仿宋_GB2312" w:eastAsia="仿宋_GB2312" w:hAnsi="仿宋_GB2312" w:cs="仿宋_GB2312"/>
          <w:color w:val="FFFFFF" w:themeColor="background1"/>
          <w:sz w:val="28"/>
          <w:szCs w:val="28"/>
          <w:u w:val="single"/>
        </w:rPr>
        <w:t>111</w:t>
      </w:r>
      <w:r w:rsidRPr="005D787D">
        <w:rPr>
          <w:rFonts w:ascii="仿宋_GB2312" w:eastAsia="仿宋_GB2312" w:hAnsi="仿宋_GB2312" w:cs="仿宋_GB2312" w:hint="eastAsia"/>
          <w:sz w:val="28"/>
          <w:szCs w:val="28"/>
        </w:rPr>
        <w:t>日</w:t>
      </w:r>
    </w:p>
    <w:p w:rsidR="00B961B3" w:rsidRDefault="00B961B3" w:rsidP="00B961B3">
      <w:pPr>
        <w:tabs>
          <w:tab w:val="left" w:pos="4320"/>
        </w:tabs>
        <w:spacing w:line="480" w:lineRule="auto"/>
        <w:ind w:firstLineChars="100" w:firstLine="280"/>
        <w:rPr>
          <w:rFonts w:ascii="仿宋_GB2312" w:eastAsia="仿宋_GB2312" w:hAnsi="仿宋_GB2312" w:cs="仿宋_GB2312"/>
          <w:sz w:val="28"/>
          <w:szCs w:val="28"/>
        </w:rPr>
      </w:pPr>
    </w:p>
    <w:p w:rsidR="00B961B3" w:rsidRDefault="00B961B3" w:rsidP="00B961B3">
      <w:pPr>
        <w:tabs>
          <w:tab w:val="left" w:pos="4320"/>
        </w:tabs>
        <w:spacing w:line="480" w:lineRule="auto"/>
        <w:ind w:firstLineChars="100" w:firstLine="280"/>
        <w:rPr>
          <w:rFonts w:ascii="仿宋_GB2312" w:eastAsia="仿宋_GB2312" w:hAnsi="仿宋_GB2312" w:cs="仿宋_GB2312"/>
          <w:sz w:val="28"/>
          <w:szCs w:val="28"/>
        </w:rPr>
      </w:pPr>
    </w:p>
    <w:p w:rsidR="004603CE" w:rsidRPr="005D787D" w:rsidRDefault="00B961B3">
      <w:pPr>
        <w:tabs>
          <w:tab w:val="left" w:pos="4320"/>
        </w:tabs>
        <w:spacing w:line="480" w:lineRule="auto"/>
        <w:rPr>
          <w:rFonts w:ascii="仿宋_GB2312" w:eastAsia="仿宋_GB2312" w:hAnsi="仿宋_GB2312" w:cs="仿宋_GB2312"/>
          <w:sz w:val="28"/>
          <w:szCs w:val="28"/>
          <w:u w:val="single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本协议</w:t>
      </w:r>
      <w:r w:rsidR="004603CE" w:rsidRPr="005D787D">
        <w:rPr>
          <w:rFonts w:ascii="仿宋_GB2312" w:eastAsia="仿宋_GB2312" w:hAnsi="仿宋_GB2312" w:cs="仿宋_GB2312" w:hint="eastAsia"/>
          <w:sz w:val="28"/>
          <w:szCs w:val="28"/>
        </w:rPr>
        <w:t>签订地点：</w:t>
      </w:r>
      <w:r w:rsidR="004603CE" w:rsidRPr="005D787D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                 </w:t>
      </w:r>
    </w:p>
    <w:p w:rsidR="004603CE" w:rsidRPr="005D787D" w:rsidRDefault="004603CE">
      <w:pPr>
        <w:tabs>
          <w:tab w:val="left" w:pos="4320"/>
        </w:tabs>
        <w:spacing w:line="480" w:lineRule="auto"/>
        <w:rPr>
          <w:rFonts w:ascii="仿宋_GB2312" w:eastAsia="仿宋_GB2312" w:hAnsi="仿宋_GB2312" w:cs="仿宋_GB2312"/>
          <w:sz w:val="28"/>
          <w:szCs w:val="28"/>
        </w:rPr>
      </w:pPr>
    </w:p>
    <w:p w:rsidR="004603CE" w:rsidRPr="005D787D" w:rsidRDefault="004603CE" w:rsidP="005D787D">
      <w:pPr>
        <w:spacing w:line="480" w:lineRule="auto"/>
        <w:ind w:firstLineChars="150" w:firstLine="420"/>
        <w:rPr>
          <w:rFonts w:ascii="仿宋_GB2312" w:eastAsia="仿宋_GB2312" w:hAnsi="仿宋_GB2312" w:cs="仿宋_GB2312"/>
          <w:sz w:val="28"/>
          <w:szCs w:val="28"/>
        </w:rPr>
      </w:pPr>
    </w:p>
    <w:p w:rsidR="004603CE" w:rsidRPr="005D787D" w:rsidRDefault="004603CE">
      <w:pPr>
        <w:spacing w:line="480" w:lineRule="auto"/>
        <w:rPr>
          <w:rFonts w:ascii="仿宋_GB2312" w:eastAsia="仿宋_GB2312"/>
          <w:sz w:val="28"/>
          <w:szCs w:val="28"/>
        </w:rPr>
      </w:pPr>
    </w:p>
    <w:sectPr w:rsidR="004603CE" w:rsidRPr="005D787D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786" w:rsidRDefault="00556786">
      <w:r>
        <w:separator/>
      </w:r>
    </w:p>
  </w:endnote>
  <w:endnote w:type="continuationSeparator" w:id="0">
    <w:p w:rsidR="00556786" w:rsidRDefault="00556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3CE" w:rsidRDefault="004603CE">
    <w:pPr>
      <w:pStyle w:val="a5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4603CE" w:rsidRDefault="004603CE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3CE" w:rsidRDefault="004603CE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3C077D">
      <w:rPr>
        <w:noProof/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3C077D">
      <w:rPr>
        <w:noProof/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786" w:rsidRDefault="00556786">
      <w:r>
        <w:separator/>
      </w:r>
    </w:p>
  </w:footnote>
  <w:footnote w:type="continuationSeparator" w:id="0">
    <w:p w:rsidR="00556786" w:rsidRDefault="005567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A30"/>
    <w:rsid w:val="00077D8C"/>
    <w:rsid w:val="000B2B02"/>
    <w:rsid w:val="000E5840"/>
    <w:rsid w:val="00172A27"/>
    <w:rsid w:val="00195649"/>
    <w:rsid w:val="00247EFE"/>
    <w:rsid w:val="00260D06"/>
    <w:rsid w:val="00316774"/>
    <w:rsid w:val="003174DE"/>
    <w:rsid w:val="003441CA"/>
    <w:rsid w:val="00365CE7"/>
    <w:rsid w:val="00396A14"/>
    <w:rsid w:val="003C077D"/>
    <w:rsid w:val="003C7FFD"/>
    <w:rsid w:val="003D09AB"/>
    <w:rsid w:val="003D3239"/>
    <w:rsid w:val="00426ED6"/>
    <w:rsid w:val="004603CE"/>
    <w:rsid w:val="004B3FE8"/>
    <w:rsid w:val="00517E1A"/>
    <w:rsid w:val="00556786"/>
    <w:rsid w:val="00570EE9"/>
    <w:rsid w:val="00577E77"/>
    <w:rsid w:val="005D787D"/>
    <w:rsid w:val="0063304D"/>
    <w:rsid w:val="006337CC"/>
    <w:rsid w:val="00643374"/>
    <w:rsid w:val="00670FD2"/>
    <w:rsid w:val="00687C50"/>
    <w:rsid w:val="006A52AE"/>
    <w:rsid w:val="006D3BAF"/>
    <w:rsid w:val="0073056E"/>
    <w:rsid w:val="0074749B"/>
    <w:rsid w:val="0074780D"/>
    <w:rsid w:val="0075304B"/>
    <w:rsid w:val="00791E58"/>
    <w:rsid w:val="007B71A9"/>
    <w:rsid w:val="007C65D2"/>
    <w:rsid w:val="008123CF"/>
    <w:rsid w:val="00844D0A"/>
    <w:rsid w:val="00846E8D"/>
    <w:rsid w:val="0086104D"/>
    <w:rsid w:val="008B75B7"/>
    <w:rsid w:val="008C0DF3"/>
    <w:rsid w:val="00951D9E"/>
    <w:rsid w:val="00971D0E"/>
    <w:rsid w:val="00983453"/>
    <w:rsid w:val="00A13E99"/>
    <w:rsid w:val="00A3379F"/>
    <w:rsid w:val="00A46839"/>
    <w:rsid w:val="00A709A2"/>
    <w:rsid w:val="00A70EC3"/>
    <w:rsid w:val="00A7327B"/>
    <w:rsid w:val="00A94756"/>
    <w:rsid w:val="00AD7298"/>
    <w:rsid w:val="00AF72B6"/>
    <w:rsid w:val="00B10C35"/>
    <w:rsid w:val="00B13992"/>
    <w:rsid w:val="00B231BD"/>
    <w:rsid w:val="00B41CCE"/>
    <w:rsid w:val="00B426EC"/>
    <w:rsid w:val="00B4388C"/>
    <w:rsid w:val="00B74F7F"/>
    <w:rsid w:val="00B961B3"/>
    <w:rsid w:val="00BB6DC5"/>
    <w:rsid w:val="00C13FED"/>
    <w:rsid w:val="00C47395"/>
    <w:rsid w:val="00CA1A24"/>
    <w:rsid w:val="00CA406B"/>
    <w:rsid w:val="00CB6FC2"/>
    <w:rsid w:val="00CE35BB"/>
    <w:rsid w:val="00D35612"/>
    <w:rsid w:val="00D5487C"/>
    <w:rsid w:val="00D65225"/>
    <w:rsid w:val="00D73794"/>
    <w:rsid w:val="00D8501E"/>
    <w:rsid w:val="00D976D5"/>
    <w:rsid w:val="00DA4338"/>
    <w:rsid w:val="00DA714E"/>
    <w:rsid w:val="00DB7969"/>
    <w:rsid w:val="00E11B03"/>
    <w:rsid w:val="00E92008"/>
    <w:rsid w:val="00EA4866"/>
    <w:rsid w:val="00EC12CF"/>
    <w:rsid w:val="00F05379"/>
    <w:rsid w:val="00F074BF"/>
    <w:rsid w:val="00F32B1A"/>
    <w:rsid w:val="00FE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7D8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rPr>
      <w:sz w:val="28"/>
    </w:rPr>
  </w:style>
  <w:style w:type="character" w:styleId="a7">
    <w:name w:val="annotation reference"/>
    <w:basedOn w:val="a0"/>
    <w:rsid w:val="0074749B"/>
    <w:rPr>
      <w:sz w:val="21"/>
      <w:szCs w:val="21"/>
    </w:rPr>
  </w:style>
  <w:style w:type="paragraph" w:styleId="a8">
    <w:name w:val="annotation text"/>
    <w:basedOn w:val="a"/>
    <w:link w:val="Char"/>
    <w:rsid w:val="0074749B"/>
    <w:pPr>
      <w:jc w:val="left"/>
    </w:pPr>
  </w:style>
  <w:style w:type="character" w:customStyle="1" w:styleId="Char">
    <w:name w:val="批注文字 Char"/>
    <w:basedOn w:val="a0"/>
    <w:link w:val="a8"/>
    <w:rsid w:val="0074749B"/>
    <w:rPr>
      <w:kern w:val="2"/>
      <w:sz w:val="21"/>
      <w:szCs w:val="24"/>
    </w:rPr>
  </w:style>
  <w:style w:type="paragraph" w:styleId="a9">
    <w:name w:val="annotation subject"/>
    <w:basedOn w:val="a8"/>
    <w:next w:val="a8"/>
    <w:link w:val="Char0"/>
    <w:rsid w:val="0074749B"/>
    <w:rPr>
      <w:b/>
      <w:bCs/>
    </w:rPr>
  </w:style>
  <w:style w:type="character" w:customStyle="1" w:styleId="Char0">
    <w:name w:val="批注主题 Char"/>
    <w:basedOn w:val="Char"/>
    <w:link w:val="a9"/>
    <w:rsid w:val="0074749B"/>
    <w:rPr>
      <w:b/>
      <w:bCs/>
      <w:kern w:val="2"/>
      <w:sz w:val="21"/>
      <w:szCs w:val="24"/>
    </w:rPr>
  </w:style>
  <w:style w:type="paragraph" w:styleId="aa">
    <w:name w:val="Balloon Text"/>
    <w:basedOn w:val="a"/>
    <w:link w:val="Char1"/>
    <w:rsid w:val="0074749B"/>
    <w:rPr>
      <w:sz w:val="18"/>
      <w:szCs w:val="18"/>
    </w:rPr>
  </w:style>
  <w:style w:type="character" w:customStyle="1" w:styleId="Char1">
    <w:name w:val="批注框文本 Char"/>
    <w:basedOn w:val="a0"/>
    <w:link w:val="aa"/>
    <w:rsid w:val="0074749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7D8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rPr>
      <w:sz w:val="28"/>
    </w:rPr>
  </w:style>
  <w:style w:type="character" w:styleId="a7">
    <w:name w:val="annotation reference"/>
    <w:basedOn w:val="a0"/>
    <w:rsid w:val="0074749B"/>
    <w:rPr>
      <w:sz w:val="21"/>
      <w:szCs w:val="21"/>
    </w:rPr>
  </w:style>
  <w:style w:type="paragraph" w:styleId="a8">
    <w:name w:val="annotation text"/>
    <w:basedOn w:val="a"/>
    <w:link w:val="Char"/>
    <w:rsid w:val="0074749B"/>
    <w:pPr>
      <w:jc w:val="left"/>
    </w:pPr>
  </w:style>
  <w:style w:type="character" w:customStyle="1" w:styleId="Char">
    <w:name w:val="批注文字 Char"/>
    <w:basedOn w:val="a0"/>
    <w:link w:val="a8"/>
    <w:rsid w:val="0074749B"/>
    <w:rPr>
      <w:kern w:val="2"/>
      <w:sz w:val="21"/>
      <w:szCs w:val="24"/>
    </w:rPr>
  </w:style>
  <w:style w:type="paragraph" w:styleId="a9">
    <w:name w:val="annotation subject"/>
    <w:basedOn w:val="a8"/>
    <w:next w:val="a8"/>
    <w:link w:val="Char0"/>
    <w:rsid w:val="0074749B"/>
    <w:rPr>
      <w:b/>
      <w:bCs/>
    </w:rPr>
  </w:style>
  <w:style w:type="character" w:customStyle="1" w:styleId="Char0">
    <w:name w:val="批注主题 Char"/>
    <w:basedOn w:val="Char"/>
    <w:link w:val="a9"/>
    <w:rsid w:val="0074749B"/>
    <w:rPr>
      <w:b/>
      <w:bCs/>
      <w:kern w:val="2"/>
      <w:sz w:val="21"/>
      <w:szCs w:val="24"/>
    </w:rPr>
  </w:style>
  <w:style w:type="paragraph" w:styleId="aa">
    <w:name w:val="Balloon Text"/>
    <w:basedOn w:val="a"/>
    <w:link w:val="Char1"/>
    <w:rsid w:val="0074749B"/>
    <w:rPr>
      <w:sz w:val="18"/>
      <w:szCs w:val="18"/>
    </w:rPr>
  </w:style>
  <w:style w:type="character" w:customStyle="1" w:styleId="Char1">
    <w:name w:val="批注框文本 Char"/>
    <w:basedOn w:val="a0"/>
    <w:link w:val="aa"/>
    <w:rsid w:val="0074749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290</Words>
  <Characters>1656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Company>微软中国</Company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借款居间服务合同</dc:title>
  <dc:subject/>
  <dc:creator>微软用户</dc:creator>
  <cp:keywords/>
  <cp:lastModifiedBy>IBM</cp:lastModifiedBy>
  <cp:revision>5</cp:revision>
  <cp:lastPrinted>2011-11-03T06:17:00Z</cp:lastPrinted>
  <dcterms:created xsi:type="dcterms:W3CDTF">2015-12-13T05:05:00Z</dcterms:created>
  <dcterms:modified xsi:type="dcterms:W3CDTF">2016-04-25T08:20:00Z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