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rPr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"_Toc393718160" </w:instrText>
      </w:r>
      <w:r>
        <w:fldChar w:fldCharType="separate"/>
      </w:r>
      <w:r>
        <w:rPr>
          <w:rStyle w:val="10"/>
          <w:rFonts w:hint="eastAsia"/>
        </w:rPr>
        <w:t>接口信息</w:t>
      </w:r>
      <w:r>
        <w:tab/>
      </w:r>
      <w:r>
        <w:fldChar w:fldCharType="begin"/>
      </w:r>
      <w:r>
        <w:instrText xml:space="preserve"> PAGEREF _Toc393718160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"_Toc393718161" </w:instrText>
      </w:r>
      <w:r>
        <w:fldChar w:fldCharType="separate"/>
      </w:r>
      <w:r>
        <w:rPr>
          <w:rStyle w:val="10"/>
          <w:rFonts w:hint="eastAsia"/>
        </w:rPr>
        <w:t>接口字段</w:t>
      </w:r>
      <w:r>
        <w:tab/>
      </w:r>
      <w:r>
        <w:fldChar w:fldCharType="begin"/>
      </w:r>
      <w:r>
        <w:instrText xml:space="preserve"> PAGEREF _Toc393718161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"_Toc393718162" </w:instrText>
      </w:r>
      <w:r>
        <w:fldChar w:fldCharType="separate"/>
      </w:r>
      <w:r>
        <w:rPr>
          <w:rStyle w:val="10"/>
          <w:rFonts w:hint="eastAsia"/>
        </w:rPr>
        <w:t>输入</w:t>
      </w:r>
      <w:r>
        <w:tab/>
      </w:r>
      <w:r>
        <w:fldChar w:fldCharType="begin"/>
      </w:r>
      <w:r>
        <w:instrText xml:space="preserve"> PAGEREF _Toc393718162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"_Toc393718163" </w:instrText>
      </w:r>
      <w:r>
        <w:fldChar w:fldCharType="separate"/>
      </w:r>
      <w:r>
        <w:rPr>
          <w:rStyle w:val="10"/>
          <w:rFonts w:hint="eastAsia"/>
        </w:rPr>
        <w:t>输出</w:t>
      </w:r>
      <w:r>
        <w:tab/>
      </w:r>
      <w:r>
        <w:fldChar w:fldCharType="begin"/>
      </w:r>
      <w:r>
        <w:instrText xml:space="preserve"> PAGEREF _Toc393718163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"_Toc393718164" </w:instrText>
      </w:r>
      <w:r>
        <w:fldChar w:fldCharType="separate"/>
      </w:r>
      <w:r>
        <w:rPr>
          <w:rStyle w:val="10"/>
          <w:rFonts w:hint="eastAsia"/>
        </w:rPr>
        <w:t>接口过程及校验逻辑</w:t>
      </w:r>
      <w:r>
        <w:tab/>
      </w:r>
      <w:r>
        <w:fldChar w:fldCharType="begin"/>
      </w:r>
      <w:r>
        <w:instrText xml:space="preserve"> PAGEREF _Toc393718164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"_Toc393718165" </w:instrText>
      </w:r>
      <w:r>
        <w:fldChar w:fldCharType="separate"/>
      </w:r>
      <w:r>
        <w:rPr>
          <w:rStyle w:val="10"/>
          <w:rFonts w:hint="eastAsia"/>
        </w:rPr>
        <w:t>非空校验</w:t>
      </w:r>
      <w:r>
        <w:tab/>
      </w:r>
      <w:r>
        <w:fldChar w:fldCharType="begin"/>
      </w:r>
      <w:r>
        <w:instrText xml:space="preserve"> PAGEREF _Toc393718165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"_Toc393718166" </w:instrText>
      </w:r>
      <w:r>
        <w:fldChar w:fldCharType="separate"/>
      </w:r>
      <w:r>
        <w:rPr>
          <w:rStyle w:val="10"/>
          <w:rFonts w:hint="eastAsia"/>
        </w:rPr>
        <w:t>客户名称校验</w:t>
      </w:r>
      <w:r>
        <w:tab/>
      </w:r>
      <w:r>
        <w:fldChar w:fldCharType="begin"/>
      </w:r>
      <w:r>
        <w:instrText xml:space="preserve"> PAGEREF _Toc393718166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"_Toc393718167" </w:instrText>
      </w:r>
      <w:r>
        <w:fldChar w:fldCharType="separate"/>
      </w:r>
      <w:r>
        <w:rPr>
          <w:rStyle w:val="10"/>
          <w:rFonts w:hint="eastAsia"/>
        </w:rPr>
        <w:t>售达方校验</w:t>
      </w:r>
      <w:r>
        <w:tab/>
      </w:r>
      <w:r>
        <w:fldChar w:fldCharType="begin"/>
      </w:r>
      <w:r>
        <w:instrText xml:space="preserve"> PAGEREF _Toc393718167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  <w:rPr>
          <w:rFonts w:hint="eastAsia"/>
        </w:rPr>
      </w:pPr>
      <w:bookmarkStart w:id="0" w:name="_Toc393718160"/>
      <w:r>
        <w:rPr>
          <w:rFonts w:hint="eastAsia"/>
        </w:rPr>
        <w:t>接口信息</w:t>
      </w:r>
      <w:bookmarkEnd w:id="0"/>
    </w:p>
    <w:p>
      <w:pPr>
        <w:rPr>
          <w:rFonts w:hint="eastAsia"/>
        </w:rPr>
      </w:pPr>
      <w:bookmarkStart w:id="1" w:name="_Toc393718161"/>
      <w:r>
        <w:rPr>
          <w:rFonts w:hint="eastAsia"/>
        </w:rPr>
        <w:tab/>
      </w:r>
      <w:r>
        <w:rPr>
          <w:rFonts w:hint="eastAsia"/>
        </w:rPr>
        <w:t>HaierMDM接口CreateCustBTBMDM的说明。</w:t>
      </w:r>
    </w:p>
    <w:p>
      <w:pPr>
        <w:pStyle w:val="3"/>
        <w:rPr>
          <w:rFonts w:hint="eastAsia"/>
        </w:rPr>
      </w:pPr>
      <w:r>
        <w:rPr>
          <w:rFonts w:hint="eastAsia"/>
        </w:rPr>
        <w:t>接口字段</w:t>
      </w:r>
      <w:bookmarkEnd w:id="1"/>
    </w:p>
    <w:p>
      <w:pPr>
        <w:pStyle w:val="4"/>
        <w:rPr>
          <w:rFonts w:hint="eastAsia"/>
          <w:sz w:val="24"/>
          <w:szCs w:val="24"/>
        </w:rPr>
      </w:pPr>
      <w:bookmarkStart w:id="2" w:name="_Toc393718162"/>
      <w:r>
        <w:rPr>
          <w:rFonts w:hint="eastAsia"/>
          <w:sz w:val="24"/>
          <w:szCs w:val="24"/>
        </w:rPr>
        <w:t>输入</w:t>
      </w:r>
      <w:bookmarkEnd w:id="2"/>
    </w:p>
    <w:p>
      <w:r>
        <w:rPr>
          <w:rFonts w:hint="eastAsia"/>
        </w:rPr>
        <w:tab/>
      </w:r>
    </w:p>
    <w:tbl>
      <w:tblPr>
        <w:tblW w:w="908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760"/>
        <w:gridCol w:w="1700"/>
        <w:gridCol w:w="36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5" w:hRule="atLeast"/>
        </w:trPr>
        <w:tc>
          <w:tcPr>
            <w:tcW w:w="37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IN_CUSTOMER_NUMBER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</w:t>
            </w:r>
          </w:p>
        </w:tc>
        <w:tc>
          <w:tcPr>
            <w:tcW w:w="362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客户编码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IN_CUSTOMER_NUMBER_SP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售达方编码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IN_STOREHOUSE_CODE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客户方代码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IN_STORE_FLAG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区别门店/仓库的标识（门店1，非门店0）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IN_POSTCODE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邮政编码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IN_CITY_CODE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门店所在城市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IN_ADDRESS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VARCHAR2（255）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门店所在具体地址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IN_PHONE_NUMBER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IN_CONTACT_PERSON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VARCHAR2（50）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IN_SBR_HOUSEMJ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门店面积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IN_CUST_SHOP_CONTAIN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门店容量(万)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IN_CUST_SHOP_SALE_RATE_MONTH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门店月均销售额(万)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IN_CUST_SHOP_RETAIL_RATE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门店零售占比(%)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IN_SBR_YJBUILDDATE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预计建店时间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IN_ARG1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VARCHAR2（100）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客户名称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IN_ARG2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VARCHAR2（20）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IN_ARG3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 xml:space="preserve"> 备用字段3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IN_ARG4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 xml:space="preserve"> 备用字段4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FF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FF0000"/>
                <w:sz w:val="20"/>
                <w:szCs w:val="20"/>
              </w:rPr>
              <w:t>IN_ARG5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>VARCHAR2</w:t>
            </w:r>
          </w:p>
        </w:tc>
        <w:tc>
          <w:tcPr>
            <w:tcW w:w="362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</w:rPr>
              <w:t xml:space="preserve"> 备用字段5</w:t>
            </w:r>
          </w:p>
        </w:tc>
      </w:tr>
    </w:tbl>
    <w:p>
      <w:pPr>
        <w:pStyle w:val="4"/>
        <w:rPr>
          <w:rFonts w:hint="eastAsia"/>
          <w:sz w:val="24"/>
          <w:szCs w:val="24"/>
        </w:rPr>
      </w:pPr>
      <w:bookmarkStart w:id="3" w:name="_Toc393718163"/>
      <w:r>
        <w:rPr>
          <w:rFonts w:hint="eastAsia"/>
          <w:sz w:val="24"/>
          <w:szCs w:val="24"/>
        </w:rPr>
        <w:t>输出</w:t>
      </w:r>
      <w:bookmarkEnd w:id="3"/>
    </w:p>
    <w:tbl>
      <w:tblPr>
        <w:tblW w:w="79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760"/>
        <w:gridCol w:w="1700"/>
        <w:gridCol w:w="2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RETCODE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80"/>
                <w:sz w:val="20"/>
                <w:szCs w:val="20"/>
                <w:highlight w:val="white"/>
              </w:rPr>
              <w:t>VARCHAR2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RETMSG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80"/>
                <w:sz w:val="20"/>
                <w:szCs w:val="20"/>
                <w:highlight w:val="white"/>
              </w:rPr>
              <w:t>VARCHAR2</w:t>
            </w:r>
          </w:p>
        </w:tc>
        <w:tc>
          <w:tcPr>
            <w:tcW w:w="2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80"/>
                <w:sz w:val="20"/>
                <w:szCs w:val="20"/>
                <w:highlight w:val="white"/>
              </w:rPr>
              <w:t>调用信息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393718164"/>
      <w:r>
        <w:rPr>
          <w:rFonts w:hint="eastAsia"/>
        </w:rPr>
        <w:t>接口过程及校验逻辑</w:t>
      </w:r>
      <w:bookmarkEnd w:id="4"/>
    </w:p>
    <w:p>
      <w:pPr>
        <w:pStyle w:val="4"/>
        <w:rPr>
          <w:rFonts w:hint="eastAsia"/>
          <w:sz w:val="24"/>
          <w:szCs w:val="24"/>
        </w:rPr>
      </w:pPr>
      <w:bookmarkStart w:id="5" w:name="_Toc393718165"/>
      <w:r>
        <w:rPr>
          <w:rFonts w:hint="eastAsia"/>
          <w:sz w:val="24"/>
          <w:szCs w:val="24"/>
        </w:rPr>
        <w:t>非空校验</w:t>
      </w:r>
      <w:bookmarkEnd w:id="5"/>
      <w:bookmarkStart w:id="8" w:name="_GoBack"/>
      <w:bookmarkEnd w:id="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校验各个输入字段是否为空。过程略。</w:t>
      </w:r>
    </w:p>
    <w:p>
      <w:pPr>
        <w:pStyle w:val="4"/>
        <w:rPr>
          <w:rFonts w:hint="eastAsia"/>
          <w:sz w:val="24"/>
          <w:szCs w:val="24"/>
        </w:rPr>
      </w:pPr>
      <w:bookmarkStart w:id="6" w:name="_Toc393718166"/>
      <w:r>
        <w:rPr>
          <w:rFonts w:hint="eastAsia"/>
          <w:sz w:val="24"/>
          <w:szCs w:val="24"/>
        </w:rPr>
        <w:t>客户名称校验</w:t>
      </w:r>
      <w:bookmarkEnd w:id="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校验传入的客户名称是否在0280下存在。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lcl_count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hm_customers c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c.account_group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c.customer_name1 = IN_ARG1;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lcl_count 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RETCODE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RETMSG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'客户名称重复！'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rPr>
          <w:rFonts w:hint="eastAsia"/>
          <w:sz w:val="24"/>
          <w:szCs w:val="24"/>
        </w:rPr>
      </w:pPr>
      <w:bookmarkStart w:id="7" w:name="_Toc393718167"/>
      <w:r>
        <w:rPr>
          <w:rFonts w:hint="eastAsia"/>
          <w:sz w:val="24"/>
          <w:szCs w:val="24"/>
        </w:rPr>
        <w:t>售达方校验</w:t>
      </w:r>
      <w:bookmarkEnd w:id="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校验所输入的售达方编码是否存在。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lcl_count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hm_customers c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c.customer_number = IN_CUSTOMER_NUMBER_SP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c.PARTNER_FLAG_SP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c.delete_flag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lcl_count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RETCODE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RETMSG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'不存在的售达方编码！'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>
      <w:pPr>
        <w:rPr>
          <w:rFonts w:hint="eastAsia"/>
        </w:rPr>
      </w:pPr>
    </w:p>
    <w:p/>
    <w:sectPr>
      <w:headerReference r:id="rId4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Fonts w:hint="eastAsia"/>
      </w:rPr>
      <w:t>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5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2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5">
    <w:name w:val="批注框文本 Char"/>
    <w:basedOn w:val="9"/>
    <w:link w:val="6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1742</Characters>
  <Lines>14</Lines>
  <Paragraphs>4</Paragraphs>
  <TotalTime>0</TotalTime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Long</cp:lastModifiedBy>
  <dcterms:modified xsi:type="dcterms:W3CDTF">2014-08-12T06:08:43Z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