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2"/>
        <w:gridCol w:w="613"/>
        <w:gridCol w:w="1354"/>
        <w:gridCol w:w="1352"/>
        <w:gridCol w:w="1352"/>
        <w:gridCol w:w="1352"/>
        <w:gridCol w:w="1458"/>
        <w:gridCol w:w="1424"/>
      </w:tblGrid>
      <w:tr w:rsidR="00A802CA" w:rsidTr="00C62123">
        <w:trPr>
          <w:cantSplit/>
          <w:trHeight w:val="315"/>
        </w:trPr>
        <w:tc>
          <w:tcPr>
            <w:tcW w:w="1766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A802CA" w:rsidRDefault="00A802CA" w:rsidP="005F1DF7">
            <w:pPr>
              <w:rPr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02CA" w:rsidRDefault="002D4E46">
            <w:r>
              <w:rPr>
                <w:noProof/>
                <w:sz w:val="20"/>
              </w:rPr>
              <w:drawing>
                <wp:anchor distT="0" distB="0" distL="114300" distR="114300" simplePos="0" relativeHeight="251657728" behindDoc="0" locked="0" layoutInCell="1" allowOverlap="1" wp14:anchorId="530062D9" wp14:editId="50DD08C8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99695</wp:posOffset>
                  </wp:positionV>
                  <wp:extent cx="1200150" cy="219075"/>
                  <wp:effectExtent l="1905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19075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60"/>
            </w:tblGrid>
            <w:tr w:rsidR="00A802CA">
              <w:trPr>
                <w:trHeight w:val="315"/>
                <w:tblCellSpacing w:w="0" w:type="dxa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A802CA" w:rsidRDefault="00A802CA">
                  <w:pPr>
                    <w:rPr>
                      <w:sz w:val="24"/>
                    </w:rPr>
                  </w:pPr>
                </w:p>
              </w:tc>
            </w:tr>
          </w:tbl>
          <w:p w:rsidR="00A802CA" w:rsidRDefault="00A802CA">
            <w:pPr>
              <w:rPr>
                <w:rFonts w:ascii="宋体" w:hAnsi="宋体"/>
                <w:sz w:val="24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</w:tr>
      <w:tr w:rsidR="00A802CA" w:rsidRPr="00AD7824" w:rsidTr="00C62123">
        <w:trPr>
          <w:cantSplit/>
          <w:trHeight w:val="2520"/>
        </w:trPr>
        <w:tc>
          <w:tcPr>
            <w:tcW w:w="0" w:type="auto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802CA" w:rsidRPr="00AD7824" w:rsidRDefault="00A802CA">
            <w:pPr>
              <w:rPr>
                <w:rFonts w:ascii="楷体" w:eastAsia="楷体" w:hAnsi="楷体"/>
                <w:bCs/>
                <w:kern w:val="44"/>
                <w:sz w:val="72"/>
                <w:szCs w:val="72"/>
              </w:rPr>
            </w:pPr>
          </w:p>
        </w:tc>
      </w:tr>
      <w:tr w:rsidR="00A802CA" w:rsidRPr="00AD7824" w:rsidTr="00C62123">
        <w:trPr>
          <w:cantSplit/>
          <w:trHeight w:val="930"/>
        </w:trPr>
        <w:tc>
          <w:tcPr>
            <w:tcW w:w="0" w:type="auto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B23A35" w:rsidRPr="00B23A35" w:rsidRDefault="000416F0" w:rsidP="00B23A35">
            <w:pPr>
              <w:pStyle w:val="1"/>
              <w:shd w:val="clear" w:color="auto" w:fill="F5F5F5"/>
              <w:spacing w:before="0" w:after="0"/>
              <w:ind w:left="-75"/>
              <w:rPr>
                <w:rFonts w:ascii="楷体" w:eastAsia="楷体" w:hAnsi="楷体"/>
                <w:sz w:val="72"/>
                <w:szCs w:val="72"/>
              </w:rPr>
            </w:pPr>
            <w:r w:rsidRPr="000416F0">
              <w:rPr>
                <w:rFonts w:ascii="楷体" w:eastAsia="楷体" w:hAnsi="楷体" w:hint="eastAsia"/>
                <w:sz w:val="72"/>
                <w:szCs w:val="72"/>
              </w:rPr>
              <w:t>（</w:t>
            </w:r>
            <w:r w:rsidR="00B23A35" w:rsidRPr="00B23A35">
              <w:rPr>
                <w:rFonts w:ascii="楷体" w:eastAsia="楷体" w:hAnsi="楷体"/>
                <w:sz w:val="72"/>
                <w:szCs w:val="72"/>
              </w:rPr>
              <w:t>新加坡贸易公司OBD和OEM整合方案开发</w:t>
            </w:r>
          </w:p>
          <w:p w:rsidR="005F1DF7" w:rsidRPr="00B23A35" w:rsidRDefault="005F1DF7" w:rsidP="005F1DF7">
            <w:pPr>
              <w:pStyle w:val="1"/>
              <w:shd w:val="clear" w:color="auto" w:fill="F5F5F5"/>
              <w:spacing w:before="0" w:after="0"/>
              <w:ind w:left="-75"/>
              <w:rPr>
                <w:rFonts w:ascii="楷体" w:eastAsia="楷体" w:hAnsi="楷体"/>
                <w:sz w:val="72"/>
                <w:szCs w:val="72"/>
              </w:rPr>
            </w:pPr>
          </w:p>
          <w:p w:rsidR="00463F0E" w:rsidRPr="000112EE" w:rsidRDefault="000112EE" w:rsidP="00463F0E">
            <w:pPr>
              <w:pStyle w:val="ad"/>
            </w:pPr>
            <w:r w:rsidRPr="000112EE">
              <w:rPr>
                <w:rFonts w:ascii="楷体" w:eastAsia="楷体" w:hAnsi="楷体" w:cs="Times New Roman"/>
                <w:kern w:val="2"/>
                <w:sz w:val="72"/>
                <w:szCs w:val="72"/>
              </w:rPr>
              <w:t xml:space="preserve"> </w:t>
            </w:r>
            <w:r w:rsidRPr="000112EE">
              <w:rPr>
                <w:rFonts w:ascii="楷体" w:eastAsia="楷体" w:hAnsi="楷体" w:cs="Times New Roman" w:hint="eastAsia"/>
                <w:kern w:val="2"/>
                <w:sz w:val="72"/>
                <w:szCs w:val="72"/>
              </w:rPr>
              <w:t>）</w:t>
            </w:r>
          </w:p>
          <w:p w:rsidR="00A802CA" w:rsidRPr="00357293" w:rsidRDefault="00A802CA" w:rsidP="00361D80">
            <w:pPr>
              <w:pStyle w:val="ad"/>
              <w:rPr>
                <w:rFonts w:ascii="楷体" w:eastAsia="楷体" w:hAnsi="楷体" w:cs="Times New Roman"/>
                <w:bCs/>
                <w:kern w:val="44"/>
                <w:sz w:val="72"/>
                <w:szCs w:val="72"/>
              </w:rPr>
            </w:pPr>
          </w:p>
        </w:tc>
      </w:tr>
      <w:tr w:rsidR="00A802CA" w:rsidTr="00C62123">
        <w:trPr>
          <w:cantSplit/>
          <w:trHeight w:val="930"/>
        </w:trPr>
        <w:tc>
          <w:tcPr>
            <w:tcW w:w="0" w:type="auto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802CA" w:rsidRPr="000416F0" w:rsidRDefault="00C8138B" w:rsidP="000416F0">
            <w:pPr>
              <w:rPr>
                <w:rFonts w:ascii="楷体" w:eastAsia="楷体" w:hAnsi="楷体"/>
                <w:sz w:val="72"/>
                <w:szCs w:val="72"/>
              </w:rPr>
            </w:pPr>
            <w:r w:rsidRPr="000416F0">
              <w:rPr>
                <w:rFonts w:ascii="楷体" w:eastAsia="楷体" w:hAnsi="楷体"/>
                <w:sz w:val="72"/>
                <w:szCs w:val="72"/>
              </w:rPr>
              <w:t>软件</w:t>
            </w:r>
            <w:r w:rsidR="0007203F" w:rsidRPr="000416F0">
              <w:rPr>
                <w:rFonts w:ascii="楷体" w:eastAsia="楷体" w:hAnsi="楷体"/>
                <w:sz w:val="72"/>
                <w:szCs w:val="72"/>
              </w:rPr>
              <w:t>技术</w:t>
            </w:r>
            <w:r w:rsidRPr="000416F0">
              <w:rPr>
                <w:rFonts w:ascii="楷体" w:eastAsia="楷体" w:hAnsi="楷体"/>
                <w:sz w:val="72"/>
                <w:szCs w:val="72"/>
              </w:rPr>
              <w:t>规格说明书</w:t>
            </w:r>
          </w:p>
        </w:tc>
      </w:tr>
      <w:tr w:rsidR="00A802CA" w:rsidTr="00C62123">
        <w:trPr>
          <w:cantSplit/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802CA" w:rsidRDefault="00C8138B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文件版次：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02CA" w:rsidRDefault="00C8138B" w:rsidP="003E62AE">
            <w:pPr>
              <w:rPr>
                <w:sz w:val="24"/>
              </w:rPr>
            </w:pPr>
            <w:r>
              <w:rPr>
                <w:sz w:val="24"/>
              </w:rPr>
              <w:t>QMS20</w:t>
            </w:r>
            <w:r w:rsidR="003E62AE">
              <w:rPr>
                <w:rFonts w:hint="eastAsia"/>
                <w:sz w:val="24"/>
              </w:rPr>
              <w:t>13</w:t>
            </w:r>
          </w:p>
        </w:tc>
        <w:tc>
          <w:tcPr>
            <w:tcW w:w="0" w:type="auto"/>
            <w:gridSpan w:val="6"/>
            <w:vMerge w:val="restart"/>
            <w:tcBorders>
              <w:left w:val="single" w:sz="4" w:space="0" w:color="auto"/>
              <w:right w:val="nil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</w:tr>
      <w:tr w:rsidR="00A802CA" w:rsidTr="00C62123">
        <w:trPr>
          <w:cantSplit/>
          <w:trHeight w:val="315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A802CA" w:rsidRDefault="00C8138B">
            <w:pPr>
              <w:rPr>
                <w:sz w:val="24"/>
              </w:rPr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gridSpan w:val="6"/>
            <w:vMerge/>
            <w:tcBorders>
              <w:left w:val="single" w:sz="4" w:space="0" w:color="auto"/>
              <w:right w:val="nil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</w:tr>
      <w:tr w:rsidR="00A802CA" w:rsidTr="00C62123">
        <w:trPr>
          <w:cantSplit/>
          <w:trHeight w:val="315"/>
        </w:trPr>
        <w:tc>
          <w:tcPr>
            <w:tcW w:w="0" w:type="auto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0" w:type="auto"/>
            <w:gridSpan w:val="6"/>
            <w:vMerge/>
            <w:tcBorders>
              <w:left w:val="single" w:sz="4" w:space="0" w:color="auto"/>
              <w:right w:val="nil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</w:tr>
      <w:tr w:rsidR="00A802CA" w:rsidTr="00C62123">
        <w:trPr>
          <w:cantSplit/>
          <w:trHeight w:val="315"/>
        </w:trPr>
        <w:tc>
          <w:tcPr>
            <w:tcW w:w="0" w:type="auto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0" w:type="auto"/>
            <w:gridSpan w:val="6"/>
            <w:vMerge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</w:tr>
      <w:tr w:rsidR="00564717" w:rsidTr="00C62123">
        <w:trPr>
          <w:cantSplit/>
          <w:trHeight w:val="315"/>
        </w:trPr>
        <w:tc>
          <w:tcPr>
            <w:tcW w:w="0" w:type="auto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564717" w:rsidRDefault="00564717">
            <w:pPr>
              <w:rPr>
                <w:sz w:val="24"/>
              </w:rPr>
            </w:pPr>
          </w:p>
        </w:tc>
        <w:tc>
          <w:tcPr>
            <w:tcW w:w="0" w:type="auto"/>
            <w:gridSpan w:val="6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564717" w:rsidRDefault="00564717">
            <w:pPr>
              <w:rPr>
                <w:sz w:val="24"/>
              </w:rPr>
            </w:pPr>
          </w:p>
        </w:tc>
      </w:tr>
      <w:tr w:rsidR="00A802CA" w:rsidTr="00C62123">
        <w:trPr>
          <w:cantSplit/>
          <w:trHeight w:val="315"/>
        </w:trPr>
        <w:tc>
          <w:tcPr>
            <w:tcW w:w="0" w:type="auto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C8138B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文档编号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A802CA" w:rsidRDefault="00112530" w:rsidP="00100EBD">
            <w:pPr>
              <w:pStyle w:val="xl34"/>
              <w:widowControl w:val="0"/>
              <w:pBdr>
                <w:left w:val="none" w:sz="0" w:space="0" w:color="auto"/>
              </w:pBdr>
              <w:spacing w:before="0" w:beforeAutospacing="0" w:after="0" w:afterAutospacing="0"/>
              <w:textAlignment w:val="auto"/>
              <w:rPr>
                <w:rFonts w:hint="default"/>
                <w:kern w:val="2"/>
              </w:rPr>
            </w:pPr>
            <w:r>
              <w:rPr>
                <w:kern w:val="2"/>
              </w:rPr>
              <w:t>MDM20</w:t>
            </w:r>
            <w:r w:rsidR="005F1DF7">
              <w:rPr>
                <w:kern w:val="2"/>
              </w:rPr>
              <w:t>150228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C8138B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版本号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112530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1.0</w:t>
            </w:r>
          </w:p>
        </w:tc>
      </w:tr>
      <w:tr w:rsidR="00A802CA" w:rsidTr="00C62123">
        <w:trPr>
          <w:cantSplit/>
          <w:trHeight w:val="315"/>
        </w:trPr>
        <w:tc>
          <w:tcPr>
            <w:tcW w:w="0" w:type="auto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C8138B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分册名称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A802CA" w:rsidRDefault="00A802CA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A802CA" w:rsidRDefault="00C8138B">
            <w:pPr>
              <w:jc w:val="center"/>
              <w:rPr>
                <w:rFonts w:ascii="楷体_GB2312" w:eastAsia="楷体_GB2312" w:hAnsi="宋体"/>
                <w:sz w:val="24"/>
              </w:rPr>
            </w:pPr>
            <w:proofErr w:type="gramStart"/>
            <w:r>
              <w:rPr>
                <w:rFonts w:ascii="楷体_GB2312" w:eastAsia="楷体_GB2312" w:hint="eastAsia"/>
                <w:sz w:val="24"/>
              </w:rPr>
              <w:t>第册</w:t>
            </w:r>
            <w:r>
              <w:rPr>
                <w:rFonts w:ascii="楷体_GB2312" w:eastAsia="楷体_GB2312"/>
                <w:sz w:val="24"/>
              </w:rPr>
              <w:t>/共册</w:t>
            </w:r>
            <w:proofErr w:type="gramEnd"/>
          </w:p>
        </w:tc>
      </w:tr>
      <w:tr w:rsidR="00A802CA" w:rsidTr="00C62123">
        <w:trPr>
          <w:cantSplit/>
          <w:trHeight w:val="315"/>
        </w:trPr>
        <w:tc>
          <w:tcPr>
            <w:tcW w:w="0" w:type="auto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C8138B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总页数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C8138B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正文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C8138B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附录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jc w:val="center"/>
              <w:rPr>
                <w:sz w:val="24"/>
              </w:rPr>
            </w:pPr>
          </w:p>
        </w:tc>
      </w:tr>
      <w:tr w:rsidR="00A802CA" w:rsidTr="00C62123">
        <w:trPr>
          <w:cantSplit/>
          <w:trHeight w:val="315"/>
        </w:trPr>
        <w:tc>
          <w:tcPr>
            <w:tcW w:w="0" w:type="auto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C8138B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编制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C8138B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C8138B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生效日期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jc w:val="center"/>
              <w:rPr>
                <w:sz w:val="24"/>
              </w:rPr>
            </w:pPr>
          </w:p>
        </w:tc>
      </w:tr>
      <w:tr w:rsidR="00A802CA" w:rsidTr="00C62123">
        <w:trPr>
          <w:cantSplit/>
          <w:trHeight w:val="315"/>
        </w:trPr>
        <w:tc>
          <w:tcPr>
            <w:tcW w:w="0" w:type="auto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</w:tr>
      <w:tr w:rsidR="00A802CA" w:rsidTr="00C62123">
        <w:trPr>
          <w:cantSplit/>
          <w:trHeight w:val="315"/>
        </w:trPr>
        <w:tc>
          <w:tcPr>
            <w:tcW w:w="0" w:type="auto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802CA" w:rsidRDefault="00C8138B">
            <w:pPr>
              <w:pStyle w:val="xl34"/>
              <w:widowControl w:val="0"/>
              <w:pBdr>
                <w:left w:val="none" w:sz="0" w:space="0" w:color="auto"/>
              </w:pBdr>
              <w:spacing w:before="0" w:beforeAutospacing="0" w:after="0" w:afterAutospacing="0"/>
              <w:textAlignment w:val="auto"/>
              <w:rPr>
                <w:rFonts w:hAnsi="Times New Roman" w:hint="default"/>
                <w:kern w:val="2"/>
              </w:rPr>
            </w:pPr>
            <w:r>
              <w:rPr>
                <w:rFonts w:hAnsi="Times New Roman"/>
                <w:kern w:val="2"/>
              </w:rPr>
              <w:t>沈阳东软软件股份有限公司</w:t>
            </w:r>
          </w:p>
        </w:tc>
      </w:tr>
      <w:tr w:rsidR="00A802CA" w:rsidTr="00C62123">
        <w:trPr>
          <w:cantSplit/>
          <w:trHeight w:val="315"/>
        </w:trPr>
        <w:tc>
          <w:tcPr>
            <w:tcW w:w="0" w:type="auto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802CA" w:rsidRDefault="00A802CA">
            <w:pPr>
              <w:rPr>
                <w:sz w:val="24"/>
              </w:rPr>
            </w:pPr>
          </w:p>
        </w:tc>
      </w:tr>
    </w:tbl>
    <w:p w:rsidR="00A802CA" w:rsidRDefault="00A802CA">
      <w:pPr>
        <w:sectPr w:rsidR="00A802CA">
          <w:headerReference w:type="default" r:id="rId10"/>
          <w:footerReference w:type="default" r:id="rId11"/>
          <w:footerReference w:type="first" r:id="rId12"/>
          <w:pgSz w:w="11906" w:h="16838" w:code="9"/>
          <w:pgMar w:top="1134" w:right="851" w:bottom="1293" w:left="1418" w:header="737" w:footer="737" w:gutter="0"/>
          <w:cols w:space="425"/>
          <w:titlePg/>
          <w:docGrid w:type="lines" w:linePitch="312"/>
        </w:sectPr>
      </w:pPr>
    </w:p>
    <w:tbl>
      <w:tblPr>
        <w:tblW w:w="9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640"/>
        <w:gridCol w:w="3920"/>
        <w:gridCol w:w="900"/>
        <w:gridCol w:w="900"/>
        <w:gridCol w:w="1280"/>
      </w:tblGrid>
      <w:tr w:rsidR="00A802CA">
        <w:trPr>
          <w:trHeight w:val="450"/>
        </w:trPr>
        <w:tc>
          <w:tcPr>
            <w:tcW w:w="9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802CA" w:rsidRDefault="00C8138B">
            <w:pPr>
              <w:jc w:val="center"/>
              <w:rPr>
                <w:rFonts w:ascii="楷体_GB2312" w:eastAsia="楷体_GB2312" w:hAnsi="宋体"/>
                <w:sz w:val="36"/>
                <w:szCs w:val="36"/>
              </w:rPr>
            </w:pPr>
            <w:r>
              <w:rPr>
                <w:rFonts w:ascii="楷体_GB2312" w:eastAsia="楷体_GB2312" w:hint="eastAsia"/>
                <w:sz w:val="36"/>
                <w:szCs w:val="36"/>
              </w:rPr>
              <w:lastRenderedPageBreak/>
              <w:t>修改记录</w:t>
            </w:r>
          </w:p>
        </w:tc>
      </w:tr>
      <w:tr w:rsidR="00A802CA">
        <w:trPr>
          <w:cantSplit/>
          <w:trHeight w:val="330"/>
        </w:trPr>
        <w:tc>
          <w:tcPr>
            <w:tcW w:w="9540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sz w:val="24"/>
              </w:rPr>
            </w:pPr>
          </w:p>
        </w:tc>
      </w:tr>
      <w:tr w:rsidR="00A802CA">
        <w:trPr>
          <w:trHeight w:val="58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版本号</w:t>
            </w:r>
          </w:p>
        </w:tc>
        <w:tc>
          <w:tcPr>
            <w:tcW w:w="164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变更控制报告</w:t>
            </w:r>
          </w:p>
          <w:p w:rsidR="00A802CA" w:rsidRDefault="00C813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编号</w:t>
            </w:r>
          </w:p>
        </w:tc>
        <w:tc>
          <w:tcPr>
            <w:tcW w:w="39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更改条款及内容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更改人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审批人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更改日期</w:t>
            </w:r>
          </w:p>
        </w:tc>
      </w:tr>
      <w:tr w:rsidR="00A802CA">
        <w:trPr>
          <w:trHeight w:val="31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721AB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6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 w:rsidP="00100EBD"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A802CA" w:rsidP="00AD62F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802C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802C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802C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802C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802C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802C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802C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802C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802C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802C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802C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802C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802C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802CA">
        <w:trPr>
          <w:trHeight w:val="30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C813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802CA" w:rsidRDefault="00A802CA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A802CA" w:rsidRDefault="00A802CA">
      <w:pPr>
        <w:sectPr w:rsidR="00A802CA">
          <w:headerReference w:type="first" r:id="rId13"/>
          <w:footerReference w:type="first" r:id="rId14"/>
          <w:pgSz w:w="11906" w:h="16838" w:code="9"/>
          <w:pgMar w:top="1134" w:right="851" w:bottom="1293" w:left="1418" w:header="737" w:footer="737" w:gutter="0"/>
          <w:cols w:space="425"/>
          <w:titlePg/>
          <w:docGrid w:type="lines" w:linePitch="312"/>
        </w:sectPr>
      </w:pPr>
    </w:p>
    <w:p w:rsidR="00A802CA" w:rsidRDefault="00C8138B">
      <w:pPr>
        <w:jc w:val="center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lastRenderedPageBreak/>
        <w:t>目录</w:t>
      </w:r>
    </w:p>
    <w:p w:rsidR="00A802CA" w:rsidRDefault="00A802CA">
      <w:pPr>
        <w:rPr>
          <w:sz w:val="24"/>
        </w:rPr>
      </w:pPr>
    </w:p>
    <w:p w:rsidR="000416F0" w:rsidRDefault="009B1C96">
      <w:pPr>
        <w:pStyle w:val="10"/>
        <w:tabs>
          <w:tab w:val="left" w:pos="63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1A3269">
        <w:rPr>
          <w:b w:val="0"/>
          <w:bCs w:val="0"/>
          <w:caps w:val="0"/>
          <w:sz w:val="24"/>
        </w:rPr>
        <w:fldChar w:fldCharType="begin"/>
      </w:r>
      <w:r w:rsidR="001A3269" w:rsidRPr="001A3269">
        <w:rPr>
          <w:b w:val="0"/>
          <w:bCs w:val="0"/>
          <w:caps w:val="0"/>
          <w:sz w:val="24"/>
        </w:rPr>
        <w:instrText xml:space="preserve"> TOC \o "1-3" \h \z </w:instrText>
      </w:r>
      <w:r w:rsidRPr="001A3269">
        <w:rPr>
          <w:b w:val="0"/>
          <w:bCs w:val="0"/>
          <w:caps w:val="0"/>
          <w:sz w:val="24"/>
        </w:rPr>
        <w:fldChar w:fldCharType="separate"/>
      </w:r>
      <w:hyperlink w:anchor="_Toc395621220" w:history="1">
        <w:r w:rsidR="000416F0" w:rsidRPr="009C120C">
          <w:rPr>
            <w:rStyle w:val="a6"/>
            <w:noProof/>
          </w:rPr>
          <w:t xml:space="preserve">1 </w:t>
        </w:r>
        <w:r w:rsidR="000416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0416F0" w:rsidRPr="009C120C">
          <w:rPr>
            <w:rStyle w:val="a6"/>
            <w:rFonts w:hint="eastAsia"/>
            <w:noProof/>
          </w:rPr>
          <w:t>引言</w:t>
        </w:r>
        <w:r w:rsidR="000416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16F0">
          <w:rPr>
            <w:noProof/>
            <w:webHidden/>
          </w:rPr>
          <w:instrText xml:space="preserve"> PAGEREF _Toc395621220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16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16F0" w:rsidRDefault="00883888">
      <w:pPr>
        <w:pStyle w:val="10"/>
        <w:tabs>
          <w:tab w:val="left" w:pos="63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95621221" w:history="1">
        <w:r w:rsidR="000416F0" w:rsidRPr="009C120C">
          <w:rPr>
            <w:rStyle w:val="a6"/>
            <w:noProof/>
          </w:rPr>
          <w:t>1.1</w:t>
        </w:r>
        <w:r w:rsidR="000416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0416F0" w:rsidRPr="009C120C">
          <w:rPr>
            <w:rStyle w:val="a6"/>
            <w:rFonts w:hint="eastAsia"/>
            <w:noProof/>
          </w:rPr>
          <w:t>文档编制目的</w:t>
        </w:r>
        <w:r w:rsidR="000416F0">
          <w:rPr>
            <w:noProof/>
            <w:webHidden/>
          </w:rPr>
          <w:tab/>
        </w:r>
        <w:r w:rsidR="009B1C96">
          <w:rPr>
            <w:noProof/>
            <w:webHidden/>
          </w:rPr>
          <w:fldChar w:fldCharType="begin"/>
        </w:r>
        <w:r w:rsidR="000416F0">
          <w:rPr>
            <w:noProof/>
            <w:webHidden/>
          </w:rPr>
          <w:instrText xml:space="preserve"> PAGEREF _Toc395621221 \h </w:instrText>
        </w:r>
        <w:r w:rsidR="009B1C96">
          <w:rPr>
            <w:noProof/>
            <w:webHidden/>
          </w:rPr>
        </w:r>
        <w:r w:rsidR="009B1C96">
          <w:rPr>
            <w:noProof/>
            <w:webHidden/>
          </w:rPr>
          <w:fldChar w:fldCharType="separate"/>
        </w:r>
        <w:r w:rsidR="000416F0">
          <w:rPr>
            <w:noProof/>
            <w:webHidden/>
          </w:rPr>
          <w:t>4</w:t>
        </w:r>
        <w:r w:rsidR="009B1C96">
          <w:rPr>
            <w:noProof/>
            <w:webHidden/>
          </w:rPr>
          <w:fldChar w:fldCharType="end"/>
        </w:r>
      </w:hyperlink>
    </w:p>
    <w:p w:rsidR="000416F0" w:rsidRDefault="00883888">
      <w:pPr>
        <w:pStyle w:val="10"/>
        <w:tabs>
          <w:tab w:val="left" w:pos="63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95621222" w:history="1">
        <w:r w:rsidR="000416F0" w:rsidRPr="009C120C">
          <w:rPr>
            <w:rStyle w:val="a6"/>
            <w:noProof/>
          </w:rPr>
          <w:t>1.2</w:t>
        </w:r>
        <w:r w:rsidR="000416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0416F0" w:rsidRPr="009C120C">
          <w:rPr>
            <w:rStyle w:val="a6"/>
            <w:rFonts w:hint="eastAsia"/>
            <w:noProof/>
          </w:rPr>
          <w:t>背景</w:t>
        </w:r>
        <w:r w:rsidR="000416F0">
          <w:rPr>
            <w:noProof/>
            <w:webHidden/>
          </w:rPr>
          <w:tab/>
        </w:r>
        <w:r w:rsidR="009B1C96">
          <w:rPr>
            <w:noProof/>
            <w:webHidden/>
          </w:rPr>
          <w:fldChar w:fldCharType="begin"/>
        </w:r>
        <w:r w:rsidR="000416F0">
          <w:rPr>
            <w:noProof/>
            <w:webHidden/>
          </w:rPr>
          <w:instrText xml:space="preserve"> PAGEREF _Toc395621222 \h </w:instrText>
        </w:r>
        <w:r w:rsidR="009B1C96">
          <w:rPr>
            <w:noProof/>
            <w:webHidden/>
          </w:rPr>
        </w:r>
        <w:r w:rsidR="009B1C96">
          <w:rPr>
            <w:noProof/>
            <w:webHidden/>
          </w:rPr>
          <w:fldChar w:fldCharType="separate"/>
        </w:r>
        <w:r w:rsidR="000416F0">
          <w:rPr>
            <w:noProof/>
            <w:webHidden/>
          </w:rPr>
          <w:t>4</w:t>
        </w:r>
        <w:r w:rsidR="009B1C96">
          <w:rPr>
            <w:noProof/>
            <w:webHidden/>
          </w:rPr>
          <w:fldChar w:fldCharType="end"/>
        </w:r>
      </w:hyperlink>
    </w:p>
    <w:p w:rsidR="000416F0" w:rsidRDefault="00883888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95621223" w:history="1">
        <w:r w:rsidR="000416F0" w:rsidRPr="009C120C">
          <w:rPr>
            <w:rStyle w:val="a6"/>
            <w:noProof/>
          </w:rPr>
          <w:t>3</w:t>
        </w:r>
        <w:r w:rsidR="000416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0416F0" w:rsidRPr="009C120C">
          <w:rPr>
            <w:rStyle w:val="a6"/>
            <w:rFonts w:hint="eastAsia"/>
            <w:noProof/>
          </w:rPr>
          <w:t>接口需求</w:t>
        </w:r>
        <w:r w:rsidR="000416F0">
          <w:rPr>
            <w:noProof/>
            <w:webHidden/>
          </w:rPr>
          <w:tab/>
        </w:r>
        <w:r w:rsidR="009B1C96">
          <w:rPr>
            <w:noProof/>
            <w:webHidden/>
          </w:rPr>
          <w:fldChar w:fldCharType="begin"/>
        </w:r>
        <w:r w:rsidR="000416F0">
          <w:rPr>
            <w:noProof/>
            <w:webHidden/>
          </w:rPr>
          <w:instrText xml:space="preserve"> PAGEREF _Toc395621223 \h </w:instrText>
        </w:r>
        <w:r w:rsidR="009B1C96">
          <w:rPr>
            <w:noProof/>
            <w:webHidden/>
          </w:rPr>
        </w:r>
        <w:r w:rsidR="009B1C96">
          <w:rPr>
            <w:noProof/>
            <w:webHidden/>
          </w:rPr>
          <w:fldChar w:fldCharType="separate"/>
        </w:r>
        <w:r w:rsidR="000416F0">
          <w:rPr>
            <w:noProof/>
            <w:webHidden/>
          </w:rPr>
          <w:t>4</w:t>
        </w:r>
        <w:r w:rsidR="009B1C96">
          <w:rPr>
            <w:noProof/>
            <w:webHidden/>
          </w:rPr>
          <w:fldChar w:fldCharType="end"/>
        </w:r>
      </w:hyperlink>
    </w:p>
    <w:p w:rsidR="000416F0" w:rsidRDefault="0088388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95621224" w:history="1">
        <w:r w:rsidR="000416F0" w:rsidRPr="009C120C">
          <w:rPr>
            <w:rStyle w:val="a6"/>
            <w:noProof/>
          </w:rPr>
          <w:t>3.1</w:t>
        </w:r>
        <w:r w:rsidR="000416F0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0416F0" w:rsidRPr="009C120C">
          <w:rPr>
            <w:rStyle w:val="a6"/>
            <w:rFonts w:hint="eastAsia"/>
            <w:noProof/>
          </w:rPr>
          <w:t>用户界面</w:t>
        </w:r>
        <w:r w:rsidR="000416F0">
          <w:rPr>
            <w:noProof/>
            <w:webHidden/>
          </w:rPr>
          <w:tab/>
        </w:r>
        <w:r w:rsidR="009B1C96">
          <w:rPr>
            <w:noProof/>
            <w:webHidden/>
          </w:rPr>
          <w:fldChar w:fldCharType="begin"/>
        </w:r>
        <w:r w:rsidR="000416F0">
          <w:rPr>
            <w:noProof/>
            <w:webHidden/>
          </w:rPr>
          <w:instrText xml:space="preserve"> PAGEREF _Toc395621224 \h </w:instrText>
        </w:r>
        <w:r w:rsidR="009B1C96">
          <w:rPr>
            <w:noProof/>
            <w:webHidden/>
          </w:rPr>
        </w:r>
        <w:r w:rsidR="009B1C96">
          <w:rPr>
            <w:noProof/>
            <w:webHidden/>
          </w:rPr>
          <w:fldChar w:fldCharType="separate"/>
        </w:r>
        <w:r w:rsidR="000416F0">
          <w:rPr>
            <w:noProof/>
            <w:webHidden/>
          </w:rPr>
          <w:t>4</w:t>
        </w:r>
        <w:r w:rsidR="009B1C96">
          <w:rPr>
            <w:noProof/>
            <w:webHidden/>
          </w:rPr>
          <w:fldChar w:fldCharType="end"/>
        </w:r>
      </w:hyperlink>
    </w:p>
    <w:p w:rsidR="000416F0" w:rsidRDefault="0088388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95621225" w:history="1">
        <w:r w:rsidR="000416F0" w:rsidRPr="009C120C">
          <w:rPr>
            <w:rStyle w:val="a6"/>
            <w:noProof/>
          </w:rPr>
          <w:t xml:space="preserve">3.2 </w:t>
        </w:r>
        <w:r w:rsidR="000416F0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0416F0" w:rsidRPr="009C120C">
          <w:rPr>
            <w:rStyle w:val="a6"/>
            <w:rFonts w:hint="eastAsia"/>
            <w:noProof/>
          </w:rPr>
          <w:t>软件接口</w:t>
        </w:r>
        <w:r w:rsidR="000416F0">
          <w:rPr>
            <w:noProof/>
            <w:webHidden/>
          </w:rPr>
          <w:tab/>
        </w:r>
        <w:r w:rsidR="009B1C96">
          <w:rPr>
            <w:noProof/>
            <w:webHidden/>
          </w:rPr>
          <w:fldChar w:fldCharType="begin"/>
        </w:r>
        <w:r w:rsidR="000416F0">
          <w:rPr>
            <w:noProof/>
            <w:webHidden/>
          </w:rPr>
          <w:instrText xml:space="preserve"> PAGEREF _Toc395621225 \h </w:instrText>
        </w:r>
        <w:r w:rsidR="009B1C96">
          <w:rPr>
            <w:noProof/>
            <w:webHidden/>
          </w:rPr>
        </w:r>
        <w:r w:rsidR="009B1C96">
          <w:rPr>
            <w:noProof/>
            <w:webHidden/>
          </w:rPr>
          <w:fldChar w:fldCharType="separate"/>
        </w:r>
        <w:r w:rsidR="000416F0">
          <w:rPr>
            <w:noProof/>
            <w:webHidden/>
          </w:rPr>
          <w:t>4</w:t>
        </w:r>
        <w:r w:rsidR="009B1C96">
          <w:rPr>
            <w:noProof/>
            <w:webHidden/>
          </w:rPr>
          <w:fldChar w:fldCharType="end"/>
        </w:r>
      </w:hyperlink>
    </w:p>
    <w:p w:rsidR="000416F0" w:rsidRDefault="00883888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95621226" w:history="1">
        <w:r w:rsidR="000416F0" w:rsidRPr="009C120C">
          <w:rPr>
            <w:rStyle w:val="a6"/>
            <w:noProof/>
          </w:rPr>
          <w:t>5</w:t>
        </w:r>
        <w:r w:rsidR="000416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0416F0" w:rsidRPr="009C120C">
          <w:rPr>
            <w:rStyle w:val="a6"/>
            <w:rFonts w:hint="eastAsia"/>
            <w:noProof/>
          </w:rPr>
          <w:t>数据库功能设计</w:t>
        </w:r>
        <w:r w:rsidR="000416F0">
          <w:rPr>
            <w:noProof/>
            <w:webHidden/>
          </w:rPr>
          <w:tab/>
        </w:r>
        <w:r w:rsidR="009B1C96">
          <w:rPr>
            <w:noProof/>
            <w:webHidden/>
          </w:rPr>
          <w:fldChar w:fldCharType="begin"/>
        </w:r>
        <w:r w:rsidR="000416F0">
          <w:rPr>
            <w:noProof/>
            <w:webHidden/>
          </w:rPr>
          <w:instrText xml:space="preserve"> PAGEREF _Toc395621226 \h </w:instrText>
        </w:r>
        <w:r w:rsidR="009B1C96">
          <w:rPr>
            <w:noProof/>
            <w:webHidden/>
          </w:rPr>
        </w:r>
        <w:r w:rsidR="009B1C96">
          <w:rPr>
            <w:noProof/>
            <w:webHidden/>
          </w:rPr>
          <w:fldChar w:fldCharType="separate"/>
        </w:r>
        <w:r w:rsidR="000416F0">
          <w:rPr>
            <w:noProof/>
            <w:webHidden/>
          </w:rPr>
          <w:t>4</w:t>
        </w:r>
        <w:r w:rsidR="009B1C96">
          <w:rPr>
            <w:noProof/>
            <w:webHidden/>
          </w:rPr>
          <w:fldChar w:fldCharType="end"/>
        </w:r>
      </w:hyperlink>
    </w:p>
    <w:p w:rsidR="000416F0" w:rsidRDefault="00883888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95621227" w:history="1">
        <w:r w:rsidR="000416F0" w:rsidRPr="009C120C">
          <w:rPr>
            <w:rStyle w:val="a6"/>
            <w:noProof/>
          </w:rPr>
          <w:t>5.1</w:t>
        </w:r>
        <w:r w:rsidR="000416F0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0416F0" w:rsidRPr="009C120C">
          <w:rPr>
            <w:rStyle w:val="a6"/>
            <w:rFonts w:hint="eastAsia"/>
            <w:noProof/>
          </w:rPr>
          <w:t>数据表设计</w:t>
        </w:r>
        <w:r w:rsidR="000416F0">
          <w:rPr>
            <w:noProof/>
            <w:webHidden/>
          </w:rPr>
          <w:tab/>
        </w:r>
        <w:r w:rsidR="009B1C96">
          <w:rPr>
            <w:noProof/>
            <w:webHidden/>
          </w:rPr>
          <w:fldChar w:fldCharType="begin"/>
        </w:r>
        <w:r w:rsidR="000416F0">
          <w:rPr>
            <w:noProof/>
            <w:webHidden/>
          </w:rPr>
          <w:instrText xml:space="preserve"> PAGEREF _Toc395621227 \h </w:instrText>
        </w:r>
        <w:r w:rsidR="009B1C96">
          <w:rPr>
            <w:noProof/>
            <w:webHidden/>
          </w:rPr>
        </w:r>
        <w:r w:rsidR="009B1C96">
          <w:rPr>
            <w:noProof/>
            <w:webHidden/>
          </w:rPr>
          <w:fldChar w:fldCharType="separate"/>
        </w:r>
        <w:r w:rsidR="000416F0">
          <w:rPr>
            <w:noProof/>
            <w:webHidden/>
          </w:rPr>
          <w:t>4</w:t>
        </w:r>
        <w:r w:rsidR="009B1C96">
          <w:rPr>
            <w:noProof/>
            <w:webHidden/>
          </w:rPr>
          <w:fldChar w:fldCharType="end"/>
        </w:r>
      </w:hyperlink>
    </w:p>
    <w:p w:rsidR="001A3269" w:rsidRDefault="009B1C96">
      <w:pPr>
        <w:rPr>
          <w:sz w:val="24"/>
        </w:rPr>
      </w:pPr>
      <w:r w:rsidRPr="001A3269">
        <w:rPr>
          <w:bCs/>
          <w:caps/>
          <w:sz w:val="24"/>
        </w:rPr>
        <w:fldChar w:fldCharType="end"/>
      </w:r>
    </w:p>
    <w:p w:rsidR="001A3269" w:rsidRDefault="001A3269" w:rsidP="001A3269">
      <w:pPr>
        <w:rPr>
          <w:sz w:val="24"/>
        </w:rPr>
      </w:pPr>
    </w:p>
    <w:p w:rsidR="001A3269" w:rsidRDefault="001A3269" w:rsidP="001A3269">
      <w:pPr>
        <w:tabs>
          <w:tab w:val="left" w:pos="8535"/>
        </w:tabs>
        <w:rPr>
          <w:sz w:val="24"/>
        </w:rPr>
      </w:pPr>
      <w:r>
        <w:rPr>
          <w:sz w:val="24"/>
        </w:rPr>
        <w:tab/>
      </w:r>
    </w:p>
    <w:p w:rsidR="001A3269" w:rsidRDefault="001A3269" w:rsidP="001A3269">
      <w:pPr>
        <w:rPr>
          <w:sz w:val="24"/>
        </w:rPr>
      </w:pPr>
    </w:p>
    <w:p w:rsidR="00A802CA" w:rsidRPr="001A3269" w:rsidRDefault="00A802CA" w:rsidP="001A3269">
      <w:pPr>
        <w:rPr>
          <w:sz w:val="24"/>
        </w:rPr>
        <w:sectPr w:rsidR="00A802CA" w:rsidRPr="001A3269">
          <w:pgSz w:w="11906" w:h="16838" w:code="9"/>
          <w:pgMar w:top="1134" w:right="851" w:bottom="1293" w:left="1418" w:header="737" w:footer="737" w:gutter="0"/>
          <w:cols w:space="425"/>
          <w:titlePg/>
          <w:docGrid w:type="lines" w:linePitch="312"/>
        </w:sectPr>
      </w:pPr>
    </w:p>
    <w:p w:rsidR="00A802CA" w:rsidRDefault="005F7866" w:rsidP="005F7866">
      <w:pPr>
        <w:pStyle w:val="1"/>
      </w:pPr>
      <w:bookmarkStart w:id="0" w:name="_Toc22017100"/>
      <w:bookmarkStart w:id="1" w:name="_Toc24341206"/>
      <w:bookmarkStart w:id="2" w:name="_Toc395621220"/>
      <w:r>
        <w:rPr>
          <w:rFonts w:hint="eastAsia"/>
        </w:rPr>
        <w:lastRenderedPageBreak/>
        <w:t xml:space="preserve">1 </w:t>
      </w:r>
      <w:r>
        <w:rPr>
          <w:rFonts w:hint="eastAsia"/>
        </w:rPr>
        <w:tab/>
      </w:r>
      <w:r w:rsidR="00C8138B">
        <w:rPr>
          <w:rFonts w:hint="eastAsia"/>
        </w:rPr>
        <w:t>引言</w:t>
      </w:r>
      <w:bookmarkEnd w:id="0"/>
      <w:bookmarkEnd w:id="1"/>
      <w:bookmarkEnd w:id="2"/>
    </w:p>
    <w:p w:rsidR="005F2940" w:rsidRDefault="00C8138B" w:rsidP="007E2EA6">
      <w:pPr>
        <w:pStyle w:val="1"/>
        <w:numPr>
          <w:ilvl w:val="1"/>
          <w:numId w:val="36"/>
        </w:numPr>
        <w:rPr>
          <w:rFonts w:eastAsia="宋体"/>
          <w:bCs w:val="0"/>
          <w:color w:val="000000"/>
          <w:kern w:val="2"/>
          <w:sz w:val="24"/>
          <w:szCs w:val="24"/>
        </w:rPr>
      </w:pPr>
      <w:bookmarkStart w:id="3" w:name="_Toc22017101"/>
      <w:bookmarkStart w:id="4" w:name="_Toc24341207"/>
      <w:bookmarkStart w:id="5" w:name="_Toc395621221"/>
      <w:r>
        <w:rPr>
          <w:rFonts w:hint="eastAsia"/>
        </w:rPr>
        <w:t>文档编制目的</w:t>
      </w:r>
      <w:bookmarkEnd w:id="3"/>
      <w:bookmarkEnd w:id="4"/>
      <w:bookmarkEnd w:id="5"/>
    </w:p>
    <w:p w:rsidR="00B23A35" w:rsidRPr="00B23A35" w:rsidRDefault="00B23A35" w:rsidP="00B23A35">
      <w:pPr>
        <w:pStyle w:val="1"/>
        <w:shd w:val="clear" w:color="auto" w:fill="F5F5F5"/>
        <w:spacing w:before="0" w:after="0"/>
        <w:ind w:left="-75"/>
        <w:rPr>
          <w:rFonts w:ascii="Arial" w:eastAsia="宋体" w:hAnsi="Arial" w:cs="Arial"/>
          <w:bCs w:val="0"/>
          <w:color w:val="333333"/>
          <w:kern w:val="0"/>
          <w:sz w:val="24"/>
          <w:szCs w:val="24"/>
        </w:rPr>
      </w:pPr>
      <w:r w:rsidRPr="00B23A35">
        <w:rPr>
          <w:rFonts w:ascii="Arial" w:eastAsia="宋体" w:hAnsi="Arial" w:cs="Arial"/>
          <w:bCs w:val="0"/>
          <w:color w:val="333333"/>
          <w:kern w:val="0"/>
          <w:sz w:val="24"/>
          <w:szCs w:val="24"/>
        </w:rPr>
        <w:t>新加坡贸易公司</w:t>
      </w:r>
      <w:r w:rsidRPr="00B23A35">
        <w:rPr>
          <w:rFonts w:ascii="Arial" w:eastAsia="宋体" w:hAnsi="Arial" w:cs="Arial"/>
          <w:bCs w:val="0"/>
          <w:color w:val="333333"/>
          <w:kern w:val="0"/>
          <w:sz w:val="24"/>
          <w:szCs w:val="24"/>
        </w:rPr>
        <w:t>OBD</w:t>
      </w:r>
      <w:r w:rsidRPr="00B23A35">
        <w:rPr>
          <w:rFonts w:ascii="Arial" w:eastAsia="宋体" w:hAnsi="Arial" w:cs="Arial"/>
          <w:bCs w:val="0"/>
          <w:color w:val="333333"/>
          <w:kern w:val="0"/>
          <w:sz w:val="24"/>
          <w:szCs w:val="24"/>
        </w:rPr>
        <w:t>和</w:t>
      </w:r>
      <w:r w:rsidRPr="00B23A35">
        <w:rPr>
          <w:rFonts w:ascii="Arial" w:eastAsia="宋体" w:hAnsi="Arial" w:cs="Arial"/>
          <w:bCs w:val="0"/>
          <w:color w:val="333333"/>
          <w:kern w:val="0"/>
          <w:sz w:val="24"/>
          <w:szCs w:val="24"/>
        </w:rPr>
        <w:t>OEM</w:t>
      </w:r>
      <w:r w:rsidRPr="00B23A35">
        <w:rPr>
          <w:rFonts w:ascii="Arial" w:eastAsia="宋体" w:hAnsi="Arial" w:cs="Arial"/>
          <w:bCs w:val="0"/>
          <w:color w:val="333333"/>
          <w:kern w:val="0"/>
          <w:sz w:val="24"/>
          <w:szCs w:val="24"/>
        </w:rPr>
        <w:t>整合方案开发</w:t>
      </w:r>
    </w:p>
    <w:p w:rsidR="005F1DF7" w:rsidRPr="00B23A35" w:rsidRDefault="005F1DF7" w:rsidP="005F1DF7">
      <w:pPr>
        <w:pStyle w:val="1"/>
        <w:shd w:val="clear" w:color="auto" w:fill="F5F5F5"/>
        <w:spacing w:before="0" w:after="0"/>
        <w:ind w:left="-75"/>
        <w:rPr>
          <w:rFonts w:ascii="Arial" w:eastAsia="宋体" w:hAnsi="Arial" w:cs="Arial"/>
          <w:bCs w:val="0"/>
          <w:color w:val="333333"/>
          <w:kern w:val="0"/>
          <w:sz w:val="24"/>
          <w:szCs w:val="24"/>
        </w:rPr>
      </w:pPr>
    </w:p>
    <w:p w:rsidR="00100EBD" w:rsidRPr="00100EBD" w:rsidRDefault="00100EBD" w:rsidP="00100EBD">
      <w:pPr>
        <w:pStyle w:val="1"/>
        <w:shd w:val="clear" w:color="auto" w:fill="F5F5F5"/>
        <w:spacing w:before="0" w:after="0"/>
        <w:rPr>
          <w:rFonts w:ascii="Arial" w:eastAsia="宋体" w:hAnsi="Arial" w:cs="Arial"/>
          <w:bCs w:val="0"/>
          <w:color w:val="333333"/>
          <w:kern w:val="0"/>
          <w:sz w:val="24"/>
          <w:szCs w:val="24"/>
        </w:rPr>
      </w:pPr>
    </w:p>
    <w:p w:rsidR="009B0E84" w:rsidRPr="00100EBD" w:rsidRDefault="009B0E84" w:rsidP="00C058B1">
      <w:pPr>
        <w:pStyle w:val="ad"/>
        <w:rPr>
          <w:color w:val="333333"/>
        </w:rPr>
      </w:pPr>
    </w:p>
    <w:p w:rsidR="00835BDC" w:rsidRPr="00835BDC" w:rsidRDefault="00835BDC" w:rsidP="00835BDC"/>
    <w:p w:rsidR="00361D80" w:rsidRPr="003B7B26" w:rsidRDefault="00361D80" w:rsidP="00A57802"/>
    <w:p w:rsidR="005B1949" w:rsidRPr="00361D80" w:rsidRDefault="005B1949" w:rsidP="005B1949">
      <w:pPr>
        <w:rPr>
          <w:bCs/>
        </w:rPr>
      </w:pPr>
    </w:p>
    <w:p w:rsidR="00357F6B" w:rsidRPr="00357F6B" w:rsidRDefault="00357F6B" w:rsidP="005B1949">
      <w:pPr>
        <w:rPr>
          <w:bCs/>
        </w:rPr>
      </w:pPr>
      <w:r w:rsidRPr="00357F6B">
        <w:rPr>
          <w:bCs/>
        </w:rPr>
        <w:t xml:space="preserve"> </w:t>
      </w:r>
    </w:p>
    <w:p w:rsidR="00711470" w:rsidRPr="00711470" w:rsidRDefault="00711470" w:rsidP="007E2EA6"/>
    <w:p w:rsidR="00B40415" w:rsidRDefault="00C8138B" w:rsidP="000416F0">
      <w:pPr>
        <w:pStyle w:val="1"/>
        <w:numPr>
          <w:ilvl w:val="1"/>
          <w:numId w:val="36"/>
        </w:numPr>
      </w:pPr>
      <w:bookmarkStart w:id="6" w:name="_Toc395621222"/>
      <w:bookmarkStart w:id="7" w:name="_Toc24341208"/>
      <w:r>
        <w:rPr>
          <w:rFonts w:hint="eastAsia"/>
        </w:rPr>
        <w:t>背景</w:t>
      </w:r>
      <w:bookmarkStart w:id="8" w:name="_Toc22017109"/>
      <w:bookmarkStart w:id="9" w:name="_Toc24341211"/>
      <w:bookmarkEnd w:id="6"/>
      <w:bookmarkEnd w:id="7"/>
    </w:p>
    <w:p w:rsidR="00304967" w:rsidRDefault="00304967" w:rsidP="00711470"/>
    <w:p w:rsidR="00B23A35" w:rsidRPr="00B23A35" w:rsidRDefault="00B23A35" w:rsidP="00B23A35">
      <w:pPr>
        <w:pStyle w:val="1"/>
        <w:shd w:val="clear" w:color="auto" w:fill="F5F5F5"/>
        <w:spacing w:before="0" w:after="0"/>
        <w:ind w:left="-75"/>
        <w:rPr>
          <w:rFonts w:ascii="Arial" w:eastAsia="宋体" w:hAnsi="Arial" w:cs="Arial"/>
          <w:bCs w:val="0"/>
          <w:color w:val="333333"/>
          <w:kern w:val="0"/>
          <w:sz w:val="24"/>
          <w:szCs w:val="24"/>
        </w:rPr>
      </w:pPr>
      <w:r w:rsidRPr="00B23A35">
        <w:rPr>
          <w:rFonts w:ascii="Arial" w:eastAsia="宋体" w:hAnsi="Arial" w:cs="Arial"/>
          <w:bCs w:val="0"/>
          <w:color w:val="333333"/>
          <w:kern w:val="0"/>
          <w:sz w:val="24"/>
          <w:szCs w:val="24"/>
        </w:rPr>
        <w:t>新加坡贸易公司</w:t>
      </w:r>
      <w:r w:rsidRPr="00B23A35">
        <w:rPr>
          <w:rFonts w:ascii="Arial" w:eastAsia="宋体" w:hAnsi="Arial" w:cs="Arial"/>
          <w:bCs w:val="0"/>
          <w:color w:val="333333"/>
          <w:kern w:val="0"/>
          <w:sz w:val="24"/>
          <w:szCs w:val="24"/>
        </w:rPr>
        <w:t>OBD</w:t>
      </w:r>
      <w:r w:rsidRPr="00B23A35">
        <w:rPr>
          <w:rFonts w:ascii="Arial" w:eastAsia="宋体" w:hAnsi="Arial" w:cs="Arial"/>
          <w:bCs w:val="0"/>
          <w:color w:val="333333"/>
          <w:kern w:val="0"/>
          <w:sz w:val="24"/>
          <w:szCs w:val="24"/>
        </w:rPr>
        <w:t>和</w:t>
      </w:r>
      <w:r w:rsidRPr="00B23A35">
        <w:rPr>
          <w:rFonts w:ascii="Arial" w:eastAsia="宋体" w:hAnsi="Arial" w:cs="Arial"/>
          <w:bCs w:val="0"/>
          <w:color w:val="333333"/>
          <w:kern w:val="0"/>
          <w:sz w:val="24"/>
          <w:szCs w:val="24"/>
        </w:rPr>
        <w:t>OEM</w:t>
      </w:r>
      <w:r w:rsidRPr="00B23A35">
        <w:rPr>
          <w:rFonts w:ascii="Arial" w:eastAsia="宋体" w:hAnsi="Arial" w:cs="Arial"/>
          <w:bCs w:val="0"/>
          <w:color w:val="333333"/>
          <w:kern w:val="0"/>
          <w:sz w:val="24"/>
          <w:szCs w:val="24"/>
        </w:rPr>
        <w:t>整合方案开发</w:t>
      </w:r>
    </w:p>
    <w:p w:rsidR="00D70CDC" w:rsidRPr="00D70CDC" w:rsidRDefault="00D70CDC" w:rsidP="00D70CDC">
      <w:pPr>
        <w:pStyle w:val="ad"/>
        <w:rPr>
          <w:rFonts w:ascii="Times New Roman" w:hAnsi="Times New Roman" w:cs="Times New Roman"/>
          <w:kern w:val="2"/>
          <w:sz w:val="21"/>
        </w:rPr>
      </w:pPr>
      <w:r w:rsidRPr="00D70CDC">
        <w:rPr>
          <w:rFonts w:ascii="Times New Roman" w:hAnsi="Times New Roman" w:cs="Times New Roman"/>
          <w:kern w:val="2"/>
          <w:sz w:val="21"/>
        </w:rPr>
        <w:t xml:space="preserve"> </w:t>
      </w:r>
    </w:p>
    <w:p w:rsidR="00D70CDC" w:rsidRDefault="00D70CDC" w:rsidP="00711470"/>
    <w:p w:rsidR="00D70CDC" w:rsidRPr="001D2660" w:rsidRDefault="00D70CDC" w:rsidP="00711470"/>
    <w:p w:rsidR="00D55B8D" w:rsidRPr="00D55B8D" w:rsidRDefault="00B30365" w:rsidP="000416F0">
      <w:pPr>
        <w:pStyle w:val="1"/>
        <w:numPr>
          <w:ilvl w:val="0"/>
          <w:numId w:val="36"/>
        </w:numPr>
      </w:pPr>
      <w:bookmarkStart w:id="10" w:name="_Toc395621223"/>
      <w:bookmarkEnd w:id="8"/>
      <w:bookmarkEnd w:id="9"/>
      <w:r w:rsidRPr="00B30365">
        <w:rPr>
          <w:rFonts w:hint="eastAsia"/>
        </w:rPr>
        <w:t>接口需求</w:t>
      </w:r>
      <w:bookmarkEnd w:id="10"/>
    </w:p>
    <w:p w:rsidR="00A802CA" w:rsidRDefault="00C8138B" w:rsidP="000416F0">
      <w:pPr>
        <w:pStyle w:val="2"/>
        <w:numPr>
          <w:ilvl w:val="1"/>
          <w:numId w:val="36"/>
        </w:numPr>
      </w:pPr>
      <w:bookmarkStart w:id="11" w:name="_Toc24341219"/>
      <w:bookmarkStart w:id="12" w:name="_Toc395621224"/>
      <w:r>
        <w:rPr>
          <w:rFonts w:hint="eastAsia"/>
        </w:rPr>
        <w:t>用户界面</w:t>
      </w:r>
      <w:bookmarkEnd w:id="11"/>
      <w:bookmarkEnd w:id="12"/>
    </w:p>
    <w:p w:rsidR="00875C4B" w:rsidRDefault="00B23A35" w:rsidP="00875C4B">
      <w:r>
        <w:rPr>
          <w:noProof/>
        </w:rPr>
        <w:drawing>
          <wp:inline distT="0" distB="0" distL="0" distR="0" wp14:anchorId="449082D2" wp14:editId="04F1F801">
            <wp:extent cx="5486400" cy="2169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9" w:rsidRDefault="000D6149" w:rsidP="00875C4B"/>
    <w:p w:rsidR="00D841F3" w:rsidRDefault="00C8138B" w:rsidP="001338A7">
      <w:pPr>
        <w:pStyle w:val="2"/>
        <w:numPr>
          <w:ilvl w:val="1"/>
          <w:numId w:val="36"/>
        </w:numPr>
      </w:pPr>
      <w:bookmarkStart w:id="13" w:name="_Toc24341221"/>
      <w:bookmarkStart w:id="14" w:name="_Toc395621225"/>
      <w:r>
        <w:rPr>
          <w:rFonts w:hint="eastAsia"/>
        </w:rPr>
        <w:lastRenderedPageBreak/>
        <w:t>软件接口</w:t>
      </w:r>
      <w:bookmarkStart w:id="15" w:name="_Toc22017115"/>
      <w:bookmarkStart w:id="16" w:name="_Toc24341223"/>
      <w:bookmarkEnd w:id="13"/>
      <w:bookmarkEnd w:id="14"/>
    </w:p>
    <w:p w:rsidR="00B23A35" w:rsidRPr="00B23A35" w:rsidRDefault="00B23A35" w:rsidP="00B23A35">
      <w:pPr>
        <w:pStyle w:val="ae"/>
        <w:widowControl/>
        <w:numPr>
          <w:ilvl w:val="0"/>
          <w:numId w:val="36"/>
        </w:numPr>
        <w:shd w:val="clear" w:color="auto" w:fill="FFFFFF"/>
        <w:spacing w:line="273" w:lineRule="atLeast"/>
        <w:ind w:firstLineChars="0"/>
        <w:jc w:val="left"/>
        <w:rPr>
          <w:rFonts w:ascii="Arial" w:hAnsi="Arial" w:cs="Arial"/>
          <w:color w:val="333333"/>
          <w:kern w:val="0"/>
          <w:sz w:val="20"/>
          <w:szCs w:val="20"/>
        </w:rPr>
      </w:pPr>
      <w:bookmarkStart w:id="17" w:name="_Toc24341231"/>
      <w:bookmarkStart w:id="18" w:name="_Toc395621227"/>
      <w:bookmarkEnd w:id="15"/>
      <w:bookmarkEnd w:id="16"/>
      <w:r w:rsidRPr="00B23A35">
        <w:rPr>
          <w:rFonts w:ascii="Arial" w:hAnsi="Arial" w:cs="Arial"/>
          <w:color w:val="333333"/>
          <w:kern w:val="0"/>
          <w:sz w:val="20"/>
          <w:szCs w:val="20"/>
        </w:rPr>
        <w:t>8.5</w:t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t>小时</w:t>
      </w:r>
    </w:p>
    <w:p w:rsidR="00B23A35" w:rsidRPr="00B23A35" w:rsidRDefault="00B23A35" w:rsidP="00B23A35">
      <w:pPr>
        <w:pStyle w:val="ae"/>
        <w:widowControl/>
        <w:numPr>
          <w:ilvl w:val="0"/>
          <w:numId w:val="36"/>
        </w:numPr>
        <w:shd w:val="clear" w:color="auto" w:fill="FFFFFF"/>
        <w:spacing w:line="273" w:lineRule="atLeast"/>
        <w:ind w:firstLineChars="0"/>
        <w:jc w:val="left"/>
        <w:textAlignment w:val="top"/>
        <w:rPr>
          <w:rFonts w:ascii="Arial" w:hAnsi="Arial" w:cs="Arial"/>
          <w:color w:val="707070"/>
          <w:kern w:val="0"/>
          <w:sz w:val="20"/>
          <w:szCs w:val="20"/>
        </w:rPr>
      </w:pPr>
      <w:r w:rsidRPr="00B23A35">
        <w:rPr>
          <w:rFonts w:ascii="Arial" w:hAnsi="Arial" w:cs="Arial"/>
          <w:color w:val="707070"/>
          <w:kern w:val="0"/>
          <w:sz w:val="20"/>
          <w:szCs w:val="20"/>
        </w:rPr>
        <w:t> </w:t>
      </w:r>
    </w:p>
    <w:p w:rsidR="00B23A35" w:rsidRDefault="00B23A35" w:rsidP="00B23A35">
      <w:pPr>
        <w:pStyle w:val="ae"/>
        <w:widowControl/>
        <w:numPr>
          <w:ilvl w:val="0"/>
          <w:numId w:val="36"/>
        </w:numPr>
        <w:shd w:val="clear" w:color="auto" w:fill="FFFFFF"/>
        <w:spacing w:line="273" w:lineRule="atLeast"/>
        <w:ind w:firstLineChars="0"/>
        <w:jc w:val="left"/>
        <w:rPr>
          <w:rFonts w:ascii="Arial" w:hAnsi="Arial" w:cs="Arial" w:hint="eastAsia"/>
          <w:color w:val="333333"/>
          <w:kern w:val="0"/>
          <w:sz w:val="20"/>
          <w:szCs w:val="20"/>
        </w:rPr>
      </w:pPr>
      <w:r w:rsidRPr="00B23A35">
        <w:rPr>
          <w:rFonts w:ascii="Arial" w:hAnsi="Arial" w:cs="Arial"/>
          <w:color w:val="333333"/>
          <w:kern w:val="0"/>
          <w:sz w:val="20"/>
          <w:szCs w:val="20"/>
        </w:rPr>
        <w:t>整理</w:t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t>6460-OEM</w:t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t>和</w:t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t>6460-OBD</w:t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t>的业务逻辑和审批过程。</w:t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t> </w:t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br/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t>整合</w:t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t>6460-OEM</w:t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t>和</w:t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t>6460-OBD</w:t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t>的业务逻辑和审批过程。基本视图和公司视图的字段以及校验逻辑从两者取并集，</w:t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t> </w:t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br/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t>销售视图的字段显示取并集、控制取</w:t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t>OBD</w:t>
      </w:r>
      <w:r w:rsidRPr="00B23A35">
        <w:rPr>
          <w:rFonts w:ascii="Arial" w:hAnsi="Arial" w:cs="Arial"/>
          <w:color w:val="333333"/>
          <w:kern w:val="0"/>
          <w:sz w:val="20"/>
          <w:szCs w:val="20"/>
        </w:rPr>
        <w:t>的必填字段为准</w:t>
      </w:r>
    </w:p>
    <w:p w:rsidR="00B23A35" w:rsidRPr="00B23A35" w:rsidRDefault="00B23A35" w:rsidP="00B23A35">
      <w:pPr>
        <w:widowControl/>
        <w:shd w:val="clear" w:color="auto" w:fill="FFFFFF"/>
        <w:spacing w:line="273" w:lineRule="atLeast"/>
        <w:jc w:val="left"/>
        <w:rPr>
          <w:rFonts w:ascii="Arial" w:hAnsi="Arial" w:cs="Arial"/>
          <w:color w:val="333333"/>
          <w:kern w:val="0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在系统中整合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0101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账户组的信息。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整合必填项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select distinct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f.info_type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f.view_name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f.table_name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f.field_name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f.field_label_en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f.field_label_ch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　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from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hm_business_fields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where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f.business_code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(select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b.business_code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                        from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hm_business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                       where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b.company_code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( '6460-OBD','6460-OEM')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                         and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b.sub_class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'0101')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and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f.must_input_flag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'1'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and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f.delete_flag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'0'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and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f.info_type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!= 'SALES';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整合字段的显示和控制策略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select distinct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og.field_name,og.table_name,og.view_name,og.add_enable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og.upd_enable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og.ext_enable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og.oprate_grant_upd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og.oprate_grant_ext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og.oprate_grant_add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from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hm_business_field_op_grant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og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where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og.business_code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  (select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b.business_code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     from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hm_business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    where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b.company_code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('6460-OEM', '6460-OBD')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      and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b.sub_class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'0101')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og.audit_flag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'0'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og.display_type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'1'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og.delete_flag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'0'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og.active_flag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'1';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整理批到模板</w:t>
      </w:r>
      <w:bookmarkStart w:id="19" w:name="_GoBack"/>
      <w:bookmarkEnd w:id="19"/>
    </w:p>
    <w:p w:rsidR="00A802CA" w:rsidRDefault="00CF1917" w:rsidP="000416F0">
      <w:pPr>
        <w:pStyle w:val="2"/>
        <w:numPr>
          <w:ilvl w:val="1"/>
          <w:numId w:val="36"/>
        </w:numPr>
      </w:pPr>
      <w:r>
        <w:rPr>
          <w:rFonts w:hint="eastAsia"/>
        </w:rPr>
        <w:lastRenderedPageBreak/>
        <w:t>数据表</w:t>
      </w:r>
      <w:bookmarkEnd w:id="17"/>
      <w:r w:rsidR="00510666">
        <w:rPr>
          <w:rFonts w:hint="eastAsia"/>
        </w:rPr>
        <w:t>设计</w:t>
      </w:r>
      <w:bookmarkEnd w:id="18"/>
    </w:p>
    <w:p w:rsidR="008855AF" w:rsidRPr="000416F0" w:rsidRDefault="005F1DF7" w:rsidP="00CF1917">
      <w:pPr>
        <w:spacing w:line="360" w:lineRule="auto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wu</w:t>
      </w:r>
      <w:proofErr w:type="spellEnd"/>
      <w:proofErr w:type="gramEnd"/>
    </w:p>
    <w:sectPr w:rsidR="008855AF" w:rsidRPr="000416F0" w:rsidSect="00A802CA">
      <w:pgSz w:w="11906" w:h="16838" w:code="9"/>
      <w:pgMar w:top="1134" w:right="851" w:bottom="1293" w:left="1418" w:header="737" w:footer="73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888" w:rsidRDefault="00883888">
      <w:r>
        <w:separator/>
      </w:r>
    </w:p>
  </w:endnote>
  <w:endnote w:type="continuationSeparator" w:id="0">
    <w:p w:rsidR="00883888" w:rsidRDefault="00883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2CA" w:rsidRDefault="00C8138B">
    <w:pPr>
      <w:pStyle w:val="a4"/>
      <w:jc w:val="center"/>
    </w:pPr>
    <w:r>
      <w:rPr>
        <w:rFonts w:hint="eastAsia"/>
      </w:rPr>
      <w:t>沈阳东软软件股份有限公司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2CA" w:rsidRDefault="00A802CA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2CA" w:rsidRDefault="00C8138B">
    <w:pPr>
      <w:pStyle w:val="a4"/>
      <w:jc w:val="center"/>
    </w:pPr>
    <w:r>
      <w:rPr>
        <w:rFonts w:hint="eastAsia"/>
      </w:rPr>
      <w:t>沈阳东软软件股份有限公司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888" w:rsidRDefault="00883888">
      <w:r>
        <w:separator/>
      </w:r>
    </w:p>
  </w:footnote>
  <w:footnote w:type="continuationSeparator" w:id="0">
    <w:p w:rsidR="00883888" w:rsidRDefault="00883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2CA" w:rsidRDefault="00C8138B">
    <w:pPr>
      <w:pStyle w:val="a3"/>
      <w:jc w:val="both"/>
    </w:pPr>
    <w:r>
      <w:rPr>
        <w:rFonts w:hint="eastAsia"/>
      </w:rPr>
      <w:t>软件需求规格说明书</w:t>
    </w:r>
    <w:r>
      <w:rPr>
        <w:rFonts w:hint="eastAsia"/>
      </w:rPr>
      <w:t xml:space="preserve">                                                                          QMS2005 P-</w:t>
    </w:r>
    <w:r w:rsidR="009B1C96">
      <w:rPr>
        <w:rStyle w:val="a5"/>
      </w:rPr>
      <w:fldChar w:fldCharType="begin"/>
    </w:r>
    <w:r>
      <w:rPr>
        <w:rStyle w:val="a5"/>
      </w:rPr>
      <w:instrText xml:space="preserve"> PAGE </w:instrText>
    </w:r>
    <w:r w:rsidR="009B1C96">
      <w:rPr>
        <w:rStyle w:val="a5"/>
      </w:rPr>
      <w:fldChar w:fldCharType="separate"/>
    </w:r>
    <w:r w:rsidR="00B23A35">
      <w:rPr>
        <w:rStyle w:val="a5"/>
        <w:noProof/>
      </w:rPr>
      <w:t>6</w:t>
    </w:r>
    <w:r w:rsidR="009B1C96">
      <w:rPr>
        <w:rStyle w:val="a5"/>
      </w:rPr>
      <w:fldChar w:fldCharType="end"/>
    </w:r>
    <w:r>
      <w:rPr>
        <w:rStyle w:val="a5"/>
        <w:rFonts w:hint="eastAsia"/>
      </w:rPr>
      <w:t>/</w:t>
    </w:r>
    <w:r w:rsidR="009B1C96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9B1C96">
      <w:rPr>
        <w:rStyle w:val="a5"/>
      </w:rPr>
      <w:fldChar w:fldCharType="separate"/>
    </w:r>
    <w:r w:rsidR="00B23A35">
      <w:rPr>
        <w:rStyle w:val="a5"/>
        <w:noProof/>
      </w:rPr>
      <w:t>6</w:t>
    </w:r>
    <w:r w:rsidR="009B1C96">
      <w:rPr>
        <w:rStyle w:val="a5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2CA" w:rsidRDefault="00C8138B">
    <w:pPr>
      <w:pStyle w:val="a3"/>
      <w:jc w:val="both"/>
    </w:pPr>
    <w:r>
      <w:rPr>
        <w:rFonts w:hint="eastAsia"/>
      </w:rPr>
      <w:t>软件需求规格说明书</w:t>
    </w:r>
    <w:r w:rsidR="0087254E">
      <w:rPr>
        <w:rFonts w:hint="eastAsia"/>
      </w:rPr>
      <w:t xml:space="preserve">                          QMS2013</w:t>
    </w:r>
    <w:r>
      <w:rPr>
        <w:rFonts w:hint="eastAsia"/>
      </w:rPr>
      <w:t xml:space="preserve"> P-</w:t>
    </w:r>
    <w:r w:rsidR="009B1C96">
      <w:rPr>
        <w:rStyle w:val="a5"/>
      </w:rPr>
      <w:fldChar w:fldCharType="begin"/>
    </w:r>
    <w:r>
      <w:rPr>
        <w:rStyle w:val="a5"/>
      </w:rPr>
      <w:instrText xml:space="preserve"> PAGE </w:instrText>
    </w:r>
    <w:r w:rsidR="009B1C96">
      <w:rPr>
        <w:rStyle w:val="a5"/>
      </w:rPr>
      <w:fldChar w:fldCharType="separate"/>
    </w:r>
    <w:r w:rsidR="00B23A35">
      <w:rPr>
        <w:rStyle w:val="a5"/>
        <w:noProof/>
      </w:rPr>
      <w:t>4</w:t>
    </w:r>
    <w:r w:rsidR="009B1C96">
      <w:rPr>
        <w:rStyle w:val="a5"/>
      </w:rPr>
      <w:fldChar w:fldCharType="end"/>
    </w:r>
    <w:r>
      <w:rPr>
        <w:rStyle w:val="a5"/>
        <w:rFonts w:hint="eastAsia"/>
      </w:rPr>
      <w:t>/</w:t>
    </w:r>
    <w:r w:rsidR="009B1C96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9B1C96">
      <w:rPr>
        <w:rStyle w:val="a5"/>
      </w:rPr>
      <w:fldChar w:fldCharType="separate"/>
    </w:r>
    <w:r w:rsidR="00B23A35">
      <w:rPr>
        <w:rStyle w:val="a5"/>
        <w:noProof/>
      </w:rPr>
      <w:t>6</w:t>
    </w:r>
    <w:r w:rsidR="009B1C96">
      <w:rPr>
        <w:rStyle w:val="a5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7563BE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C34E13"/>
    <w:multiLevelType w:val="hybridMultilevel"/>
    <w:tmpl w:val="545E2396"/>
    <w:lvl w:ilvl="0" w:tplc="4AB211A6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03CC6997"/>
    <w:multiLevelType w:val="hybridMultilevel"/>
    <w:tmpl w:val="B94C46B4"/>
    <w:lvl w:ilvl="0" w:tplc="2C38C92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0478FB"/>
    <w:multiLevelType w:val="hybridMultilevel"/>
    <w:tmpl w:val="CC6E3DE6"/>
    <w:lvl w:ilvl="0" w:tplc="2842D9E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6FF2366"/>
    <w:multiLevelType w:val="hybridMultilevel"/>
    <w:tmpl w:val="C18235E8"/>
    <w:lvl w:ilvl="0" w:tplc="E326EEF4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4C8604E"/>
    <w:multiLevelType w:val="hybridMultilevel"/>
    <w:tmpl w:val="9A6A75AA"/>
    <w:lvl w:ilvl="0" w:tplc="ECB2F94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9394B09"/>
    <w:multiLevelType w:val="hybridMultilevel"/>
    <w:tmpl w:val="1B004CFE"/>
    <w:lvl w:ilvl="0" w:tplc="4D38F29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B19384C"/>
    <w:multiLevelType w:val="hybridMultilevel"/>
    <w:tmpl w:val="443E909A"/>
    <w:lvl w:ilvl="0" w:tplc="C4FCA19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14A4F43"/>
    <w:multiLevelType w:val="multilevel"/>
    <w:tmpl w:val="79A0540C"/>
    <w:lvl w:ilvl="0">
      <w:start w:val="1"/>
      <w:numFmt w:val="decimal"/>
      <w:lvlText w:val="%1"/>
      <w:lvlJc w:val="left"/>
      <w:pPr>
        <w:ind w:left="840" w:hanging="840"/>
      </w:pPr>
      <w:rPr>
        <w:rFonts w:eastAsia="黑体" w:hint="default"/>
        <w:color w:val="auto"/>
        <w:sz w:val="30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eastAsia="黑体" w:hint="default"/>
        <w:color w:val="auto"/>
        <w:sz w:val="30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eastAsia="黑体" w:hint="default"/>
        <w:color w:val="auto"/>
        <w:sz w:val="30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eastAsia="黑体" w:hint="default"/>
        <w:color w:val="auto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黑体" w:hint="default"/>
        <w:color w:val="auto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黑体" w:hint="default"/>
        <w:color w:val="auto"/>
        <w:sz w:val="3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黑体" w:hint="default"/>
        <w:color w:val="auto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黑体" w:hint="default"/>
        <w:color w:val="auto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黑体" w:hint="default"/>
        <w:color w:val="auto"/>
        <w:sz w:val="30"/>
      </w:rPr>
    </w:lvl>
  </w:abstractNum>
  <w:abstractNum w:abstractNumId="9">
    <w:nsid w:val="23E951DF"/>
    <w:multiLevelType w:val="hybridMultilevel"/>
    <w:tmpl w:val="E6F86842"/>
    <w:lvl w:ilvl="0" w:tplc="D5D2994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42147EE"/>
    <w:multiLevelType w:val="multilevel"/>
    <w:tmpl w:val="79A0540C"/>
    <w:lvl w:ilvl="0">
      <w:start w:val="1"/>
      <w:numFmt w:val="decimal"/>
      <w:lvlText w:val="%1"/>
      <w:lvlJc w:val="left"/>
      <w:pPr>
        <w:ind w:left="840" w:hanging="840"/>
      </w:pPr>
      <w:rPr>
        <w:rFonts w:eastAsia="黑体" w:hint="default"/>
        <w:color w:val="auto"/>
        <w:sz w:val="30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eastAsia="黑体" w:hint="default"/>
        <w:color w:val="auto"/>
        <w:sz w:val="30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eastAsia="黑体" w:hint="default"/>
        <w:color w:val="auto"/>
        <w:sz w:val="30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eastAsia="黑体" w:hint="default"/>
        <w:color w:val="auto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黑体" w:hint="default"/>
        <w:color w:val="auto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黑体" w:hint="default"/>
        <w:color w:val="auto"/>
        <w:sz w:val="3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黑体" w:hint="default"/>
        <w:color w:val="auto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黑体" w:hint="default"/>
        <w:color w:val="auto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黑体" w:hint="default"/>
        <w:color w:val="auto"/>
        <w:sz w:val="30"/>
      </w:rPr>
    </w:lvl>
  </w:abstractNum>
  <w:abstractNum w:abstractNumId="11">
    <w:nsid w:val="27F63646"/>
    <w:multiLevelType w:val="hybridMultilevel"/>
    <w:tmpl w:val="C48A69F6"/>
    <w:lvl w:ilvl="0" w:tplc="7B4693FC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C0B6EDD"/>
    <w:multiLevelType w:val="multilevel"/>
    <w:tmpl w:val="DB2CCBD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13">
    <w:nsid w:val="2C2E23CD"/>
    <w:multiLevelType w:val="hybridMultilevel"/>
    <w:tmpl w:val="55C258AA"/>
    <w:lvl w:ilvl="0" w:tplc="2EE2ED6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0ED07F4"/>
    <w:multiLevelType w:val="hybridMultilevel"/>
    <w:tmpl w:val="0482728C"/>
    <w:lvl w:ilvl="0" w:tplc="39003AE0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>
    <w:nsid w:val="43AA1916"/>
    <w:multiLevelType w:val="hybridMultilevel"/>
    <w:tmpl w:val="922626B8"/>
    <w:lvl w:ilvl="0" w:tplc="2F7879F0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>
    <w:nsid w:val="45662036"/>
    <w:multiLevelType w:val="hybridMultilevel"/>
    <w:tmpl w:val="47AE2BA4"/>
    <w:lvl w:ilvl="0" w:tplc="EB5E0E9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FCF71AB"/>
    <w:multiLevelType w:val="hybridMultilevel"/>
    <w:tmpl w:val="940899A4"/>
    <w:lvl w:ilvl="0" w:tplc="C368287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0690A86"/>
    <w:multiLevelType w:val="hybridMultilevel"/>
    <w:tmpl w:val="B1AC83C6"/>
    <w:lvl w:ilvl="0" w:tplc="CF1866F8">
      <w:start w:val="1"/>
      <w:numFmt w:val="decimal"/>
      <w:lvlText w:val="%1）"/>
      <w:lvlJc w:val="left"/>
      <w:pPr>
        <w:tabs>
          <w:tab w:val="num" w:pos="842"/>
        </w:tabs>
        <w:ind w:left="84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9">
    <w:nsid w:val="526A7B8D"/>
    <w:multiLevelType w:val="hybridMultilevel"/>
    <w:tmpl w:val="6E08A2EC"/>
    <w:lvl w:ilvl="0" w:tplc="53BCE512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>
    <w:nsid w:val="58E520EB"/>
    <w:multiLevelType w:val="multilevel"/>
    <w:tmpl w:val="0AEA18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21">
    <w:nsid w:val="598B77C2"/>
    <w:multiLevelType w:val="hybridMultilevel"/>
    <w:tmpl w:val="EAB00BDA"/>
    <w:lvl w:ilvl="0" w:tplc="EEF83A52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>
    <w:nsid w:val="5BB91AF6"/>
    <w:multiLevelType w:val="hybridMultilevel"/>
    <w:tmpl w:val="3C6A1E00"/>
    <w:lvl w:ilvl="0" w:tplc="9CCE340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E9B22A0"/>
    <w:multiLevelType w:val="hybridMultilevel"/>
    <w:tmpl w:val="07CA115E"/>
    <w:lvl w:ilvl="0" w:tplc="0256FFE8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>
    <w:nsid w:val="61541314"/>
    <w:multiLevelType w:val="hybridMultilevel"/>
    <w:tmpl w:val="B594A4D6"/>
    <w:lvl w:ilvl="0" w:tplc="0C626680">
      <w:start w:val="1"/>
      <w:numFmt w:val="decimal"/>
      <w:lvlText w:val="%1）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>
    <w:nsid w:val="62423B55"/>
    <w:multiLevelType w:val="hybridMultilevel"/>
    <w:tmpl w:val="64522218"/>
    <w:lvl w:ilvl="0" w:tplc="38E89902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>
    <w:nsid w:val="62495007"/>
    <w:multiLevelType w:val="hybridMultilevel"/>
    <w:tmpl w:val="0C62509E"/>
    <w:lvl w:ilvl="0" w:tplc="F078C902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>
    <w:nsid w:val="66A066B0"/>
    <w:multiLevelType w:val="hybridMultilevel"/>
    <w:tmpl w:val="15628DCE"/>
    <w:lvl w:ilvl="0" w:tplc="D3921F5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7D473B7"/>
    <w:multiLevelType w:val="hybridMultilevel"/>
    <w:tmpl w:val="73108602"/>
    <w:lvl w:ilvl="0" w:tplc="A23A0E7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E5AE6C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7F27ED5"/>
    <w:multiLevelType w:val="hybridMultilevel"/>
    <w:tmpl w:val="6C4C16D0"/>
    <w:lvl w:ilvl="0" w:tplc="7DDA8A2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93678A4"/>
    <w:multiLevelType w:val="hybridMultilevel"/>
    <w:tmpl w:val="4C06D472"/>
    <w:lvl w:ilvl="0" w:tplc="F5FA37F6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>
    <w:nsid w:val="6C2224D2"/>
    <w:multiLevelType w:val="hybridMultilevel"/>
    <w:tmpl w:val="AD7047F8"/>
    <w:lvl w:ilvl="0" w:tplc="551ECEA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0245DE4"/>
    <w:multiLevelType w:val="hybridMultilevel"/>
    <w:tmpl w:val="BC08F042"/>
    <w:lvl w:ilvl="0" w:tplc="91E0BF1A">
      <w:start w:val="1"/>
      <w:numFmt w:val="decimal"/>
      <w:lvlText w:val="%1）"/>
      <w:lvlJc w:val="left"/>
      <w:pPr>
        <w:tabs>
          <w:tab w:val="num" w:pos="860"/>
        </w:tabs>
        <w:ind w:left="860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3">
    <w:nsid w:val="70CE60C7"/>
    <w:multiLevelType w:val="hybridMultilevel"/>
    <w:tmpl w:val="B4FCBAD4"/>
    <w:lvl w:ilvl="0" w:tplc="F2985DCC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>
    <w:nsid w:val="73FA08C0"/>
    <w:multiLevelType w:val="hybridMultilevel"/>
    <w:tmpl w:val="1DA83F8E"/>
    <w:lvl w:ilvl="0" w:tplc="80BE781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7A317DD9"/>
    <w:multiLevelType w:val="hybridMultilevel"/>
    <w:tmpl w:val="1EFAB8C2"/>
    <w:lvl w:ilvl="0" w:tplc="7EB09C14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BC5126D"/>
    <w:multiLevelType w:val="hybridMultilevel"/>
    <w:tmpl w:val="3E800456"/>
    <w:lvl w:ilvl="0" w:tplc="D2AEE178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1"/>
  </w:num>
  <w:num w:numId="2">
    <w:abstractNumId w:val="35"/>
  </w:num>
  <w:num w:numId="3">
    <w:abstractNumId w:val="9"/>
  </w:num>
  <w:num w:numId="4">
    <w:abstractNumId w:val="7"/>
  </w:num>
  <w:num w:numId="5">
    <w:abstractNumId w:val="36"/>
  </w:num>
  <w:num w:numId="6">
    <w:abstractNumId w:val="21"/>
  </w:num>
  <w:num w:numId="7">
    <w:abstractNumId w:val="11"/>
  </w:num>
  <w:num w:numId="8">
    <w:abstractNumId w:val="16"/>
  </w:num>
  <w:num w:numId="9">
    <w:abstractNumId w:val="6"/>
  </w:num>
  <w:num w:numId="10">
    <w:abstractNumId w:val="5"/>
  </w:num>
  <w:num w:numId="11">
    <w:abstractNumId w:val="22"/>
  </w:num>
  <w:num w:numId="12">
    <w:abstractNumId w:val="4"/>
  </w:num>
  <w:num w:numId="13">
    <w:abstractNumId w:val="27"/>
  </w:num>
  <w:num w:numId="14">
    <w:abstractNumId w:val="15"/>
  </w:num>
  <w:num w:numId="15">
    <w:abstractNumId w:val="23"/>
  </w:num>
  <w:num w:numId="16">
    <w:abstractNumId w:val="26"/>
  </w:num>
  <w:num w:numId="17">
    <w:abstractNumId w:val="13"/>
  </w:num>
  <w:num w:numId="18">
    <w:abstractNumId w:val="25"/>
  </w:num>
  <w:num w:numId="19">
    <w:abstractNumId w:val="28"/>
  </w:num>
  <w:num w:numId="20">
    <w:abstractNumId w:val="2"/>
  </w:num>
  <w:num w:numId="21">
    <w:abstractNumId w:val="3"/>
  </w:num>
  <w:num w:numId="22">
    <w:abstractNumId w:val="17"/>
  </w:num>
  <w:num w:numId="23">
    <w:abstractNumId w:val="29"/>
  </w:num>
  <w:num w:numId="24">
    <w:abstractNumId w:val="30"/>
  </w:num>
  <w:num w:numId="25">
    <w:abstractNumId w:val="19"/>
  </w:num>
  <w:num w:numId="26">
    <w:abstractNumId w:val="33"/>
  </w:num>
  <w:num w:numId="27">
    <w:abstractNumId w:val="34"/>
  </w:num>
  <w:num w:numId="28">
    <w:abstractNumId w:val="14"/>
  </w:num>
  <w:num w:numId="29">
    <w:abstractNumId w:val="0"/>
  </w:num>
  <w:num w:numId="30">
    <w:abstractNumId w:val="32"/>
  </w:num>
  <w:num w:numId="31">
    <w:abstractNumId w:val="24"/>
  </w:num>
  <w:num w:numId="32">
    <w:abstractNumId w:val="18"/>
  </w:num>
  <w:num w:numId="33">
    <w:abstractNumId w:val="20"/>
  </w:num>
  <w:num w:numId="34">
    <w:abstractNumId w:val="12"/>
  </w:num>
  <w:num w:numId="35">
    <w:abstractNumId w:val="1"/>
  </w:num>
  <w:num w:numId="36">
    <w:abstractNumId w:val="1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138B"/>
    <w:rsid w:val="0000483C"/>
    <w:rsid w:val="00006AAF"/>
    <w:rsid w:val="000112EE"/>
    <w:rsid w:val="00012131"/>
    <w:rsid w:val="0001485D"/>
    <w:rsid w:val="00024D79"/>
    <w:rsid w:val="00032287"/>
    <w:rsid w:val="000416F0"/>
    <w:rsid w:val="0005131D"/>
    <w:rsid w:val="0006112C"/>
    <w:rsid w:val="00070A07"/>
    <w:rsid w:val="0007161A"/>
    <w:rsid w:val="0007203F"/>
    <w:rsid w:val="00072A44"/>
    <w:rsid w:val="0008648E"/>
    <w:rsid w:val="00094FD3"/>
    <w:rsid w:val="000A2805"/>
    <w:rsid w:val="000A4A2F"/>
    <w:rsid w:val="000B7232"/>
    <w:rsid w:val="000D6149"/>
    <w:rsid w:val="000D6DC5"/>
    <w:rsid w:val="000F535B"/>
    <w:rsid w:val="00100EBD"/>
    <w:rsid w:val="00101556"/>
    <w:rsid w:val="001100FF"/>
    <w:rsid w:val="00112530"/>
    <w:rsid w:val="001310B8"/>
    <w:rsid w:val="001338A7"/>
    <w:rsid w:val="00137FB8"/>
    <w:rsid w:val="00157EEF"/>
    <w:rsid w:val="00167A7E"/>
    <w:rsid w:val="001711B5"/>
    <w:rsid w:val="001848DC"/>
    <w:rsid w:val="00192570"/>
    <w:rsid w:val="001A1DB5"/>
    <w:rsid w:val="001A3269"/>
    <w:rsid w:val="001A3884"/>
    <w:rsid w:val="001A5390"/>
    <w:rsid w:val="001B15D5"/>
    <w:rsid w:val="001B2440"/>
    <w:rsid w:val="001B3FEB"/>
    <w:rsid w:val="001D123B"/>
    <w:rsid w:val="001D2660"/>
    <w:rsid w:val="001F25E8"/>
    <w:rsid w:val="001F296A"/>
    <w:rsid w:val="001F7E16"/>
    <w:rsid w:val="0020107D"/>
    <w:rsid w:val="002024E2"/>
    <w:rsid w:val="00202929"/>
    <w:rsid w:val="00214253"/>
    <w:rsid w:val="00224B31"/>
    <w:rsid w:val="0024686B"/>
    <w:rsid w:val="002535E9"/>
    <w:rsid w:val="0026436B"/>
    <w:rsid w:val="00264A20"/>
    <w:rsid w:val="00270A03"/>
    <w:rsid w:val="002734BB"/>
    <w:rsid w:val="0029126A"/>
    <w:rsid w:val="00291DB1"/>
    <w:rsid w:val="00294080"/>
    <w:rsid w:val="00297A02"/>
    <w:rsid w:val="002A0E82"/>
    <w:rsid w:val="002A3B4D"/>
    <w:rsid w:val="002A4FD9"/>
    <w:rsid w:val="002B47E1"/>
    <w:rsid w:val="002B7EF1"/>
    <w:rsid w:val="002C09E3"/>
    <w:rsid w:val="002D4E46"/>
    <w:rsid w:val="002D77E9"/>
    <w:rsid w:val="002E1110"/>
    <w:rsid w:val="002E40CE"/>
    <w:rsid w:val="002E4FC2"/>
    <w:rsid w:val="002F220C"/>
    <w:rsid w:val="00304967"/>
    <w:rsid w:val="003061FF"/>
    <w:rsid w:val="00306F98"/>
    <w:rsid w:val="0031114C"/>
    <w:rsid w:val="0033536A"/>
    <w:rsid w:val="00340FA3"/>
    <w:rsid w:val="00342073"/>
    <w:rsid w:val="00357293"/>
    <w:rsid w:val="00357F6B"/>
    <w:rsid w:val="00361D80"/>
    <w:rsid w:val="00362793"/>
    <w:rsid w:val="00362C75"/>
    <w:rsid w:val="003631E7"/>
    <w:rsid w:val="00376F8A"/>
    <w:rsid w:val="003806B7"/>
    <w:rsid w:val="00382C3B"/>
    <w:rsid w:val="00384729"/>
    <w:rsid w:val="00385F26"/>
    <w:rsid w:val="00396922"/>
    <w:rsid w:val="003A0FF5"/>
    <w:rsid w:val="003A783D"/>
    <w:rsid w:val="003B7AD5"/>
    <w:rsid w:val="003B7B26"/>
    <w:rsid w:val="003D115A"/>
    <w:rsid w:val="003D2DBD"/>
    <w:rsid w:val="003E2D9C"/>
    <w:rsid w:val="003E62AE"/>
    <w:rsid w:val="003E6898"/>
    <w:rsid w:val="003F2310"/>
    <w:rsid w:val="003F4F18"/>
    <w:rsid w:val="003F5984"/>
    <w:rsid w:val="003F6805"/>
    <w:rsid w:val="003F6BEF"/>
    <w:rsid w:val="003F758C"/>
    <w:rsid w:val="0040568E"/>
    <w:rsid w:val="004063D6"/>
    <w:rsid w:val="00421D7D"/>
    <w:rsid w:val="00423D04"/>
    <w:rsid w:val="00425033"/>
    <w:rsid w:val="00430C39"/>
    <w:rsid w:val="004403DE"/>
    <w:rsid w:val="00457258"/>
    <w:rsid w:val="004602E5"/>
    <w:rsid w:val="00463F0E"/>
    <w:rsid w:val="0047246B"/>
    <w:rsid w:val="00480DA6"/>
    <w:rsid w:val="00484AF5"/>
    <w:rsid w:val="00484EB1"/>
    <w:rsid w:val="004A1262"/>
    <w:rsid w:val="004A4397"/>
    <w:rsid w:val="004A4E0C"/>
    <w:rsid w:val="004A6048"/>
    <w:rsid w:val="004C4B8B"/>
    <w:rsid w:val="004C53BE"/>
    <w:rsid w:val="004D45C3"/>
    <w:rsid w:val="004D7A47"/>
    <w:rsid w:val="004E2E29"/>
    <w:rsid w:val="004E67A7"/>
    <w:rsid w:val="004F2471"/>
    <w:rsid w:val="004F7BF9"/>
    <w:rsid w:val="004F7F14"/>
    <w:rsid w:val="00503E4C"/>
    <w:rsid w:val="0050790D"/>
    <w:rsid w:val="00510666"/>
    <w:rsid w:val="00511101"/>
    <w:rsid w:val="0052302C"/>
    <w:rsid w:val="00525BD9"/>
    <w:rsid w:val="00536CB0"/>
    <w:rsid w:val="0055079D"/>
    <w:rsid w:val="00561520"/>
    <w:rsid w:val="00564559"/>
    <w:rsid w:val="00564717"/>
    <w:rsid w:val="00581588"/>
    <w:rsid w:val="00586E71"/>
    <w:rsid w:val="00593A5C"/>
    <w:rsid w:val="005944DC"/>
    <w:rsid w:val="00595353"/>
    <w:rsid w:val="005A3E34"/>
    <w:rsid w:val="005B1949"/>
    <w:rsid w:val="005B5B2E"/>
    <w:rsid w:val="005C708F"/>
    <w:rsid w:val="005D45C9"/>
    <w:rsid w:val="005E3424"/>
    <w:rsid w:val="005E694E"/>
    <w:rsid w:val="005F0203"/>
    <w:rsid w:val="005F1DF7"/>
    <w:rsid w:val="005F2940"/>
    <w:rsid w:val="005F4486"/>
    <w:rsid w:val="005F7866"/>
    <w:rsid w:val="00601738"/>
    <w:rsid w:val="006020DB"/>
    <w:rsid w:val="0060294A"/>
    <w:rsid w:val="00603882"/>
    <w:rsid w:val="00626147"/>
    <w:rsid w:val="0064285B"/>
    <w:rsid w:val="0064383A"/>
    <w:rsid w:val="00655340"/>
    <w:rsid w:val="00662EE0"/>
    <w:rsid w:val="00663614"/>
    <w:rsid w:val="006639C9"/>
    <w:rsid w:val="0067095E"/>
    <w:rsid w:val="00676B65"/>
    <w:rsid w:val="00680373"/>
    <w:rsid w:val="00680FAC"/>
    <w:rsid w:val="00690CB3"/>
    <w:rsid w:val="006958DE"/>
    <w:rsid w:val="006971D7"/>
    <w:rsid w:val="006A6C32"/>
    <w:rsid w:val="006D586E"/>
    <w:rsid w:val="006E0647"/>
    <w:rsid w:val="006F6DCF"/>
    <w:rsid w:val="00711470"/>
    <w:rsid w:val="007125AB"/>
    <w:rsid w:val="00712C42"/>
    <w:rsid w:val="00721AB3"/>
    <w:rsid w:val="00737474"/>
    <w:rsid w:val="007416CC"/>
    <w:rsid w:val="0074242C"/>
    <w:rsid w:val="00745FC5"/>
    <w:rsid w:val="00750C64"/>
    <w:rsid w:val="00751A20"/>
    <w:rsid w:val="00757F2A"/>
    <w:rsid w:val="00765C92"/>
    <w:rsid w:val="0077260E"/>
    <w:rsid w:val="00772C05"/>
    <w:rsid w:val="00775938"/>
    <w:rsid w:val="007838F8"/>
    <w:rsid w:val="00785A2F"/>
    <w:rsid w:val="00794C74"/>
    <w:rsid w:val="007B27B6"/>
    <w:rsid w:val="007B652B"/>
    <w:rsid w:val="007C11DA"/>
    <w:rsid w:val="007C1D8F"/>
    <w:rsid w:val="007D201D"/>
    <w:rsid w:val="007D2E63"/>
    <w:rsid w:val="007D59F3"/>
    <w:rsid w:val="007D6C7D"/>
    <w:rsid w:val="007E2EA6"/>
    <w:rsid w:val="007F43F3"/>
    <w:rsid w:val="00802E8B"/>
    <w:rsid w:val="0080609E"/>
    <w:rsid w:val="00812D43"/>
    <w:rsid w:val="00816169"/>
    <w:rsid w:val="00826E81"/>
    <w:rsid w:val="00830067"/>
    <w:rsid w:val="00831C7B"/>
    <w:rsid w:val="00832AE5"/>
    <w:rsid w:val="00835BDC"/>
    <w:rsid w:val="0084510C"/>
    <w:rsid w:val="00847FB8"/>
    <w:rsid w:val="008511DD"/>
    <w:rsid w:val="00856DB5"/>
    <w:rsid w:val="00860E9C"/>
    <w:rsid w:val="0086174D"/>
    <w:rsid w:val="008722A1"/>
    <w:rsid w:val="0087254E"/>
    <w:rsid w:val="0087254F"/>
    <w:rsid w:val="00875C4B"/>
    <w:rsid w:val="008764AE"/>
    <w:rsid w:val="00883888"/>
    <w:rsid w:val="00884CA6"/>
    <w:rsid w:val="008855AF"/>
    <w:rsid w:val="00887F71"/>
    <w:rsid w:val="00893B0D"/>
    <w:rsid w:val="00896DAC"/>
    <w:rsid w:val="0089710C"/>
    <w:rsid w:val="008A0813"/>
    <w:rsid w:val="008A387B"/>
    <w:rsid w:val="008A51B9"/>
    <w:rsid w:val="008B0E2C"/>
    <w:rsid w:val="008B37CA"/>
    <w:rsid w:val="008D2028"/>
    <w:rsid w:val="008E08DE"/>
    <w:rsid w:val="008E108C"/>
    <w:rsid w:val="008E3008"/>
    <w:rsid w:val="008E3D9C"/>
    <w:rsid w:val="009053AB"/>
    <w:rsid w:val="009116B7"/>
    <w:rsid w:val="00922522"/>
    <w:rsid w:val="00951DAB"/>
    <w:rsid w:val="009521D8"/>
    <w:rsid w:val="009643A4"/>
    <w:rsid w:val="00970F82"/>
    <w:rsid w:val="0097466C"/>
    <w:rsid w:val="009871C1"/>
    <w:rsid w:val="009A2E1B"/>
    <w:rsid w:val="009B0E84"/>
    <w:rsid w:val="009B1C96"/>
    <w:rsid w:val="009B3B57"/>
    <w:rsid w:val="009C179D"/>
    <w:rsid w:val="009C2300"/>
    <w:rsid w:val="009C2B85"/>
    <w:rsid w:val="009C74FA"/>
    <w:rsid w:val="009E45D1"/>
    <w:rsid w:val="009F5B93"/>
    <w:rsid w:val="00A00CE1"/>
    <w:rsid w:val="00A223BF"/>
    <w:rsid w:val="00A239FC"/>
    <w:rsid w:val="00A3404A"/>
    <w:rsid w:val="00A41588"/>
    <w:rsid w:val="00A4161A"/>
    <w:rsid w:val="00A542F2"/>
    <w:rsid w:val="00A57802"/>
    <w:rsid w:val="00A65737"/>
    <w:rsid w:val="00A67B24"/>
    <w:rsid w:val="00A72EC2"/>
    <w:rsid w:val="00A802CA"/>
    <w:rsid w:val="00A80D38"/>
    <w:rsid w:val="00AB71AF"/>
    <w:rsid w:val="00AD062F"/>
    <w:rsid w:val="00AD0B45"/>
    <w:rsid w:val="00AD0BEF"/>
    <w:rsid w:val="00AD62FA"/>
    <w:rsid w:val="00AD7824"/>
    <w:rsid w:val="00AF089C"/>
    <w:rsid w:val="00AF2B62"/>
    <w:rsid w:val="00AF3553"/>
    <w:rsid w:val="00B06C6D"/>
    <w:rsid w:val="00B12ED1"/>
    <w:rsid w:val="00B23A35"/>
    <w:rsid w:val="00B24825"/>
    <w:rsid w:val="00B30365"/>
    <w:rsid w:val="00B30A06"/>
    <w:rsid w:val="00B34EA5"/>
    <w:rsid w:val="00B37316"/>
    <w:rsid w:val="00B40415"/>
    <w:rsid w:val="00B467AF"/>
    <w:rsid w:val="00B626CA"/>
    <w:rsid w:val="00B65C1D"/>
    <w:rsid w:val="00B818E7"/>
    <w:rsid w:val="00B86EBC"/>
    <w:rsid w:val="00B93C09"/>
    <w:rsid w:val="00BA3826"/>
    <w:rsid w:val="00BA4707"/>
    <w:rsid w:val="00BA5A6F"/>
    <w:rsid w:val="00BD0A03"/>
    <w:rsid w:val="00BD705E"/>
    <w:rsid w:val="00BF18B9"/>
    <w:rsid w:val="00BF347E"/>
    <w:rsid w:val="00BF62CC"/>
    <w:rsid w:val="00C00D5B"/>
    <w:rsid w:val="00C03C67"/>
    <w:rsid w:val="00C058B1"/>
    <w:rsid w:val="00C1356C"/>
    <w:rsid w:val="00C20921"/>
    <w:rsid w:val="00C2641E"/>
    <w:rsid w:val="00C35A76"/>
    <w:rsid w:val="00C45421"/>
    <w:rsid w:val="00C50AC4"/>
    <w:rsid w:val="00C51B3E"/>
    <w:rsid w:val="00C520E2"/>
    <w:rsid w:val="00C56E5D"/>
    <w:rsid w:val="00C62123"/>
    <w:rsid w:val="00C8138B"/>
    <w:rsid w:val="00C85B4D"/>
    <w:rsid w:val="00CB00C2"/>
    <w:rsid w:val="00CB4967"/>
    <w:rsid w:val="00CC2BD2"/>
    <w:rsid w:val="00CE4A91"/>
    <w:rsid w:val="00CE74DE"/>
    <w:rsid w:val="00CF1917"/>
    <w:rsid w:val="00D01E35"/>
    <w:rsid w:val="00D235D8"/>
    <w:rsid w:val="00D40500"/>
    <w:rsid w:val="00D44C19"/>
    <w:rsid w:val="00D46C93"/>
    <w:rsid w:val="00D55B8D"/>
    <w:rsid w:val="00D57AF5"/>
    <w:rsid w:val="00D63E3A"/>
    <w:rsid w:val="00D70CDC"/>
    <w:rsid w:val="00D71DC2"/>
    <w:rsid w:val="00D725AD"/>
    <w:rsid w:val="00D81646"/>
    <w:rsid w:val="00D841F3"/>
    <w:rsid w:val="00D87B98"/>
    <w:rsid w:val="00DA7B4D"/>
    <w:rsid w:val="00DB54CA"/>
    <w:rsid w:val="00DE1949"/>
    <w:rsid w:val="00DE7773"/>
    <w:rsid w:val="00DF20AB"/>
    <w:rsid w:val="00E01D53"/>
    <w:rsid w:val="00E02652"/>
    <w:rsid w:val="00E115FC"/>
    <w:rsid w:val="00E15B15"/>
    <w:rsid w:val="00E217F0"/>
    <w:rsid w:val="00E22A68"/>
    <w:rsid w:val="00E261E0"/>
    <w:rsid w:val="00E27EBD"/>
    <w:rsid w:val="00E330C3"/>
    <w:rsid w:val="00E53142"/>
    <w:rsid w:val="00E56755"/>
    <w:rsid w:val="00E633AF"/>
    <w:rsid w:val="00E67CBB"/>
    <w:rsid w:val="00E80694"/>
    <w:rsid w:val="00E83ED8"/>
    <w:rsid w:val="00E90535"/>
    <w:rsid w:val="00EA2CB7"/>
    <w:rsid w:val="00EA3CD8"/>
    <w:rsid w:val="00EB5346"/>
    <w:rsid w:val="00EC26CD"/>
    <w:rsid w:val="00EC4364"/>
    <w:rsid w:val="00EC6DCD"/>
    <w:rsid w:val="00ED576E"/>
    <w:rsid w:val="00ED5DBC"/>
    <w:rsid w:val="00EE1E1C"/>
    <w:rsid w:val="00EF012B"/>
    <w:rsid w:val="00EF49AE"/>
    <w:rsid w:val="00F06E16"/>
    <w:rsid w:val="00F10E7F"/>
    <w:rsid w:val="00F21DB5"/>
    <w:rsid w:val="00F27A50"/>
    <w:rsid w:val="00F30035"/>
    <w:rsid w:val="00F41190"/>
    <w:rsid w:val="00F4730C"/>
    <w:rsid w:val="00F50E0B"/>
    <w:rsid w:val="00F52899"/>
    <w:rsid w:val="00F70229"/>
    <w:rsid w:val="00F87FD2"/>
    <w:rsid w:val="00F914F8"/>
    <w:rsid w:val="00FA2D82"/>
    <w:rsid w:val="00FA4998"/>
    <w:rsid w:val="00FA73B0"/>
    <w:rsid w:val="00FB16E9"/>
    <w:rsid w:val="00FB5496"/>
    <w:rsid w:val="00FC73C1"/>
    <w:rsid w:val="00FE0C33"/>
    <w:rsid w:val="00FF1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C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802CA"/>
    <w:pPr>
      <w:keepNext/>
      <w:keepLines/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l2"/>
    <w:basedOn w:val="a"/>
    <w:next w:val="a"/>
    <w:qFormat/>
    <w:rsid w:val="00A802CA"/>
    <w:pPr>
      <w:keepNext/>
      <w:keepLines/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rsid w:val="00A802CA"/>
    <w:pPr>
      <w:keepNext/>
      <w:keepLines/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rsid w:val="00A802CA"/>
    <w:pPr>
      <w:keepNext/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rsid w:val="00A802CA"/>
    <w:p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6">
    <w:name w:val="heading 6"/>
    <w:basedOn w:val="a"/>
    <w:next w:val="a"/>
    <w:qFormat/>
    <w:rsid w:val="00A802CA"/>
    <w:pPr>
      <w:keepNext/>
      <w:spacing w:before="240" w:line="360" w:lineRule="auto"/>
      <w:outlineLvl w:val="5"/>
    </w:pPr>
    <w:rPr>
      <w:i/>
      <w:sz w:val="24"/>
      <w:szCs w:val="20"/>
    </w:rPr>
  </w:style>
  <w:style w:type="paragraph" w:styleId="7">
    <w:name w:val="heading 7"/>
    <w:basedOn w:val="a"/>
    <w:next w:val="a"/>
    <w:qFormat/>
    <w:rsid w:val="00A802CA"/>
    <w:pPr>
      <w:keepNext/>
      <w:spacing w:before="240" w:line="360" w:lineRule="auto"/>
      <w:outlineLvl w:val="6"/>
    </w:pPr>
    <w:rPr>
      <w:sz w:val="20"/>
      <w:szCs w:val="20"/>
    </w:rPr>
  </w:style>
  <w:style w:type="paragraph" w:styleId="8">
    <w:name w:val="heading 8"/>
    <w:basedOn w:val="a"/>
    <w:next w:val="a"/>
    <w:qFormat/>
    <w:rsid w:val="00A802CA"/>
    <w:pPr>
      <w:keepNext/>
      <w:spacing w:before="240" w:line="360" w:lineRule="auto"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qFormat/>
    <w:rsid w:val="00A802CA"/>
    <w:pPr>
      <w:keepNext/>
      <w:spacing w:before="240" w:line="360" w:lineRule="auto"/>
      <w:outlineLvl w:val="8"/>
    </w:pPr>
    <w:rPr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A80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rsid w:val="00A80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  <w:rsid w:val="00A802CA"/>
  </w:style>
  <w:style w:type="paragraph" w:styleId="10">
    <w:name w:val="toc 1"/>
    <w:basedOn w:val="a"/>
    <w:next w:val="a"/>
    <w:autoRedefine/>
    <w:uiPriority w:val="39"/>
    <w:rsid w:val="00A802CA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A802CA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A802CA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rsid w:val="00A802CA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A802CA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A802CA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A802CA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A802CA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A802CA"/>
    <w:pPr>
      <w:ind w:left="1680"/>
      <w:jc w:val="left"/>
    </w:pPr>
    <w:rPr>
      <w:szCs w:val="21"/>
    </w:rPr>
  </w:style>
  <w:style w:type="paragraph" w:customStyle="1" w:styleId="xl30">
    <w:name w:val="xl30"/>
    <w:basedOn w:val="a"/>
    <w:rsid w:val="00A802CA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72"/>
      <w:szCs w:val="72"/>
    </w:rPr>
  </w:style>
  <w:style w:type="paragraph" w:customStyle="1" w:styleId="xl34">
    <w:name w:val="xl34"/>
    <w:basedOn w:val="a"/>
    <w:rsid w:val="00A802CA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character" w:styleId="a6">
    <w:name w:val="Hyperlink"/>
    <w:basedOn w:val="a0"/>
    <w:uiPriority w:val="99"/>
    <w:rsid w:val="00A802CA"/>
    <w:rPr>
      <w:color w:val="0000FF"/>
      <w:u w:val="single"/>
    </w:rPr>
  </w:style>
  <w:style w:type="paragraph" w:styleId="a7">
    <w:name w:val="Body Text Indent"/>
    <w:basedOn w:val="a"/>
    <w:semiHidden/>
    <w:rsid w:val="00A802CA"/>
    <w:pPr>
      <w:spacing w:line="360" w:lineRule="auto"/>
      <w:ind w:firstLineChars="200" w:firstLine="480"/>
    </w:pPr>
    <w:rPr>
      <w:sz w:val="24"/>
    </w:rPr>
  </w:style>
  <w:style w:type="paragraph" w:styleId="a8">
    <w:name w:val="Body Text"/>
    <w:basedOn w:val="a"/>
    <w:semiHidden/>
    <w:rsid w:val="00A802CA"/>
    <w:pPr>
      <w:spacing w:line="360" w:lineRule="auto"/>
    </w:pPr>
    <w:rPr>
      <w:i/>
      <w:iCs/>
    </w:rPr>
  </w:style>
  <w:style w:type="character" w:styleId="a9">
    <w:name w:val="FollowedHyperlink"/>
    <w:basedOn w:val="a0"/>
    <w:semiHidden/>
    <w:rsid w:val="00A802CA"/>
    <w:rPr>
      <w:color w:val="800080"/>
      <w:u w:val="single"/>
    </w:rPr>
  </w:style>
  <w:style w:type="paragraph" w:styleId="aa">
    <w:name w:val="Normal Indent"/>
    <w:basedOn w:val="a"/>
    <w:semiHidden/>
    <w:rsid w:val="00A802CA"/>
    <w:pPr>
      <w:spacing w:line="360" w:lineRule="auto"/>
    </w:pPr>
    <w:rPr>
      <w:szCs w:val="20"/>
    </w:rPr>
  </w:style>
  <w:style w:type="paragraph" w:styleId="21">
    <w:name w:val="Body Text Indent 2"/>
    <w:basedOn w:val="a"/>
    <w:semiHidden/>
    <w:rsid w:val="00A802CA"/>
    <w:pPr>
      <w:spacing w:line="360" w:lineRule="auto"/>
      <w:ind w:firstLineChars="200" w:firstLine="560"/>
    </w:pPr>
    <w:rPr>
      <w:sz w:val="28"/>
    </w:rPr>
  </w:style>
  <w:style w:type="paragraph" w:styleId="ab">
    <w:name w:val="Balloon Text"/>
    <w:basedOn w:val="a"/>
    <w:link w:val="Char"/>
    <w:uiPriority w:val="99"/>
    <w:semiHidden/>
    <w:unhideWhenUsed/>
    <w:rsid w:val="00B12ED1"/>
    <w:rPr>
      <w:sz w:val="18"/>
      <w:szCs w:val="18"/>
    </w:rPr>
  </w:style>
  <w:style w:type="character" w:customStyle="1" w:styleId="Char">
    <w:name w:val="批注框文本 Char"/>
    <w:basedOn w:val="a0"/>
    <w:link w:val="ab"/>
    <w:uiPriority w:val="99"/>
    <w:semiHidden/>
    <w:rsid w:val="00B12ED1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A32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ac">
    <w:name w:val="Document Map"/>
    <w:basedOn w:val="a"/>
    <w:link w:val="Char0"/>
    <w:uiPriority w:val="99"/>
    <w:semiHidden/>
    <w:unhideWhenUsed/>
    <w:rsid w:val="00C62123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c"/>
    <w:uiPriority w:val="99"/>
    <w:semiHidden/>
    <w:rsid w:val="00C62123"/>
    <w:rPr>
      <w:rFonts w:ascii="宋体"/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816169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paragraph" w:styleId="ae">
    <w:name w:val="List Paragraph"/>
    <w:basedOn w:val="a"/>
    <w:uiPriority w:val="34"/>
    <w:qFormat/>
    <w:rsid w:val="000416F0"/>
    <w:pPr>
      <w:ind w:firstLineChars="200" w:firstLine="420"/>
    </w:pPr>
  </w:style>
  <w:style w:type="character" w:customStyle="1" w:styleId="apple-converted-space">
    <w:name w:val="apple-converted-space"/>
    <w:basedOn w:val="a0"/>
    <w:rsid w:val="00100E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5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6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5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6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1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4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2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0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0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1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1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6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6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9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8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4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0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4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1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2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6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0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4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9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1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6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7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2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8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3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0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9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7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6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3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0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7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6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7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8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2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4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A0038\Desktop\TD201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5EF5A-CA92-4527-B6DE-09BED4E7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TD201.dot</Template>
  <TotalTime>763</TotalTime>
  <Pages>6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（项目名称）</vt:lpstr>
    </vt:vector>
  </TitlesOfParts>
  <Company>NEUSOFT</Company>
  <LinksUpToDate>false</LinksUpToDate>
  <CharactersWithSpaces>2296</CharactersWithSpaces>
  <SharedDoc>false</SharedDoc>
  <HLinks>
    <vt:vector size="186" baseType="variant">
      <vt:variant>
        <vt:i4>1245235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_Toc24341236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_Toc24341235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_Toc24341234</vt:lpwstr>
      </vt:variant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_Toc24341233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_Toc24341232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_Toc24341231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_Toc24341230</vt:lpwstr>
      </vt:variant>
      <vt:variant>
        <vt:i4>1835058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_Toc24341229</vt:lpwstr>
      </vt:variant>
      <vt:variant>
        <vt:i4>1900594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_Toc24341228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_Toc24341227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_Toc24341226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_Toc24341225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_Toc24341224</vt:lpwstr>
      </vt:variant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_Toc24341223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_Toc24341222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_Toc24341221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_Toc24341220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_Toc24341219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_Toc24341218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_Toc24341217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_Toc24341216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_Toc24341215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_Toc24341214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_Toc24341213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_Toc24341212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_Toc24341211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_Toc24341210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_Toc24341209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_Toc24341208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_Toc24341207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_Toc24341206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（项目名称）</dc:title>
  <dc:creator>AAA0038</dc:creator>
  <cp:lastModifiedBy>Long</cp:lastModifiedBy>
  <cp:revision>404</cp:revision>
  <cp:lastPrinted>2004-04-22T07:41:00Z</cp:lastPrinted>
  <dcterms:created xsi:type="dcterms:W3CDTF">2013-03-22T00:48:00Z</dcterms:created>
  <dcterms:modified xsi:type="dcterms:W3CDTF">2015-03-06T08:30:00Z</dcterms:modified>
</cp:coreProperties>
</file>