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830" w:rsidRDefault="00533830" w:rsidP="00A31326">
      <w:pPr>
        <w:jc w:val="left"/>
        <w:rPr>
          <w:rFonts w:ascii="Helvetica" w:hAnsi="Helvetica" w:cs="Helvetica"/>
        </w:rPr>
      </w:pPr>
      <w:r w:rsidRPr="006E3622">
        <w:rPr>
          <w:rFonts w:hint="eastAsia"/>
          <w:highlight w:val="red"/>
        </w:rPr>
        <w:t>2014-9-23</w:t>
      </w:r>
      <w:r w:rsidR="000A000E">
        <w:rPr>
          <w:rFonts w:hint="eastAsia"/>
        </w:rPr>
        <w:t>测试</w:t>
      </w:r>
      <w:r w:rsidR="000A000E">
        <w:t>权限</w:t>
      </w:r>
      <w:proofErr w:type="spellStart"/>
      <w:r w:rsidR="000A000E">
        <w:rPr>
          <w:rFonts w:ascii="宋体" w:eastAsia="宋体" w:cs="宋体"/>
          <w:color w:val="000000"/>
          <w:kern w:val="0"/>
          <w:sz w:val="18"/>
          <w:szCs w:val="18"/>
        </w:rPr>
        <w:t>testNoBom</w:t>
      </w:r>
      <w:proofErr w:type="spellEnd"/>
      <w:r w:rsidR="000A000E">
        <w:rPr>
          <w:rFonts w:ascii="宋体" w:eastAsia="宋体" w:cs="宋体" w:hint="eastAsia"/>
          <w:color w:val="000000"/>
          <w:kern w:val="0"/>
          <w:sz w:val="18"/>
          <w:szCs w:val="18"/>
        </w:rPr>
        <w:t>。</w:t>
      </w:r>
      <w:r w:rsidR="000A000E">
        <w:rPr>
          <w:rFonts w:ascii="Helvetica" w:hAnsi="Helvetica" w:cs="Helvetica" w:hint="eastAsia"/>
        </w:rPr>
        <w:t>测试</w:t>
      </w:r>
      <w:r w:rsidR="000A000E">
        <w:rPr>
          <w:rFonts w:ascii="Helvetica" w:hAnsi="Helvetica" w:cs="Helvetica"/>
        </w:rPr>
        <w:t>数据：</w:t>
      </w:r>
      <w:r w:rsidR="000A000E" w:rsidRPr="000A000E">
        <w:rPr>
          <w:rFonts w:ascii="Helvetica" w:hAnsi="Helvetica" w:cs="Helvetica"/>
        </w:rPr>
        <w:t>HPKTEST20140923</w:t>
      </w:r>
    </w:p>
    <w:p w:rsidR="003D61E7" w:rsidRDefault="003D61E7" w:rsidP="00A31326">
      <w:pPr>
        <w:jc w:val="left"/>
        <w:rPr>
          <w:rFonts w:ascii="Helvetica" w:hAnsi="Helvetica" w:cs="Helvetica"/>
        </w:rPr>
      </w:pPr>
      <w:r w:rsidRPr="003D61E7">
        <w:rPr>
          <w:rFonts w:ascii="Helvetica" w:hAnsi="Helvetica" w:cs="Helvetica" w:hint="eastAsia"/>
          <w:highlight w:val="yellow"/>
        </w:rPr>
        <w:t>问题</w:t>
      </w:r>
      <w:r w:rsidRPr="003D61E7">
        <w:rPr>
          <w:rFonts w:ascii="Helvetica" w:hAnsi="Helvetica" w:cs="Helvetica" w:hint="eastAsia"/>
          <w:highlight w:val="yellow"/>
        </w:rPr>
        <w:t>1</w:t>
      </w:r>
      <w:r w:rsidRPr="003D61E7">
        <w:rPr>
          <w:rFonts w:ascii="Helvetica" w:hAnsi="Helvetica" w:cs="Helvetica" w:hint="eastAsia"/>
          <w:highlight w:val="yellow"/>
        </w:rPr>
        <w:t>：基本</w:t>
      </w:r>
      <w:r w:rsidRPr="003D61E7">
        <w:rPr>
          <w:rFonts w:ascii="Helvetica" w:hAnsi="Helvetica" w:cs="Helvetica"/>
          <w:highlight w:val="yellow"/>
        </w:rPr>
        <w:t>视图已经选择了</w:t>
      </w:r>
      <w:r w:rsidRPr="003D61E7">
        <w:rPr>
          <w:rFonts w:ascii="Helvetica" w:hAnsi="Helvetica" w:cs="Helvetica" w:hint="eastAsia"/>
          <w:highlight w:val="yellow"/>
        </w:rPr>
        <w:t>00</w:t>
      </w:r>
      <w:r w:rsidRPr="003D61E7">
        <w:rPr>
          <w:rFonts w:ascii="Helvetica" w:hAnsi="Helvetica" w:cs="Helvetica" w:hint="eastAsia"/>
          <w:highlight w:val="yellow"/>
        </w:rPr>
        <w:t>，</w:t>
      </w:r>
      <w:r w:rsidRPr="003D61E7">
        <w:rPr>
          <w:rFonts w:ascii="Helvetica" w:hAnsi="Helvetica" w:cs="Helvetica"/>
          <w:highlight w:val="yellow"/>
        </w:rPr>
        <w:t>则采购视图</w:t>
      </w:r>
      <w:r w:rsidRPr="003D61E7">
        <w:rPr>
          <w:rFonts w:ascii="Helvetica" w:hAnsi="Helvetica" w:cs="Helvetica" w:hint="eastAsia"/>
          <w:highlight w:val="yellow"/>
        </w:rPr>
        <w:t>可</w:t>
      </w:r>
      <w:r w:rsidRPr="003D61E7">
        <w:rPr>
          <w:rFonts w:ascii="Helvetica" w:hAnsi="Helvetica" w:cs="Helvetica"/>
          <w:highlight w:val="yellow"/>
        </w:rPr>
        <w:t>选的工厂就应该是具有此产品大类的工厂，并</w:t>
      </w:r>
      <w:r w:rsidRPr="003D61E7">
        <w:rPr>
          <w:rFonts w:ascii="Helvetica" w:hAnsi="Helvetica" w:cs="Helvetica" w:hint="eastAsia"/>
          <w:highlight w:val="yellow"/>
        </w:rPr>
        <w:t>过滤</w:t>
      </w:r>
      <w:r w:rsidRPr="003D61E7">
        <w:rPr>
          <w:rFonts w:ascii="Helvetica" w:hAnsi="Helvetica" w:cs="Helvetica"/>
          <w:highlight w:val="yellow"/>
        </w:rPr>
        <w:t>用户权限</w:t>
      </w:r>
      <w:r w:rsidRPr="003D61E7">
        <w:rPr>
          <w:rFonts w:ascii="Helvetica" w:hAnsi="Helvetica" w:cs="Helvetica" w:hint="eastAsia"/>
          <w:highlight w:val="yellow"/>
        </w:rPr>
        <w:t>；</w:t>
      </w:r>
      <w:r w:rsidRPr="003D61E7">
        <w:rPr>
          <w:rFonts w:ascii="Helvetica" w:hAnsi="Helvetica" w:cs="Helvetica"/>
          <w:highlight w:val="yellow"/>
        </w:rPr>
        <w:t>现在系统</w:t>
      </w:r>
      <w:r w:rsidRPr="003D61E7">
        <w:rPr>
          <w:rFonts w:ascii="Helvetica" w:hAnsi="Helvetica" w:cs="Helvetica" w:hint="eastAsia"/>
          <w:highlight w:val="yellow"/>
        </w:rPr>
        <w:t>应该</w:t>
      </w:r>
      <w:r w:rsidRPr="003D61E7">
        <w:rPr>
          <w:rFonts w:ascii="Helvetica" w:hAnsi="Helvetica" w:cs="Helvetica"/>
          <w:highlight w:val="yellow"/>
        </w:rPr>
        <w:t>没做</w:t>
      </w:r>
      <w:r w:rsidRPr="003D61E7">
        <w:rPr>
          <w:rFonts w:ascii="Helvetica" w:hAnsi="Helvetica" w:cs="Helvetica" w:hint="eastAsia"/>
          <w:highlight w:val="yellow"/>
        </w:rPr>
        <w:t>这</w:t>
      </w:r>
      <w:r w:rsidRPr="003D61E7">
        <w:rPr>
          <w:rFonts w:ascii="Helvetica" w:hAnsi="Helvetica" w:cs="Helvetica"/>
          <w:highlight w:val="yellow"/>
        </w:rPr>
        <w:t>两个过滤</w:t>
      </w:r>
    </w:p>
    <w:p w:rsidR="003D61E7" w:rsidRDefault="003D61E7" w:rsidP="00A31326">
      <w:pPr>
        <w:jc w:val="left"/>
        <w:rPr>
          <w:rFonts w:ascii="Helvetica" w:hAnsi="Helvetica" w:cs="Helvetica"/>
        </w:rPr>
      </w:pPr>
      <w:r w:rsidRPr="003D61E7">
        <w:rPr>
          <w:rFonts w:ascii="Helvetica" w:hAnsi="Helvetica" w:cs="Helvetica" w:hint="eastAsia"/>
          <w:highlight w:val="yellow"/>
        </w:rPr>
        <w:t>问题</w:t>
      </w:r>
      <w:r w:rsidRPr="003D61E7">
        <w:rPr>
          <w:rFonts w:ascii="Helvetica" w:hAnsi="Helvetica" w:cs="Helvetica" w:hint="eastAsia"/>
          <w:highlight w:val="yellow"/>
        </w:rPr>
        <w:t>2</w:t>
      </w:r>
      <w:r w:rsidRPr="003D61E7">
        <w:rPr>
          <w:rFonts w:ascii="Helvetica" w:hAnsi="Helvetica" w:cs="Helvetica" w:hint="eastAsia"/>
          <w:highlight w:val="yellow"/>
        </w:rPr>
        <w:t>：选择</w:t>
      </w:r>
      <w:r w:rsidRPr="003D61E7">
        <w:rPr>
          <w:rFonts w:ascii="Helvetica" w:hAnsi="Helvetica" w:cs="Helvetica"/>
          <w:highlight w:val="yellow"/>
        </w:rPr>
        <w:t>了</w:t>
      </w:r>
      <w:r w:rsidRPr="003D61E7">
        <w:rPr>
          <w:rFonts w:ascii="Helvetica" w:hAnsi="Helvetica" w:cs="Helvetica" w:hint="eastAsia"/>
          <w:highlight w:val="yellow"/>
        </w:rPr>
        <w:t>具有</w:t>
      </w:r>
      <w:r w:rsidRPr="003D61E7">
        <w:rPr>
          <w:rFonts w:ascii="Helvetica" w:hAnsi="Helvetica" w:cs="Helvetica" w:hint="eastAsia"/>
          <w:highlight w:val="yellow"/>
        </w:rPr>
        <w:t>00</w:t>
      </w:r>
      <w:r w:rsidRPr="003D61E7">
        <w:rPr>
          <w:rFonts w:ascii="Helvetica" w:hAnsi="Helvetica" w:cs="Helvetica" w:hint="eastAsia"/>
          <w:highlight w:val="yellow"/>
        </w:rPr>
        <w:t>产品</w:t>
      </w:r>
      <w:r w:rsidRPr="003D61E7">
        <w:rPr>
          <w:rFonts w:ascii="Helvetica" w:hAnsi="Helvetica" w:cs="Helvetica"/>
          <w:highlight w:val="yellow"/>
        </w:rPr>
        <w:t>大类的工厂，保存时却提示</w:t>
      </w:r>
      <w:r w:rsidRPr="003D61E7">
        <w:rPr>
          <w:rFonts w:ascii="Helvetica" w:hAnsi="Helvetica" w:cs="Helvetica"/>
          <w:highlight w:val="yellow"/>
        </w:rPr>
        <w:t>“</w:t>
      </w:r>
      <w:r w:rsidRPr="003D61E7">
        <w:rPr>
          <w:rFonts w:ascii="Helvetica" w:hAnsi="Helvetica" w:cs="Helvetica" w:hint="eastAsia"/>
          <w:highlight w:val="yellow"/>
        </w:rPr>
        <w:t>大类</w:t>
      </w:r>
      <w:r w:rsidRPr="003D61E7">
        <w:rPr>
          <w:rFonts w:ascii="Helvetica" w:hAnsi="Helvetica" w:cs="Helvetica"/>
          <w:highlight w:val="yellow"/>
        </w:rPr>
        <w:t>工厂没有映射关系</w:t>
      </w:r>
      <w:r w:rsidRPr="003D61E7">
        <w:rPr>
          <w:rFonts w:ascii="Helvetica" w:hAnsi="Helvetica" w:cs="Helvetica"/>
          <w:highlight w:val="yellow"/>
        </w:rPr>
        <w:t>”</w:t>
      </w:r>
      <w:r w:rsidR="00AB6847">
        <w:rPr>
          <w:rFonts w:ascii="Helvetica" w:hAnsi="Helvetica" w:cs="Helvetica"/>
          <w:highlight w:val="yellow"/>
        </w:rPr>
        <w:object w:dxaOrig="155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33.75pt" o:ole="">
            <v:imagedata r:id="rId8" o:title=""/>
          </v:shape>
          <o:OLEObject Type="Embed" ProgID="Excel.Sheet.8" ShapeID="_x0000_i1025" DrawAspect="Icon" ObjectID="_1472996643" r:id="rId9"/>
        </w:object>
      </w:r>
    </w:p>
    <w:p w:rsidR="006E3622" w:rsidRDefault="006E3622" w:rsidP="006E3622">
      <w:pPr>
        <w:jc w:val="left"/>
      </w:pPr>
      <w:r w:rsidRPr="006E3622">
        <w:rPr>
          <w:rFonts w:hint="eastAsia"/>
          <w:highlight w:val="yellow"/>
        </w:rPr>
        <w:t>问题</w:t>
      </w:r>
      <w:r w:rsidRPr="006E3622">
        <w:rPr>
          <w:rFonts w:hint="eastAsia"/>
          <w:highlight w:val="yellow"/>
        </w:rPr>
        <w:t>3</w:t>
      </w:r>
      <w:r w:rsidRPr="006E3622">
        <w:rPr>
          <w:rFonts w:hint="eastAsia"/>
          <w:highlight w:val="yellow"/>
        </w:rPr>
        <w:t>：将</w:t>
      </w:r>
      <w:r w:rsidRPr="006E3622">
        <w:rPr>
          <w:highlight w:val="yellow"/>
        </w:rPr>
        <w:t>备件类型字段增加在查询后的显示界面</w:t>
      </w:r>
      <w:r w:rsidRPr="006E3622">
        <w:rPr>
          <w:rFonts w:hint="eastAsia"/>
          <w:highlight w:val="yellow"/>
        </w:rPr>
        <w:t>,</w:t>
      </w:r>
      <w:r w:rsidRPr="006E3622">
        <w:rPr>
          <w:rFonts w:hint="eastAsia"/>
          <w:highlight w:val="yellow"/>
        </w:rPr>
        <w:t>放在</w:t>
      </w:r>
      <w:r w:rsidRPr="006E3622">
        <w:rPr>
          <w:highlight w:val="yellow"/>
        </w:rPr>
        <w:t>采购类型后面</w:t>
      </w:r>
    </w:p>
    <w:p w:rsidR="006E3622" w:rsidRPr="006E3622" w:rsidRDefault="006E3622" w:rsidP="00A31326">
      <w:pPr>
        <w:jc w:val="left"/>
        <w:rPr>
          <w:rFonts w:ascii="Helvetica" w:hAnsi="Helvetica" w:cs="Helvetica"/>
        </w:rPr>
      </w:pPr>
    </w:p>
    <w:p w:rsidR="00533830" w:rsidRDefault="003D61E7" w:rsidP="00A31326">
      <w:pPr>
        <w:jc w:val="left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05AF6D00" wp14:editId="037774F9">
            <wp:extent cx="6645910" cy="33572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E7" w:rsidRDefault="003D61E7" w:rsidP="00A31326">
      <w:pPr>
        <w:jc w:val="left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69A44D1C" wp14:editId="5C24A63E">
            <wp:extent cx="6645910" cy="28638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2E" w:rsidRDefault="00577B2E" w:rsidP="00A31326">
      <w:pPr>
        <w:jc w:val="left"/>
        <w:rPr>
          <w:rFonts w:ascii="Helvetica" w:hAnsi="Helvetica" w:cs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1590675</wp:posOffset>
                </wp:positionV>
                <wp:extent cx="1657350" cy="581025"/>
                <wp:effectExtent l="0" t="361950" r="19050" b="28575"/>
                <wp:wrapNone/>
                <wp:docPr id="23" name="圆角矩形标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81025"/>
                        </a:xfrm>
                        <a:prstGeom prst="wedgeRoundRectCallout">
                          <a:avLst>
                            <a:gd name="adj1" fmla="val -18477"/>
                            <a:gd name="adj2" fmla="val -109631"/>
                            <a:gd name="adj3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B2E" w:rsidRPr="00577B2E" w:rsidRDefault="00577B2E" w:rsidP="00577B2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增加备件</w:t>
                            </w:r>
                            <w:r>
                              <w:rPr>
                                <w:color w:val="FF0000"/>
                              </w:rPr>
                              <w:t>类型字段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3" o:spid="_x0000_s1026" type="#_x0000_t62" style="position:absolute;margin-left:267.75pt;margin-top:125.25pt;width:130.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" adj="6809,-12880" filled="f" strokecolor="red" strokeweight="2pt">
                <v:textbox>
                  <w:txbxContent>
                    <w:p w:rsidR="00577B2E" w:rsidRPr="00577B2E" w:rsidRDefault="00577B2E" w:rsidP="00577B2E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增加备件</w:t>
                      </w:r>
                      <w:r>
                        <w:rPr>
                          <w:color w:val="FF0000"/>
                        </w:rPr>
                        <w:t>类型字段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DD3EC5" wp14:editId="03692951">
            <wp:extent cx="6645910" cy="16833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E7" w:rsidRDefault="000A000E" w:rsidP="00A31326">
      <w:pPr>
        <w:jc w:val="left"/>
        <w:rPr>
          <w:rFonts w:ascii="Helvetica" w:hAnsi="Helvetica" w:cs="Helvetica"/>
        </w:rPr>
      </w:pPr>
      <w:r w:rsidRPr="000A000E">
        <w:rPr>
          <w:rFonts w:ascii="Helvetica" w:hAnsi="Helvetica" w:cs="Helvetica" w:hint="eastAsia"/>
          <w:highlight w:val="yellow"/>
        </w:rPr>
        <w:lastRenderedPageBreak/>
        <w:t>问题</w:t>
      </w:r>
      <w:r w:rsidR="006E3622">
        <w:rPr>
          <w:rFonts w:ascii="Helvetica" w:hAnsi="Helvetica" w:cs="Helvetica" w:hint="eastAsia"/>
          <w:highlight w:val="yellow"/>
        </w:rPr>
        <w:t>4</w:t>
      </w:r>
      <w:r w:rsidRPr="000A000E">
        <w:rPr>
          <w:rFonts w:ascii="Helvetica" w:hAnsi="Helvetica" w:cs="Helvetica" w:hint="eastAsia"/>
          <w:highlight w:val="yellow"/>
        </w:rPr>
        <w:t>：长</w:t>
      </w:r>
      <w:r w:rsidRPr="000A000E">
        <w:rPr>
          <w:rFonts w:ascii="Helvetica" w:hAnsi="Helvetica" w:cs="Helvetica"/>
          <w:highlight w:val="yellow"/>
        </w:rPr>
        <w:t>周期采购物料单元格不正常</w:t>
      </w:r>
      <w:r w:rsidR="00235673">
        <w:rPr>
          <w:rFonts w:ascii="Helvetica" w:hAnsi="Helvetica" w:cs="Helvetica" w:hint="eastAsia"/>
        </w:rPr>
        <w:t>,</w:t>
      </w:r>
      <w:r w:rsidR="00235673">
        <w:rPr>
          <w:rFonts w:ascii="Helvetica" w:hAnsi="Helvetica" w:cs="Helvetica" w:hint="eastAsia"/>
        </w:rPr>
        <w:t>指的是显示没有实线，样式不好看。</w:t>
      </w:r>
    </w:p>
    <w:p w:rsidR="000A000E" w:rsidRDefault="00235673" w:rsidP="00A31326">
      <w:pPr>
        <w:jc w:val="left"/>
        <w:rPr>
          <w:rFonts w:ascii="Helvetica" w:hAnsi="Helvetica" w:cs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649605</wp:posOffset>
                </wp:positionV>
                <wp:extent cx="609600" cy="45720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4" o:spid="_x0000_s1026" style="position:absolute;left:0;text-align:left;margin-left:129.75pt;margin-top:51.15pt;width:48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" filled="f" strokecolor="#1f4d78 [1604]" strokeweight="1pt">
                <v:stroke joinstyle="miter"/>
              </v:roundrect>
            </w:pict>
          </mc:Fallback>
        </mc:AlternateContent>
      </w:r>
      <w:r w:rsidR="000A000E">
        <w:rPr>
          <w:noProof/>
        </w:rPr>
        <w:drawing>
          <wp:inline distT="0" distB="0" distL="0" distR="0" wp14:anchorId="15184F02" wp14:editId="6EFFE975">
            <wp:extent cx="6645910" cy="11010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73" w:rsidRDefault="00235673" w:rsidP="00A31326">
      <w:pPr>
        <w:jc w:val="left"/>
      </w:pPr>
    </w:p>
    <w:p w:rsidR="009C305A" w:rsidRDefault="009C305A" w:rsidP="009C305A">
      <w:pPr>
        <w:jc w:val="left"/>
        <w:rPr>
          <w:rFonts w:hint="eastAsia"/>
        </w:rPr>
      </w:pPr>
      <w:r>
        <w:rPr>
          <w:rFonts w:hint="eastAsia"/>
        </w:rPr>
        <w:t>其它：</w:t>
      </w:r>
      <w:r>
        <w:rPr>
          <w:rFonts w:hint="eastAsia"/>
        </w:rPr>
        <w:t>MDM</w:t>
      </w:r>
      <w:r>
        <w:rPr>
          <w:rFonts w:hint="eastAsia"/>
        </w:rPr>
        <w:t>列表增加字段</w:t>
      </w:r>
      <w:r>
        <w:rPr>
          <w:rFonts w:hint="eastAsia"/>
        </w:rPr>
        <w:t>(</w:t>
      </w:r>
      <w:r>
        <w:rPr>
          <w:rFonts w:hint="eastAsia"/>
        </w:rPr>
        <w:t>注意有值的都处理成描述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9C305A" w:rsidRDefault="009C305A" w:rsidP="009C305A">
      <w:pPr>
        <w:jc w:val="left"/>
      </w:pPr>
      <w:r>
        <w:rPr>
          <w:rFonts w:hint="eastAsia"/>
        </w:rPr>
        <w:t>成品：型号描述（放在工厂型号后面），新品标识（</w:t>
      </w:r>
      <w:proofErr w:type="gramStart"/>
      <w:r>
        <w:rPr>
          <w:rFonts w:hint="eastAsia"/>
        </w:rPr>
        <w:t>放产品</w:t>
      </w:r>
      <w:proofErr w:type="gramEnd"/>
      <w:r>
        <w:rPr>
          <w:rFonts w:hint="eastAsia"/>
        </w:rPr>
        <w:t>编码前面）；计量单位，开发类型，市场类型</w:t>
      </w:r>
    </w:p>
    <w:p w:rsidR="009C305A" w:rsidRDefault="009C305A" w:rsidP="009C305A">
      <w:pPr>
        <w:jc w:val="left"/>
        <w:rPr>
          <w:rFonts w:hint="eastAsia"/>
        </w:rPr>
      </w:pPr>
      <w:r>
        <w:rPr>
          <w:rFonts w:hint="eastAsia"/>
        </w:rPr>
        <w:t>，服务类型（这</w:t>
      </w:r>
      <w:r>
        <w:rPr>
          <w:rFonts w:hint="eastAsia"/>
        </w:rPr>
        <w:t>4</w:t>
      </w:r>
      <w:r>
        <w:rPr>
          <w:rFonts w:hint="eastAsia"/>
        </w:rPr>
        <w:t>个字段</w:t>
      </w:r>
      <w:proofErr w:type="gramStart"/>
      <w:r>
        <w:rPr>
          <w:rFonts w:hint="eastAsia"/>
        </w:rPr>
        <w:t>放创建</w:t>
      </w:r>
      <w:proofErr w:type="gramEnd"/>
      <w:r>
        <w:rPr>
          <w:rFonts w:hint="eastAsia"/>
        </w:rPr>
        <w:t>人前面）；数据状态（</w:t>
      </w:r>
      <w:proofErr w:type="gramStart"/>
      <w:r>
        <w:rPr>
          <w:rFonts w:hint="eastAsia"/>
        </w:rPr>
        <w:t>放开发</w:t>
      </w:r>
      <w:proofErr w:type="gramEnd"/>
      <w:r>
        <w:rPr>
          <w:rFonts w:hint="eastAsia"/>
        </w:rPr>
        <w:t>类型前面）</w:t>
      </w:r>
    </w:p>
    <w:p w:rsidR="009C305A" w:rsidRDefault="009C305A" w:rsidP="009C305A">
      <w:pPr>
        <w:jc w:val="left"/>
        <w:rPr>
          <w:rFonts w:hint="eastAsia"/>
        </w:rPr>
      </w:pPr>
      <w:r>
        <w:rPr>
          <w:rFonts w:hint="eastAsia"/>
        </w:rPr>
        <w:t>备件：计量单位，最小发货单位（这两个字段放在物理分类后面），新物料（放备件</w:t>
      </w:r>
      <w:proofErr w:type="gramStart"/>
      <w:r>
        <w:rPr>
          <w:rFonts w:hint="eastAsia"/>
        </w:rPr>
        <w:t>专用号</w:t>
      </w:r>
      <w:proofErr w:type="gramEnd"/>
      <w:r>
        <w:rPr>
          <w:rFonts w:hint="eastAsia"/>
        </w:rPr>
        <w:t>前面）</w:t>
      </w:r>
    </w:p>
    <w:p w:rsidR="009C305A" w:rsidRPr="009C305A" w:rsidRDefault="009C305A" w:rsidP="009C305A">
      <w:pPr>
        <w:jc w:val="left"/>
        <w:rPr>
          <w:rFonts w:hint="eastAsia"/>
          <w:highlight w:val="red"/>
        </w:rPr>
      </w:pPr>
      <w:r>
        <w:rPr>
          <w:rFonts w:hint="eastAsia"/>
        </w:rPr>
        <w:t>工厂：</w:t>
      </w:r>
      <w:r>
        <w:rPr>
          <w:rFonts w:hint="eastAsia"/>
        </w:rPr>
        <w:t>HOPE</w:t>
      </w:r>
      <w:r>
        <w:rPr>
          <w:rFonts w:hint="eastAsia"/>
        </w:rPr>
        <w:t>供应商代码，</w:t>
      </w:r>
      <w:r>
        <w:rPr>
          <w:rFonts w:hint="eastAsia"/>
        </w:rPr>
        <w:t>HOPE</w:t>
      </w:r>
      <w:r>
        <w:rPr>
          <w:rFonts w:hint="eastAsia"/>
        </w:rPr>
        <w:t>客户代码（这两个字段放在</w:t>
      </w:r>
      <w:r>
        <w:rPr>
          <w:rFonts w:hint="eastAsia"/>
        </w:rPr>
        <w:t>HGVS</w:t>
      </w:r>
      <w:r>
        <w:rPr>
          <w:rFonts w:hint="eastAsia"/>
        </w:rPr>
        <w:t>客户代码后面）</w:t>
      </w:r>
    </w:p>
    <w:p w:rsidR="00066857" w:rsidRDefault="00066857" w:rsidP="00A31326">
      <w:pPr>
        <w:jc w:val="left"/>
        <w:rPr>
          <w:rFonts w:hint="eastAsia"/>
        </w:rPr>
      </w:pPr>
      <w:bookmarkStart w:id="0" w:name="_GoBack"/>
      <w:bookmarkEnd w:id="0"/>
    </w:p>
    <w:sectPr w:rsidR="00066857" w:rsidSect="00A313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AF7" w:rsidRDefault="00926AF7" w:rsidP="00235673">
      <w:r>
        <w:separator/>
      </w:r>
    </w:p>
  </w:endnote>
  <w:endnote w:type="continuationSeparator" w:id="0">
    <w:p w:rsidR="00926AF7" w:rsidRDefault="00926AF7" w:rsidP="00235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AF7" w:rsidRDefault="00926AF7" w:rsidP="00235673">
      <w:r>
        <w:separator/>
      </w:r>
    </w:p>
  </w:footnote>
  <w:footnote w:type="continuationSeparator" w:id="0">
    <w:p w:rsidR="00926AF7" w:rsidRDefault="00926AF7" w:rsidP="002356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BC6"/>
    <w:rsid w:val="00066857"/>
    <w:rsid w:val="00084042"/>
    <w:rsid w:val="000A000E"/>
    <w:rsid w:val="00235673"/>
    <w:rsid w:val="003C6285"/>
    <w:rsid w:val="003D61E7"/>
    <w:rsid w:val="00442675"/>
    <w:rsid w:val="0050287B"/>
    <w:rsid w:val="00533830"/>
    <w:rsid w:val="00577B2E"/>
    <w:rsid w:val="006E3622"/>
    <w:rsid w:val="00874C60"/>
    <w:rsid w:val="00926AF7"/>
    <w:rsid w:val="009C305A"/>
    <w:rsid w:val="00A31326"/>
    <w:rsid w:val="00A55F8E"/>
    <w:rsid w:val="00AB6847"/>
    <w:rsid w:val="00B61BC6"/>
    <w:rsid w:val="00C46177"/>
    <w:rsid w:val="00D95ED2"/>
    <w:rsid w:val="00E1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56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567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35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3567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35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356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56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567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35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3567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35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356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___1.xls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E7A9D-0C01-4A94-A559-137384B74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65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张丽凤</dc:creator>
  <cp:keywords/>
  <dc:description/>
  <cp:lastModifiedBy>张登峰</cp:lastModifiedBy>
  <cp:revision>21</cp:revision>
  <dcterms:created xsi:type="dcterms:W3CDTF">2014-09-05T06:14:00Z</dcterms:created>
  <dcterms:modified xsi:type="dcterms:W3CDTF">2014-09-23T08:57:00Z</dcterms:modified>
</cp:coreProperties>
</file>