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52C9" w:rsidRDefault="00E71C1F" w:rsidP="00865095">
      <w:pPr>
        <w:pStyle w:val="1"/>
        <w:spacing w:before="156"/>
      </w:pPr>
      <w:r>
        <w:rPr>
          <w:rFonts w:hint="eastAsia"/>
        </w:rPr>
        <w:t>系统功能选择</w:t>
      </w:r>
    </w:p>
    <w:p w:rsidR="00E71C1F" w:rsidRDefault="00E71C1F" w:rsidP="00865095">
      <w:pPr>
        <w:spacing w:before="156"/>
      </w:pPr>
      <w:r>
        <w:rPr>
          <w:rFonts w:hint="eastAsia"/>
        </w:rPr>
        <w:t>由开发方导出系统菜单，角色，有效用户关系，提供给</w:t>
      </w:r>
      <w:r>
        <w:rPr>
          <w:rFonts w:hint="eastAsia"/>
        </w:rPr>
        <w:t>MDC</w:t>
      </w:r>
      <w:r>
        <w:rPr>
          <w:rFonts w:hint="eastAsia"/>
        </w:rPr>
        <w:t>人员，由</w:t>
      </w:r>
      <w:r>
        <w:rPr>
          <w:rFonts w:hint="eastAsia"/>
        </w:rPr>
        <w:t>MDC</w:t>
      </w:r>
      <w:r>
        <w:rPr>
          <w:rFonts w:hint="eastAsia"/>
        </w:rPr>
        <w:t>人员确定哪些功能需要移植，哪些不进行移植。</w:t>
      </w:r>
    </w:p>
    <w:p w:rsidR="00C22536" w:rsidRDefault="00CF73B0" w:rsidP="00865095">
      <w:pPr>
        <w:spacing w:before="156"/>
      </w:pPr>
      <w:r>
        <w:rPr>
          <w:rFonts w:hint="eastAsia"/>
        </w:rPr>
        <w:t>选取原则</w:t>
      </w:r>
      <w:r w:rsidR="00C22536">
        <w:rPr>
          <w:rFonts w:hint="eastAsia"/>
        </w:rPr>
        <w:t>：</w:t>
      </w:r>
    </w:p>
    <w:p w:rsidR="00E71C1F" w:rsidRDefault="00C22536" w:rsidP="00865095">
      <w:pPr>
        <w:pStyle w:val="a3"/>
        <w:numPr>
          <w:ilvl w:val="0"/>
          <w:numId w:val="2"/>
        </w:numPr>
        <w:spacing w:before="156"/>
        <w:ind w:firstLineChars="0"/>
      </w:pPr>
      <w:r>
        <w:rPr>
          <w:rFonts w:hint="eastAsia"/>
        </w:rPr>
        <w:t>有有效的业务用户使用</w:t>
      </w:r>
    </w:p>
    <w:p w:rsidR="00C22536" w:rsidRDefault="00C22536" w:rsidP="00865095">
      <w:pPr>
        <w:pStyle w:val="a3"/>
        <w:numPr>
          <w:ilvl w:val="0"/>
          <w:numId w:val="2"/>
        </w:numPr>
        <w:spacing w:before="156"/>
        <w:ind w:firstLineChars="0"/>
      </w:pPr>
      <w:r>
        <w:rPr>
          <w:rFonts w:hint="eastAsia"/>
        </w:rPr>
        <w:t>近</w:t>
      </w:r>
      <w:r w:rsidR="00865095">
        <w:rPr>
          <w:rFonts w:hint="eastAsia"/>
        </w:rPr>
        <w:t>3</w:t>
      </w:r>
      <w:r>
        <w:rPr>
          <w:rFonts w:hint="eastAsia"/>
        </w:rPr>
        <w:t>个月有操作记录，</w:t>
      </w:r>
      <w:r w:rsidR="00722B69">
        <w:rPr>
          <w:rFonts w:hint="eastAsia"/>
        </w:rPr>
        <w:t>导致</w:t>
      </w:r>
      <w:r>
        <w:rPr>
          <w:rFonts w:hint="eastAsia"/>
        </w:rPr>
        <w:t>数据内容产生变化</w:t>
      </w:r>
    </w:p>
    <w:p w:rsidR="00E71C1F" w:rsidRDefault="00E71C1F" w:rsidP="00865095">
      <w:pPr>
        <w:pStyle w:val="1"/>
        <w:spacing w:before="156"/>
      </w:pPr>
      <w:r>
        <w:rPr>
          <w:rFonts w:hint="eastAsia"/>
        </w:rPr>
        <w:t>开发计划</w:t>
      </w:r>
    </w:p>
    <w:p w:rsidR="00E71C1F" w:rsidRDefault="00E71C1F" w:rsidP="00865095">
      <w:pPr>
        <w:spacing w:before="156"/>
      </w:pPr>
      <w:r>
        <w:rPr>
          <w:rFonts w:hint="eastAsia"/>
        </w:rPr>
        <w:t>明确每个功能由哪个开发人员进行开发，由</w:t>
      </w:r>
      <w:r>
        <w:rPr>
          <w:rFonts w:hint="eastAsia"/>
        </w:rPr>
        <w:t>MDC</w:t>
      </w:r>
      <w:r>
        <w:rPr>
          <w:rFonts w:hint="eastAsia"/>
        </w:rPr>
        <w:t>哪个人员负责业务和测试。</w:t>
      </w:r>
    </w:p>
    <w:p w:rsidR="00E71C1F" w:rsidRDefault="00E71C1F" w:rsidP="00865095">
      <w:pPr>
        <w:spacing w:before="156"/>
      </w:pPr>
      <w:r>
        <w:rPr>
          <w:rFonts w:hint="eastAsia"/>
        </w:rPr>
        <w:t>双方商定每个功能的理想开发计划，包含开发完成时间、自测时间、交叉测试时间、业务测试时间。</w:t>
      </w:r>
    </w:p>
    <w:p w:rsidR="00B77083" w:rsidRDefault="00B77083" w:rsidP="00865095">
      <w:pPr>
        <w:pStyle w:val="1"/>
        <w:spacing w:before="156"/>
      </w:pPr>
      <w:r>
        <w:rPr>
          <w:rFonts w:hint="eastAsia"/>
        </w:rPr>
        <w:t>测试设计</w:t>
      </w:r>
    </w:p>
    <w:p w:rsidR="00722B69" w:rsidRDefault="00E71C1F" w:rsidP="00865095">
      <w:pPr>
        <w:spacing w:before="156"/>
      </w:pPr>
      <w:r>
        <w:rPr>
          <w:rFonts w:hint="eastAsia"/>
        </w:rPr>
        <w:t>对于每个功能</w:t>
      </w:r>
      <w:r w:rsidR="00B77083">
        <w:rPr>
          <w:rFonts w:hint="eastAsia"/>
        </w:rPr>
        <w:t>点</w:t>
      </w:r>
      <w:r w:rsidR="007B5D06">
        <w:rPr>
          <w:rFonts w:hint="eastAsia"/>
        </w:rPr>
        <w:t>，首先由开发人员读已有程序，并写出功能逻辑说明（</w:t>
      </w:r>
      <w:proofErr w:type="spellStart"/>
      <w:r w:rsidR="007B5D06">
        <w:rPr>
          <w:rFonts w:hint="eastAsia"/>
        </w:rPr>
        <w:t>js</w:t>
      </w:r>
      <w:proofErr w:type="spellEnd"/>
      <w:r w:rsidR="007B5D06">
        <w:rPr>
          <w:rFonts w:hint="eastAsia"/>
        </w:rPr>
        <w:t>部分，</w:t>
      </w:r>
      <w:r w:rsidR="007B5D06">
        <w:rPr>
          <w:rFonts w:hint="eastAsia"/>
        </w:rPr>
        <w:t>java</w:t>
      </w:r>
      <w:r w:rsidR="007B5D06">
        <w:rPr>
          <w:rFonts w:hint="eastAsia"/>
        </w:rPr>
        <w:t>部分，存储过程部分），交给业务负责人并相互讨论清楚，</w:t>
      </w:r>
      <w:r>
        <w:rPr>
          <w:rFonts w:hint="eastAsia"/>
        </w:rPr>
        <w:t>MDC</w:t>
      </w:r>
      <w:r>
        <w:rPr>
          <w:rFonts w:hint="eastAsia"/>
        </w:rPr>
        <w:t>人员</w:t>
      </w:r>
      <w:r w:rsidR="007B5D06">
        <w:rPr>
          <w:rFonts w:hint="eastAsia"/>
        </w:rPr>
        <w:t>根据说明</w:t>
      </w:r>
      <w:r>
        <w:rPr>
          <w:rFonts w:hint="eastAsia"/>
        </w:rPr>
        <w:t>准备测试数据</w:t>
      </w:r>
      <w:r w:rsidR="007B5D06">
        <w:rPr>
          <w:rFonts w:hint="eastAsia"/>
        </w:rPr>
        <w:t>，在</w:t>
      </w:r>
      <w:proofErr w:type="gramStart"/>
      <w:r w:rsidR="007B5D06">
        <w:rPr>
          <w:rFonts w:hint="eastAsia"/>
        </w:rPr>
        <w:t>老系统</w:t>
      </w:r>
      <w:proofErr w:type="gramEnd"/>
      <w:r w:rsidR="007B5D06">
        <w:rPr>
          <w:rFonts w:hint="eastAsia"/>
        </w:rPr>
        <w:t>上验证测试数据并记录正确的结果</w:t>
      </w:r>
      <w:r w:rsidR="00B77083">
        <w:rPr>
          <w:rFonts w:hint="eastAsia"/>
        </w:rPr>
        <w:t>，</w:t>
      </w:r>
      <w:r w:rsidR="007B5D06">
        <w:rPr>
          <w:rFonts w:hint="eastAsia"/>
        </w:rPr>
        <w:t>这些测试数据</w:t>
      </w:r>
      <w:r w:rsidR="00B77083">
        <w:rPr>
          <w:rFonts w:hint="eastAsia"/>
        </w:rPr>
        <w:t>在开发开始前就要准备到位，开发人员开发功能自测时就要</w:t>
      </w:r>
      <w:r w:rsidR="007B5D06">
        <w:rPr>
          <w:rFonts w:hint="eastAsia"/>
        </w:rPr>
        <w:t>使用</w:t>
      </w:r>
      <w:proofErr w:type="gramStart"/>
      <w:r w:rsidR="00B77083">
        <w:rPr>
          <w:rFonts w:hint="eastAsia"/>
        </w:rPr>
        <w:t>用</w:t>
      </w:r>
      <w:proofErr w:type="gramEnd"/>
      <w:r w:rsidR="00B77083">
        <w:rPr>
          <w:rFonts w:hint="eastAsia"/>
        </w:rPr>
        <w:t>这些测试数据进行验证，交叉测试、业务测试时必须包含但不限于这些测试数据。</w:t>
      </w:r>
    </w:p>
    <w:p w:rsidR="00CF73B0" w:rsidRDefault="00CF73B0" w:rsidP="00865095">
      <w:pPr>
        <w:pStyle w:val="1"/>
        <w:spacing w:before="156"/>
      </w:pPr>
      <w:r>
        <w:rPr>
          <w:rFonts w:hint="eastAsia"/>
        </w:rPr>
        <w:t>测试过程</w:t>
      </w:r>
    </w:p>
    <w:p w:rsidR="00CF73B0" w:rsidRDefault="00623A51" w:rsidP="00865095">
      <w:pPr>
        <w:spacing w:before="156"/>
      </w:pPr>
      <w:r>
        <w:rPr>
          <w:rFonts w:hint="eastAsia"/>
        </w:rPr>
        <w:t>在</w:t>
      </w:r>
      <w:r w:rsidR="00CF73B0">
        <w:rPr>
          <w:rFonts w:hint="eastAsia"/>
        </w:rPr>
        <w:t>测试</w:t>
      </w:r>
      <w:r>
        <w:rPr>
          <w:rFonts w:hint="eastAsia"/>
        </w:rPr>
        <w:t>中要遵守一下</w:t>
      </w:r>
      <w:r w:rsidR="00CF73B0">
        <w:rPr>
          <w:rFonts w:hint="eastAsia"/>
        </w:rPr>
        <w:t>原则：</w:t>
      </w:r>
    </w:p>
    <w:p w:rsidR="00B77083" w:rsidRDefault="00CF73B0" w:rsidP="00865095">
      <w:pPr>
        <w:spacing w:before="156"/>
      </w:pPr>
      <w:r>
        <w:rPr>
          <w:rFonts w:hint="eastAsia"/>
        </w:rPr>
        <w:t>1</w:t>
      </w:r>
      <w:r>
        <w:rPr>
          <w:rFonts w:hint="eastAsia"/>
        </w:rPr>
        <w:t>、除开</w:t>
      </w:r>
      <w:proofErr w:type="gramStart"/>
      <w:r>
        <w:rPr>
          <w:rFonts w:hint="eastAsia"/>
        </w:rPr>
        <w:t>发人员</w:t>
      </w:r>
      <w:proofErr w:type="gramEnd"/>
      <w:r>
        <w:rPr>
          <w:rFonts w:hint="eastAsia"/>
        </w:rPr>
        <w:t>在开发过程中的测试外，自测、交叉测试、业务测试都必须在测试环境上进行。</w:t>
      </w:r>
    </w:p>
    <w:p w:rsidR="00CF73B0" w:rsidRDefault="00CF73B0" w:rsidP="00865095">
      <w:pPr>
        <w:spacing w:before="156"/>
      </w:pPr>
      <w:r>
        <w:rPr>
          <w:rFonts w:hint="eastAsia"/>
        </w:rPr>
        <w:t>2</w:t>
      </w:r>
      <w:r>
        <w:rPr>
          <w:rFonts w:hint="eastAsia"/>
        </w:rPr>
        <w:t>、测试时必须填写测试记录，内容为测试功能点、使用的测试数据</w:t>
      </w:r>
      <w:r w:rsidR="007569C3">
        <w:rPr>
          <w:rFonts w:hint="eastAsia"/>
        </w:rPr>
        <w:t>、测试结果</w:t>
      </w:r>
      <w:r w:rsidR="007569C3">
        <w:rPr>
          <w:rFonts w:hint="eastAsia"/>
        </w:rPr>
        <w:lastRenderedPageBreak/>
        <w:t>（产生的新编码，或更改哪条数据，更改前后的值）</w:t>
      </w:r>
      <w:r>
        <w:rPr>
          <w:rFonts w:hint="eastAsia"/>
        </w:rPr>
        <w:t>、测试结论（通过</w:t>
      </w:r>
      <w:r>
        <w:rPr>
          <w:rFonts w:hint="eastAsia"/>
        </w:rPr>
        <w:t>/</w:t>
      </w:r>
      <w:r>
        <w:rPr>
          <w:rFonts w:hint="eastAsia"/>
        </w:rPr>
        <w:t>不通过），不通过要详细描述导致问题发生的操作过程和问题现象，形成</w:t>
      </w:r>
      <w:r>
        <w:rPr>
          <w:rFonts w:hint="eastAsia"/>
        </w:rPr>
        <w:t>issue log</w:t>
      </w:r>
      <w:r>
        <w:rPr>
          <w:rFonts w:hint="eastAsia"/>
        </w:rPr>
        <w:t>并发到对应接口人，对于问题类型由接口人指定（界面显示问题、功能问题、逻辑问题等）。</w:t>
      </w:r>
    </w:p>
    <w:p w:rsidR="00CF73B0" w:rsidRDefault="00CF73B0" w:rsidP="00865095">
      <w:pPr>
        <w:spacing w:before="156"/>
      </w:pPr>
      <w:r>
        <w:rPr>
          <w:rFonts w:hint="eastAsia"/>
        </w:rPr>
        <w:t>3</w:t>
      </w:r>
      <w:r>
        <w:rPr>
          <w:rFonts w:hint="eastAsia"/>
        </w:rPr>
        <w:t>、测试跟踪，每个</w:t>
      </w:r>
      <w:r>
        <w:rPr>
          <w:rFonts w:hint="eastAsia"/>
        </w:rPr>
        <w:t>issue log</w:t>
      </w:r>
      <w:r>
        <w:rPr>
          <w:rFonts w:hint="eastAsia"/>
        </w:rPr>
        <w:t>中问题对应开发人员，</w:t>
      </w:r>
      <w:r w:rsidR="00765C15">
        <w:rPr>
          <w:rFonts w:hint="eastAsia"/>
        </w:rPr>
        <w:t>开发人员</w:t>
      </w:r>
      <w:r>
        <w:rPr>
          <w:rFonts w:hint="eastAsia"/>
        </w:rPr>
        <w:t>收到问题后要验证确认问题，如有疑问及时与测试人员沟通，当</w:t>
      </w:r>
      <w:r w:rsidR="007A5924">
        <w:rPr>
          <w:rFonts w:hint="eastAsia"/>
        </w:rPr>
        <w:t>确认</w:t>
      </w:r>
      <w:r>
        <w:rPr>
          <w:rFonts w:hint="eastAsia"/>
        </w:rPr>
        <w:t>问题后</w:t>
      </w:r>
      <w:r w:rsidR="007A5924">
        <w:rPr>
          <w:rFonts w:hint="eastAsia"/>
        </w:rPr>
        <w:t>确认处理方案并</w:t>
      </w:r>
      <w:r>
        <w:rPr>
          <w:rFonts w:hint="eastAsia"/>
        </w:rPr>
        <w:t>给出预计处理时间（此时间可能根据问题重要性排序的位置进行调整</w:t>
      </w:r>
      <w:r w:rsidR="00874C0F">
        <w:rPr>
          <w:rFonts w:hint="eastAsia"/>
        </w:rPr>
        <w:t>，原则上当天确认</w:t>
      </w:r>
      <w:r w:rsidR="00884DD0">
        <w:rPr>
          <w:rFonts w:hint="eastAsia"/>
        </w:rPr>
        <w:t>的问题第二天要处理完成</w:t>
      </w:r>
      <w:r>
        <w:rPr>
          <w:rFonts w:hint="eastAsia"/>
        </w:rPr>
        <w:t>）。</w:t>
      </w:r>
    </w:p>
    <w:p w:rsidR="00C22536" w:rsidRDefault="00C22536" w:rsidP="00865095">
      <w:pPr>
        <w:spacing w:before="156"/>
      </w:pPr>
      <w:r>
        <w:rPr>
          <w:rFonts w:hint="eastAsia"/>
        </w:rPr>
        <w:t>4</w:t>
      </w:r>
      <w:r>
        <w:rPr>
          <w:rFonts w:hint="eastAsia"/>
        </w:rPr>
        <w:t>、开发人员问题处理完成（含自测、交叉测试）后，及时反馈给测试人员进行复测，测试人员确认完成后及时在</w:t>
      </w:r>
      <w:proofErr w:type="spellStart"/>
      <w:r>
        <w:rPr>
          <w:rFonts w:hint="eastAsia"/>
        </w:rPr>
        <w:t>issuelog</w:t>
      </w:r>
      <w:proofErr w:type="spellEnd"/>
      <w:r>
        <w:rPr>
          <w:rFonts w:hint="eastAsia"/>
        </w:rPr>
        <w:t>中关闭问题。如依然存在问题则及时在</w:t>
      </w:r>
      <w:proofErr w:type="spellStart"/>
      <w:r>
        <w:rPr>
          <w:rFonts w:hint="eastAsia"/>
        </w:rPr>
        <w:t>Issuelog</w:t>
      </w:r>
      <w:proofErr w:type="spellEnd"/>
      <w:r>
        <w:rPr>
          <w:rFonts w:hint="eastAsia"/>
        </w:rPr>
        <w:t>中体现出来，并与开发人员沟通，重新开始处理过程，直至处理完成问题关闭。</w:t>
      </w:r>
    </w:p>
    <w:p w:rsidR="00CF73B0" w:rsidRDefault="00884DD0" w:rsidP="00865095">
      <w:pPr>
        <w:pStyle w:val="1"/>
        <w:spacing w:before="156"/>
      </w:pPr>
      <w:r>
        <w:rPr>
          <w:rFonts w:hint="eastAsia"/>
        </w:rPr>
        <w:t>测试分析</w:t>
      </w:r>
      <w:r w:rsidR="0013410F">
        <w:rPr>
          <w:rFonts w:hint="eastAsia"/>
        </w:rPr>
        <w:t>总结</w:t>
      </w:r>
    </w:p>
    <w:p w:rsidR="00884DD0" w:rsidRDefault="00884DD0" w:rsidP="00865095">
      <w:pPr>
        <w:spacing w:before="156"/>
      </w:pPr>
      <w:r>
        <w:rPr>
          <w:rFonts w:hint="eastAsia"/>
        </w:rPr>
        <w:t>当一个模块上线完成后，要对</w:t>
      </w:r>
      <w:proofErr w:type="spellStart"/>
      <w:r>
        <w:rPr>
          <w:rFonts w:hint="eastAsia"/>
        </w:rPr>
        <w:t>issuelog</w:t>
      </w:r>
      <w:proofErr w:type="spellEnd"/>
      <w:r>
        <w:rPr>
          <w:rFonts w:hint="eastAsia"/>
        </w:rPr>
        <w:t>进行分析，主要是统计内容有：</w:t>
      </w:r>
    </w:p>
    <w:p w:rsidR="00884DD0" w:rsidRDefault="00884DD0" w:rsidP="00865095">
      <w:pPr>
        <w:spacing w:before="156"/>
      </w:pPr>
      <w:r>
        <w:rPr>
          <w:rFonts w:hint="eastAsia"/>
        </w:rPr>
        <w:t>按分类统计问题数量</w:t>
      </w:r>
    </w:p>
    <w:p w:rsidR="00884DD0" w:rsidRDefault="00884DD0" w:rsidP="00865095">
      <w:pPr>
        <w:spacing w:before="156"/>
      </w:pPr>
      <w:r>
        <w:rPr>
          <w:rFonts w:hint="eastAsia"/>
        </w:rPr>
        <w:t>按功能统计问题数量</w:t>
      </w:r>
    </w:p>
    <w:p w:rsidR="00884DD0" w:rsidRDefault="00884DD0" w:rsidP="00865095">
      <w:pPr>
        <w:spacing w:before="156"/>
      </w:pPr>
      <w:r>
        <w:rPr>
          <w:rFonts w:hint="eastAsia"/>
        </w:rPr>
        <w:t>按</w:t>
      </w:r>
      <w:r w:rsidR="0036392B">
        <w:rPr>
          <w:rFonts w:hint="eastAsia"/>
        </w:rPr>
        <w:t>处理时间统计问题分类与平均处理时间</w:t>
      </w:r>
    </w:p>
    <w:p w:rsidR="0036392B" w:rsidRDefault="0036392B" w:rsidP="00865095">
      <w:pPr>
        <w:spacing w:before="156"/>
      </w:pPr>
    </w:p>
    <w:p w:rsidR="0036392B" w:rsidRDefault="0013410F" w:rsidP="00865095">
      <w:pPr>
        <w:spacing w:before="156"/>
      </w:pPr>
      <w:r>
        <w:rPr>
          <w:rFonts w:hint="eastAsia"/>
        </w:rPr>
        <w:t>通过这些分析，找出</w:t>
      </w:r>
      <w:r w:rsidR="003F4395">
        <w:rPr>
          <w:rFonts w:hint="eastAsia"/>
        </w:rPr>
        <w:t>问题原因</w:t>
      </w:r>
      <w:r w:rsidR="003F4395">
        <w:rPr>
          <w:rFonts w:hint="eastAsia"/>
        </w:rPr>
        <w:t xml:space="preserve"> </w:t>
      </w:r>
      <w:r w:rsidR="003F4395">
        <w:rPr>
          <w:rFonts w:hint="eastAsia"/>
        </w:rPr>
        <w:t>，及时调整策略，避免或者减少</w:t>
      </w:r>
      <w:r w:rsidR="003F4395">
        <w:rPr>
          <w:rFonts w:hint="eastAsia"/>
        </w:rPr>
        <w:t xml:space="preserve"> </w:t>
      </w:r>
      <w:r w:rsidR="003F4395">
        <w:rPr>
          <w:rFonts w:hint="eastAsia"/>
        </w:rPr>
        <w:t>问题发生的概率。</w:t>
      </w:r>
    </w:p>
    <w:p w:rsidR="004E3448" w:rsidRDefault="004E3448" w:rsidP="00865095">
      <w:pPr>
        <w:spacing w:before="156"/>
        <w:rPr>
          <w:rFonts w:hint="eastAsia"/>
        </w:rPr>
      </w:pPr>
    </w:p>
    <w:p w:rsidR="001A2B10" w:rsidRDefault="001A2B10" w:rsidP="00865095">
      <w:pPr>
        <w:spacing w:before="156"/>
        <w:rPr>
          <w:rFonts w:hint="eastAsia"/>
        </w:rPr>
      </w:pPr>
    </w:p>
    <w:p w:rsidR="001A2B10" w:rsidRDefault="001A2B10">
      <w:pPr>
        <w:widowControl/>
        <w:spacing w:beforeLines="0" w:before="0" w:line="240" w:lineRule="auto"/>
        <w:jc w:val="left"/>
      </w:pPr>
      <w:r>
        <w:br w:type="page"/>
      </w:r>
    </w:p>
    <w:p w:rsidR="001A2B10" w:rsidRDefault="001A2B10" w:rsidP="00865095">
      <w:pPr>
        <w:spacing w:before="156"/>
        <w:rPr>
          <w:rFonts w:hint="eastAsia"/>
        </w:rPr>
      </w:pPr>
      <w:r>
        <w:rPr>
          <w:rFonts w:hint="eastAsia"/>
        </w:rPr>
        <w:lastRenderedPageBreak/>
        <w:t>附录：</w:t>
      </w:r>
    </w:p>
    <w:p w:rsidR="001A2B10" w:rsidRDefault="001A2B10" w:rsidP="00865095">
      <w:pPr>
        <w:spacing w:before="156"/>
        <w:rPr>
          <w:rFonts w:hint="eastAsia"/>
        </w:rPr>
      </w:pPr>
      <w:r>
        <w:rPr>
          <w:rFonts w:hint="eastAsia"/>
        </w:rPr>
        <w:t>输入框检测：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数据类型检测，测试各种数据类型输入，首先明确目标输入的数据类型，并输入其他数据类型检测是否错误，如数字类型输入框输入字符是否可输入，保存</w:t>
      </w:r>
      <w:proofErr w:type="gramStart"/>
      <w:r>
        <w:rPr>
          <w:rFonts w:hint="eastAsia"/>
        </w:rPr>
        <w:t>时类型</w:t>
      </w:r>
      <w:proofErr w:type="gramEnd"/>
      <w:r>
        <w:rPr>
          <w:rFonts w:hint="eastAsia"/>
        </w:rPr>
        <w:t>不对情况下返回结果。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长度检测，超过数据框长度的输入，系统是否按设计返回提示</w:t>
      </w:r>
      <w:r w:rsidR="00567C87">
        <w:rPr>
          <w:rFonts w:hint="eastAsia"/>
        </w:rPr>
        <w:t>。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可选项检测，查看列表框中数据是否是正确的</w:t>
      </w:r>
      <w:proofErr w:type="spellStart"/>
      <w:r>
        <w:rPr>
          <w:rFonts w:hint="eastAsia"/>
        </w:rPr>
        <w:t>codeList</w:t>
      </w:r>
      <w:proofErr w:type="spellEnd"/>
      <w:r>
        <w:rPr>
          <w:rFonts w:hint="eastAsia"/>
        </w:rPr>
        <w:t>。</w:t>
      </w:r>
    </w:p>
    <w:p w:rsidR="001A2B10" w:rsidRDefault="001A2B10" w:rsidP="001A2B10">
      <w:pPr>
        <w:pStyle w:val="a3"/>
        <w:numPr>
          <w:ilvl w:val="0"/>
          <w:numId w:val="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逻辑检测，输入</w:t>
      </w:r>
      <w:proofErr w:type="gramStart"/>
      <w:r>
        <w:rPr>
          <w:rFonts w:hint="eastAsia"/>
        </w:rPr>
        <w:t>框是否</w:t>
      </w:r>
      <w:proofErr w:type="gramEnd"/>
      <w:r>
        <w:rPr>
          <w:rFonts w:hint="eastAsia"/>
        </w:rPr>
        <w:t>与角色、分片绑定，如绑定是否能够限定选择内容。</w:t>
      </w:r>
    </w:p>
    <w:p w:rsidR="00567C87" w:rsidRDefault="00567C87" w:rsidP="001A2B10">
      <w:pPr>
        <w:pStyle w:val="a3"/>
        <w:numPr>
          <w:ilvl w:val="0"/>
          <w:numId w:val="4"/>
        </w:numPr>
        <w:spacing w:before="156"/>
        <w:ind w:firstLineChars="0"/>
        <w:rPr>
          <w:rFonts w:hint="eastAsia"/>
        </w:rPr>
      </w:pPr>
      <w:r>
        <w:rPr>
          <w:rFonts w:hint="eastAsia"/>
        </w:rPr>
        <w:t>默认值检测，是否按照设计的要求赋予默认值。</w:t>
      </w:r>
    </w:p>
    <w:p w:rsidR="00567C87" w:rsidRPr="001A2B10" w:rsidRDefault="00567C87" w:rsidP="00567C87">
      <w:pPr>
        <w:spacing w:before="156"/>
      </w:pPr>
      <w:bookmarkStart w:id="0" w:name="_GoBack"/>
      <w:bookmarkEnd w:id="0"/>
    </w:p>
    <w:sectPr w:rsidR="00567C87" w:rsidRPr="001A2B10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66283" w:rsidRDefault="00666283" w:rsidP="001A2B10">
      <w:pPr>
        <w:spacing w:before="120" w:line="240" w:lineRule="auto"/>
      </w:pPr>
      <w:r>
        <w:separator/>
      </w:r>
    </w:p>
  </w:endnote>
  <w:endnote w:type="continuationSeparator" w:id="0">
    <w:p w:rsidR="00666283" w:rsidRDefault="00666283" w:rsidP="001A2B10">
      <w:pPr>
        <w:spacing w:before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5"/>
      <w:spacing w:before="12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5"/>
      <w:spacing w:before="12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5"/>
      <w:spacing w:before="1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66283" w:rsidRDefault="00666283" w:rsidP="001A2B10">
      <w:pPr>
        <w:spacing w:before="120" w:line="240" w:lineRule="auto"/>
      </w:pPr>
      <w:r>
        <w:separator/>
      </w:r>
    </w:p>
  </w:footnote>
  <w:footnote w:type="continuationSeparator" w:id="0">
    <w:p w:rsidR="00666283" w:rsidRDefault="00666283" w:rsidP="001A2B10">
      <w:pPr>
        <w:spacing w:before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4"/>
      <w:spacing w:before="12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4"/>
      <w:spacing w:before="12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A2B10" w:rsidRDefault="001A2B10" w:rsidP="001A2B10">
    <w:pPr>
      <w:pStyle w:val="a4"/>
      <w:spacing w:before="12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AA1C79"/>
    <w:multiLevelType w:val="hybridMultilevel"/>
    <w:tmpl w:val="A92EC16A"/>
    <w:lvl w:ilvl="0" w:tplc="DF66D6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3053186C"/>
    <w:multiLevelType w:val="hybridMultilevel"/>
    <w:tmpl w:val="E900524C"/>
    <w:lvl w:ilvl="0" w:tplc="CBF886F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81E052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3">
    <w:nsid w:val="7F2C0F3A"/>
    <w:multiLevelType w:val="hybridMultilevel"/>
    <w:tmpl w:val="78C0E362"/>
    <w:lvl w:ilvl="0" w:tplc="E322304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5784"/>
    <w:rsid w:val="0013410F"/>
    <w:rsid w:val="001A2B10"/>
    <w:rsid w:val="0036392B"/>
    <w:rsid w:val="003F4395"/>
    <w:rsid w:val="004E3448"/>
    <w:rsid w:val="005003F0"/>
    <w:rsid w:val="0052340B"/>
    <w:rsid w:val="00567C87"/>
    <w:rsid w:val="00623A51"/>
    <w:rsid w:val="00666283"/>
    <w:rsid w:val="00722B69"/>
    <w:rsid w:val="007569C3"/>
    <w:rsid w:val="00765C15"/>
    <w:rsid w:val="007A5924"/>
    <w:rsid w:val="007B5D06"/>
    <w:rsid w:val="00865095"/>
    <w:rsid w:val="00874C0F"/>
    <w:rsid w:val="00884DD0"/>
    <w:rsid w:val="00B4415E"/>
    <w:rsid w:val="00B77083"/>
    <w:rsid w:val="00BA5784"/>
    <w:rsid w:val="00C22536"/>
    <w:rsid w:val="00C7207D"/>
    <w:rsid w:val="00CF73B0"/>
    <w:rsid w:val="00E43BF9"/>
    <w:rsid w:val="00E71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095"/>
    <w:pPr>
      <w:widowControl w:val="0"/>
      <w:spacing w:beforeLines="50" w:before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71C1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3A5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A5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A5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A5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A5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A5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A5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A5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C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1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2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23A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3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3A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3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3A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3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3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1A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B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B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B10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65095"/>
    <w:pPr>
      <w:widowControl w:val="0"/>
      <w:spacing w:beforeLines="50" w:before="50" w:line="360" w:lineRule="auto"/>
      <w:jc w:val="both"/>
    </w:pPr>
    <w:rPr>
      <w:sz w:val="24"/>
    </w:rPr>
  </w:style>
  <w:style w:type="paragraph" w:styleId="1">
    <w:name w:val="heading 1"/>
    <w:basedOn w:val="a"/>
    <w:next w:val="a"/>
    <w:link w:val="1Char"/>
    <w:uiPriority w:val="9"/>
    <w:qFormat/>
    <w:rsid w:val="00E71C1F"/>
    <w:pPr>
      <w:keepNext/>
      <w:keepLines/>
      <w:numPr>
        <w:numId w:val="3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623A51"/>
    <w:pPr>
      <w:keepNext/>
      <w:keepLines/>
      <w:numPr>
        <w:ilvl w:val="1"/>
        <w:numId w:val="3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623A51"/>
    <w:pPr>
      <w:keepNext/>
      <w:keepLines/>
      <w:numPr>
        <w:ilvl w:val="2"/>
        <w:numId w:val="3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623A51"/>
    <w:pPr>
      <w:keepNext/>
      <w:keepLines/>
      <w:numPr>
        <w:ilvl w:val="3"/>
        <w:numId w:val="3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623A51"/>
    <w:pPr>
      <w:keepNext/>
      <w:keepLines/>
      <w:numPr>
        <w:ilvl w:val="4"/>
        <w:numId w:val="3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623A51"/>
    <w:pPr>
      <w:keepNext/>
      <w:keepLines/>
      <w:numPr>
        <w:ilvl w:val="5"/>
        <w:numId w:val="3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623A51"/>
    <w:pPr>
      <w:keepNext/>
      <w:keepLines/>
      <w:numPr>
        <w:ilvl w:val="6"/>
        <w:numId w:val="3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623A51"/>
    <w:pPr>
      <w:keepNext/>
      <w:keepLines/>
      <w:numPr>
        <w:ilvl w:val="7"/>
        <w:numId w:val="3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623A51"/>
    <w:pPr>
      <w:keepNext/>
      <w:keepLines/>
      <w:numPr>
        <w:ilvl w:val="8"/>
        <w:numId w:val="3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1C1F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E71C1F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semiHidden/>
    <w:rsid w:val="00623A5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semiHidden/>
    <w:rsid w:val="00623A51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623A5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623A51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623A5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623A51"/>
    <w:rPr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623A51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623A51"/>
    <w:rPr>
      <w:rFonts w:asciiTheme="majorHAnsi" w:eastAsiaTheme="majorEastAsia" w:hAnsiTheme="majorHAnsi" w:cstheme="majorBidi"/>
      <w:szCs w:val="21"/>
    </w:rPr>
  </w:style>
  <w:style w:type="paragraph" w:styleId="a4">
    <w:name w:val="header"/>
    <w:basedOn w:val="a"/>
    <w:link w:val="Char"/>
    <w:uiPriority w:val="99"/>
    <w:unhideWhenUsed/>
    <w:rsid w:val="001A2B1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1A2B1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1A2B10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1A2B1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</TotalTime>
  <Pages>3</Pages>
  <Words>172</Words>
  <Characters>981</Characters>
  <Application>Microsoft Office Word</Application>
  <DocSecurity>0</DocSecurity>
  <Lines>8</Lines>
  <Paragraphs>2</Paragraphs>
  <ScaleCrop>false</ScaleCrop>
  <Company>Microsoft</Company>
  <LinksUpToDate>false</LinksUpToDate>
  <CharactersWithSpaces>1151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jibt</dc:creator>
  <cp:keywords/>
  <dc:description/>
  <cp:lastModifiedBy>jibt</cp:lastModifiedBy>
  <cp:revision>21</cp:revision>
  <dcterms:created xsi:type="dcterms:W3CDTF">2015-08-12T02:54:00Z</dcterms:created>
  <dcterms:modified xsi:type="dcterms:W3CDTF">2015-08-13T09:37:00Z</dcterms:modified>
</cp:coreProperties>
</file>