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175" w:rsidRPr="000B2175" w:rsidRDefault="000B2175" w:rsidP="000B2175">
      <w:pPr>
        <w:spacing w:line="480" w:lineRule="auto"/>
        <w:jc w:val="right"/>
      </w:pPr>
      <w:r>
        <w:t>Timothy Garrett</w:t>
      </w:r>
    </w:p>
    <w:p w:rsidR="00AF2726" w:rsidRDefault="00A63917" w:rsidP="00DC5A6E">
      <w:pPr>
        <w:spacing w:line="480" w:lineRule="auto"/>
        <w:rPr>
          <w:i/>
        </w:rPr>
      </w:pPr>
      <w:r>
        <w:t>Thảo luận về những cách mà Hardy và MacNeice đại diện cho xã hội và cá nhân trong người đàn ông anh ta đã giết và cầu nguyện trước khi sinh.</w:t>
      </w:r>
    </w:p>
    <w:p w:rsidR="00A63917" w:rsidRDefault="00A63917" w:rsidP="00DC5A6E">
      <w:pPr>
        <w:spacing w:line="480" w:lineRule="auto"/>
        <w:rPr>
          <w:i/>
        </w:rPr>
      </w:pPr>
    </w:p>
    <w:p w:rsidR="00A63917" w:rsidRDefault="00A63917" w:rsidP="00DC5A6E">
      <w:pPr>
        <w:spacing w:line="480" w:lineRule="auto"/>
      </w:pPr>
      <w:r>
        <w:t xml:space="preserve">Cả Hardy và MacNeice trình bày khán giả của họ với hai cách giải thích rất khác nhau về chiến tranh, xã hội và cá nhân. </w:t>
      </w:r>
    </w:p>
    <w:p w:rsidR="00CD36A9" w:rsidRDefault="0013734E" w:rsidP="00DC5A6E">
      <w:pPr>
        <w:spacing w:line="480" w:lineRule="auto"/>
      </w:pPr>
      <w:r>
        <w:t xml:space="preserve">Sau khi ban đầu đọc cả hai bài thơ, rất dễ dàng để cho rằng MacNeice có một sự kịch liệt hơn và tức giận nhiều hơn với khái niệm xã hội hơn là của Hardy. </w:t>
      </w:r>
    </w:p>
    <w:p w:rsidR="00581D51" w:rsidRDefault="00CD36A9" w:rsidP="00DC5A6E">
      <w:pPr>
        <w:spacing w:line="480" w:lineRule="auto"/>
        <w:ind w:firstLine="720"/>
      </w:pPr>
      <w:r>
        <w:t xml:space="preserve">Ngay lập tức trong hai khổ thơ đầu tiên đề cập đến xã hội cả từ quan điểm của một đứa trẻ, 'đừng để máu mút hoặc chuột hay con ghoul chân, đến gần tôi', để hợp lý hơn và </w:t>
      </w:r>
    </w:p>
    <w:p w:rsidR="00BE4F74" w:rsidRDefault="00581D51" w:rsidP="00DC5A6E">
      <w:pPr>
        <w:spacing w:line="480" w:lineRule="auto"/>
        <w:ind w:firstLine="720"/>
      </w:pPr>
      <w:r>
        <w:t xml:space="preserve">Ngược lại, việc mở bài thơ Hardy, là một bài khá dễ chịu. </w:t>
      </w:r>
    </w:p>
    <w:p w:rsidR="00050B00" w:rsidRDefault="00BE4F74" w:rsidP="00DC5A6E">
      <w:pPr>
        <w:spacing w:line="480" w:lineRule="auto"/>
        <w:ind w:firstLine="720"/>
      </w:pPr>
      <w:r>
        <w:t xml:space="preserve">Trước khi chúng tôi nhận thức được những gì người lính đã làm, chúng tôi được vẽ một bức tranh khá dễ chịu về một nhà trọ cổ xưa, nơi người kể chuyện và người khác mà anh ta đang nói đến có thể ‘ngồi xuống ướt, phải là nhiều Nipperkin! </w:t>
      </w:r>
    </w:p>
    <w:p w:rsidR="00050B00" w:rsidRDefault="00050B00" w:rsidP="00DC5A6E">
      <w:pPr>
        <w:spacing w:line="480" w:lineRule="auto"/>
        <w:ind w:firstLine="720"/>
      </w:pPr>
      <w:r>
        <w:t xml:space="preserve">Điều thú vị là MacNeice cũng có một khoảnh khắc từ rất sớm trong bài thơ của mình có thể được coi là rất đẹp. </w:t>
      </w:r>
    </w:p>
    <w:p w:rsidR="0054404C" w:rsidRDefault="00050B00" w:rsidP="00DC5A6E">
      <w:pPr>
        <w:spacing w:line="480" w:lineRule="auto"/>
        <w:ind w:firstLine="720"/>
      </w:pPr>
      <w:r>
        <w:t xml:space="preserve">Tuy nhiên, thật đáng buồn, khá rõ ràng rằng niềm tin của MacNeice vào xã hội và thậm chí cả tự nhiên cũng rất ít để không tồn tại vì ngay cả thế giới tự nhiên đã bật lên người kể chuyện của chúng ta bởi Stanza Five. </w:t>
      </w:r>
    </w:p>
    <w:p w:rsidR="00365C54" w:rsidRDefault="0054404C" w:rsidP="00DC5A6E">
      <w:pPr>
        <w:spacing w:line="480" w:lineRule="auto"/>
        <w:ind w:firstLine="720"/>
      </w:pPr>
      <w:r>
        <w:t xml:space="preserve">Một song song cũng có thể được rút ra với quan điểm này về quan điểm của MacNeice về những người thực tế trong xã hội. </w:t>
      </w:r>
    </w:p>
    <w:p w:rsidR="00E8184A" w:rsidRDefault="00365C54" w:rsidP="00DC5A6E">
      <w:pPr>
        <w:spacing w:line="480" w:lineRule="auto"/>
        <w:ind w:firstLine="720"/>
      </w:pPr>
      <w:r>
        <w:t xml:space="preserve">Mặt khác, Hardy chỉ chạm vào xã hội theo những cách rất tinh tế. </w:t>
      </w:r>
    </w:p>
    <w:p w:rsidR="002C0D5D" w:rsidRDefault="00E8184A" w:rsidP="00DC5A6E">
      <w:pPr>
        <w:spacing w:line="480" w:lineRule="auto"/>
        <w:ind w:firstLine="720"/>
      </w:pPr>
      <w:r>
        <w:t xml:space="preserve">Một lần nữa, MacNeice thẳng thắn hơn nhiều và rõ ràng trong quan điểm của mình về vai trò cá nhân trong một cuộc chiến. </w:t>
      </w:r>
    </w:p>
    <w:p w:rsidR="002C0D5D" w:rsidRDefault="002C0D5D" w:rsidP="00DC5A6E">
      <w:pPr>
        <w:spacing w:line="480" w:lineRule="auto"/>
        <w:ind w:firstLine="720"/>
      </w:pPr>
      <w:r>
        <w:t>Kết luận cho cả hai bài thơ này, như được mong đợi, cả hai đều đề xuất hai tương lai rất khác nhau cho con đường mà xã hội và nhân tính của chúng ta đang diễn ra.</w:t>
      </w:r>
    </w:p>
    <w:p w:rsidR="0013734E" w:rsidRDefault="002C0D5D" w:rsidP="00DC5A6E">
      <w:pPr>
        <w:spacing w:line="480" w:lineRule="auto"/>
        <w:ind w:firstLine="720"/>
      </w:pPr>
      <w:r>
        <w:t xml:space="preserve">Khi người lính không tên của Hardy đang hoàn thành suy tư của mình về các sự kiện đã xảy ra và dẫn anh ta đến hành động giết người, anh ta kết luận khi nói về người lính đã chết, 'bạn sẽ đối xử </w:t>
      </w:r>
    </w:p>
    <w:p w:rsidR="00786D3E" w:rsidRDefault="006D61ED" w:rsidP="00DC5A6E">
      <w:pPr>
        <w:spacing w:line="480" w:lineRule="auto"/>
        <w:ind w:firstLine="720"/>
      </w:pPr>
      <w:r>
        <w:t xml:space="preserve">Kết luận MacNeice sườn cho hành trình của anh ấy sẽ gây khó khăn hơn nhiều. </w:t>
      </w:r>
    </w:p>
    <w:p w:rsidR="00B42261" w:rsidRPr="00A63917" w:rsidRDefault="00D450BB" w:rsidP="00DC5A6E">
      <w:pPr>
        <w:spacing w:line="480" w:lineRule="auto"/>
        <w:ind w:firstLine="720"/>
      </w:pPr>
      <w:r>
        <w:t xml:space="preserve">MacNeice sau đó kết thúc lời cầu nguyện của mình theo cách vô vọng nhất có thể, ‘nếu không thì giết tôi. </w:t>
      </w:r>
    </w:p>
    <w:sectPr w:rsidR="00B42261" w:rsidRPr="00A6391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57F" w:rsidRDefault="0059057F" w:rsidP="005711AA">
      <w:pPr>
        <w:spacing w:after="0" w:line="240" w:lineRule="auto"/>
      </w:pPr>
      <w:r>
        <w:separator/>
      </w:r>
    </w:p>
  </w:endnote>
  <w:endnote w:type="continuationSeparator" w:id="0">
    <w:p w:rsidR="0059057F" w:rsidRDefault="0059057F" w:rsidP="00571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2052660"/>
      <w:docPartObj>
        <w:docPartGallery w:val="Page Numbers (Bottom of Page)"/>
        <w:docPartUnique/>
      </w:docPartObj>
    </w:sdtPr>
    <w:sdtEndPr>
      <w:rPr>
        <w:noProof/>
      </w:rPr>
    </w:sdtEndPr>
    <w:sdtContent>
      <w:p w:rsidR="005711AA" w:rsidRDefault="005711AA">
        <w:pPr>
          <w:pStyle w:val="Footer"/>
          <w:jc w:val="right"/>
        </w:pPr>
        <w:r>
          <w:fldChar w:fldCharType="begin"/>
        </w:r>
        <w:r>
          <w:instrText xml:space="preserve"> PAGE   \* MERGEFORMAT </w:instrText>
        </w:r>
        <w:r>
          <w:fldChar w:fldCharType="separate"/>
        </w:r>
        <w:r w:rsidR="0030587B">
          <w:rPr>
            <w:noProof/>
          </w:rPr>
          <w:t>1</w:t>
        </w:r>
        <w:r>
          <w:rPr>
            <w:noProof/>
          </w:rPr>
          <w:fldChar w:fldCharType="end"/>
        </w:r>
      </w:p>
    </w:sdtContent>
  </w:sdt>
  <w:p w:rsidR="005711AA" w:rsidRDefault="00571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57F" w:rsidRDefault="0059057F" w:rsidP="005711AA">
      <w:pPr>
        <w:spacing w:after="0" w:line="240" w:lineRule="auto"/>
      </w:pPr>
      <w:r>
        <w:separator/>
      </w:r>
    </w:p>
  </w:footnote>
  <w:footnote w:type="continuationSeparator" w:id="0">
    <w:p w:rsidR="0059057F" w:rsidRDefault="0059057F" w:rsidP="005711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917"/>
    <w:rsid w:val="00010619"/>
    <w:rsid w:val="00050B00"/>
    <w:rsid w:val="000861C1"/>
    <w:rsid w:val="000B2175"/>
    <w:rsid w:val="00110A29"/>
    <w:rsid w:val="0013734E"/>
    <w:rsid w:val="00207129"/>
    <w:rsid w:val="002B71E3"/>
    <w:rsid w:val="002C0AE2"/>
    <w:rsid w:val="002C0D5D"/>
    <w:rsid w:val="0030587B"/>
    <w:rsid w:val="00365C54"/>
    <w:rsid w:val="0054404C"/>
    <w:rsid w:val="005711AA"/>
    <w:rsid w:val="00581D51"/>
    <w:rsid w:val="0059057F"/>
    <w:rsid w:val="005C3367"/>
    <w:rsid w:val="006854E5"/>
    <w:rsid w:val="006A38E1"/>
    <w:rsid w:val="006D61ED"/>
    <w:rsid w:val="00786D3E"/>
    <w:rsid w:val="008B5E9D"/>
    <w:rsid w:val="008D31D6"/>
    <w:rsid w:val="00A63917"/>
    <w:rsid w:val="00AF2726"/>
    <w:rsid w:val="00B42261"/>
    <w:rsid w:val="00BE4F74"/>
    <w:rsid w:val="00CD36A9"/>
    <w:rsid w:val="00D450BB"/>
    <w:rsid w:val="00DB74CC"/>
    <w:rsid w:val="00DC5A6E"/>
    <w:rsid w:val="00E8184A"/>
    <w:rsid w:val="00FF7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AA"/>
  </w:style>
  <w:style w:type="paragraph" w:styleId="Footer">
    <w:name w:val="footer"/>
    <w:basedOn w:val="Normal"/>
    <w:link w:val="FooterChar"/>
    <w:uiPriority w:val="99"/>
    <w:unhideWhenUsed/>
    <w:rsid w:val="00571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AA"/>
  </w:style>
  <w:style w:type="paragraph" w:styleId="Footer">
    <w:name w:val="footer"/>
    <w:basedOn w:val="Normal"/>
    <w:link w:val="FooterChar"/>
    <w:uiPriority w:val="99"/>
    <w:unhideWhenUsed/>
    <w:rsid w:val="00571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Timmy</dc:creator>
  <cp:lastModifiedBy>Timmy</cp:lastModifiedBy>
  <cp:revision>21</cp:revision>
  <dcterms:created xsi:type="dcterms:W3CDTF">2014-09-24T15:47:00Z</dcterms:created>
  <dcterms:modified xsi:type="dcterms:W3CDTF">2014-10-06T05:55:00Z</dcterms:modified>
</cp:coreProperties>
</file>