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v87hgdsof9v" w:id="0"/>
      <w:bookmarkEnd w:id="0"/>
      <w:r w:rsidDel="00000000" w:rsidR="00000000" w:rsidRPr="00000000">
        <w:rPr>
          <w:rtl w:val="0"/>
        </w:rPr>
        <w:t xml:space="preserve">Ricerca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applicazione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principale degli eventi: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il cliente sceglie se cercare un negozio o un prodotto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Il cliente inserisce il nome del negozio o del prodotto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il sistema restituisce la lista dei prodotti del negozio cercato (con i relativi prezzi) oppure la lista dei negozi (con i relativi indirizzi)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Frequenza: </w:t>
      </w:r>
      <w:r w:rsidDel="00000000" w:rsidR="00000000" w:rsidRPr="00000000">
        <w:rPr>
          <w:rtl w:val="0"/>
        </w:rPr>
        <w:t xml:space="preserve">può essere ripetuto senza limitazioni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alternativa: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3a. il sistema non riconosce il prodotto o il negozio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1. il sistema comunica che il prodotto o il negozio non sono presenti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vbuqsr6qaflq" w:id="1"/>
      <w:bookmarkEnd w:id="1"/>
      <w:r w:rsidDel="00000000" w:rsidR="00000000" w:rsidRPr="00000000">
        <w:rPr>
          <w:rtl w:val="0"/>
        </w:rPr>
        <w:t xml:space="preserve">Modifica Lista Prodotti (Dividere in tre Aggiungi/Elimina/Modifica?)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Commerciante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un prodotto può essere aggiunto solo se non è già presente nella lista prodotti.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 prodotto può essere eliminato o modificato se e solo se è presente nella lista dei prodotti.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Sequenza principale degli eventi: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commerciante accede al Database dei prodotti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commerciante sceglie se aggiungere un nuovo prodotto, eliminare o modificare un prodotto già esistente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database salva la modifica effettuata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Frequenza: </w:t>
      </w:r>
      <w:r w:rsidDel="00000000" w:rsidR="00000000" w:rsidRPr="00000000">
        <w:rPr>
          <w:rtl w:val="0"/>
        </w:rPr>
        <w:t xml:space="preserve">può essere ripetuto senza limitazioni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Sequenza alternativa: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2a. Il commerciante prova a aggiungere un prodotto che già esiste o rimuoverne/modificare uno che non esiste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bookmarkStart w:colFirst="0" w:colLast="0" w:name="_41l1yl6q1qn9" w:id="2"/>
      <w:bookmarkEnd w:id="2"/>
      <w:r w:rsidDel="00000000" w:rsidR="00000000" w:rsidRPr="00000000">
        <w:rPr>
          <w:rtl w:val="0"/>
        </w:rPr>
        <w:t xml:space="preserve">Vendita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commerciante, corriere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Attore finale: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il corriere deve essere autenticato/registrato nel sistema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principale degli eventi: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il cliente si presenta alla cassa con gli articoli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il commerciante chiede al cliente in che punto di ritiro vuole ritirare la spesa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il commerciante seleziona il punto di ritiro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il sistema assegna un locker in base alla loro disponibilità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il sistema genera un codice QR per il locker selezionato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il commerciante stampa lo scontrino con il QR 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Frequenza: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alternativa: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3a. il punto di ritiro selezionato ha i locker pieni 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1. il sistema suggerisce altri punti di ritiro in base alla vicinanza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3b. i punti di ritiro sono tutti pieni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/>
      </w:pPr>
      <w:bookmarkStart w:colFirst="0" w:colLast="0" w:name="_b7gaxnza52p6" w:id="3"/>
      <w:bookmarkEnd w:id="3"/>
      <w:r w:rsidDel="00000000" w:rsidR="00000000" w:rsidRPr="00000000">
        <w:rPr>
          <w:rtl w:val="0"/>
        </w:rPr>
        <w:t xml:space="preserve">Ritiro Spesa Corriere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Sequenza principale degli eventi: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Frequenza: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Sequenza alternativa: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/>
      </w:pPr>
      <w:bookmarkStart w:colFirst="0" w:colLast="0" w:name="_hdyjufao0e73" w:id="4"/>
      <w:bookmarkEnd w:id="4"/>
      <w:r w:rsidDel="00000000" w:rsidR="00000000" w:rsidRPr="00000000">
        <w:rPr>
          <w:rtl w:val="0"/>
        </w:rPr>
        <w:t xml:space="preserve">Consegna a Punto Ritiro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corriere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è stato effettuato un pagamento/ordine/spesa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Sequenza principale degli eventi: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Il corriere si dirige al negozio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 Ritira la spesa effettuata dal cliente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 Il corriere scannerizza il QR e apre il locker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 Il corriere lascia la spesa fatta nel locker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5. Il corriere chiude il locker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Frequenza: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alternativa: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1a. il corriere non riesce a dirigersi al negozio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1. Il corriere notifica l’agenzia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2. L’agenzia notifica il sistema della sostituzione del corriere</w:t>
      </w:r>
    </w:p>
    <w:p w:rsidR="00000000" w:rsidDel="00000000" w:rsidP="00000000" w:rsidRDefault="00000000" w:rsidRPr="00000000" w14:paraId="0000004D">
      <w:pPr>
        <w:pStyle w:val="Title"/>
        <w:rPr/>
      </w:pPr>
      <w:bookmarkStart w:colFirst="0" w:colLast="0" w:name="_rivdnnq7tqw6" w:id="5"/>
      <w:bookmarkEnd w:id="5"/>
      <w:r w:rsidDel="00000000" w:rsidR="00000000" w:rsidRPr="00000000">
        <w:rPr>
          <w:rtl w:val="0"/>
        </w:rPr>
        <w:t xml:space="preserve">Ritiro Spesa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è stata effettuata la consegna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principale degli eventi: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il cliente si dirige al locker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2. il cliente scannerizza il QR e inserisce il codice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 il locker si apre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4. il cliente ritira la spesa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Frequenza: </w:t>
      </w:r>
      <w:r w:rsidDel="00000000" w:rsidR="00000000" w:rsidRPr="00000000">
        <w:rPr>
          <w:rtl w:val="0"/>
        </w:rPr>
        <w:t xml:space="preserve">ogni qualvolta il cliente richiede di usufruire del servizio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alternativa: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1a. il cliente non si dirige al locker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1. dopo tot tempo il sistema notifica l’agenzia dei corrieri e il cliente, </w:t>
      </w:r>
      <w:r w:rsidDel="00000000" w:rsidR="00000000" w:rsidRPr="00000000">
        <w:rPr>
          <w:i w:val="1"/>
          <w:rtl w:val="0"/>
        </w:rPr>
        <w:t xml:space="preserve">se è iscritto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2. il corriere libera il locker 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3. la spesa viene rimandata in negozio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3a. il locker non si apre 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1. il cliente contatta l’assistenza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rPr/>
      </w:pPr>
      <w:bookmarkStart w:colFirst="0" w:colLast="0" w:name="_25bq78ufjgg" w:id="6"/>
      <w:bookmarkEnd w:id="6"/>
      <w:r w:rsidDel="00000000" w:rsidR="00000000" w:rsidRPr="00000000">
        <w:rPr>
          <w:rtl w:val="0"/>
        </w:rPr>
        <w:t xml:space="preserve">Richiamo Assistenza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Sequenza principale degli eventi: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Frequenza: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Sequenza alternativa: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rPr/>
      </w:pPr>
      <w:bookmarkStart w:colFirst="0" w:colLast="0" w:name="_h97a98aytv5g" w:id="7"/>
      <w:bookmarkEnd w:id="7"/>
      <w:r w:rsidDel="00000000" w:rsidR="00000000" w:rsidRPr="00000000">
        <w:rPr>
          <w:rtl w:val="0"/>
        </w:rPr>
        <w:t xml:space="preserve">Riparazione Locker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Assistenza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Sequenza principale degli eventi: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Frequenza: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alternativa: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rPr/>
      </w:pPr>
      <w:bookmarkStart w:colFirst="0" w:colLast="0" w:name="_3c4xckiwl16z" w:id="8"/>
      <w:bookmarkEnd w:id="8"/>
      <w:r w:rsidDel="00000000" w:rsidR="00000000" w:rsidRPr="00000000">
        <w:rPr>
          <w:rtl w:val="0"/>
        </w:rPr>
        <w:t xml:space="preserve">Generazione Password/CodiceQR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Sequenza principale degli eventi: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Frequenza: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Sequenza alternativa: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1">
      <w:pPr>
        <w:pStyle w:val="Title"/>
        <w:rPr/>
      </w:pPr>
      <w:bookmarkStart w:colFirst="0" w:colLast="0" w:name="_rjgdfmvz2t1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rPr/>
      </w:pPr>
      <w:bookmarkStart w:colFirst="0" w:colLast="0" w:name="_jjbg182fgkfh" w:id="10"/>
      <w:bookmarkEnd w:id="10"/>
      <w:r w:rsidDel="00000000" w:rsidR="00000000" w:rsidRPr="00000000">
        <w:rPr>
          <w:rtl w:val="0"/>
        </w:rPr>
        <w:t xml:space="preserve">Invio Promozioni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Sequenza principale degli eventi: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Frequenza: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alternativa: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rPr/>
      </w:pPr>
      <w:bookmarkStart w:colFirst="0" w:colLast="0" w:name="_1kmw7ntqswog" w:id="11"/>
      <w:bookmarkEnd w:id="11"/>
      <w:r w:rsidDel="00000000" w:rsidR="00000000" w:rsidRPr="00000000">
        <w:rPr>
          <w:rtl w:val="0"/>
        </w:rPr>
        <w:t xml:space="preserve">Chiusura Automatica Locker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Sequenza principale degli eventi: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Frequenza: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Sequenza alternativa: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Title"/>
        <w:rPr/>
      </w:pPr>
      <w:bookmarkStart w:colFirst="0" w:colLast="0" w:name="_4elbd5xsgbpu" w:id="12"/>
      <w:bookmarkEnd w:id="12"/>
      <w:r w:rsidDel="00000000" w:rsidR="00000000" w:rsidRPr="00000000">
        <w:rPr>
          <w:rtl w:val="0"/>
        </w:rPr>
        <w:t xml:space="preserve">Assegnazione Corriere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Sequenza principale degli eventi: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Frequenza: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Sequenza alternativa: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rPr/>
      </w:pPr>
      <w:bookmarkStart w:colFirst="0" w:colLast="0" w:name="_yl9zjxdvv9py" w:id="13"/>
      <w:bookmarkEnd w:id="13"/>
      <w:r w:rsidDel="00000000" w:rsidR="00000000" w:rsidRPr="00000000">
        <w:rPr>
          <w:rtl w:val="0"/>
        </w:rPr>
        <w:t xml:space="preserve">Avviso di Forzatura Locker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Sequenza principale degli eventi: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Frequenza: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Sequenza alternativa: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Title"/>
        <w:rPr/>
      </w:pPr>
      <w:bookmarkStart w:colFirst="0" w:colLast="0" w:name="_p31g75fvhr3n" w:id="14"/>
      <w:bookmarkEnd w:id="14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Sequenza principale degli eventi: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Frequenza: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Sequenza alternativa: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