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1B6FC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1498EB8C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60C43F5B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41A07747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34B28BF1" w14:textId="223228F3" w:rsidR="0006511E" w:rsidRPr="0006511E" w:rsidRDefault="0006511E" w:rsidP="0006511E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sz w:val="72"/>
          <w:szCs w:val="72"/>
          <w:lang w:val="ro-RO"/>
        </w:rPr>
      </w:pPr>
      <w:r>
        <w:rPr>
          <w:rFonts w:asciiTheme="minorHAnsi" w:hAnsiTheme="minorHAnsi" w:cstheme="minorHAnsi"/>
          <w:b/>
          <w:bCs/>
          <w:sz w:val="72"/>
          <w:szCs w:val="72"/>
          <w:lang w:val="ro-RO"/>
        </w:rPr>
        <w:t>Documentul de specificare a cerințelor</w:t>
      </w:r>
    </w:p>
    <w:p w14:paraId="24FEFBC8" w14:textId="63BC6480" w:rsidR="0006511E" w:rsidRPr="0006511E" w:rsidRDefault="0006511E" w:rsidP="0006511E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ro-RO"/>
        </w:rPr>
        <w:t>-</w:t>
      </w:r>
      <w:r w:rsidR="00EE71A3">
        <w:rPr>
          <w:rFonts w:asciiTheme="minorHAnsi" w:hAnsiTheme="minorHAnsi" w:cstheme="minorHAnsi"/>
          <w:b/>
          <w:bCs/>
          <w:sz w:val="36"/>
          <w:szCs w:val="36"/>
          <w:lang w:val="ro-RO"/>
        </w:rPr>
        <w:t>Simularea suprafeței unei ape</w:t>
      </w:r>
      <w:r>
        <w:rPr>
          <w:rFonts w:asciiTheme="minorHAnsi" w:hAnsiTheme="minorHAnsi" w:cstheme="minorHAnsi"/>
          <w:b/>
          <w:bCs/>
          <w:sz w:val="36"/>
          <w:szCs w:val="36"/>
          <w:lang w:val="ro-RO"/>
        </w:rPr>
        <w:t>-</w:t>
      </w:r>
    </w:p>
    <w:p w14:paraId="75FA1CFE" w14:textId="1293C5ED" w:rsidR="0006511E" w:rsidRDefault="0006511E" w:rsidP="0006511E">
      <w:pPr>
        <w:pStyle w:val="NormalWeb"/>
        <w:spacing w:before="240" w:beforeAutospacing="0" w:after="240" w:afterAutospacing="0"/>
        <w:jc w:val="right"/>
        <w:rPr>
          <w:rFonts w:asciiTheme="minorHAnsi" w:hAnsiTheme="minorHAnsi" w:cstheme="minorHAnsi"/>
          <w:b/>
          <w:bCs/>
          <w:sz w:val="28"/>
          <w:szCs w:val="28"/>
          <w:lang w:val="ro-RO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o-RO"/>
        </w:rPr>
        <w:t>-</w:t>
      </w:r>
      <w:r w:rsidR="00EE71A3">
        <w:rPr>
          <w:rFonts w:asciiTheme="minorHAnsi" w:hAnsiTheme="minorHAnsi" w:cstheme="minorHAnsi"/>
          <w:b/>
          <w:bCs/>
          <w:sz w:val="28"/>
          <w:szCs w:val="28"/>
          <w:lang w:val="ro-RO"/>
        </w:rPr>
        <w:t>Crăciun Ioana, 341 C4</w:t>
      </w:r>
    </w:p>
    <w:p w14:paraId="0DC80E34" w14:textId="7666F1D7" w:rsidR="0006511E" w:rsidRDefault="0006511E" w:rsidP="0006511E">
      <w:pPr>
        <w:pStyle w:val="NormalWeb"/>
        <w:spacing w:before="240" w:beforeAutospacing="0" w:after="240" w:afterAutospacing="0"/>
        <w:jc w:val="right"/>
        <w:rPr>
          <w:rFonts w:asciiTheme="minorHAnsi" w:hAnsiTheme="minorHAnsi" w:cstheme="minorHAnsi"/>
          <w:b/>
          <w:bCs/>
          <w:sz w:val="28"/>
          <w:szCs w:val="28"/>
          <w:lang w:val="ro-RO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o-RO"/>
        </w:rPr>
        <w:t>-Lungu-Stan Vlad-Constantin, 3</w:t>
      </w:r>
      <w:r w:rsidR="00EE71A3">
        <w:rPr>
          <w:rFonts w:asciiTheme="minorHAnsi" w:hAnsiTheme="minorHAnsi" w:cstheme="minorHAnsi"/>
          <w:b/>
          <w:bCs/>
          <w:sz w:val="28"/>
          <w:szCs w:val="28"/>
          <w:lang w:val="ro-RO"/>
        </w:rPr>
        <w:t>41 C4</w:t>
      </w:r>
    </w:p>
    <w:p w14:paraId="3E655711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230A2D3A" w14:textId="65430F43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58AD615E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3D64B6F0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133AF17A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7C0DBE54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0CB9DCC0" w14:textId="77777777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7C000205" w14:textId="1C15314C" w:rsidR="0006511E" w:rsidRDefault="0006511E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7410FA69" w14:textId="77777777" w:rsidR="00EA6DB8" w:rsidRDefault="00EA6DB8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389D5542" w14:textId="51566F7D" w:rsidR="006C2FD8" w:rsidRPr="006C2FD8" w:rsidRDefault="006C2FD8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  <w:lastRenderedPageBreak/>
        <w:t xml:space="preserve">1. </w:t>
      </w:r>
      <w:r w:rsidRPr="006C2FD8"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  <w:t>Introducere</w:t>
      </w:r>
    </w:p>
    <w:p w14:paraId="06DC8A37" w14:textId="602E53AD" w:rsidR="006C2FD8" w:rsidRPr="006C2FD8" w:rsidRDefault="006C2FD8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2"/>
          <w:szCs w:val="32"/>
          <w:u w:val="single"/>
          <w:lang w:val="ro-RO"/>
        </w:rPr>
      </w:pPr>
      <w:r w:rsidRPr="006C2FD8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1.1 Scopul documentului</w:t>
      </w:r>
    </w:p>
    <w:p w14:paraId="55AF0D29" w14:textId="13C999CF" w:rsidR="006C2FD8" w:rsidRPr="006C2FD8" w:rsidRDefault="006C2FD8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ro-RO"/>
        </w:rPr>
      </w:pP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 </w:t>
      </w:r>
      <w:r w:rsidR="00B93BBF">
        <w:rPr>
          <w:rFonts w:asciiTheme="minorHAnsi" w:hAnsiTheme="minorHAnsi" w:cstheme="minorHAnsi"/>
          <w:color w:val="000000"/>
          <w:sz w:val="22"/>
          <w:szCs w:val="22"/>
          <w:lang w:val="ro-RO"/>
        </w:rPr>
        <w:tab/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Documentul de specificare a cerințelor prezent furnizează o descriere completa a programului software ce implementeaz</w:t>
      </w:r>
      <w:r w:rsidR="00EE71A3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ă simularea interactivă a unei suprafețe de apă bazată pe unde </w:t>
      </w:r>
      <w:proofErr w:type="spellStart"/>
      <w:r w:rsidR="00EE71A3">
        <w:rPr>
          <w:rFonts w:asciiTheme="minorHAnsi" w:hAnsiTheme="minorHAnsi" w:cstheme="minorHAnsi"/>
          <w:color w:val="000000"/>
          <w:sz w:val="22"/>
          <w:szCs w:val="22"/>
          <w:lang w:val="ro-RO"/>
        </w:rPr>
        <w:t>Gerstner</w:t>
      </w:r>
      <w:proofErr w:type="spellEnd"/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.</w:t>
      </w:r>
    </w:p>
    <w:p w14:paraId="3798CC0A" w14:textId="30D49A08" w:rsidR="006C2FD8" w:rsidRPr="00C5157E" w:rsidRDefault="006C2FD8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  </w:t>
      </w:r>
      <w:r w:rsidR="00B93BBF">
        <w:rPr>
          <w:rFonts w:asciiTheme="minorHAnsi" w:hAnsiTheme="minorHAnsi" w:cstheme="minorHAnsi"/>
          <w:color w:val="000000"/>
          <w:sz w:val="22"/>
          <w:szCs w:val="22"/>
          <w:lang w:val="ro-RO"/>
        </w:rPr>
        <w:tab/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În acest document sunt prezentate comportamentul aplicației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, 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dar și descrierea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cerințelor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func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ț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ional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e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ș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i n</w:t>
      </w:r>
      <w:r w:rsidR="00572947">
        <w:rPr>
          <w:rFonts w:asciiTheme="minorHAnsi" w:hAnsiTheme="minorHAnsi" w:cstheme="minorHAnsi"/>
          <w:color w:val="000000"/>
          <w:sz w:val="22"/>
          <w:szCs w:val="22"/>
          <w:lang w:val="ro-RO"/>
        </w:rPr>
        <w:t>e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func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ț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ional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e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a acesteia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,</w:t>
      </w:r>
      <w:r w:rsidR="00572947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ce includ și restricțiile de proiectare sau alți factori necesari pentru descrierea completa a cerințelor software.</w:t>
      </w:r>
    </w:p>
    <w:p w14:paraId="7BD875EB" w14:textId="77777777" w:rsidR="006C2FD8" w:rsidRPr="00B93BBF" w:rsidRDefault="006C2FD8" w:rsidP="006C2FD8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2"/>
          <w:szCs w:val="32"/>
          <w:u w:val="single"/>
          <w:lang w:val="ro-RO"/>
        </w:rPr>
      </w:pPr>
      <w:r w:rsidRPr="00B93BBF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1.2  Domeniul/contextul de utilizare al sistemului </w:t>
      </w:r>
    </w:p>
    <w:p w14:paraId="10CADDE0" w14:textId="087DD872" w:rsidR="006C2FD8" w:rsidRPr="00B93BBF" w:rsidRDefault="006C2FD8" w:rsidP="00B93BBF">
      <w:pPr>
        <w:pStyle w:val="NormalWeb"/>
        <w:spacing w:before="240" w:beforeAutospacing="0" w:after="240" w:afterAutospacing="0"/>
        <w:rPr>
          <w:rFonts w:asciiTheme="minorHAnsi" w:hAnsiTheme="minorHAnsi" w:cstheme="minorHAnsi"/>
          <w:lang w:val="ro-RO"/>
        </w:rPr>
      </w:pP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 </w:t>
      </w:r>
      <w:r w:rsidR="00B93BBF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</w:t>
      </w:r>
      <w:r w:rsidR="00B93BBF">
        <w:rPr>
          <w:rFonts w:asciiTheme="minorHAnsi" w:hAnsiTheme="minorHAnsi" w:cstheme="minorHAnsi"/>
          <w:color w:val="000000"/>
          <w:sz w:val="22"/>
          <w:szCs w:val="22"/>
          <w:lang w:val="ro-RO"/>
        </w:rPr>
        <w:tab/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Sistemul creat, descris complet </w:t>
      </w:r>
      <w:r w:rsidR="00C5157E">
        <w:rPr>
          <w:rFonts w:asciiTheme="minorHAnsi" w:hAnsiTheme="minorHAnsi" w:cstheme="minorHAnsi"/>
          <w:color w:val="000000"/>
          <w:sz w:val="22"/>
          <w:szCs w:val="22"/>
          <w:lang w:val="ro-RO"/>
        </w:rPr>
        <w:t>î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>n acest document, reprezint</w:t>
      </w:r>
      <w:r w:rsidR="00C5157E">
        <w:rPr>
          <w:rFonts w:asciiTheme="minorHAnsi" w:hAnsiTheme="minorHAnsi" w:cstheme="minorHAnsi"/>
          <w:color w:val="000000"/>
          <w:sz w:val="22"/>
          <w:szCs w:val="22"/>
          <w:lang w:val="ro-RO"/>
        </w:rPr>
        <w:t>ă</w:t>
      </w:r>
      <w:r w:rsidRPr="006C2FD8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un produs software, adresat</w:t>
      </w:r>
      <w:r w:rsidR="00EE71A3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persoanelor care vor să simuleze suprafața apei folosind diverși parametrii și observând comportamentul suprafeței în cazul interacțiunii unor obiecte cu aceasta.</w:t>
      </w:r>
    </w:p>
    <w:p w14:paraId="3D6B83F1" w14:textId="77777777" w:rsidR="00A902DE" w:rsidRDefault="00A902DE" w:rsidP="00B93BBF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</w:p>
    <w:p w14:paraId="316C5D02" w14:textId="2189C587" w:rsidR="006C2FD8" w:rsidRDefault="00B93BBF" w:rsidP="00B93BBF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  <w:lang w:val="ro-RO"/>
        </w:rPr>
        <w:t>2. Descriere generală</w:t>
      </w:r>
    </w:p>
    <w:p w14:paraId="05E6B034" w14:textId="7CFD8005" w:rsidR="00B93BBF" w:rsidRPr="00B93BBF" w:rsidRDefault="00B93BBF" w:rsidP="00B93BBF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2"/>
          <w:szCs w:val="32"/>
          <w:u w:val="single"/>
          <w:lang w:val="ro-RO"/>
        </w:rPr>
      </w:pPr>
      <w:r w:rsidRPr="00B93BBF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2.1  Scurt</w:t>
      </w:r>
      <w:r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ă</w:t>
      </w:r>
      <w:r w:rsidRPr="00B93BBF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 xml:space="preserve"> Descriere</w:t>
      </w:r>
    </w:p>
    <w:p w14:paraId="714E2A3B" w14:textId="3C33567F" w:rsidR="00EE71A3" w:rsidRDefault="00B93BBF" w:rsidP="00B93BBF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ro-RO"/>
        </w:rPr>
      </w:pPr>
      <w:r w:rsidRPr="00B93BBF">
        <w:rPr>
          <w:rFonts w:asciiTheme="minorHAnsi" w:hAnsiTheme="minorHAnsi" w:cstheme="minorHAnsi"/>
          <w:color w:val="000000"/>
          <w:sz w:val="22"/>
          <w:szCs w:val="22"/>
          <w:lang w:val="ro-RO"/>
        </w:rPr>
        <w:t>Aplica</w:t>
      </w: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ț</w:t>
      </w:r>
      <w:r w:rsidRPr="00B93BBF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ia </w:t>
      </w:r>
      <w:r w:rsidR="00CE617B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va </w:t>
      </w:r>
      <w:r w:rsidR="00EE71A3"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afișa suprafața de apă, cu care utilizatorul va putea interacționa prin intermediul unor cutii cărora le va da drumul în apă de la diverse </w:t>
      </w:r>
      <w:r w:rsidR="007F1ACB">
        <w:rPr>
          <w:rFonts w:asciiTheme="minorHAnsi" w:hAnsiTheme="minorHAnsi" w:cstheme="minorHAnsi"/>
          <w:color w:val="000000"/>
          <w:sz w:val="22"/>
          <w:szCs w:val="22"/>
          <w:lang w:val="ro-RO"/>
        </w:rPr>
        <w:t>poziții</w:t>
      </w:r>
      <w:r w:rsidR="00EE71A3">
        <w:rPr>
          <w:rFonts w:asciiTheme="minorHAnsi" w:hAnsiTheme="minorHAnsi" w:cstheme="minorHAnsi"/>
          <w:color w:val="000000"/>
          <w:sz w:val="22"/>
          <w:szCs w:val="22"/>
          <w:lang w:val="ro-RO"/>
        </w:rPr>
        <w:t>. Utilizatorul se va putea plimba prin scenă pentru a primi o experiență autentică. De asemenea, va putea schimba parametrii suprafeței de apă pentru a vedea cum influențează rezultatul.</w:t>
      </w:r>
    </w:p>
    <w:p w14:paraId="3E8D3B1B" w14:textId="43CDD68F" w:rsidR="00B93BBF" w:rsidRPr="00CE617B" w:rsidRDefault="00B93BBF" w:rsidP="00B93BBF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2"/>
          <w:szCs w:val="32"/>
          <w:u w:val="single"/>
          <w:lang w:val="ro-RO"/>
        </w:rPr>
      </w:pPr>
      <w:r w:rsidRPr="00CE617B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2.2 Motiva</w:t>
      </w:r>
      <w:r w:rsidR="00CE617B" w:rsidRPr="00CE617B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ț</w:t>
      </w:r>
      <w:r w:rsidRPr="00CE617B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ie</w:t>
      </w:r>
    </w:p>
    <w:p w14:paraId="77564075" w14:textId="23C7DB57" w:rsidR="00EE71A3" w:rsidRDefault="00EE71A3" w:rsidP="001340F7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Acest program are ca scop familiarizarea utilizatorului cu simularea suprafețelor de apă: modalitatea de generare, parametrii și comportament. Acest lucru poate fi util pentru a-i fi mai ușor pe  viitor să construiască suprafața apei în propri</w:t>
      </w:r>
      <w:r w:rsidR="00CB5345">
        <w:rPr>
          <w:rFonts w:asciiTheme="minorHAnsi" w:hAnsiTheme="minorHAnsi" w:cstheme="minorHAnsi"/>
          <w:color w:val="000000"/>
          <w:sz w:val="22"/>
          <w:szCs w:val="22"/>
          <w:lang w:val="ro-RO"/>
        </w:rPr>
        <w:t>a aplicație, cum ar fi un joc.</w:t>
      </w:r>
    </w:p>
    <w:p w14:paraId="017C5C38" w14:textId="1AEA791B" w:rsidR="00CB5345" w:rsidRPr="00CB5345" w:rsidRDefault="00B93BBF" w:rsidP="00CB5345">
      <w:pPr>
        <w:pStyle w:val="NormalWeb"/>
        <w:spacing w:before="240" w:beforeAutospacing="0" w:after="240" w:afterAutospacing="0"/>
      </w:pPr>
      <w:r w:rsidRPr="001340F7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2.3 Produse similare</w:t>
      </w:r>
    </w:p>
    <w:p w14:paraId="7FFA86DF" w14:textId="1A0E1985" w:rsidR="0082685B" w:rsidRPr="00F9093E" w:rsidRDefault="00CB5345" w:rsidP="00CB5345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Nu am găsit un produs asemănător.</w:t>
      </w:r>
    </w:p>
    <w:p w14:paraId="243CF745" w14:textId="77777777" w:rsidR="00B93BBF" w:rsidRPr="00F9093E" w:rsidRDefault="00B93BBF" w:rsidP="00B93BBF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32"/>
          <w:szCs w:val="32"/>
          <w:u w:val="single"/>
          <w:lang w:val="ro-RO"/>
        </w:rPr>
      </w:pPr>
      <w:r w:rsidRPr="00F9093E">
        <w:rPr>
          <w:rFonts w:asciiTheme="minorHAnsi" w:hAnsiTheme="minorHAnsi" w:cstheme="minorHAnsi"/>
          <w:color w:val="000000"/>
          <w:sz w:val="32"/>
          <w:szCs w:val="32"/>
          <w:u w:val="single"/>
          <w:lang w:val="ro-RO"/>
        </w:rPr>
        <w:t>2.4 Riscurile proiectului</w:t>
      </w:r>
    </w:p>
    <w:p w14:paraId="1EB837F6" w14:textId="1C7D277E" w:rsidR="00B93BBF" w:rsidRDefault="00CB5345" w:rsidP="0006511E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ro-R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Metoda propusă poate fi de mai mic interes în contextul în care acum se folosesc preponderent motoare grafice cum ar fi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Unreal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Engine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 xml:space="preserve"> 4, sau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Unity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ro-RO"/>
        </w:rPr>
        <w:t>. Acest fapt, însă, se restrânge asupra detaliilor de implementare.  Noțiunile teoretice de bază și intuițiile dezvoltate rămân valabile și valoroase.</w:t>
      </w:r>
    </w:p>
    <w:p w14:paraId="0258BE50" w14:textId="77777777" w:rsidR="00A902DE" w:rsidRDefault="00A902DE" w:rsidP="0006511E">
      <w:pPr>
        <w:pStyle w:val="NormalWeb"/>
        <w:spacing w:before="240" w:beforeAutospacing="0" w:after="240" w:afterAutospacing="0"/>
        <w:ind w:firstLine="720"/>
        <w:rPr>
          <w:rFonts w:asciiTheme="minorHAnsi" w:hAnsiTheme="minorHAnsi" w:cstheme="minorHAnsi"/>
          <w:color w:val="000000"/>
          <w:sz w:val="22"/>
          <w:szCs w:val="22"/>
          <w:lang w:val="ro-RO"/>
        </w:rPr>
      </w:pPr>
    </w:p>
    <w:p w14:paraId="4260CD59" w14:textId="12739F54" w:rsidR="0006511E" w:rsidRPr="0006511E" w:rsidRDefault="0006511E" w:rsidP="0006511E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  <w:lang w:val="ro-RO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  <w:lang w:val="ro-RO"/>
        </w:rPr>
        <w:lastRenderedPageBreak/>
        <w:t>3. Sistemul propus</w:t>
      </w:r>
    </w:p>
    <w:p w14:paraId="49C3FD40" w14:textId="3F08031E" w:rsidR="00BB5C24" w:rsidRPr="006C2FD8" w:rsidRDefault="008A0BEA" w:rsidP="00BB5C24">
      <w:pPr>
        <w:rPr>
          <w:sz w:val="32"/>
          <w:szCs w:val="32"/>
          <w:u w:val="single"/>
          <w:lang w:val="ro-RO"/>
        </w:rPr>
      </w:pPr>
      <w:r w:rsidRPr="006C2FD8">
        <w:rPr>
          <w:sz w:val="32"/>
          <w:szCs w:val="32"/>
          <w:u w:val="single"/>
          <w:lang w:val="ro-RO"/>
        </w:rPr>
        <w:t xml:space="preserve">3.1 </w:t>
      </w:r>
      <w:r w:rsidR="007434C8" w:rsidRPr="006C2FD8">
        <w:rPr>
          <w:sz w:val="32"/>
          <w:szCs w:val="32"/>
          <w:u w:val="single"/>
          <w:lang w:val="ro-RO"/>
        </w:rPr>
        <w:t xml:space="preserve">Descrierea categoriilor de utilizatori ai sistemului </w:t>
      </w:r>
    </w:p>
    <w:p w14:paraId="62BDCAB1" w14:textId="3A055EF4" w:rsidR="00AD3E1B" w:rsidRDefault="00BB5C24" w:rsidP="00CB5345">
      <w:pPr>
        <w:ind w:firstLine="720"/>
        <w:rPr>
          <w:sz w:val="24"/>
          <w:szCs w:val="24"/>
          <w:lang w:val="ro-RO"/>
        </w:rPr>
      </w:pPr>
      <w:r w:rsidRPr="006C2FD8">
        <w:rPr>
          <w:sz w:val="24"/>
          <w:szCs w:val="24"/>
          <w:lang w:val="ro-RO"/>
        </w:rPr>
        <w:t>În cadrul proiectului nostru avem</w:t>
      </w:r>
      <w:r w:rsidR="00CB5345">
        <w:rPr>
          <w:sz w:val="24"/>
          <w:szCs w:val="24"/>
          <w:lang w:val="ro-RO"/>
        </w:rPr>
        <w:t xml:space="preserve"> un singur tip de utilizator. Acesta va vizualiza suprafața de apă, va interacționa cu ea și va seta parametrii pentru a vedea în mod interactiv cum se comportă</w:t>
      </w:r>
      <w:r w:rsidR="00C13E4B">
        <w:rPr>
          <w:sz w:val="24"/>
          <w:szCs w:val="24"/>
          <w:lang w:val="ro-RO"/>
        </w:rPr>
        <w:t xml:space="preserve"> când variază diverse elemente.</w:t>
      </w:r>
    </w:p>
    <w:p w14:paraId="2660DAAD" w14:textId="36BDD87E" w:rsidR="00BB081F" w:rsidRDefault="008A0BEA" w:rsidP="00AD3E1B">
      <w:pPr>
        <w:rPr>
          <w:sz w:val="32"/>
          <w:szCs w:val="32"/>
          <w:u w:val="single"/>
          <w:lang w:val="ro-RO"/>
        </w:rPr>
      </w:pPr>
      <w:r>
        <w:rPr>
          <w:sz w:val="32"/>
          <w:szCs w:val="32"/>
          <w:u w:val="single"/>
          <w:lang w:val="ro-RO"/>
        </w:rPr>
        <w:t xml:space="preserve">3.2 </w:t>
      </w:r>
      <w:r w:rsidR="00AD3E1B" w:rsidRPr="00AD3E1B">
        <w:rPr>
          <w:sz w:val="32"/>
          <w:szCs w:val="32"/>
          <w:u w:val="single"/>
          <w:lang w:val="ro-RO"/>
        </w:rPr>
        <w:t>Cerințe de sistem</w:t>
      </w:r>
    </w:p>
    <w:p w14:paraId="7ED71EBA" w14:textId="5B3C9F05" w:rsidR="00AD3E1B" w:rsidRDefault="00AD3E1B" w:rsidP="00AD3E1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Sistemul necesită un computer cu </w:t>
      </w:r>
      <w:r w:rsidR="0006511E">
        <w:rPr>
          <w:sz w:val="24"/>
          <w:szCs w:val="24"/>
          <w:lang w:val="ro-RO"/>
        </w:rPr>
        <w:t>mouse, tastatură și monitor.</w:t>
      </w:r>
    </w:p>
    <w:p w14:paraId="7AC18D25" w14:textId="7A358151" w:rsidR="00AD3E1B" w:rsidRDefault="008A0BEA" w:rsidP="00AD3E1B">
      <w:pPr>
        <w:rPr>
          <w:sz w:val="32"/>
          <w:szCs w:val="32"/>
          <w:u w:val="single"/>
          <w:lang w:val="ro-RO"/>
        </w:rPr>
      </w:pPr>
      <w:r>
        <w:rPr>
          <w:sz w:val="32"/>
          <w:szCs w:val="32"/>
          <w:u w:val="single"/>
          <w:lang w:val="ro-RO"/>
        </w:rPr>
        <w:t xml:space="preserve">3.3 </w:t>
      </w:r>
      <w:r w:rsidR="00AD3E1B">
        <w:rPr>
          <w:sz w:val="32"/>
          <w:szCs w:val="32"/>
          <w:u w:val="single"/>
          <w:lang w:val="ro-RO"/>
        </w:rPr>
        <w:t xml:space="preserve">Cerințe </w:t>
      </w:r>
      <w:r w:rsidR="0025390C">
        <w:rPr>
          <w:sz w:val="32"/>
          <w:szCs w:val="32"/>
          <w:u w:val="single"/>
          <w:lang w:val="ro-RO"/>
        </w:rPr>
        <w:t>F</w:t>
      </w:r>
      <w:r w:rsidR="00AD3E1B">
        <w:rPr>
          <w:sz w:val="32"/>
          <w:szCs w:val="32"/>
          <w:u w:val="single"/>
          <w:lang w:val="ro-RO"/>
        </w:rPr>
        <w:t>uncționale</w:t>
      </w:r>
    </w:p>
    <w:p w14:paraId="2555BEF7" w14:textId="2FB29B74" w:rsidR="00D34DCD" w:rsidRPr="00792234" w:rsidRDefault="00D34DCD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792234">
        <w:rPr>
          <w:color w:val="92D050"/>
          <w:sz w:val="24"/>
          <w:szCs w:val="24"/>
          <w:lang w:val="ro-RO"/>
        </w:rPr>
        <w:t>Utilizatorul se poate mișca liber în scenă.</w:t>
      </w:r>
    </w:p>
    <w:p w14:paraId="72026B22" w14:textId="49EA1A3F" w:rsidR="00D34DCD" w:rsidRPr="001F25B3" w:rsidRDefault="00D34DCD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1F25B3">
        <w:rPr>
          <w:color w:val="92D050"/>
          <w:sz w:val="24"/>
          <w:szCs w:val="24"/>
          <w:lang w:val="ro-RO"/>
        </w:rPr>
        <w:t>Utilizatorul poate crea la apăsarea unui buton o cutie, s-o poziționeze cu mouse-ul și să îi dea drumul pentru a observa interacțiunea ei cu apa.</w:t>
      </w:r>
    </w:p>
    <w:p w14:paraId="34FDC33F" w14:textId="4895D088" w:rsidR="00D34DCD" w:rsidRPr="001F25B3" w:rsidRDefault="00D34DCD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1F25B3">
        <w:rPr>
          <w:color w:val="92D050"/>
          <w:sz w:val="24"/>
          <w:szCs w:val="24"/>
          <w:lang w:val="ro-RO"/>
        </w:rPr>
        <w:t>Numărul de cutii este limitat, însă suficient de mare.</w:t>
      </w:r>
    </w:p>
    <w:p w14:paraId="366DD5D0" w14:textId="5AD63A14" w:rsidR="0050133F" w:rsidRPr="0082102D" w:rsidRDefault="0050133F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82102D">
        <w:rPr>
          <w:color w:val="92D050"/>
          <w:sz w:val="24"/>
          <w:szCs w:val="24"/>
          <w:lang w:val="ro-RO"/>
        </w:rPr>
        <w:t>O cutie peste care cade altă cutie se va scufunda</w:t>
      </w:r>
    </w:p>
    <w:p w14:paraId="57652A9F" w14:textId="1C4B77AA" w:rsidR="00D34DCD" w:rsidRPr="001F25B3" w:rsidRDefault="00D34DCD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1F25B3">
        <w:rPr>
          <w:color w:val="92D050"/>
          <w:sz w:val="24"/>
          <w:szCs w:val="24"/>
          <w:lang w:val="ro-RO"/>
        </w:rPr>
        <w:t>Cutiile se vor scufunda la un moment dat.</w:t>
      </w:r>
    </w:p>
    <w:p w14:paraId="163A6E15" w14:textId="71673653" w:rsidR="00D34DCD" w:rsidRPr="0082102D" w:rsidRDefault="00D34DCD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82102D">
        <w:rPr>
          <w:color w:val="92D050"/>
          <w:sz w:val="24"/>
          <w:szCs w:val="24"/>
          <w:lang w:val="ro-RO"/>
        </w:rPr>
        <w:t>Cutiile vor genera valuri și particule</w:t>
      </w:r>
      <w:r w:rsidR="0050133F" w:rsidRPr="0082102D">
        <w:rPr>
          <w:color w:val="92D050"/>
          <w:sz w:val="24"/>
          <w:szCs w:val="24"/>
          <w:lang w:val="ro-RO"/>
        </w:rPr>
        <w:t>. Acestea vor dispărea în timp.</w:t>
      </w:r>
    </w:p>
    <w:p w14:paraId="1F9C0344" w14:textId="79C5E28B" w:rsidR="0050133F" w:rsidRPr="00792234" w:rsidRDefault="0050133F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792234">
        <w:rPr>
          <w:color w:val="92D050"/>
          <w:sz w:val="24"/>
          <w:szCs w:val="24"/>
          <w:lang w:val="ro-RO"/>
        </w:rPr>
        <w:t xml:space="preserve">Suprafața apei este obținută prin combinarea de valuri </w:t>
      </w:r>
      <w:proofErr w:type="spellStart"/>
      <w:r w:rsidRPr="00792234">
        <w:rPr>
          <w:color w:val="92D050"/>
          <w:sz w:val="24"/>
          <w:szCs w:val="24"/>
          <w:lang w:val="ro-RO"/>
        </w:rPr>
        <w:t>Gernster</w:t>
      </w:r>
      <w:proofErr w:type="spellEnd"/>
      <w:r w:rsidRPr="00792234">
        <w:rPr>
          <w:color w:val="92D050"/>
          <w:sz w:val="24"/>
          <w:szCs w:val="24"/>
          <w:lang w:val="ro-RO"/>
        </w:rPr>
        <w:t xml:space="preserve"> cu diverși parametrii</w:t>
      </w:r>
    </w:p>
    <w:p w14:paraId="4F19F2F2" w14:textId="14DC7650" w:rsidR="0050133F" w:rsidRPr="000B2A3E" w:rsidRDefault="0050133F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0B2A3E">
        <w:rPr>
          <w:color w:val="92D050"/>
          <w:sz w:val="24"/>
          <w:szCs w:val="24"/>
          <w:lang w:val="ro-RO"/>
        </w:rPr>
        <w:t xml:space="preserve">Utilizatorul poate seta parametrii valurilor </w:t>
      </w:r>
      <w:proofErr w:type="spellStart"/>
      <w:r w:rsidRPr="000B2A3E">
        <w:rPr>
          <w:color w:val="92D050"/>
          <w:sz w:val="24"/>
          <w:szCs w:val="24"/>
          <w:lang w:val="ro-RO"/>
        </w:rPr>
        <w:t>Gernster</w:t>
      </w:r>
      <w:proofErr w:type="spellEnd"/>
    </w:p>
    <w:p w14:paraId="68B3877E" w14:textId="4AFC354E" w:rsidR="0050133F" w:rsidRPr="000B2A3E" w:rsidRDefault="0050133F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0B2A3E">
        <w:rPr>
          <w:color w:val="92D050"/>
          <w:sz w:val="24"/>
          <w:szCs w:val="24"/>
          <w:lang w:val="ro-RO"/>
        </w:rPr>
        <w:t xml:space="preserve">Utilizatorul poate seta numărul valurilor </w:t>
      </w:r>
      <w:proofErr w:type="spellStart"/>
      <w:r w:rsidRPr="000B2A3E">
        <w:rPr>
          <w:color w:val="92D050"/>
          <w:sz w:val="24"/>
          <w:szCs w:val="24"/>
          <w:lang w:val="ro-RO"/>
        </w:rPr>
        <w:t>Gernster</w:t>
      </w:r>
      <w:proofErr w:type="spellEnd"/>
    </w:p>
    <w:p w14:paraId="23F7A494" w14:textId="77777777" w:rsidR="0050133F" w:rsidRPr="00792234" w:rsidRDefault="0050133F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792234">
        <w:rPr>
          <w:color w:val="92D050"/>
          <w:sz w:val="24"/>
          <w:szCs w:val="24"/>
          <w:lang w:val="ro-RO"/>
        </w:rPr>
        <w:t xml:space="preserve">Scena este una realistă, suprafața fiind încadrată într-un </w:t>
      </w:r>
      <w:proofErr w:type="spellStart"/>
      <w:r w:rsidRPr="00792234">
        <w:rPr>
          <w:color w:val="92D050"/>
          <w:sz w:val="24"/>
          <w:szCs w:val="24"/>
          <w:lang w:val="ro-RO"/>
        </w:rPr>
        <w:t>cubemap</w:t>
      </w:r>
      <w:proofErr w:type="spellEnd"/>
    </w:p>
    <w:p w14:paraId="6100E108" w14:textId="4AB174D9" w:rsidR="0050133F" w:rsidRPr="00792234" w:rsidRDefault="0050133F" w:rsidP="008A0BEA">
      <w:pPr>
        <w:pStyle w:val="ListParagraph"/>
        <w:numPr>
          <w:ilvl w:val="0"/>
          <w:numId w:val="5"/>
        </w:numPr>
        <w:rPr>
          <w:color w:val="92D050"/>
          <w:sz w:val="24"/>
          <w:szCs w:val="24"/>
          <w:lang w:val="ro-RO"/>
        </w:rPr>
      </w:pPr>
      <w:r w:rsidRPr="00792234">
        <w:rPr>
          <w:color w:val="92D050"/>
          <w:sz w:val="24"/>
          <w:szCs w:val="24"/>
          <w:lang w:val="ro-RO"/>
        </w:rPr>
        <w:t xml:space="preserve">Se realizează </w:t>
      </w:r>
      <w:proofErr w:type="spellStart"/>
      <w:r w:rsidRPr="00792234">
        <w:rPr>
          <w:color w:val="92D050"/>
          <w:sz w:val="24"/>
          <w:szCs w:val="24"/>
          <w:lang w:val="ro-RO"/>
        </w:rPr>
        <w:t>environment</w:t>
      </w:r>
      <w:proofErr w:type="spellEnd"/>
      <w:r w:rsidRPr="00792234">
        <w:rPr>
          <w:color w:val="92D050"/>
          <w:sz w:val="24"/>
          <w:szCs w:val="24"/>
          <w:lang w:val="ro-RO"/>
        </w:rPr>
        <w:t xml:space="preserve"> </w:t>
      </w:r>
      <w:proofErr w:type="spellStart"/>
      <w:r w:rsidRPr="00792234">
        <w:rPr>
          <w:color w:val="92D050"/>
          <w:sz w:val="24"/>
          <w:szCs w:val="24"/>
          <w:lang w:val="ro-RO"/>
        </w:rPr>
        <w:t>mapping</w:t>
      </w:r>
      <w:proofErr w:type="spellEnd"/>
      <w:r w:rsidRPr="00792234">
        <w:rPr>
          <w:color w:val="92D050"/>
          <w:sz w:val="24"/>
          <w:szCs w:val="24"/>
          <w:lang w:val="ro-RO"/>
        </w:rPr>
        <w:t xml:space="preserve">, suprafața de apă fiind reflectantă și </w:t>
      </w:r>
      <w:proofErr w:type="spellStart"/>
      <w:r w:rsidRPr="00792234">
        <w:rPr>
          <w:color w:val="92D050"/>
          <w:sz w:val="24"/>
          <w:szCs w:val="24"/>
          <w:lang w:val="ro-RO"/>
        </w:rPr>
        <w:t>refractantă</w:t>
      </w:r>
      <w:proofErr w:type="spellEnd"/>
      <w:r w:rsidRPr="00792234">
        <w:rPr>
          <w:color w:val="92D050"/>
          <w:sz w:val="24"/>
          <w:szCs w:val="24"/>
          <w:lang w:val="ro-RO"/>
        </w:rPr>
        <w:t>.</w:t>
      </w:r>
    </w:p>
    <w:p w14:paraId="7F7D77F9" w14:textId="718C716C" w:rsidR="00C320D2" w:rsidRDefault="008A0BEA" w:rsidP="00C320D2">
      <w:pPr>
        <w:rPr>
          <w:sz w:val="32"/>
          <w:szCs w:val="32"/>
          <w:u w:val="single"/>
          <w:lang w:val="ro-RO"/>
        </w:rPr>
      </w:pPr>
      <w:r>
        <w:rPr>
          <w:sz w:val="32"/>
          <w:szCs w:val="32"/>
          <w:u w:val="single"/>
          <w:lang w:val="ro-RO"/>
        </w:rPr>
        <w:t xml:space="preserve">3.4 </w:t>
      </w:r>
      <w:r w:rsidR="006B141F" w:rsidRPr="006B141F">
        <w:rPr>
          <w:sz w:val="32"/>
          <w:szCs w:val="32"/>
          <w:u w:val="single"/>
          <w:lang w:val="ro-RO"/>
        </w:rPr>
        <w:t>Cerințe Nefuncționale</w:t>
      </w:r>
    </w:p>
    <w:p w14:paraId="2E0C10CB" w14:textId="0E033138" w:rsidR="00306492" w:rsidRDefault="00306492" w:rsidP="00306492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Sistemul propus va funcționa pe un computer cu sistem de operare compatibil </w:t>
      </w:r>
      <w:r w:rsidR="00394494">
        <w:rPr>
          <w:sz w:val="24"/>
          <w:szCs w:val="24"/>
          <w:lang w:val="ro-RO"/>
        </w:rPr>
        <w:t>Linux sau Windows</w:t>
      </w:r>
      <w:r w:rsidR="0050133F">
        <w:rPr>
          <w:sz w:val="24"/>
          <w:szCs w:val="24"/>
          <w:lang w:val="ro-RO"/>
        </w:rPr>
        <w:t>, cu Visual Studio instalat.</w:t>
      </w:r>
    </w:p>
    <w:p w14:paraId="4F651B20" w14:textId="77EAF79C" w:rsidR="00306492" w:rsidRDefault="00306492" w:rsidP="00306492">
      <w:pPr>
        <w:pStyle w:val="ListParagraph"/>
        <w:numPr>
          <w:ilvl w:val="0"/>
          <w:numId w:val="6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Aplicați</w:t>
      </w:r>
      <w:r w:rsidR="00B24262">
        <w:rPr>
          <w:sz w:val="24"/>
          <w:szCs w:val="24"/>
          <w:lang w:val="ro-RO"/>
        </w:rPr>
        <w:t xml:space="preserve">a necesita o mașină cu minim </w:t>
      </w:r>
      <w:r w:rsidR="0050133F">
        <w:rPr>
          <w:sz w:val="24"/>
          <w:szCs w:val="24"/>
          <w:lang w:val="ro-RO"/>
        </w:rPr>
        <w:t>4</w:t>
      </w:r>
      <w:r w:rsidR="00B24262">
        <w:rPr>
          <w:sz w:val="24"/>
          <w:szCs w:val="24"/>
          <w:lang w:val="ro-RO"/>
        </w:rPr>
        <w:t>GB RAM și minim i</w:t>
      </w:r>
      <w:r w:rsidR="0050133F">
        <w:rPr>
          <w:sz w:val="24"/>
          <w:szCs w:val="24"/>
          <w:lang w:val="ro-RO"/>
        </w:rPr>
        <w:t>5</w:t>
      </w:r>
      <w:r w:rsidR="00B24262">
        <w:rPr>
          <w:sz w:val="24"/>
          <w:szCs w:val="24"/>
          <w:lang w:val="ro-RO"/>
        </w:rPr>
        <w:t xml:space="preserve"> seria 4</w:t>
      </w:r>
    </w:p>
    <w:p w14:paraId="0586E2D1" w14:textId="111CE1F5" w:rsidR="00C73469" w:rsidRPr="00EA6DB8" w:rsidRDefault="00CE3A78" w:rsidP="00EA6DB8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Aplicația va avea o interfață grafică simplă și intuitivă</w:t>
      </w:r>
    </w:p>
    <w:sectPr w:rsidR="00C73469" w:rsidRPr="00EA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2B79"/>
    <w:multiLevelType w:val="hybridMultilevel"/>
    <w:tmpl w:val="F1F4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1260"/>
    <w:multiLevelType w:val="hybridMultilevel"/>
    <w:tmpl w:val="23E6A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1B107F"/>
    <w:multiLevelType w:val="hybridMultilevel"/>
    <w:tmpl w:val="F7D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65D93"/>
    <w:multiLevelType w:val="hybridMultilevel"/>
    <w:tmpl w:val="3462D9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C412BF"/>
    <w:multiLevelType w:val="hybridMultilevel"/>
    <w:tmpl w:val="626064E0"/>
    <w:lvl w:ilvl="0" w:tplc="553092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C65627E"/>
    <w:multiLevelType w:val="hybridMultilevel"/>
    <w:tmpl w:val="69042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530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8"/>
    <w:rsid w:val="00000A25"/>
    <w:rsid w:val="00006F59"/>
    <w:rsid w:val="00053CEC"/>
    <w:rsid w:val="00054C71"/>
    <w:rsid w:val="0006511E"/>
    <w:rsid w:val="000B2A3E"/>
    <w:rsid w:val="000B6C52"/>
    <w:rsid w:val="000D5B0E"/>
    <w:rsid w:val="000E76F6"/>
    <w:rsid w:val="00110016"/>
    <w:rsid w:val="001340F7"/>
    <w:rsid w:val="00192A38"/>
    <w:rsid w:val="001B0EA7"/>
    <w:rsid w:val="001F25B3"/>
    <w:rsid w:val="0022796D"/>
    <w:rsid w:val="00233095"/>
    <w:rsid w:val="0025390C"/>
    <w:rsid w:val="00274D98"/>
    <w:rsid w:val="002779A0"/>
    <w:rsid w:val="002D6899"/>
    <w:rsid w:val="002D69A8"/>
    <w:rsid w:val="002F2049"/>
    <w:rsid w:val="00306492"/>
    <w:rsid w:val="00357782"/>
    <w:rsid w:val="00394494"/>
    <w:rsid w:val="0039689F"/>
    <w:rsid w:val="00405B45"/>
    <w:rsid w:val="00422474"/>
    <w:rsid w:val="0043003E"/>
    <w:rsid w:val="0045111A"/>
    <w:rsid w:val="004638E0"/>
    <w:rsid w:val="0047100C"/>
    <w:rsid w:val="004879E7"/>
    <w:rsid w:val="004D430B"/>
    <w:rsid w:val="004E172A"/>
    <w:rsid w:val="0050133F"/>
    <w:rsid w:val="005438BE"/>
    <w:rsid w:val="00555B7D"/>
    <w:rsid w:val="00572947"/>
    <w:rsid w:val="005C5C0B"/>
    <w:rsid w:val="005F7D9D"/>
    <w:rsid w:val="0060242F"/>
    <w:rsid w:val="0061014B"/>
    <w:rsid w:val="00627429"/>
    <w:rsid w:val="00637A44"/>
    <w:rsid w:val="00653B16"/>
    <w:rsid w:val="006B141F"/>
    <w:rsid w:val="006C2FD8"/>
    <w:rsid w:val="006D27E7"/>
    <w:rsid w:val="006D4658"/>
    <w:rsid w:val="00733725"/>
    <w:rsid w:val="007434C8"/>
    <w:rsid w:val="00756450"/>
    <w:rsid w:val="00792234"/>
    <w:rsid w:val="00796A52"/>
    <w:rsid w:val="007A4086"/>
    <w:rsid w:val="007D0C81"/>
    <w:rsid w:val="007F13DE"/>
    <w:rsid w:val="007F1ACB"/>
    <w:rsid w:val="007F5B4A"/>
    <w:rsid w:val="0082102D"/>
    <w:rsid w:val="00823871"/>
    <w:rsid w:val="0082685B"/>
    <w:rsid w:val="00867E30"/>
    <w:rsid w:val="00883C22"/>
    <w:rsid w:val="008A0BEA"/>
    <w:rsid w:val="008C6A74"/>
    <w:rsid w:val="009B2712"/>
    <w:rsid w:val="009B361E"/>
    <w:rsid w:val="009C0785"/>
    <w:rsid w:val="00A14ABD"/>
    <w:rsid w:val="00A65199"/>
    <w:rsid w:val="00A902DE"/>
    <w:rsid w:val="00A91123"/>
    <w:rsid w:val="00AB36C2"/>
    <w:rsid w:val="00AC6230"/>
    <w:rsid w:val="00AD3E1B"/>
    <w:rsid w:val="00B0131A"/>
    <w:rsid w:val="00B24262"/>
    <w:rsid w:val="00B93BBF"/>
    <w:rsid w:val="00BB081F"/>
    <w:rsid w:val="00BB1788"/>
    <w:rsid w:val="00BB5C24"/>
    <w:rsid w:val="00BC3978"/>
    <w:rsid w:val="00BC5480"/>
    <w:rsid w:val="00BD32EC"/>
    <w:rsid w:val="00BD7EF7"/>
    <w:rsid w:val="00C13E4B"/>
    <w:rsid w:val="00C320D2"/>
    <w:rsid w:val="00C5157E"/>
    <w:rsid w:val="00C570C5"/>
    <w:rsid w:val="00C62838"/>
    <w:rsid w:val="00C73469"/>
    <w:rsid w:val="00C77857"/>
    <w:rsid w:val="00CB2429"/>
    <w:rsid w:val="00CB5345"/>
    <w:rsid w:val="00CD06EA"/>
    <w:rsid w:val="00CD5688"/>
    <w:rsid w:val="00CE3A78"/>
    <w:rsid w:val="00CE617B"/>
    <w:rsid w:val="00CE69AE"/>
    <w:rsid w:val="00D2661B"/>
    <w:rsid w:val="00D34DCD"/>
    <w:rsid w:val="00D42243"/>
    <w:rsid w:val="00D51BF5"/>
    <w:rsid w:val="00D64A11"/>
    <w:rsid w:val="00D82A61"/>
    <w:rsid w:val="00D941C0"/>
    <w:rsid w:val="00DD0A22"/>
    <w:rsid w:val="00DE1FBE"/>
    <w:rsid w:val="00DE2327"/>
    <w:rsid w:val="00E2636E"/>
    <w:rsid w:val="00E6733C"/>
    <w:rsid w:val="00EA6DB8"/>
    <w:rsid w:val="00EB36ED"/>
    <w:rsid w:val="00EE71A3"/>
    <w:rsid w:val="00F078E6"/>
    <w:rsid w:val="00F4675F"/>
    <w:rsid w:val="00F63FE4"/>
    <w:rsid w:val="00F807AB"/>
    <w:rsid w:val="00F9093E"/>
    <w:rsid w:val="00F93494"/>
    <w:rsid w:val="00FA0CF1"/>
    <w:rsid w:val="00FA7E0A"/>
    <w:rsid w:val="00FC0D80"/>
    <w:rsid w:val="00FC4A73"/>
    <w:rsid w:val="00FD1788"/>
    <w:rsid w:val="00FD4CF5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69EE"/>
  <w15:chartTrackingRefBased/>
  <w15:docId w15:val="{7735BB5E-3B04-4E8E-823A-F06234B9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2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3B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40F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0D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Lungu</dc:creator>
  <cp:keywords/>
  <dc:description/>
  <cp:lastModifiedBy>Vlad Lungu</cp:lastModifiedBy>
  <cp:revision>86</cp:revision>
  <dcterms:created xsi:type="dcterms:W3CDTF">2020-03-08T19:25:00Z</dcterms:created>
  <dcterms:modified xsi:type="dcterms:W3CDTF">2021-01-06T17:25:00Z</dcterms:modified>
</cp:coreProperties>
</file>