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E5316" w14:textId="04B63BA0" w:rsidR="0076786A" w:rsidRPr="00D627F6" w:rsidRDefault="00542D7D" w:rsidP="005D0F31">
      <w:pPr>
        <w:pStyle w:val="2"/>
        <w:jc w:val="center"/>
      </w:pPr>
      <w:r w:rsidRPr="00D627F6">
        <w:rPr>
          <w:rFonts w:hint="eastAsia"/>
        </w:rPr>
        <w:t>刘金东</w:t>
      </w:r>
      <w:r w:rsidR="005D0F31" w:rsidRPr="00D627F6">
        <w:rPr>
          <w:rFonts w:hint="eastAsia"/>
        </w:rPr>
        <w:t>简历</w:t>
      </w:r>
    </w:p>
    <w:p w14:paraId="056A580D" w14:textId="77777777" w:rsidR="005D0F31" w:rsidRPr="00D627F6" w:rsidRDefault="005D0F31" w:rsidP="005D0F31">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个人简况</w:t>
      </w:r>
    </w:p>
    <w:p w14:paraId="744BE076" w14:textId="44AC310D" w:rsidR="005D0F31" w:rsidRPr="00D627F6" w:rsidRDefault="00542D7D" w:rsidP="004558E3">
      <w:pPr>
        <w:widowControl/>
        <w:autoSpaceDE w:val="0"/>
        <w:autoSpaceDN w:val="0"/>
        <w:spacing w:before="40" w:after="40" w:line="360" w:lineRule="auto"/>
        <w:textAlignment w:val="bottom"/>
        <w:rPr>
          <w:rFonts w:ascii="Times New Roman" w:eastAsia="楷体" w:hAnsi="Times New Roman" w:cs="Times New Roman"/>
          <w:szCs w:val="21"/>
        </w:rPr>
      </w:pPr>
      <w:r w:rsidRPr="00D627F6">
        <w:rPr>
          <w:rFonts w:ascii="Times New Roman" w:eastAsia="楷体" w:hAnsi="Times New Roman" w:cs="Times New Roman" w:hint="eastAsia"/>
          <w:szCs w:val="21"/>
        </w:rPr>
        <w:t>刘金东，</w:t>
      </w:r>
      <w:r w:rsidRPr="00D627F6">
        <w:rPr>
          <w:rFonts w:ascii="Times New Roman" w:eastAsia="楷体" w:hAnsi="Times New Roman" w:cs="Times New Roman" w:hint="eastAsia"/>
          <w:szCs w:val="21"/>
        </w:rPr>
        <w:t>1</w:t>
      </w:r>
      <w:r w:rsidRPr="00D627F6">
        <w:rPr>
          <w:rFonts w:ascii="Times New Roman" w:eastAsia="楷体" w:hAnsi="Times New Roman" w:cs="Times New Roman"/>
          <w:szCs w:val="21"/>
        </w:rPr>
        <w:t>986</w:t>
      </w:r>
      <w:r w:rsidRPr="00D627F6">
        <w:rPr>
          <w:rFonts w:ascii="Times New Roman" w:eastAsia="楷体" w:hAnsi="Times New Roman" w:cs="Times New Roman" w:hint="eastAsia"/>
          <w:szCs w:val="21"/>
        </w:rPr>
        <w:t>年出生，山东济宁人。山东财经大学财政税务学院</w:t>
      </w:r>
      <w:r w:rsidRPr="00D627F6">
        <w:rPr>
          <w:rFonts w:ascii="Times New Roman" w:eastAsia="楷体" w:hAnsi="Times New Roman" w:cs="Times New Roman" w:hint="eastAsia"/>
          <w:szCs w:val="21"/>
        </w:rPr>
        <w:t>副教授，硕士生导师，税收学博士，应用经济学博士后，中国准精算师（编号</w:t>
      </w:r>
      <w:r w:rsidRPr="00D627F6">
        <w:rPr>
          <w:rFonts w:ascii="Times New Roman" w:eastAsia="楷体" w:hAnsi="Times New Roman" w:cs="Times New Roman" w:hint="eastAsia"/>
          <w:szCs w:val="21"/>
        </w:rPr>
        <w:t>2012156A</w:t>
      </w:r>
      <w:r w:rsidRPr="00D627F6">
        <w:rPr>
          <w:rFonts w:ascii="Times New Roman" w:eastAsia="楷体" w:hAnsi="Times New Roman" w:cs="Times New Roman" w:hint="eastAsia"/>
          <w:szCs w:val="21"/>
        </w:rPr>
        <w:t>），现为税收系副主任。研究方向：</w:t>
      </w:r>
      <w:r w:rsidRPr="00D627F6">
        <w:rPr>
          <w:rFonts w:ascii="Times New Roman" w:eastAsia="楷体" w:hAnsi="Times New Roman" w:cs="Times New Roman" w:hint="eastAsia"/>
          <w:szCs w:val="21"/>
        </w:rPr>
        <w:t>税制</w:t>
      </w:r>
      <w:r w:rsidRPr="00D627F6">
        <w:rPr>
          <w:rFonts w:ascii="Times New Roman" w:eastAsia="楷体" w:hAnsi="Times New Roman" w:cs="Times New Roman" w:hint="eastAsia"/>
          <w:szCs w:val="21"/>
        </w:rPr>
        <w:t>改革、</w:t>
      </w:r>
      <w:r w:rsidRPr="00D627F6">
        <w:rPr>
          <w:rFonts w:ascii="Times New Roman" w:eastAsia="楷体" w:hAnsi="Times New Roman" w:cs="Times New Roman" w:hint="eastAsia"/>
          <w:szCs w:val="21"/>
        </w:rPr>
        <w:t>地方</w:t>
      </w:r>
      <w:r w:rsidRPr="00D627F6">
        <w:rPr>
          <w:rFonts w:ascii="Times New Roman" w:eastAsia="楷体" w:hAnsi="Times New Roman" w:cs="Times New Roman" w:hint="eastAsia"/>
          <w:szCs w:val="21"/>
        </w:rPr>
        <w:t>政府行为、</w:t>
      </w:r>
      <w:proofErr w:type="gramStart"/>
      <w:r w:rsidRPr="00D627F6">
        <w:rPr>
          <w:rFonts w:ascii="Times New Roman" w:eastAsia="楷体" w:hAnsi="Times New Roman" w:cs="Times New Roman" w:hint="eastAsia"/>
          <w:szCs w:val="21"/>
        </w:rPr>
        <w:t>企业涉房投资</w:t>
      </w:r>
      <w:proofErr w:type="gramEnd"/>
      <w:r w:rsidRPr="00D627F6">
        <w:rPr>
          <w:rFonts w:ascii="Times New Roman" w:eastAsia="楷体" w:hAnsi="Times New Roman" w:cs="Times New Roman" w:hint="eastAsia"/>
          <w:szCs w:val="21"/>
        </w:rPr>
        <w:t>、收入分配</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劳动经济学</w:t>
      </w:r>
      <w:r w:rsidR="005D0F31" w:rsidRPr="00D627F6">
        <w:rPr>
          <w:rFonts w:ascii="Times New Roman" w:eastAsia="楷体" w:hAnsi="Times New Roman" w:cs="Times New Roman" w:hint="eastAsia"/>
          <w:szCs w:val="21"/>
        </w:rPr>
        <w:t>。</w:t>
      </w:r>
    </w:p>
    <w:p w14:paraId="0D962796" w14:textId="77777777" w:rsidR="005D0F31" w:rsidRPr="00D627F6" w:rsidRDefault="005D0F31" w:rsidP="004558E3">
      <w:pPr>
        <w:widowControl/>
        <w:autoSpaceDE w:val="0"/>
        <w:autoSpaceDN w:val="0"/>
        <w:spacing w:before="40" w:after="40" w:line="360" w:lineRule="auto"/>
        <w:textAlignment w:val="bottom"/>
        <w:rPr>
          <w:rFonts w:ascii="Times New Roman" w:eastAsia="楷体" w:hAnsi="Times New Roman" w:cs="Times New Roman"/>
          <w:szCs w:val="21"/>
        </w:rPr>
      </w:pPr>
    </w:p>
    <w:p w14:paraId="1DA6EB79" w14:textId="23C6EF74" w:rsidR="007A2F53" w:rsidRPr="00D627F6" w:rsidRDefault="007A2F53" w:rsidP="007A2F53">
      <w:pPr>
        <w:widowControl/>
        <w:autoSpaceDE w:val="0"/>
        <w:autoSpaceDN w:val="0"/>
        <w:spacing w:before="40" w:after="40" w:line="360" w:lineRule="auto"/>
        <w:textAlignment w:val="bottom"/>
        <w:rPr>
          <w:rFonts w:ascii="Times New Roman" w:eastAsia="楷体" w:hAnsi="Times New Roman" w:cs="Times New Roman" w:hint="eastAsia"/>
          <w:szCs w:val="21"/>
        </w:rPr>
      </w:pPr>
      <w:r w:rsidRPr="00D627F6">
        <w:rPr>
          <w:rFonts w:ascii="Times New Roman" w:eastAsia="楷体" w:hAnsi="Times New Roman" w:cs="Times New Roman" w:hint="eastAsia"/>
          <w:b/>
          <w:bCs/>
          <w:szCs w:val="21"/>
        </w:rPr>
        <w:t>教育经历</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2004-2008</w:t>
      </w:r>
      <w:r w:rsidRPr="00D627F6">
        <w:rPr>
          <w:rFonts w:ascii="Times New Roman" w:eastAsia="楷体" w:hAnsi="Times New Roman" w:cs="Times New Roman" w:hint="eastAsia"/>
          <w:szCs w:val="21"/>
        </w:rPr>
        <w:t>，山东大学数理统计专业，本科</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2008-2011</w:t>
      </w:r>
      <w:r w:rsidRPr="00D627F6">
        <w:rPr>
          <w:rFonts w:ascii="Times New Roman" w:eastAsia="楷体" w:hAnsi="Times New Roman" w:cs="Times New Roman" w:hint="eastAsia"/>
          <w:szCs w:val="21"/>
        </w:rPr>
        <w:t>，山东大学财政学专业，硕士（导师：陈东教授）</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2011-2014</w:t>
      </w:r>
      <w:r w:rsidRPr="00D627F6">
        <w:rPr>
          <w:rFonts w:ascii="Times New Roman" w:eastAsia="楷体" w:hAnsi="Times New Roman" w:cs="Times New Roman" w:hint="eastAsia"/>
          <w:szCs w:val="21"/>
        </w:rPr>
        <w:t>，上海财经大学税收学专业，博士（导师：胡怡建教授）</w:t>
      </w:r>
    </w:p>
    <w:p w14:paraId="6B7BE803" w14:textId="6160F4DF" w:rsidR="005D0F31" w:rsidRPr="00D627F6" w:rsidRDefault="007A2F53" w:rsidP="007A2F53">
      <w:pPr>
        <w:widowControl/>
        <w:autoSpaceDE w:val="0"/>
        <w:autoSpaceDN w:val="0"/>
        <w:spacing w:before="40" w:after="40" w:line="360" w:lineRule="auto"/>
        <w:textAlignment w:val="bottom"/>
        <w:rPr>
          <w:rFonts w:ascii="Times New Roman" w:eastAsia="楷体" w:hAnsi="Times New Roman" w:cs="Times New Roman"/>
          <w:szCs w:val="21"/>
        </w:rPr>
      </w:pPr>
      <w:r w:rsidRPr="00D627F6">
        <w:rPr>
          <w:rFonts w:ascii="Times New Roman" w:eastAsia="楷体" w:hAnsi="Times New Roman" w:cs="Times New Roman" w:hint="eastAsia"/>
          <w:b/>
          <w:bCs/>
          <w:szCs w:val="21"/>
        </w:rPr>
        <w:t>工作经历</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2014</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8</w:t>
      </w:r>
      <w:r w:rsidRPr="00D627F6">
        <w:rPr>
          <w:rFonts w:ascii="Times New Roman" w:eastAsia="楷体" w:hAnsi="Times New Roman" w:cs="Times New Roman" w:hint="eastAsia"/>
          <w:szCs w:val="21"/>
        </w:rPr>
        <w:t>月，山东财经大学财政税务学院讲师</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2017</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9</w:t>
      </w:r>
      <w:r w:rsidRPr="00D627F6">
        <w:rPr>
          <w:rFonts w:ascii="Times New Roman" w:eastAsia="楷体" w:hAnsi="Times New Roman" w:cs="Times New Roman" w:hint="eastAsia"/>
          <w:szCs w:val="21"/>
        </w:rPr>
        <w:t>月</w:t>
      </w:r>
      <w:r w:rsidRPr="00D627F6">
        <w:rPr>
          <w:rFonts w:ascii="Times New Roman" w:eastAsia="楷体" w:hAnsi="Times New Roman" w:cs="Times New Roman" w:hint="eastAsia"/>
          <w:szCs w:val="21"/>
        </w:rPr>
        <w:t>-2018</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2</w:t>
      </w:r>
      <w:r w:rsidRPr="00D627F6">
        <w:rPr>
          <w:rFonts w:ascii="Times New Roman" w:eastAsia="楷体" w:hAnsi="Times New Roman" w:cs="Times New Roman" w:hint="eastAsia"/>
          <w:szCs w:val="21"/>
        </w:rPr>
        <w:t>月，国务院发展研究中心访问学者</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2019</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4</w:t>
      </w:r>
      <w:r w:rsidRPr="00D627F6">
        <w:rPr>
          <w:rFonts w:ascii="Times New Roman" w:eastAsia="楷体" w:hAnsi="Times New Roman" w:cs="Times New Roman" w:hint="eastAsia"/>
          <w:szCs w:val="21"/>
        </w:rPr>
        <w:t>月至今，山东大学应用经济学博士后研究人员（导师：樊丽明教授）</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2019</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10</w:t>
      </w:r>
      <w:r w:rsidRPr="00D627F6">
        <w:rPr>
          <w:rFonts w:ascii="Times New Roman" w:eastAsia="楷体" w:hAnsi="Times New Roman" w:cs="Times New Roman" w:hint="eastAsia"/>
          <w:szCs w:val="21"/>
        </w:rPr>
        <w:t>月，硕士生导师（破格）</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2019</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11</w:t>
      </w:r>
      <w:r w:rsidRPr="00D627F6">
        <w:rPr>
          <w:rFonts w:ascii="Times New Roman" w:eastAsia="楷体" w:hAnsi="Times New Roman" w:cs="Times New Roman" w:hint="eastAsia"/>
          <w:szCs w:val="21"/>
        </w:rPr>
        <w:t>月，山东财经大学财政税务学院副教授</w:t>
      </w:r>
    </w:p>
    <w:p w14:paraId="1F861CE1" w14:textId="007BCB51" w:rsidR="003D74A3" w:rsidRPr="00D627F6" w:rsidRDefault="00D627F6" w:rsidP="007A2F53">
      <w:pPr>
        <w:widowControl/>
        <w:autoSpaceDE w:val="0"/>
        <w:autoSpaceDN w:val="0"/>
        <w:spacing w:before="40" w:after="40" w:line="360" w:lineRule="auto"/>
        <w:textAlignment w:val="bottom"/>
        <w:rPr>
          <w:rFonts w:ascii="Times New Roman" w:eastAsia="楷体" w:hAnsi="Times New Roman" w:cs="Times New Roman"/>
          <w:szCs w:val="21"/>
        </w:rPr>
      </w:pPr>
      <w:r w:rsidRPr="00D627F6">
        <w:rPr>
          <w:rFonts w:ascii="Times New Roman" w:eastAsia="楷体" w:hAnsi="Times New Roman" w:cs="Times New Roman" w:hint="eastAsia"/>
          <w:b/>
          <w:bCs/>
          <w:szCs w:val="21"/>
        </w:rPr>
        <w:t>社会兼职</w:t>
      </w:r>
      <w:r>
        <w:rPr>
          <w:rFonts w:ascii="Times New Roman" w:eastAsia="楷体" w:hAnsi="Times New Roman" w:cs="Times New Roman" w:hint="eastAsia"/>
          <w:szCs w:val="21"/>
        </w:rPr>
        <w:t>：</w:t>
      </w:r>
      <w:r w:rsidR="007A2F53" w:rsidRPr="00D627F6">
        <w:rPr>
          <w:rFonts w:ascii="Times New Roman" w:eastAsia="楷体" w:hAnsi="Times New Roman" w:cs="Times New Roman" w:hint="eastAsia"/>
          <w:szCs w:val="21"/>
        </w:rPr>
        <w:t>上海财经大学公共政策与治理研究院兼职研究员</w:t>
      </w:r>
      <w:r w:rsidR="007A2F53" w:rsidRPr="00D627F6">
        <w:rPr>
          <w:rFonts w:ascii="Times New Roman" w:eastAsia="楷体" w:hAnsi="Times New Roman" w:cs="Times New Roman" w:hint="eastAsia"/>
          <w:szCs w:val="21"/>
        </w:rPr>
        <w:t>；</w:t>
      </w:r>
      <w:r w:rsidR="007A2F53" w:rsidRPr="00D627F6">
        <w:rPr>
          <w:rFonts w:ascii="Times New Roman" w:eastAsia="楷体" w:hAnsi="Times New Roman" w:cs="Times New Roman" w:hint="eastAsia"/>
          <w:szCs w:val="21"/>
        </w:rPr>
        <w:t>山东财经大学数字经济研究院兼职研究员</w:t>
      </w:r>
      <w:r w:rsidR="007A2F53" w:rsidRPr="00D627F6">
        <w:rPr>
          <w:rFonts w:ascii="Times New Roman" w:eastAsia="楷体" w:hAnsi="Times New Roman" w:cs="Times New Roman" w:hint="eastAsia"/>
          <w:szCs w:val="21"/>
        </w:rPr>
        <w:t>；</w:t>
      </w:r>
      <w:r w:rsidR="007A2F53" w:rsidRPr="00D627F6">
        <w:rPr>
          <w:rFonts w:ascii="Times New Roman" w:eastAsia="楷体" w:hAnsi="Times New Roman" w:cs="Times New Roman" w:hint="eastAsia"/>
          <w:szCs w:val="21"/>
        </w:rPr>
        <w:t>《财经研究》、《公共行政评论》、《公共财政研究》等期刊匿名审稿人</w:t>
      </w:r>
      <w:r w:rsidR="00464E26" w:rsidRPr="00D627F6">
        <w:rPr>
          <w:rFonts w:ascii="Times New Roman" w:eastAsia="楷体" w:hAnsi="Times New Roman" w:cs="Times New Roman"/>
          <w:szCs w:val="21"/>
        </w:rPr>
        <w:t>。</w:t>
      </w:r>
    </w:p>
    <w:p w14:paraId="770EABD1" w14:textId="77777777" w:rsidR="00AE1EA7" w:rsidRPr="00D627F6" w:rsidRDefault="00AE1EA7" w:rsidP="004558E3">
      <w:pPr>
        <w:widowControl/>
        <w:autoSpaceDE w:val="0"/>
        <w:autoSpaceDN w:val="0"/>
        <w:spacing w:before="40" w:after="40" w:line="360" w:lineRule="auto"/>
        <w:textAlignment w:val="bottom"/>
        <w:rPr>
          <w:rFonts w:ascii="Times New Roman" w:eastAsia="楷体" w:hAnsi="Times New Roman" w:cs="Times New Roman"/>
          <w:szCs w:val="21"/>
        </w:rPr>
      </w:pPr>
    </w:p>
    <w:p w14:paraId="2D11C56B" w14:textId="77777777" w:rsidR="007A2F53" w:rsidRPr="00D627F6" w:rsidRDefault="007804B8" w:rsidP="005D0F31">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b/>
          <w:bCs/>
          <w:sz w:val="24"/>
          <w:szCs w:val="24"/>
        </w:rPr>
        <w:t>学术论文</w:t>
      </w:r>
    </w:p>
    <w:p w14:paraId="08E26717" w14:textId="3E06FC81" w:rsidR="007804B8" w:rsidRPr="00D627F6" w:rsidRDefault="005D0F31" w:rsidP="005D0F31">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w:t>
      </w:r>
      <w:r w:rsidR="00613359" w:rsidRPr="00D627F6">
        <w:rPr>
          <w:rFonts w:ascii="Times New Roman" w:eastAsia="楷体" w:hAnsi="Times New Roman" w:cs="Times New Roman" w:hint="eastAsia"/>
          <w:b/>
          <w:bCs/>
          <w:sz w:val="24"/>
          <w:szCs w:val="24"/>
        </w:rPr>
        <w:t>论文、课题、获奖等</w:t>
      </w:r>
      <w:r w:rsidRPr="00D627F6">
        <w:rPr>
          <w:rFonts w:ascii="Times New Roman" w:eastAsia="楷体" w:hAnsi="Times New Roman" w:cs="Times New Roman" w:hint="eastAsia"/>
          <w:b/>
          <w:bCs/>
          <w:sz w:val="24"/>
          <w:szCs w:val="24"/>
        </w:rPr>
        <w:t>）</w:t>
      </w:r>
    </w:p>
    <w:p w14:paraId="7099A210" w14:textId="29AC5610" w:rsidR="003D74A3" w:rsidRPr="00D627F6" w:rsidRDefault="003D74A3" w:rsidP="004558E3">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D627F6">
        <w:rPr>
          <w:rFonts w:ascii="Times New Roman" w:eastAsia="楷体" w:hAnsi="Times New Roman" w:cs="Times New Roman"/>
          <w:szCs w:val="21"/>
        </w:rPr>
        <w:t>自</w:t>
      </w:r>
      <w:r w:rsidRPr="00D627F6">
        <w:rPr>
          <w:rFonts w:ascii="Times New Roman" w:eastAsia="楷体" w:hAnsi="Times New Roman" w:cs="Times New Roman"/>
          <w:szCs w:val="21"/>
        </w:rPr>
        <w:t>201</w:t>
      </w:r>
      <w:r w:rsidR="007A2F53" w:rsidRPr="00D627F6">
        <w:rPr>
          <w:rFonts w:ascii="Times New Roman" w:eastAsia="楷体" w:hAnsi="Times New Roman" w:cs="Times New Roman"/>
          <w:szCs w:val="21"/>
        </w:rPr>
        <w:t>1</w:t>
      </w:r>
      <w:r w:rsidRPr="00D627F6">
        <w:rPr>
          <w:rFonts w:ascii="Times New Roman" w:eastAsia="楷体" w:hAnsi="Times New Roman" w:cs="Times New Roman"/>
          <w:szCs w:val="21"/>
        </w:rPr>
        <w:t>年起，在《经济</w:t>
      </w:r>
      <w:r w:rsidR="007A2F53" w:rsidRPr="00D627F6">
        <w:rPr>
          <w:rFonts w:ascii="Times New Roman" w:eastAsia="楷体" w:hAnsi="Times New Roman" w:cs="Times New Roman" w:hint="eastAsia"/>
          <w:szCs w:val="21"/>
        </w:rPr>
        <w:t>研究</w:t>
      </w:r>
      <w:r w:rsidRPr="00D627F6">
        <w:rPr>
          <w:rFonts w:ascii="Times New Roman" w:eastAsia="楷体" w:hAnsi="Times New Roman" w:cs="Times New Roman"/>
          <w:szCs w:val="21"/>
        </w:rPr>
        <w:t>（</w:t>
      </w:r>
      <w:r w:rsidR="007A2F53" w:rsidRPr="00D627F6">
        <w:rPr>
          <w:rFonts w:ascii="Times New Roman" w:eastAsia="楷体" w:hAnsi="Times New Roman" w:cs="Times New Roman" w:hint="eastAsia"/>
          <w:szCs w:val="21"/>
        </w:rPr>
        <w:t>青年学者论坛专辑</w:t>
      </w:r>
      <w:r w:rsidRPr="00D627F6">
        <w:rPr>
          <w:rFonts w:ascii="Times New Roman" w:eastAsia="楷体" w:hAnsi="Times New Roman" w:cs="Times New Roman"/>
          <w:szCs w:val="21"/>
        </w:rPr>
        <w:t>）》</w:t>
      </w:r>
      <w:r w:rsidR="00452A79" w:rsidRPr="00D627F6">
        <w:rPr>
          <w:rFonts w:ascii="Times New Roman" w:eastAsia="楷体" w:hAnsi="Times New Roman" w:cs="Times New Roman" w:hint="eastAsia"/>
          <w:szCs w:val="21"/>
        </w:rPr>
        <w:t>、</w:t>
      </w:r>
      <w:r w:rsidR="007A2F53" w:rsidRPr="00D627F6">
        <w:rPr>
          <w:rFonts w:ascii="Times New Roman" w:eastAsia="楷体" w:hAnsi="Times New Roman" w:cs="Times New Roman" w:hint="eastAsia"/>
          <w:szCs w:val="21"/>
        </w:rPr>
        <w:t>《世界经济》、</w:t>
      </w:r>
      <w:r w:rsidR="00452A79" w:rsidRPr="00D627F6">
        <w:rPr>
          <w:rFonts w:ascii="Times New Roman" w:eastAsia="楷体" w:hAnsi="Times New Roman" w:cs="Times New Roman" w:hint="eastAsia"/>
          <w:szCs w:val="21"/>
        </w:rPr>
        <w:t>《金融研究》、</w:t>
      </w:r>
      <w:r w:rsidR="009233BD" w:rsidRPr="00D627F6">
        <w:rPr>
          <w:rFonts w:ascii="Times New Roman" w:eastAsia="楷体" w:hAnsi="Times New Roman" w:cs="Times New Roman" w:hint="eastAsia"/>
          <w:szCs w:val="21"/>
        </w:rPr>
        <w:t>《</w:t>
      </w:r>
      <w:r w:rsidR="007A2F53" w:rsidRPr="00D627F6">
        <w:rPr>
          <w:rFonts w:ascii="Times New Roman" w:eastAsia="楷体" w:hAnsi="Times New Roman" w:cs="Times New Roman" w:hint="eastAsia"/>
          <w:szCs w:val="21"/>
        </w:rPr>
        <w:t>财经</w:t>
      </w:r>
      <w:r w:rsidR="009233BD" w:rsidRPr="00D627F6">
        <w:rPr>
          <w:rFonts w:ascii="Times New Roman" w:eastAsia="楷体" w:hAnsi="Times New Roman" w:cs="Times New Roman" w:hint="eastAsia"/>
          <w:szCs w:val="21"/>
        </w:rPr>
        <w:t>研究》</w:t>
      </w:r>
      <w:r w:rsidR="007A2F53" w:rsidRPr="00D627F6">
        <w:rPr>
          <w:rFonts w:ascii="Times New Roman" w:eastAsia="楷体" w:hAnsi="Times New Roman" w:cs="Times New Roman" w:hint="eastAsia"/>
          <w:szCs w:val="21"/>
        </w:rPr>
        <w:t>、《财贸经济》</w:t>
      </w:r>
      <w:r w:rsidRPr="00D627F6">
        <w:rPr>
          <w:rFonts w:ascii="Times New Roman" w:eastAsia="楷体" w:hAnsi="Times New Roman" w:cs="Times New Roman"/>
          <w:szCs w:val="21"/>
        </w:rPr>
        <w:t>等</w:t>
      </w:r>
      <w:r w:rsidRPr="00D627F6">
        <w:rPr>
          <w:rFonts w:ascii="Times New Roman" w:eastAsia="楷体" w:hAnsi="Times New Roman" w:cs="Times New Roman"/>
          <w:szCs w:val="21"/>
        </w:rPr>
        <w:t>CSSCI</w:t>
      </w:r>
      <w:r w:rsidRPr="00D627F6">
        <w:rPr>
          <w:rFonts w:ascii="Times New Roman" w:eastAsia="楷体" w:hAnsi="Times New Roman" w:cs="Times New Roman"/>
          <w:szCs w:val="21"/>
        </w:rPr>
        <w:t>期刊发表论文</w:t>
      </w:r>
      <w:r w:rsidR="007A2F53" w:rsidRPr="00D627F6">
        <w:rPr>
          <w:rFonts w:ascii="Times New Roman" w:eastAsia="楷体" w:hAnsi="Times New Roman" w:cs="Times New Roman" w:hint="eastAsia"/>
          <w:szCs w:val="21"/>
        </w:rPr>
        <w:t>近</w:t>
      </w:r>
      <w:r w:rsidR="007A2F53" w:rsidRPr="00D627F6">
        <w:rPr>
          <w:rFonts w:ascii="Times New Roman" w:eastAsia="楷体" w:hAnsi="Times New Roman" w:cs="Times New Roman" w:hint="eastAsia"/>
          <w:szCs w:val="21"/>
        </w:rPr>
        <w:t>4</w:t>
      </w:r>
      <w:r w:rsidR="007A2F53" w:rsidRPr="00D627F6">
        <w:rPr>
          <w:rFonts w:ascii="Times New Roman" w:eastAsia="楷体" w:hAnsi="Times New Roman" w:cs="Times New Roman"/>
          <w:szCs w:val="21"/>
        </w:rPr>
        <w:t>0</w:t>
      </w:r>
      <w:r w:rsidR="00295CFC" w:rsidRPr="00D627F6">
        <w:rPr>
          <w:rFonts w:ascii="Times New Roman" w:eastAsia="楷体" w:hAnsi="Times New Roman" w:cs="Times New Roman" w:hint="eastAsia"/>
          <w:szCs w:val="21"/>
        </w:rPr>
        <w:t>篇</w:t>
      </w:r>
      <w:r w:rsidRPr="00D627F6">
        <w:rPr>
          <w:rFonts w:ascii="Times New Roman" w:eastAsia="楷体" w:hAnsi="Times New Roman" w:cs="Times New Roman"/>
          <w:szCs w:val="21"/>
        </w:rPr>
        <w:t>（其中</w:t>
      </w:r>
      <w:r w:rsidR="007804B8" w:rsidRPr="00D627F6">
        <w:rPr>
          <w:rFonts w:ascii="Times New Roman" w:eastAsia="楷体" w:hAnsi="Times New Roman" w:cs="Times New Roman"/>
          <w:szCs w:val="21"/>
        </w:rPr>
        <w:t>核心期刊目录中</w:t>
      </w:r>
      <w:r w:rsidRPr="00D627F6">
        <w:rPr>
          <w:rFonts w:ascii="Times New Roman" w:eastAsia="楷体" w:hAnsi="Times New Roman" w:cs="Times New Roman"/>
          <w:szCs w:val="21"/>
        </w:rPr>
        <w:t>A1</w:t>
      </w:r>
      <w:r w:rsidRPr="00D627F6">
        <w:rPr>
          <w:rFonts w:ascii="Times New Roman" w:eastAsia="楷体" w:hAnsi="Times New Roman" w:cs="Times New Roman"/>
          <w:szCs w:val="21"/>
        </w:rPr>
        <w:t>类</w:t>
      </w:r>
      <w:r w:rsidR="007A2F53" w:rsidRPr="00D627F6">
        <w:rPr>
          <w:rFonts w:ascii="Times New Roman" w:eastAsia="楷体" w:hAnsi="Times New Roman" w:cs="Times New Roman" w:hint="eastAsia"/>
          <w:szCs w:val="21"/>
        </w:rPr>
        <w:t>5</w:t>
      </w:r>
      <w:r w:rsidRPr="00D627F6">
        <w:rPr>
          <w:rFonts w:ascii="Times New Roman" w:eastAsia="楷体" w:hAnsi="Times New Roman" w:cs="Times New Roman"/>
          <w:szCs w:val="21"/>
        </w:rPr>
        <w:t>篇，</w:t>
      </w:r>
      <w:r w:rsidRPr="00D627F6">
        <w:rPr>
          <w:rFonts w:ascii="Times New Roman" w:eastAsia="楷体" w:hAnsi="Times New Roman" w:cs="Times New Roman"/>
          <w:szCs w:val="21"/>
        </w:rPr>
        <w:t>A2</w:t>
      </w:r>
      <w:r w:rsidR="007F1FA9" w:rsidRPr="00D627F6">
        <w:rPr>
          <w:rFonts w:ascii="Times New Roman" w:eastAsia="楷体" w:hAnsi="Times New Roman" w:cs="Times New Roman"/>
          <w:szCs w:val="21"/>
        </w:rPr>
        <w:t>类</w:t>
      </w:r>
      <w:r w:rsidR="007A2F53" w:rsidRPr="00D627F6">
        <w:rPr>
          <w:rFonts w:ascii="Times New Roman" w:eastAsia="楷体" w:hAnsi="Times New Roman" w:cs="Times New Roman" w:hint="eastAsia"/>
          <w:szCs w:val="21"/>
        </w:rPr>
        <w:t>8</w:t>
      </w:r>
      <w:r w:rsidRPr="00D627F6">
        <w:rPr>
          <w:rFonts w:ascii="Times New Roman" w:eastAsia="楷体" w:hAnsi="Times New Roman" w:cs="Times New Roman"/>
          <w:szCs w:val="21"/>
        </w:rPr>
        <w:t>篇）</w:t>
      </w:r>
      <w:r w:rsidR="007A2F53" w:rsidRPr="00D627F6">
        <w:rPr>
          <w:rFonts w:ascii="Times New Roman" w:eastAsia="楷体" w:hAnsi="Times New Roman" w:cs="Times New Roman" w:hint="eastAsia"/>
          <w:szCs w:val="21"/>
        </w:rPr>
        <w:t>，</w:t>
      </w:r>
      <w:r w:rsidR="007A2F53" w:rsidRPr="00D627F6">
        <w:rPr>
          <w:rFonts w:ascii="Times New Roman" w:eastAsia="楷体" w:hAnsi="Times New Roman" w:cs="Times New Roman" w:hint="eastAsia"/>
          <w:szCs w:val="21"/>
        </w:rPr>
        <w:t>1</w:t>
      </w:r>
      <w:r w:rsidR="007A2F53" w:rsidRPr="00D627F6">
        <w:rPr>
          <w:rFonts w:ascii="Times New Roman" w:eastAsia="楷体" w:hAnsi="Times New Roman" w:cs="Times New Roman"/>
          <w:szCs w:val="21"/>
        </w:rPr>
        <w:t>0</w:t>
      </w:r>
      <w:r w:rsidR="007A2F53" w:rsidRPr="00D627F6">
        <w:rPr>
          <w:rFonts w:ascii="Times New Roman" w:eastAsia="楷体" w:hAnsi="Times New Roman" w:cs="Times New Roman" w:hint="eastAsia"/>
          <w:szCs w:val="21"/>
        </w:rPr>
        <w:t>篇被人大复印资料全文转载</w:t>
      </w:r>
      <w:r w:rsidRPr="00D627F6">
        <w:rPr>
          <w:rFonts w:ascii="Times New Roman" w:eastAsia="楷体" w:hAnsi="Times New Roman" w:cs="Times New Roman"/>
          <w:szCs w:val="21"/>
        </w:rPr>
        <w:t>。</w:t>
      </w:r>
    </w:p>
    <w:p w14:paraId="536E636D" w14:textId="6C850954" w:rsidR="007A2F53" w:rsidRPr="00D627F6" w:rsidRDefault="007A2F53" w:rsidP="007A2F53">
      <w:pPr>
        <w:widowControl/>
        <w:autoSpaceDE w:val="0"/>
        <w:autoSpaceDN w:val="0"/>
        <w:spacing w:before="40" w:after="40" w:line="360" w:lineRule="auto"/>
        <w:ind w:firstLineChars="200" w:firstLine="420"/>
        <w:textAlignment w:val="bottom"/>
        <w:rPr>
          <w:rFonts w:ascii="Times New Roman" w:eastAsia="楷体" w:hAnsi="Times New Roman" w:cs="Times New Roman" w:hint="eastAsia"/>
          <w:szCs w:val="21"/>
        </w:rPr>
      </w:pPr>
      <w:r w:rsidRPr="00D627F6">
        <w:rPr>
          <w:rFonts w:ascii="Times New Roman" w:eastAsia="楷体" w:hAnsi="Times New Roman" w:cs="Times New Roman" w:hint="eastAsia"/>
          <w:szCs w:val="21"/>
        </w:rPr>
        <w:t>先后主持</w:t>
      </w:r>
      <w:r w:rsidRPr="00D627F6">
        <w:rPr>
          <w:rFonts w:ascii="Times New Roman" w:eastAsia="楷体" w:hAnsi="Times New Roman" w:cs="Times New Roman" w:hint="eastAsia"/>
          <w:szCs w:val="21"/>
        </w:rPr>
        <w:t>山东省社科规划基金青年项目</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教育部人文社科青年项目</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中国博士后科学基金面上项目</w:t>
      </w:r>
      <w:r w:rsidRPr="00D627F6">
        <w:rPr>
          <w:rFonts w:ascii="Times New Roman" w:eastAsia="楷体" w:hAnsi="Times New Roman" w:cs="Times New Roman" w:hint="eastAsia"/>
          <w:szCs w:val="21"/>
        </w:rPr>
        <w:t>等省部级课题</w:t>
      </w:r>
      <w:r w:rsidRPr="00D627F6">
        <w:rPr>
          <w:rFonts w:ascii="Times New Roman" w:eastAsia="楷体" w:hAnsi="Times New Roman" w:cs="Times New Roman"/>
          <w:szCs w:val="21"/>
        </w:rPr>
        <w:t>4</w:t>
      </w:r>
      <w:r w:rsidRPr="00D627F6">
        <w:rPr>
          <w:rFonts w:ascii="Times New Roman" w:eastAsia="楷体" w:hAnsi="Times New Roman" w:cs="Times New Roman" w:hint="eastAsia"/>
          <w:szCs w:val="21"/>
        </w:rPr>
        <w:t>项，</w:t>
      </w:r>
      <w:r w:rsidR="00D627F6">
        <w:rPr>
          <w:rFonts w:ascii="Times New Roman" w:eastAsia="楷体" w:hAnsi="Times New Roman" w:cs="Times New Roman" w:hint="eastAsia"/>
          <w:szCs w:val="21"/>
        </w:rPr>
        <w:t>厅级委托课题</w:t>
      </w:r>
      <w:r w:rsidR="00D627F6">
        <w:rPr>
          <w:rFonts w:ascii="Times New Roman" w:eastAsia="楷体" w:hAnsi="Times New Roman" w:cs="Times New Roman" w:hint="eastAsia"/>
          <w:szCs w:val="21"/>
        </w:rPr>
        <w:t>3</w:t>
      </w:r>
      <w:r w:rsidR="00D627F6">
        <w:rPr>
          <w:rFonts w:ascii="Times New Roman" w:eastAsia="楷体" w:hAnsi="Times New Roman" w:cs="Times New Roman" w:hint="eastAsia"/>
          <w:szCs w:val="21"/>
        </w:rPr>
        <w:t>项，</w:t>
      </w:r>
      <w:r w:rsidRPr="00D627F6">
        <w:rPr>
          <w:rFonts w:ascii="Times New Roman" w:eastAsia="楷体" w:hAnsi="Times New Roman" w:cs="Times New Roman" w:hint="eastAsia"/>
          <w:szCs w:val="21"/>
        </w:rPr>
        <w:t>参与国家级课题</w:t>
      </w:r>
      <w:r w:rsidRPr="00D627F6">
        <w:rPr>
          <w:rFonts w:ascii="Times New Roman" w:eastAsia="楷体" w:hAnsi="Times New Roman" w:cs="Times New Roman"/>
          <w:szCs w:val="21"/>
        </w:rPr>
        <w:t>3</w:t>
      </w:r>
      <w:r w:rsidRPr="00D627F6">
        <w:rPr>
          <w:rFonts w:ascii="Times New Roman" w:eastAsia="楷体" w:hAnsi="Times New Roman" w:cs="Times New Roman" w:hint="eastAsia"/>
          <w:szCs w:val="21"/>
        </w:rPr>
        <w:t>项。</w:t>
      </w:r>
    </w:p>
    <w:p w14:paraId="669F6AF4" w14:textId="38237314" w:rsidR="00776069" w:rsidRPr="00D627F6" w:rsidRDefault="00776069" w:rsidP="005D0F31">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教学</w:t>
      </w:r>
      <w:r w:rsidR="005D0F31" w:rsidRPr="00D627F6">
        <w:rPr>
          <w:rFonts w:ascii="Times New Roman" w:eastAsia="楷体" w:hAnsi="Times New Roman" w:cs="Times New Roman" w:hint="eastAsia"/>
          <w:b/>
          <w:bCs/>
          <w:sz w:val="24"/>
          <w:szCs w:val="24"/>
        </w:rPr>
        <w:t>专长</w:t>
      </w:r>
    </w:p>
    <w:p w14:paraId="0CD6F300" w14:textId="11F3511B" w:rsidR="00776069" w:rsidRPr="00D627F6" w:rsidRDefault="00776069"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D627F6">
        <w:rPr>
          <w:rFonts w:ascii="Times New Roman" w:eastAsia="楷体" w:hAnsi="Times New Roman" w:cs="Times New Roman"/>
          <w:szCs w:val="21"/>
        </w:rPr>
        <w:t>自</w:t>
      </w:r>
      <w:r w:rsidRPr="00D627F6">
        <w:rPr>
          <w:rFonts w:ascii="Times New Roman" w:eastAsia="楷体" w:hAnsi="Times New Roman" w:cs="Times New Roman"/>
          <w:szCs w:val="21"/>
        </w:rPr>
        <w:t>201</w:t>
      </w:r>
      <w:r w:rsidR="007A2F53" w:rsidRPr="00D627F6">
        <w:rPr>
          <w:rFonts w:ascii="Times New Roman" w:eastAsia="楷体" w:hAnsi="Times New Roman" w:cs="Times New Roman"/>
          <w:szCs w:val="21"/>
        </w:rPr>
        <w:t>4</w:t>
      </w:r>
      <w:r w:rsidRPr="00D627F6">
        <w:rPr>
          <w:rFonts w:ascii="Times New Roman" w:eastAsia="楷体" w:hAnsi="Times New Roman" w:cs="Times New Roman"/>
          <w:szCs w:val="21"/>
        </w:rPr>
        <w:t>年至今，</w:t>
      </w:r>
      <w:r w:rsidRPr="00D627F6">
        <w:rPr>
          <w:rFonts w:ascii="Times New Roman" w:eastAsia="楷体" w:hAnsi="Times New Roman" w:cs="Times New Roman" w:hint="eastAsia"/>
          <w:szCs w:val="21"/>
        </w:rPr>
        <w:t>在</w:t>
      </w:r>
      <w:r w:rsidR="007A2F53" w:rsidRPr="00D627F6">
        <w:rPr>
          <w:rFonts w:ascii="Times New Roman" w:eastAsia="楷体" w:hAnsi="Times New Roman" w:cs="Times New Roman" w:hint="eastAsia"/>
          <w:szCs w:val="21"/>
        </w:rPr>
        <w:t>财政税务</w:t>
      </w:r>
      <w:r w:rsidR="00B471C2" w:rsidRPr="00D627F6">
        <w:rPr>
          <w:rFonts w:ascii="Times New Roman" w:eastAsia="楷体" w:hAnsi="Times New Roman" w:cs="Times New Roman" w:hint="eastAsia"/>
          <w:szCs w:val="21"/>
        </w:rPr>
        <w:t>学院</w:t>
      </w:r>
      <w:r w:rsidR="00B471C2" w:rsidRPr="00D627F6">
        <w:rPr>
          <w:rFonts w:ascii="Times New Roman" w:eastAsia="楷体" w:hAnsi="Times New Roman" w:cs="Times New Roman"/>
          <w:szCs w:val="21"/>
        </w:rPr>
        <w:t>承担</w:t>
      </w:r>
      <w:r w:rsidR="007A2F53" w:rsidRPr="00D627F6">
        <w:rPr>
          <w:rFonts w:ascii="Times New Roman" w:eastAsia="楷体" w:hAnsi="Times New Roman" w:cs="Times New Roman" w:hint="eastAsia"/>
          <w:szCs w:val="21"/>
        </w:rPr>
        <w:t>《税收经济学》、《中国税制》、《税制改革专题讲座》等课程教学任务，除此之外，发起创立了“税收创新工作坊”</w:t>
      </w:r>
      <w:r w:rsidR="00CC3026" w:rsidRPr="00D627F6">
        <w:rPr>
          <w:rFonts w:ascii="Times New Roman" w:eastAsia="楷体" w:hAnsi="Times New Roman" w:cs="Times New Roman" w:hint="eastAsia"/>
          <w:szCs w:val="21"/>
        </w:rPr>
        <w:t>（昵称：太阳系，具体业绩可参见公众号“税收创新工作坊”介绍）</w:t>
      </w:r>
      <w:r w:rsidR="007A2F53" w:rsidRPr="00D627F6">
        <w:rPr>
          <w:rFonts w:ascii="Times New Roman" w:eastAsia="楷体" w:hAnsi="Times New Roman" w:cs="Times New Roman" w:hint="eastAsia"/>
          <w:szCs w:val="21"/>
        </w:rPr>
        <w:t>，日常承担工作坊本科生和研究生成员的</w:t>
      </w:r>
      <w:r w:rsidR="003235E0" w:rsidRPr="00D627F6">
        <w:rPr>
          <w:rFonts w:ascii="Times New Roman" w:eastAsia="楷体" w:hAnsi="Times New Roman" w:cs="Times New Roman" w:hint="eastAsia"/>
          <w:szCs w:val="21"/>
        </w:rPr>
        <w:t>全方位培训指导工作，围绕“研究设计”、“研究方法”、“写作技巧”</w:t>
      </w:r>
      <w:r w:rsidR="00CC3026" w:rsidRPr="00D627F6">
        <w:rPr>
          <w:rFonts w:ascii="Times New Roman" w:eastAsia="楷体" w:hAnsi="Times New Roman" w:cs="Times New Roman" w:hint="eastAsia"/>
          <w:szCs w:val="21"/>
        </w:rPr>
        <w:t>、“成果转化”</w:t>
      </w:r>
      <w:r w:rsidR="003235E0" w:rsidRPr="00D627F6">
        <w:rPr>
          <w:rFonts w:ascii="Times New Roman" w:eastAsia="楷体" w:hAnsi="Times New Roman" w:cs="Times New Roman" w:hint="eastAsia"/>
          <w:szCs w:val="21"/>
        </w:rPr>
        <w:t>等方面给予专题讲解。</w:t>
      </w:r>
    </w:p>
    <w:p w14:paraId="40E85DB2" w14:textId="77777777" w:rsidR="00D20EB4" w:rsidRPr="00D627F6" w:rsidRDefault="00D20EB4"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p>
    <w:p w14:paraId="2D5F4CCF" w14:textId="516C47B9" w:rsidR="00D20EB4" w:rsidRPr="00D627F6" w:rsidRDefault="00D20EB4" w:rsidP="005D0F31">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本科学术基础</w:t>
      </w:r>
      <w:r w:rsidRPr="00D627F6">
        <w:rPr>
          <w:rFonts w:ascii="Times New Roman" w:eastAsia="楷体" w:hAnsi="Times New Roman" w:cs="Times New Roman"/>
          <w:b/>
          <w:bCs/>
          <w:sz w:val="24"/>
          <w:szCs w:val="24"/>
        </w:rPr>
        <w:t>培育</w:t>
      </w:r>
      <w:r w:rsidRPr="00D627F6">
        <w:rPr>
          <w:rFonts w:ascii="Times New Roman" w:eastAsia="楷体" w:hAnsi="Times New Roman" w:cs="Times New Roman" w:hint="eastAsia"/>
          <w:b/>
          <w:bCs/>
          <w:sz w:val="24"/>
          <w:szCs w:val="24"/>
        </w:rPr>
        <w:t>计划</w:t>
      </w:r>
    </w:p>
    <w:p w14:paraId="4A6C9DD4" w14:textId="4EC92418" w:rsidR="003235E0" w:rsidRPr="00D627F6" w:rsidRDefault="003235E0"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hint="eastAsia"/>
          <w:szCs w:val="21"/>
        </w:rPr>
      </w:pPr>
      <w:r w:rsidRPr="00D627F6">
        <w:rPr>
          <w:rFonts w:ascii="Times New Roman" w:eastAsia="楷体" w:hAnsi="Times New Roman" w:cs="Times New Roman" w:hint="eastAsia"/>
          <w:szCs w:val="21"/>
        </w:rPr>
        <w:t>2</w:t>
      </w:r>
      <w:r w:rsidRPr="00D627F6">
        <w:rPr>
          <w:rFonts w:ascii="Times New Roman" w:eastAsia="楷体" w:hAnsi="Times New Roman" w:cs="Times New Roman"/>
          <w:szCs w:val="21"/>
        </w:rPr>
        <w:t>015</w:t>
      </w:r>
      <w:r w:rsidRPr="00D627F6">
        <w:rPr>
          <w:rFonts w:ascii="Times New Roman" w:eastAsia="楷体" w:hAnsi="Times New Roman" w:cs="Times New Roman" w:hint="eastAsia"/>
          <w:szCs w:val="21"/>
        </w:rPr>
        <w:t>年，依托于税收系发起成立了“税收创新工作坊”，主要面向税收学专业本科生和研究生开放。自</w:t>
      </w:r>
      <w:r w:rsidRPr="00D627F6">
        <w:rPr>
          <w:rFonts w:ascii="Times New Roman" w:eastAsia="楷体" w:hAnsi="Times New Roman" w:cs="Times New Roman" w:hint="eastAsia"/>
          <w:szCs w:val="21"/>
        </w:rPr>
        <w:t>2</w:t>
      </w:r>
      <w:r w:rsidRPr="00D627F6">
        <w:rPr>
          <w:rFonts w:ascii="Times New Roman" w:eastAsia="楷体" w:hAnsi="Times New Roman" w:cs="Times New Roman"/>
          <w:szCs w:val="21"/>
        </w:rPr>
        <w:t>013</w:t>
      </w:r>
      <w:r w:rsidRPr="00D627F6">
        <w:rPr>
          <w:rFonts w:ascii="Times New Roman" w:eastAsia="楷体" w:hAnsi="Times New Roman" w:cs="Times New Roman" w:hint="eastAsia"/>
          <w:szCs w:val="21"/>
        </w:rPr>
        <w:t>级至今已经连续招募</w:t>
      </w:r>
      <w:r w:rsidRPr="00D627F6">
        <w:rPr>
          <w:rFonts w:ascii="Times New Roman" w:eastAsia="楷体" w:hAnsi="Times New Roman" w:cs="Times New Roman" w:hint="eastAsia"/>
          <w:szCs w:val="21"/>
        </w:rPr>
        <w:t>7</w:t>
      </w:r>
      <w:r w:rsidRPr="00D627F6">
        <w:rPr>
          <w:rFonts w:ascii="Times New Roman" w:eastAsia="楷体" w:hAnsi="Times New Roman" w:cs="Times New Roman" w:hint="eastAsia"/>
          <w:szCs w:val="21"/>
        </w:rPr>
        <w:t>批成员，指导本科生累计在核心期刊发表论文</w:t>
      </w:r>
      <w:r w:rsidRPr="00D627F6">
        <w:rPr>
          <w:rFonts w:ascii="Times New Roman" w:eastAsia="楷体" w:hAnsi="Times New Roman" w:cs="Times New Roman" w:hint="eastAsia"/>
          <w:szCs w:val="21"/>
        </w:rPr>
        <w:t>1</w:t>
      </w:r>
      <w:r w:rsidRPr="00D627F6">
        <w:rPr>
          <w:rFonts w:ascii="Times New Roman" w:eastAsia="楷体" w:hAnsi="Times New Roman" w:cs="Times New Roman"/>
          <w:szCs w:val="21"/>
        </w:rPr>
        <w:t>3</w:t>
      </w:r>
      <w:r w:rsidRPr="00D627F6">
        <w:rPr>
          <w:rFonts w:ascii="Times New Roman" w:eastAsia="楷体" w:hAnsi="Times New Roman" w:cs="Times New Roman" w:hint="eastAsia"/>
          <w:szCs w:val="21"/>
        </w:rPr>
        <w:t>篇，成员先后获得先后荣获中国税务学会税收理论研究年度优秀成果一等奖、华东地区（“税联网杯”）大学生财税论坛一等奖、中国人民大学“经英杯”全国高校学生经济论坛二等奖</w:t>
      </w:r>
      <w:r w:rsidR="00D627F6">
        <w:rPr>
          <w:rFonts w:ascii="Times New Roman" w:eastAsia="楷体" w:hAnsi="Times New Roman" w:cs="Times New Roman" w:hint="eastAsia"/>
          <w:szCs w:val="21"/>
        </w:rPr>
        <w:t>、“挑战杯”省级三等奖</w:t>
      </w:r>
      <w:r w:rsidRPr="00D627F6">
        <w:rPr>
          <w:rFonts w:ascii="Times New Roman" w:eastAsia="楷体" w:hAnsi="Times New Roman" w:cs="Times New Roman" w:hint="eastAsia"/>
          <w:szCs w:val="21"/>
        </w:rPr>
        <w:t>等荣誉。截至目前，入组本科生成员读研率</w:t>
      </w:r>
      <w:r w:rsidRPr="00D627F6">
        <w:rPr>
          <w:rFonts w:ascii="Times New Roman" w:eastAsia="楷体" w:hAnsi="Times New Roman" w:cs="Times New Roman" w:hint="eastAsia"/>
          <w:szCs w:val="21"/>
        </w:rPr>
        <w:t>9</w:t>
      </w:r>
      <w:r w:rsidRPr="00D627F6">
        <w:rPr>
          <w:rFonts w:ascii="Times New Roman" w:eastAsia="楷体" w:hAnsi="Times New Roman" w:cs="Times New Roman"/>
          <w:szCs w:val="21"/>
        </w:rPr>
        <w:t>0</w:t>
      </w:r>
      <w:r w:rsidRPr="00D627F6">
        <w:rPr>
          <w:rFonts w:ascii="Times New Roman" w:eastAsia="楷体" w:hAnsi="Times New Roman" w:cs="Times New Roman" w:hint="eastAsia"/>
          <w:szCs w:val="21"/>
        </w:rPr>
        <w:t>%</w:t>
      </w:r>
      <w:r w:rsidRPr="00D627F6">
        <w:rPr>
          <w:rFonts w:ascii="Times New Roman" w:eastAsia="楷体" w:hAnsi="Times New Roman" w:cs="Times New Roman" w:hint="eastAsia"/>
          <w:szCs w:val="21"/>
        </w:rPr>
        <w:t>，研究生</w:t>
      </w:r>
      <w:proofErr w:type="gramStart"/>
      <w:r w:rsidRPr="00D627F6">
        <w:rPr>
          <w:rFonts w:ascii="Times New Roman" w:eastAsia="楷体" w:hAnsi="Times New Roman" w:cs="Times New Roman" w:hint="eastAsia"/>
          <w:szCs w:val="21"/>
        </w:rPr>
        <w:t>成员读博率</w:t>
      </w:r>
      <w:proofErr w:type="gramEnd"/>
      <w:r w:rsidR="00CC3026" w:rsidRPr="00D627F6">
        <w:rPr>
          <w:rFonts w:ascii="Times New Roman" w:eastAsia="楷体" w:hAnsi="Times New Roman" w:cs="Times New Roman"/>
          <w:szCs w:val="21"/>
        </w:rPr>
        <w:t>10</w:t>
      </w:r>
      <w:r w:rsidRPr="00D627F6">
        <w:rPr>
          <w:rFonts w:ascii="Times New Roman" w:eastAsia="楷体" w:hAnsi="Times New Roman" w:cs="Times New Roman"/>
          <w:szCs w:val="21"/>
        </w:rPr>
        <w:t>0</w:t>
      </w:r>
      <w:r w:rsidRPr="00D627F6">
        <w:rPr>
          <w:rFonts w:ascii="Times New Roman" w:eastAsia="楷体" w:hAnsi="Times New Roman" w:cs="Times New Roman" w:hint="eastAsia"/>
          <w:szCs w:val="21"/>
        </w:rPr>
        <w:t>%</w:t>
      </w:r>
      <w:r w:rsidR="00CC3026" w:rsidRPr="00D627F6">
        <w:rPr>
          <w:rFonts w:ascii="Times New Roman" w:eastAsia="楷体" w:hAnsi="Times New Roman" w:cs="Times New Roman" w:hint="eastAsia"/>
          <w:szCs w:val="21"/>
        </w:rPr>
        <w:t>。</w:t>
      </w:r>
    </w:p>
    <w:p w14:paraId="4BBE49D2" w14:textId="77777777" w:rsidR="00D20EB4" w:rsidRPr="00D627F6" w:rsidRDefault="00825277" w:rsidP="00613359">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学生</w:t>
      </w:r>
      <w:r w:rsidR="00D20EB4" w:rsidRPr="00D627F6">
        <w:rPr>
          <w:rFonts w:ascii="Times New Roman" w:eastAsia="楷体" w:hAnsi="Times New Roman" w:cs="Times New Roman"/>
          <w:b/>
          <w:bCs/>
          <w:sz w:val="24"/>
          <w:szCs w:val="24"/>
        </w:rPr>
        <w:t>工作</w:t>
      </w:r>
    </w:p>
    <w:p w14:paraId="023224C2" w14:textId="5E9BB3A8" w:rsidR="00CC3026" w:rsidRPr="00D627F6" w:rsidRDefault="00DE6909"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D627F6">
        <w:rPr>
          <w:rFonts w:ascii="Times New Roman" w:eastAsia="楷体" w:hAnsi="Times New Roman" w:cs="Times New Roman" w:hint="eastAsia"/>
          <w:szCs w:val="21"/>
        </w:rPr>
        <w:t>201</w:t>
      </w:r>
      <w:r w:rsidR="00CC3026" w:rsidRPr="00D627F6">
        <w:rPr>
          <w:rFonts w:ascii="Times New Roman" w:eastAsia="楷体" w:hAnsi="Times New Roman" w:cs="Times New Roman"/>
          <w:szCs w:val="21"/>
        </w:rPr>
        <w:t>4</w:t>
      </w:r>
      <w:r w:rsidR="00CC3026" w:rsidRPr="00D627F6">
        <w:rPr>
          <w:rFonts w:ascii="Times New Roman" w:eastAsia="楷体" w:hAnsi="Times New Roman" w:cs="Times New Roman" w:hint="eastAsia"/>
          <w:szCs w:val="21"/>
        </w:rPr>
        <w:t>-</w:t>
      </w:r>
      <w:r w:rsidR="00CC3026" w:rsidRPr="00D627F6">
        <w:rPr>
          <w:rFonts w:ascii="Times New Roman" w:eastAsia="楷体" w:hAnsi="Times New Roman" w:cs="Times New Roman"/>
          <w:szCs w:val="21"/>
        </w:rPr>
        <w:t>2018</w:t>
      </w:r>
      <w:r w:rsidR="00CC3026"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，担任</w:t>
      </w:r>
      <w:r w:rsidR="00CC3026" w:rsidRPr="00D627F6">
        <w:rPr>
          <w:rFonts w:ascii="Times New Roman" w:eastAsia="楷体" w:hAnsi="Times New Roman" w:cs="Times New Roman" w:hint="eastAsia"/>
          <w:szCs w:val="21"/>
        </w:rPr>
        <w:t>2</w:t>
      </w:r>
      <w:r w:rsidR="00CC3026" w:rsidRPr="00D627F6">
        <w:rPr>
          <w:rFonts w:ascii="Times New Roman" w:eastAsia="楷体" w:hAnsi="Times New Roman" w:cs="Times New Roman"/>
          <w:szCs w:val="21"/>
        </w:rPr>
        <w:t>014</w:t>
      </w:r>
      <w:r w:rsidR="00CC3026" w:rsidRPr="00D627F6">
        <w:rPr>
          <w:rFonts w:ascii="Times New Roman" w:eastAsia="楷体" w:hAnsi="Times New Roman" w:cs="Times New Roman" w:hint="eastAsia"/>
          <w:szCs w:val="21"/>
        </w:rPr>
        <w:t>级税收学</w:t>
      </w:r>
      <w:r w:rsidR="00CC3026" w:rsidRPr="00D627F6">
        <w:rPr>
          <w:rFonts w:ascii="Times New Roman" w:eastAsia="楷体" w:hAnsi="Times New Roman" w:cs="Times New Roman" w:hint="eastAsia"/>
          <w:szCs w:val="21"/>
        </w:rPr>
        <w:t>5</w:t>
      </w:r>
      <w:r w:rsidR="00CC3026" w:rsidRPr="00D627F6">
        <w:rPr>
          <w:rFonts w:ascii="Times New Roman" w:eastAsia="楷体" w:hAnsi="Times New Roman" w:cs="Times New Roman" w:hint="eastAsia"/>
          <w:szCs w:val="21"/>
        </w:rPr>
        <w:t>、</w:t>
      </w:r>
      <w:r w:rsidR="00CC3026" w:rsidRPr="00D627F6">
        <w:rPr>
          <w:rFonts w:ascii="Times New Roman" w:eastAsia="楷体" w:hAnsi="Times New Roman" w:cs="Times New Roman" w:hint="eastAsia"/>
          <w:szCs w:val="21"/>
        </w:rPr>
        <w:t>6</w:t>
      </w:r>
      <w:r w:rsidR="00CC3026" w:rsidRPr="00D627F6">
        <w:rPr>
          <w:rFonts w:ascii="Times New Roman" w:eastAsia="楷体" w:hAnsi="Times New Roman" w:cs="Times New Roman" w:hint="eastAsia"/>
          <w:szCs w:val="21"/>
        </w:rPr>
        <w:t>班兼职班主任，荣获“优秀兼职班主任”称号。</w:t>
      </w:r>
    </w:p>
    <w:p w14:paraId="5E22D4BB" w14:textId="5691ED84" w:rsidR="00825277" w:rsidRPr="00D627F6" w:rsidRDefault="00CC3026"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D627F6">
        <w:rPr>
          <w:rFonts w:ascii="Times New Roman" w:eastAsia="楷体" w:hAnsi="Times New Roman" w:cs="Times New Roman" w:hint="eastAsia"/>
          <w:szCs w:val="21"/>
        </w:rPr>
        <w:t>2</w:t>
      </w:r>
      <w:r w:rsidRPr="00D627F6">
        <w:rPr>
          <w:rFonts w:ascii="Times New Roman" w:eastAsia="楷体" w:hAnsi="Times New Roman" w:cs="Times New Roman"/>
          <w:szCs w:val="21"/>
        </w:rPr>
        <w:t>018</w:t>
      </w:r>
      <w:r w:rsidRPr="00D627F6">
        <w:rPr>
          <w:rFonts w:ascii="Times New Roman" w:eastAsia="楷体" w:hAnsi="Times New Roman" w:cs="Times New Roman" w:hint="eastAsia"/>
          <w:szCs w:val="21"/>
        </w:rPr>
        <w:t>年，作为首席指导教师指导</w:t>
      </w:r>
      <w:r w:rsidR="00DE6909" w:rsidRPr="00D627F6">
        <w:rPr>
          <w:rFonts w:ascii="Times New Roman" w:eastAsia="楷体" w:hAnsi="Times New Roman" w:cs="Times New Roman" w:hint="eastAsia"/>
          <w:szCs w:val="21"/>
        </w:rPr>
        <w:t>“三千计划”社会实践重大专题调研《</w:t>
      </w:r>
      <w:r w:rsidRPr="00D627F6">
        <w:rPr>
          <w:rFonts w:ascii="Times New Roman" w:eastAsia="楷体" w:hAnsi="Times New Roman" w:cs="Times New Roman" w:hint="eastAsia"/>
          <w:szCs w:val="21"/>
        </w:rPr>
        <w:t>房地产税纳税意愿和支付能力调查</w:t>
      </w:r>
      <w:r w:rsidR="00DE6909" w:rsidRPr="00D627F6">
        <w:rPr>
          <w:rFonts w:ascii="Times New Roman" w:eastAsia="楷体" w:hAnsi="Times New Roman" w:cs="Times New Roman" w:hint="eastAsia"/>
          <w:szCs w:val="21"/>
        </w:rPr>
        <w:t>》</w:t>
      </w:r>
      <w:r w:rsidR="008331A6" w:rsidRPr="00D627F6">
        <w:rPr>
          <w:rFonts w:ascii="Times New Roman" w:eastAsia="楷体" w:hAnsi="Times New Roman" w:cs="Times New Roman" w:hint="eastAsia"/>
          <w:szCs w:val="21"/>
        </w:rPr>
        <w:t>，</w:t>
      </w:r>
      <w:r w:rsidR="00DE6909" w:rsidRPr="00D627F6">
        <w:rPr>
          <w:rFonts w:ascii="Times New Roman" w:eastAsia="楷体" w:hAnsi="Times New Roman" w:cs="Times New Roman" w:hint="eastAsia"/>
          <w:szCs w:val="21"/>
        </w:rPr>
        <w:t>个人</w:t>
      </w:r>
      <w:r w:rsidR="00DE6909" w:rsidRPr="00D627F6">
        <w:rPr>
          <w:rFonts w:ascii="Times New Roman" w:eastAsia="楷体" w:hAnsi="Times New Roman" w:cs="Times New Roman"/>
          <w:szCs w:val="21"/>
        </w:rPr>
        <w:t>获得校优秀指导教师标兵</w:t>
      </w:r>
      <w:r w:rsidR="00603BCF" w:rsidRPr="00D627F6">
        <w:rPr>
          <w:rFonts w:ascii="Times New Roman" w:eastAsia="楷体" w:hAnsi="Times New Roman" w:cs="Times New Roman" w:hint="eastAsia"/>
          <w:szCs w:val="21"/>
        </w:rPr>
        <w:t>称号</w:t>
      </w:r>
      <w:r w:rsidRPr="00D627F6">
        <w:rPr>
          <w:rFonts w:ascii="Times New Roman" w:eastAsia="楷体" w:hAnsi="Times New Roman" w:cs="Times New Roman" w:hint="eastAsia"/>
          <w:szCs w:val="21"/>
        </w:rPr>
        <w:t>，相关成果连续发表于《税务研究》等期刊，</w:t>
      </w:r>
      <w:r w:rsidRPr="00D627F6">
        <w:rPr>
          <w:rFonts w:ascii="Times New Roman" w:eastAsia="楷体" w:hAnsi="Times New Roman" w:cs="Times New Roman" w:hint="eastAsia"/>
          <w:szCs w:val="21"/>
        </w:rPr>
        <w:t>荣获中国税务学会税收理论研究年度优秀成果一等奖</w:t>
      </w:r>
      <w:r w:rsidRPr="00D627F6">
        <w:rPr>
          <w:rFonts w:ascii="Times New Roman" w:eastAsia="楷体" w:hAnsi="Times New Roman" w:cs="Times New Roman" w:hint="eastAsia"/>
          <w:szCs w:val="21"/>
        </w:rPr>
        <w:t>，并被人大复印资料全文转载。</w:t>
      </w:r>
    </w:p>
    <w:p w14:paraId="4834C44E" w14:textId="40F35F1C" w:rsidR="00CC3026" w:rsidRPr="00D627F6" w:rsidRDefault="00CC3026"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D627F6">
        <w:rPr>
          <w:rFonts w:ascii="Times New Roman" w:eastAsia="楷体" w:hAnsi="Times New Roman" w:cs="Times New Roman" w:hint="eastAsia"/>
          <w:szCs w:val="21"/>
        </w:rPr>
        <w:t>2</w:t>
      </w:r>
      <w:r w:rsidRPr="00D627F6">
        <w:rPr>
          <w:rFonts w:ascii="Times New Roman" w:eastAsia="楷体" w:hAnsi="Times New Roman" w:cs="Times New Roman"/>
          <w:szCs w:val="21"/>
        </w:rPr>
        <w:t>019</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至今</w:t>
      </w:r>
      <w:r w:rsidRPr="00D627F6">
        <w:rPr>
          <w:rFonts w:ascii="Times New Roman" w:eastAsia="楷体" w:hAnsi="Times New Roman" w:cs="Times New Roman" w:hint="eastAsia"/>
          <w:szCs w:val="21"/>
        </w:rPr>
        <w:t>，继续担任</w:t>
      </w:r>
      <w:r w:rsidRPr="00D627F6">
        <w:rPr>
          <w:rFonts w:ascii="Times New Roman" w:eastAsia="楷体" w:hAnsi="Times New Roman" w:cs="Times New Roman" w:hint="eastAsia"/>
          <w:szCs w:val="21"/>
        </w:rPr>
        <w:t>2</w:t>
      </w:r>
      <w:r w:rsidRPr="00D627F6">
        <w:rPr>
          <w:rFonts w:ascii="Times New Roman" w:eastAsia="楷体" w:hAnsi="Times New Roman" w:cs="Times New Roman"/>
          <w:szCs w:val="21"/>
        </w:rPr>
        <w:t>019</w:t>
      </w:r>
      <w:r w:rsidRPr="00D627F6">
        <w:rPr>
          <w:rFonts w:ascii="Times New Roman" w:eastAsia="楷体" w:hAnsi="Times New Roman" w:cs="Times New Roman" w:hint="eastAsia"/>
          <w:szCs w:val="21"/>
        </w:rPr>
        <w:t>级税收学</w:t>
      </w:r>
      <w:r w:rsidRPr="00D627F6">
        <w:rPr>
          <w:rFonts w:ascii="Times New Roman" w:eastAsia="楷体" w:hAnsi="Times New Roman" w:cs="Times New Roman" w:hint="eastAsia"/>
          <w:szCs w:val="21"/>
        </w:rPr>
        <w:t>2</w:t>
      </w:r>
      <w:r w:rsidRPr="00D627F6">
        <w:rPr>
          <w:rFonts w:ascii="Times New Roman" w:eastAsia="楷体" w:hAnsi="Times New Roman" w:cs="Times New Roman" w:hint="eastAsia"/>
          <w:szCs w:val="21"/>
        </w:rPr>
        <w:t>班学业导师</w:t>
      </w:r>
      <w:r w:rsidRPr="00D627F6">
        <w:rPr>
          <w:rFonts w:ascii="Times New Roman" w:eastAsia="楷体" w:hAnsi="Times New Roman" w:cs="Times New Roman" w:hint="eastAsia"/>
          <w:szCs w:val="21"/>
        </w:rPr>
        <w:t>，从日常答疑、竞赛指导、课程任教方面亲力亲为，为学生提供“永不失联的爱”。</w:t>
      </w:r>
    </w:p>
    <w:p w14:paraId="51F1B6D4" w14:textId="387E223E" w:rsidR="00CC3026" w:rsidRPr="00D627F6" w:rsidRDefault="00CC3026"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D627F6">
        <w:rPr>
          <w:rFonts w:ascii="Times New Roman" w:eastAsia="楷体" w:hAnsi="Times New Roman" w:cs="Times New Roman" w:hint="eastAsia"/>
          <w:szCs w:val="21"/>
        </w:rPr>
        <w:t>2</w:t>
      </w:r>
      <w:r w:rsidRPr="00D627F6">
        <w:rPr>
          <w:rFonts w:ascii="Times New Roman" w:eastAsia="楷体" w:hAnsi="Times New Roman" w:cs="Times New Roman"/>
          <w:szCs w:val="21"/>
        </w:rPr>
        <w:t>019</w:t>
      </w:r>
      <w:r w:rsidRPr="00D627F6">
        <w:rPr>
          <w:rFonts w:ascii="Times New Roman" w:eastAsia="楷体" w:hAnsi="Times New Roman" w:cs="Times New Roman" w:hint="eastAsia"/>
          <w:szCs w:val="21"/>
        </w:rPr>
        <w:t>年，</w:t>
      </w:r>
      <w:r w:rsidRPr="00D627F6">
        <w:rPr>
          <w:rFonts w:ascii="Times New Roman" w:eastAsia="楷体" w:hAnsi="Times New Roman" w:cs="Times New Roman" w:hint="eastAsia"/>
          <w:szCs w:val="21"/>
        </w:rPr>
        <w:t>作为首席指导教师指导“三千计划”社会实践重大专题调研《新旧动能转换背景下的经济赋能调研》，个人</w:t>
      </w:r>
      <w:r w:rsidRPr="00D627F6">
        <w:rPr>
          <w:rFonts w:ascii="Times New Roman" w:eastAsia="楷体" w:hAnsi="Times New Roman" w:cs="Times New Roman" w:hint="eastAsia"/>
          <w:szCs w:val="21"/>
        </w:rPr>
        <w:t>第二次荣获</w:t>
      </w:r>
      <w:r w:rsidRPr="00D627F6">
        <w:rPr>
          <w:rFonts w:ascii="Times New Roman" w:eastAsia="楷体" w:hAnsi="Times New Roman" w:cs="Times New Roman"/>
          <w:szCs w:val="21"/>
        </w:rPr>
        <w:t>校优秀指导教师标兵</w:t>
      </w:r>
      <w:r w:rsidRPr="00D627F6">
        <w:rPr>
          <w:rFonts w:ascii="Times New Roman" w:eastAsia="楷体" w:hAnsi="Times New Roman" w:cs="Times New Roman" w:hint="eastAsia"/>
          <w:szCs w:val="21"/>
        </w:rPr>
        <w:t>称号，相关成果</w:t>
      </w:r>
      <w:r w:rsidRPr="00D627F6">
        <w:rPr>
          <w:rFonts w:ascii="Times New Roman" w:eastAsia="楷体" w:hAnsi="Times New Roman" w:cs="Times New Roman" w:hint="eastAsia"/>
          <w:szCs w:val="21"/>
        </w:rPr>
        <w:t>成功转化为学术成果申报</w:t>
      </w:r>
      <w:r w:rsidR="00D627F6">
        <w:rPr>
          <w:rFonts w:ascii="Times New Roman" w:eastAsia="楷体" w:hAnsi="Times New Roman" w:cs="Times New Roman" w:hint="eastAsia"/>
          <w:szCs w:val="21"/>
        </w:rPr>
        <w:t>“挑战杯”及其它</w:t>
      </w:r>
      <w:r w:rsidRPr="00D627F6">
        <w:rPr>
          <w:rFonts w:ascii="Times New Roman" w:eastAsia="楷体" w:hAnsi="Times New Roman" w:cs="Times New Roman" w:hint="eastAsia"/>
          <w:szCs w:val="21"/>
        </w:rPr>
        <w:t>课外学术竞赛，目前已收到浙江财经大学“税联网杯”大学生财税论坛</w:t>
      </w:r>
      <w:r w:rsidR="00CB4D3D" w:rsidRPr="00D627F6">
        <w:rPr>
          <w:rFonts w:ascii="Times New Roman" w:eastAsia="楷体" w:hAnsi="Times New Roman" w:cs="Times New Roman" w:hint="eastAsia"/>
          <w:szCs w:val="21"/>
        </w:rPr>
        <w:t>复赛通知和中山大学全国本科生经管论坛复赛通知。</w:t>
      </w:r>
    </w:p>
    <w:p w14:paraId="3FC81E4C" w14:textId="2DE98497" w:rsidR="00613359" w:rsidRPr="00D627F6" w:rsidRDefault="00613359" w:rsidP="00613359">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个人照片</w:t>
      </w:r>
    </w:p>
    <w:p w14:paraId="7B3F2372" w14:textId="607E5589" w:rsidR="00613359" w:rsidRPr="00D627F6" w:rsidRDefault="007A2F53" w:rsidP="00613359">
      <w:pPr>
        <w:widowControl/>
        <w:autoSpaceDE w:val="0"/>
        <w:autoSpaceDN w:val="0"/>
        <w:spacing w:before="40" w:after="40" w:line="360" w:lineRule="auto"/>
        <w:ind w:firstLineChars="200" w:firstLine="420"/>
        <w:jc w:val="center"/>
        <w:textAlignment w:val="bottom"/>
        <w:rPr>
          <w:rFonts w:ascii="Times New Roman" w:eastAsia="楷体" w:hAnsi="Times New Roman" w:cs="Times New Roman" w:hint="eastAsia"/>
          <w:szCs w:val="21"/>
        </w:rPr>
      </w:pPr>
      <w:r w:rsidRPr="00D627F6">
        <w:rPr>
          <w:rFonts w:ascii="Times New Roman" w:eastAsia="楷体" w:hAnsi="Times New Roman" w:cs="Times New Roman" w:hint="eastAsia"/>
          <w:noProof/>
          <w:szCs w:val="21"/>
        </w:rPr>
        <w:drawing>
          <wp:inline distT="0" distB="0" distL="0" distR="0" wp14:anchorId="69A451BE" wp14:editId="0B37B19C">
            <wp:extent cx="1332738" cy="190881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2738" cy="1908810"/>
                    </a:xfrm>
                    <a:prstGeom prst="rect">
                      <a:avLst/>
                    </a:prstGeom>
                  </pic:spPr>
                </pic:pic>
              </a:graphicData>
            </a:graphic>
          </wp:inline>
        </w:drawing>
      </w:r>
    </w:p>
    <w:p w14:paraId="5A6CAF92" w14:textId="6873BF24" w:rsidR="00613359" w:rsidRPr="00D627F6" w:rsidRDefault="00613359" w:rsidP="00776069">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p>
    <w:p w14:paraId="3631A137" w14:textId="121E3A31" w:rsidR="00613359" w:rsidRPr="00D627F6" w:rsidRDefault="00613359" w:rsidP="00613359">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个人主页</w:t>
      </w:r>
    </w:p>
    <w:p w14:paraId="52EF0274" w14:textId="363DF7C7" w:rsidR="00542D7D" w:rsidRPr="00D627F6" w:rsidRDefault="00542D7D" w:rsidP="00542D7D">
      <w:pPr>
        <w:widowControl/>
        <w:autoSpaceDE w:val="0"/>
        <w:autoSpaceDN w:val="0"/>
        <w:spacing w:before="40" w:after="40" w:line="360" w:lineRule="auto"/>
        <w:ind w:firstLineChars="200" w:firstLine="420"/>
        <w:textAlignment w:val="bottom"/>
        <w:rPr>
          <w:rFonts w:ascii="Times New Roman" w:hAnsi="Times New Roman" w:cs="Times New Roman" w:hint="eastAsia"/>
        </w:rPr>
      </w:pPr>
      <w:r w:rsidRPr="00D627F6">
        <w:rPr>
          <w:rFonts w:ascii="Times New Roman" w:hAnsi="Times New Roman" w:cs="Times New Roman"/>
        </w:rPr>
        <w:lastRenderedPageBreak/>
        <w:t>https://spft.sdufe.edu.cn/info/1028/1653.htm</w:t>
      </w:r>
    </w:p>
    <w:p w14:paraId="36925D3A" w14:textId="5BF9E63E" w:rsidR="00613359" w:rsidRPr="00D627F6" w:rsidRDefault="00613359" w:rsidP="00613359">
      <w:pPr>
        <w:widowControl/>
        <w:autoSpaceDE w:val="0"/>
        <w:autoSpaceDN w:val="0"/>
        <w:spacing w:before="40" w:after="40" w:line="360" w:lineRule="auto"/>
        <w:jc w:val="center"/>
        <w:textAlignment w:val="bottom"/>
        <w:rPr>
          <w:rFonts w:ascii="Times New Roman" w:eastAsia="楷体" w:hAnsi="Times New Roman" w:cs="Times New Roman"/>
          <w:b/>
          <w:bCs/>
          <w:sz w:val="24"/>
          <w:szCs w:val="24"/>
        </w:rPr>
      </w:pPr>
      <w:r w:rsidRPr="00D627F6">
        <w:rPr>
          <w:rFonts w:ascii="Times New Roman" w:eastAsia="楷体" w:hAnsi="Times New Roman" w:cs="Times New Roman" w:hint="eastAsia"/>
          <w:b/>
          <w:bCs/>
          <w:sz w:val="24"/>
          <w:szCs w:val="24"/>
        </w:rPr>
        <w:t>联系方式</w:t>
      </w:r>
    </w:p>
    <w:p w14:paraId="5CDE25BA" w14:textId="59D47ADF" w:rsidR="003D74A3" w:rsidRPr="00E3706D" w:rsidRDefault="00542D7D" w:rsidP="00E3706D">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E3706D">
        <w:rPr>
          <w:rFonts w:ascii="Times New Roman" w:eastAsia="楷体" w:hAnsi="Times New Roman" w:cs="Times New Roman" w:hint="eastAsia"/>
          <w:szCs w:val="21"/>
        </w:rPr>
        <w:t>手机号：</w:t>
      </w:r>
      <w:r w:rsidRPr="00E3706D">
        <w:rPr>
          <w:rFonts w:ascii="Times New Roman" w:eastAsia="楷体" w:hAnsi="Times New Roman" w:cs="Times New Roman" w:hint="eastAsia"/>
          <w:szCs w:val="21"/>
        </w:rPr>
        <w:t>1</w:t>
      </w:r>
      <w:r w:rsidRPr="00E3706D">
        <w:rPr>
          <w:rFonts w:ascii="Times New Roman" w:eastAsia="楷体" w:hAnsi="Times New Roman" w:cs="Times New Roman"/>
          <w:szCs w:val="21"/>
        </w:rPr>
        <w:t>8653172137</w:t>
      </w:r>
      <w:r w:rsidRPr="00E3706D">
        <w:rPr>
          <w:rFonts w:ascii="Times New Roman" w:eastAsia="楷体" w:hAnsi="Times New Roman" w:cs="Times New Roman" w:hint="eastAsia"/>
          <w:szCs w:val="21"/>
        </w:rPr>
        <w:t>（</w:t>
      </w:r>
      <w:proofErr w:type="gramStart"/>
      <w:r w:rsidRPr="00E3706D">
        <w:rPr>
          <w:rFonts w:ascii="Times New Roman" w:eastAsia="楷体" w:hAnsi="Times New Roman" w:cs="Times New Roman" w:hint="eastAsia"/>
          <w:szCs w:val="21"/>
        </w:rPr>
        <w:t>同微信</w:t>
      </w:r>
      <w:proofErr w:type="gramEnd"/>
      <w:r w:rsidRPr="00E3706D">
        <w:rPr>
          <w:rFonts w:ascii="Times New Roman" w:eastAsia="楷体" w:hAnsi="Times New Roman" w:cs="Times New Roman" w:hint="eastAsia"/>
          <w:szCs w:val="21"/>
        </w:rPr>
        <w:t>）</w:t>
      </w:r>
    </w:p>
    <w:p w14:paraId="1C6997D1" w14:textId="7E164BA4" w:rsidR="00542D7D" w:rsidRPr="00E3706D" w:rsidRDefault="00542D7D" w:rsidP="00E3706D">
      <w:pPr>
        <w:widowControl/>
        <w:autoSpaceDE w:val="0"/>
        <w:autoSpaceDN w:val="0"/>
        <w:spacing w:before="40" w:after="40" w:line="360" w:lineRule="auto"/>
        <w:ind w:firstLineChars="200" w:firstLine="420"/>
        <w:textAlignment w:val="bottom"/>
        <w:rPr>
          <w:rFonts w:ascii="Times New Roman" w:eastAsia="楷体" w:hAnsi="Times New Roman" w:cs="Times New Roman"/>
          <w:szCs w:val="21"/>
        </w:rPr>
      </w:pPr>
      <w:r w:rsidRPr="00E3706D">
        <w:rPr>
          <w:rFonts w:ascii="Times New Roman" w:eastAsia="楷体" w:hAnsi="Times New Roman" w:cs="Times New Roman" w:hint="eastAsia"/>
          <w:szCs w:val="21"/>
        </w:rPr>
        <w:t>邮箱：</w:t>
      </w:r>
      <w:r w:rsidRPr="00E3706D">
        <w:rPr>
          <w:rFonts w:ascii="Times New Roman" w:eastAsia="楷体" w:hAnsi="Times New Roman" w:cs="Times New Roman" w:hint="eastAsia"/>
          <w:szCs w:val="21"/>
        </w:rPr>
        <w:t>kuangzhu</w:t>
      </w:r>
      <w:r w:rsidRPr="00E3706D">
        <w:rPr>
          <w:rFonts w:ascii="Times New Roman" w:eastAsia="楷体" w:hAnsi="Times New Roman" w:cs="Times New Roman"/>
          <w:szCs w:val="21"/>
        </w:rPr>
        <w:t>1990@163.com</w:t>
      </w:r>
    </w:p>
    <w:sectPr w:rsidR="00542D7D" w:rsidRPr="00E3706D" w:rsidSect="00F55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335E3" w14:textId="77777777" w:rsidR="00E468A1" w:rsidRDefault="00E468A1" w:rsidP="000323F5">
      <w:r>
        <w:separator/>
      </w:r>
    </w:p>
  </w:endnote>
  <w:endnote w:type="continuationSeparator" w:id="0">
    <w:p w14:paraId="57F63601" w14:textId="77777777" w:rsidR="00E468A1" w:rsidRDefault="00E468A1" w:rsidP="0003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7E01A" w14:textId="77777777" w:rsidR="00E468A1" w:rsidRDefault="00E468A1" w:rsidP="000323F5">
      <w:r>
        <w:separator/>
      </w:r>
    </w:p>
  </w:footnote>
  <w:footnote w:type="continuationSeparator" w:id="0">
    <w:p w14:paraId="0BB64BA9" w14:textId="77777777" w:rsidR="00E468A1" w:rsidRDefault="00E468A1" w:rsidP="000323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A3"/>
    <w:rsid w:val="000323F5"/>
    <w:rsid w:val="000C6213"/>
    <w:rsid w:val="000D7FED"/>
    <w:rsid w:val="00153186"/>
    <w:rsid w:val="00170F6A"/>
    <w:rsid w:val="001A37AD"/>
    <w:rsid w:val="001B5936"/>
    <w:rsid w:val="00277094"/>
    <w:rsid w:val="00295CFC"/>
    <w:rsid w:val="002A6E24"/>
    <w:rsid w:val="002B73A3"/>
    <w:rsid w:val="002E141C"/>
    <w:rsid w:val="002E42DB"/>
    <w:rsid w:val="003235E0"/>
    <w:rsid w:val="003343C5"/>
    <w:rsid w:val="00334A3E"/>
    <w:rsid w:val="00340918"/>
    <w:rsid w:val="003942E5"/>
    <w:rsid w:val="003A6D8C"/>
    <w:rsid w:val="003D74A3"/>
    <w:rsid w:val="004039B3"/>
    <w:rsid w:val="00426EE8"/>
    <w:rsid w:val="004420F2"/>
    <w:rsid w:val="004522CE"/>
    <w:rsid w:val="00452A79"/>
    <w:rsid w:val="004558E3"/>
    <w:rsid w:val="00464E26"/>
    <w:rsid w:val="004C0168"/>
    <w:rsid w:val="004C0622"/>
    <w:rsid w:val="0051533C"/>
    <w:rsid w:val="00542D7D"/>
    <w:rsid w:val="00543EA2"/>
    <w:rsid w:val="005506EA"/>
    <w:rsid w:val="00564673"/>
    <w:rsid w:val="00574612"/>
    <w:rsid w:val="005D0F31"/>
    <w:rsid w:val="00603BCF"/>
    <w:rsid w:val="00613359"/>
    <w:rsid w:val="00684CF0"/>
    <w:rsid w:val="006E2C84"/>
    <w:rsid w:val="0076786A"/>
    <w:rsid w:val="00776069"/>
    <w:rsid w:val="007804B8"/>
    <w:rsid w:val="00787EF1"/>
    <w:rsid w:val="007A2F53"/>
    <w:rsid w:val="007B7203"/>
    <w:rsid w:val="007C02F7"/>
    <w:rsid w:val="007D6F62"/>
    <w:rsid w:val="007F1FA9"/>
    <w:rsid w:val="00825277"/>
    <w:rsid w:val="008331A6"/>
    <w:rsid w:val="0084044F"/>
    <w:rsid w:val="00865E9C"/>
    <w:rsid w:val="00874C38"/>
    <w:rsid w:val="008A1F92"/>
    <w:rsid w:val="008C5FCE"/>
    <w:rsid w:val="00901107"/>
    <w:rsid w:val="009233BD"/>
    <w:rsid w:val="009364D9"/>
    <w:rsid w:val="0096460F"/>
    <w:rsid w:val="009656D8"/>
    <w:rsid w:val="009B1D55"/>
    <w:rsid w:val="00A17DFD"/>
    <w:rsid w:val="00AB73CD"/>
    <w:rsid w:val="00AC2629"/>
    <w:rsid w:val="00AE1EA7"/>
    <w:rsid w:val="00AF4D5C"/>
    <w:rsid w:val="00B459A3"/>
    <w:rsid w:val="00B471C2"/>
    <w:rsid w:val="00B53EBB"/>
    <w:rsid w:val="00B74E20"/>
    <w:rsid w:val="00BB19F6"/>
    <w:rsid w:val="00BD1AAD"/>
    <w:rsid w:val="00C02562"/>
    <w:rsid w:val="00C1518E"/>
    <w:rsid w:val="00C22334"/>
    <w:rsid w:val="00C243CD"/>
    <w:rsid w:val="00C3345A"/>
    <w:rsid w:val="00C362EC"/>
    <w:rsid w:val="00CB4D3D"/>
    <w:rsid w:val="00CC3026"/>
    <w:rsid w:val="00CF02AF"/>
    <w:rsid w:val="00D20EB4"/>
    <w:rsid w:val="00D627F6"/>
    <w:rsid w:val="00DA0E58"/>
    <w:rsid w:val="00DD7D92"/>
    <w:rsid w:val="00DE2D80"/>
    <w:rsid w:val="00DE6909"/>
    <w:rsid w:val="00E3706D"/>
    <w:rsid w:val="00E468A1"/>
    <w:rsid w:val="00E851CA"/>
    <w:rsid w:val="00E9171C"/>
    <w:rsid w:val="00EB65DB"/>
    <w:rsid w:val="00F051E3"/>
    <w:rsid w:val="00F233C1"/>
    <w:rsid w:val="00F40E6E"/>
    <w:rsid w:val="00F559DE"/>
    <w:rsid w:val="00FA6C07"/>
    <w:rsid w:val="00FF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A9635"/>
  <w15:docId w15:val="{38B60607-9AC9-4DC0-A54D-B47CFCCA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9DE"/>
    <w:pPr>
      <w:widowControl w:val="0"/>
      <w:jc w:val="both"/>
    </w:pPr>
  </w:style>
  <w:style w:type="paragraph" w:styleId="2">
    <w:name w:val="heading 2"/>
    <w:basedOn w:val="a"/>
    <w:next w:val="a"/>
    <w:link w:val="20"/>
    <w:uiPriority w:val="9"/>
    <w:unhideWhenUsed/>
    <w:qFormat/>
    <w:rsid w:val="00AE1E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1EA7"/>
    <w:rPr>
      <w:rFonts w:asciiTheme="majorHAnsi" w:eastAsiaTheme="majorEastAsia" w:hAnsiTheme="majorHAnsi" w:cstheme="majorBidi"/>
      <w:b/>
      <w:bCs/>
      <w:sz w:val="32"/>
      <w:szCs w:val="32"/>
    </w:rPr>
  </w:style>
  <w:style w:type="paragraph" w:styleId="a3">
    <w:name w:val="header"/>
    <w:basedOn w:val="a"/>
    <w:link w:val="a4"/>
    <w:uiPriority w:val="99"/>
    <w:unhideWhenUsed/>
    <w:rsid w:val="000323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23F5"/>
    <w:rPr>
      <w:sz w:val="18"/>
      <w:szCs w:val="18"/>
    </w:rPr>
  </w:style>
  <w:style w:type="paragraph" w:styleId="a5">
    <w:name w:val="footer"/>
    <w:basedOn w:val="a"/>
    <w:link w:val="a6"/>
    <w:uiPriority w:val="99"/>
    <w:unhideWhenUsed/>
    <w:rsid w:val="000323F5"/>
    <w:pPr>
      <w:tabs>
        <w:tab w:val="center" w:pos="4153"/>
        <w:tab w:val="right" w:pos="8306"/>
      </w:tabs>
      <w:snapToGrid w:val="0"/>
      <w:jc w:val="left"/>
    </w:pPr>
    <w:rPr>
      <w:sz w:val="18"/>
      <w:szCs w:val="18"/>
    </w:rPr>
  </w:style>
  <w:style w:type="character" w:customStyle="1" w:styleId="a6">
    <w:name w:val="页脚 字符"/>
    <w:basedOn w:val="a0"/>
    <w:link w:val="a5"/>
    <w:uiPriority w:val="99"/>
    <w:rsid w:val="000323F5"/>
    <w:rPr>
      <w:sz w:val="18"/>
      <w:szCs w:val="18"/>
    </w:rPr>
  </w:style>
  <w:style w:type="character" w:styleId="a7">
    <w:name w:val="annotation reference"/>
    <w:basedOn w:val="a0"/>
    <w:uiPriority w:val="99"/>
    <w:semiHidden/>
    <w:unhideWhenUsed/>
    <w:rsid w:val="005D0F31"/>
    <w:rPr>
      <w:sz w:val="21"/>
      <w:szCs w:val="21"/>
    </w:rPr>
  </w:style>
  <w:style w:type="paragraph" w:styleId="a8">
    <w:name w:val="annotation text"/>
    <w:basedOn w:val="a"/>
    <w:link w:val="a9"/>
    <w:uiPriority w:val="99"/>
    <w:semiHidden/>
    <w:unhideWhenUsed/>
    <w:rsid w:val="005D0F31"/>
    <w:pPr>
      <w:jc w:val="left"/>
    </w:pPr>
  </w:style>
  <w:style w:type="character" w:customStyle="1" w:styleId="a9">
    <w:name w:val="批注文字 字符"/>
    <w:basedOn w:val="a0"/>
    <w:link w:val="a8"/>
    <w:uiPriority w:val="99"/>
    <w:semiHidden/>
    <w:rsid w:val="005D0F31"/>
  </w:style>
  <w:style w:type="paragraph" w:styleId="aa">
    <w:name w:val="annotation subject"/>
    <w:basedOn w:val="a8"/>
    <w:next w:val="a8"/>
    <w:link w:val="ab"/>
    <w:uiPriority w:val="99"/>
    <w:semiHidden/>
    <w:unhideWhenUsed/>
    <w:rsid w:val="005D0F31"/>
    <w:rPr>
      <w:b/>
      <w:bCs/>
    </w:rPr>
  </w:style>
  <w:style w:type="character" w:customStyle="1" w:styleId="ab">
    <w:name w:val="批注主题 字符"/>
    <w:basedOn w:val="a9"/>
    <w:link w:val="aa"/>
    <w:uiPriority w:val="99"/>
    <w:semiHidden/>
    <w:rsid w:val="005D0F31"/>
    <w:rPr>
      <w:b/>
      <w:bCs/>
    </w:rPr>
  </w:style>
  <w:style w:type="paragraph" w:styleId="ac">
    <w:name w:val="Balloon Text"/>
    <w:basedOn w:val="a"/>
    <w:link w:val="ad"/>
    <w:uiPriority w:val="99"/>
    <w:semiHidden/>
    <w:unhideWhenUsed/>
    <w:rsid w:val="005D0F31"/>
    <w:rPr>
      <w:sz w:val="18"/>
      <w:szCs w:val="18"/>
    </w:rPr>
  </w:style>
  <w:style w:type="character" w:customStyle="1" w:styleId="ad">
    <w:name w:val="批注框文本 字符"/>
    <w:basedOn w:val="a0"/>
    <w:link w:val="ac"/>
    <w:uiPriority w:val="99"/>
    <w:semiHidden/>
    <w:rsid w:val="005D0F31"/>
    <w:rPr>
      <w:sz w:val="18"/>
      <w:szCs w:val="18"/>
    </w:rPr>
  </w:style>
  <w:style w:type="character" w:styleId="ae">
    <w:name w:val="Hyperlink"/>
    <w:basedOn w:val="a0"/>
    <w:uiPriority w:val="99"/>
    <w:unhideWhenUsed/>
    <w:rsid w:val="00613359"/>
    <w:rPr>
      <w:color w:val="0563C1" w:themeColor="hyperlink"/>
      <w:u w:val="single"/>
    </w:rPr>
  </w:style>
  <w:style w:type="character" w:styleId="af">
    <w:name w:val="Unresolved Mention"/>
    <w:basedOn w:val="a0"/>
    <w:uiPriority w:val="99"/>
    <w:semiHidden/>
    <w:unhideWhenUsed/>
    <w:rsid w:val="00613359"/>
    <w:rPr>
      <w:color w:val="605E5C"/>
      <w:shd w:val="clear" w:color="auto" w:fill="E1DFDD"/>
    </w:rPr>
  </w:style>
  <w:style w:type="paragraph" w:styleId="af0">
    <w:name w:val="Date"/>
    <w:basedOn w:val="a"/>
    <w:next w:val="a"/>
    <w:link w:val="af1"/>
    <w:uiPriority w:val="99"/>
    <w:semiHidden/>
    <w:unhideWhenUsed/>
    <w:rsid w:val="003235E0"/>
    <w:pPr>
      <w:ind w:leftChars="2500" w:left="100"/>
    </w:pPr>
  </w:style>
  <w:style w:type="character" w:customStyle="1" w:styleId="af1">
    <w:name w:val="日期 字符"/>
    <w:basedOn w:val="a0"/>
    <w:link w:val="af0"/>
    <w:uiPriority w:val="99"/>
    <w:semiHidden/>
    <w:rsid w:val="00323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198280">
      <w:bodyDiv w:val="1"/>
      <w:marLeft w:val="0"/>
      <w:marRight w:val="0"/>
      <w:marTop w:val="0"/>
      <w:marBottom w:val="0"/>
      <w:divBdr>
        <w:top w:val="none" w:sz="0" w:space="0" w:color="auto"/>
        <w:left w:val="none" w:sz="0" w:space="0" w:color="auto"/>
        <w:bottom w:val="none" w:sz="0" w:space="0" w:color="auto"/>
        <w:right w:val="none" w:sz="0" w:space="0" w:color="auto"/>
      </w:divBdr>
      <w:divsChild>
        <w:div w:id="1808694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229</Words>
  <Characters>1306</Characters>
  <Application>Microsoft Office Word</Application>
  <DocSecurity>0</DocSecurity>
  <Lines>10</Lines>
  <Paragraphs>3</Paragraphs>
  <ScaleCrop>false</ScaleCrop>
  <Company>Microsoft</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liujindong</cp:lastModifiedBy>
  <cp:revision>6</cp:revision>
  <dcterms:created xsi:type="dcterms:W3CDTF">2020-11-29T10:34:00Z</dcterms:created>
  <dcterms:modified xsi:type="dcterms:W3CDTF">2020-11-29T12:50:00Z</dcterms:modified>
</cp:coreProperties>
</file>