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FC0D" w14:textId="77777777" w:rsidR="00CF1491" w:rsidRDefault="00000000">
      <w:pPr>
        <w:pStyle w:val="Title"/>
      </w:pPr>
      <w:r>
        <w:t>Unit 8 - Lesson 2 - Test Project’s Information Production Methods &amp; Procedures</w:t>
      </w:r>
    </w:p>
    <w:p w14:paraId="01FB4C47" w14:textId="77777777" w:rsidR="00CF1491" w:rsidRDefault="00000000">
      <w:r>
        <w:rPr>
          <w:i/>
        </w:rPr>
        <w:t>Lesson 2 of 2</w:t>
      </w:r>
    </w:p>
    <w:p w14:paraId="20A9F332" w14:textId="77777777" w:rsidR="00CF1491" w:rsidRDefault="00000000">
      <w:pPr>
        <w:rPr>
          <w:b/>
        </w:rPr>
      </w:pPr>
      <w:r>
        <w:rPr>
          <w:b/>
        </w:rPr>
        <w:t>Lesson Objectives</w:t>
      </w:r>
    </w:p>
    <w:p w14:paraId="3C09C814" w14:textId="74E0D8D0" w:rsidR="00EC75A1" w:rsidRPr="00EC75A1" w:rsidRDefault="00EC75A1">
      <w:pPr>
        <w:rPr>
          <w:bCs/>
        </w:rPr>
      </w:pPr>
      <w:r w:rsidRPr="00EC75A1">
        <w:rPr>
          <w:bCs/>
        </w:rPr>
        <w:t>Audio transcript (00:</w:t>
      </w:r>
      <w:r w:rsidRPr="00EC75A1">
        <w:rPr>
          <w:bCs/>
        </w:rPr>
        <w:t>08</w:t>
      </w:r>
      <w:r w:rsidRPr="00EC75A1">
        <w:rPr>
          <w:bCs/>
        </w:rPr>
        <w:t>)</w:t>
      </w:r>
    </w:p>
    <w:p w14:paraId="5E059E7D" w14:textId="134883B5" w:rsidR="00EC75A1" w:rsidRDefault="00EC75A1" w:rsidP="00EC75A1">
      <w:r>
        <w:t>The lead appointed party should test the project's</w:t>
      </w:r>
      <w:r>
        <w:t xml:space="preserve"> </w:t>
      </w:r>
      <w:r>
        <w:t>information, production methods and procedures as</w:t>
      </w:r>
      <w:r>
        <w:t xml:space="preserve"> </w:t>
      </w:r>
      <w:r>
        <w:t>defined within the delivery team's mobilization plan.</w:t>
      </w:r>
    </w:p>
    <w:p w14:paraId="7D920C0A" w14:textId="77777777" w:rsidR="00CF1491" w:rsidRDefault="00000000">
      <w:pPr>
        <w:pStyle w:val="Heading2"/>
      </w:pPr>
      <w:r>
        <w:t xml:space="preserve">Test Project’s Information Production </w:t>
      </w:r>
      <w:r>
        <w:br/>
        <w:t>Methods &amp; Procedures</w:t>
      </w:r>
    </w:p>
    <w:p w14:paraId="66E4D218" w14:textId="77777777" w:rsidR="00CF1491" w:rsidRDefault="00000000">
      <w:r>
        <w:t>This may include the following tasks undertaken by the lead appointed party: </w:t>
      </w:r>
    </w:p>
    <w:p w14:paraId="735CC34C" w14:textId="77777777" w:rsidR="00CF1491" w:rsidRDefault="00000000">
      <w:pPr>
        <w:pStyle w:val="ListBullet"/>
      </w:pPr>
      <w:r>
        <w:t>Test &amp; document - Author the test / mock-up project Update the BEP if any updates are required.</w:t>
      </w:r>
    </w:p>
    <w:p w14:paraId="48BD3FFB" w14:textId="77777777" w:rsidR="00CF1491" w:rsidRDefault="00000000">
      <w:pPr>
        <w:pStyle w:val="ListBullet"/>
      </w:pPr>
      <w:r>
        <w:t>Communicate - Ensure Project’s Information Production Methods and Procedures are current in the Delivery Team BEP, and all task teams have reviewed/ agreed.</w:t>
      </w:r>
    </w:p>
    <w:p w14:paraId="1F4C6650" w14:textId="77777777" w:rsidR="00CF1491" w:rsidRDefault="00000000">
      <w:pPr>
        <w:jc w:val="center"/>
      </w:pPr>
      <w:r>
        <w:rPr>
          <w:noProof/>
        </w:rPr>
        <w:drawing>
          <wp:inline distT="0" distB="0" distL="0" distR="0" wp14:anchorId="2E51C304" wp14:editId="11B34533">
            <wp:extent cx="26098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609850" cy="1809750"/>
                    </a:xfrm>
                    <a:prstGeom prst="rect">
                      <a:avLst/>
                    </a:prstGeom>
                  </pic:spPr>
                </pic:pic>
              </a:graphicData>
            </a:graphic>
          </wp:inline>
        </w:drawing>
      </w:r>
    </w:p>
    <w:p w14:paraId="50FDD4A4" w14:textId="77777777" w:rsidR="00CF1491" w:rsidRDefault="00000000">
      <w:r>
        <w:rPr>
          <w:b/>
          <w:color w:val="2E5B2E"/>
        </w:rPr>
        <w:t>Audio transcript (00:44)</w:t>
      </w:r>
    </w:p>
    <w:p w14:paraId="34D37FA8" w14:textId="77777777" w:rsidR="00CF1491" w:rsidRDefault="00000000">
      <w:r>
        <w:t>The project information methods and procedures must also be configured and tested during mobilisation to enable the smooth transfer of information during the next phases. This may include the following tasks undertaken by the lead appointed party. The project's information production methods and procedures have been tested and documented. Author the test project, mock-up files utilising the project methods and procedures. Update project's information production methods and procedures within the BEP if any updates are required. The project's information production methods and procedures have been communicated to all task teams. Ensure project's information production methods and procedures is current in the delivery team BEP and all task teams have reviewed and agreed the delivery team BEP.</w:t>
      </w:r>
    </w:p>
    <w:p w14:paraId="30D50EF9" w14:textId="77777777" w:rsidR="00CF1491" w:rsidRDefault="00000000">
      <w:r>
        <w:rPr>
          <w:i/>
          <w:sz w:val="18"/>
        </w:rPr>
        <w:t>Source audio: Lesson 2 - Test Projects Information Production Methods Procedur (1).mp3</w:t>
      </w:r>
    </w:p>
    <w:p w14:paraId="78AC301C" w14:textId="77777777" w:rsidR="00CF1491" w:rsidRDefault="00000000">
      <w:pPr>
        <w:pStyle w:val="Heading2"/>
      </w:pPr>
      <w:r>
        <w:lastRenderedPageBreak/>
        <w:t>Federation Strategy</w:t>
      </w:r>
    </w:p>
    <w:p w14:paraId="00BE9138" w14:textId="77777777" w:rsidR="00CF1491" w:rsidRDefault="00000000">
      <w:pPr>
        <w:jc w:val="center"/>
      </w:pPr>
      <w:r>
        <w:rPr>
          <w:noProof/>
        </w:rPr>
        <w:drawing>
          <wp:inline distT="0" distB="0" distL="0" distR="0" wp14:anchorId="257279B7" wp14:editId="33B42032">
            <wp:extent cx="5219700" cy="5419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19700" cy="5419725"/>
                    </a:xfrm>
                    <a:prstGeom prst="rect">
                      <a:avLst/>
                    </a:prstGeom>
                  </pic:spPr>
                </pic:pic>
              </a:graphicData>
            </a:graphic>
          </wp:inline>
        </w:drawing>
      </w:r>
    </w:p>
    <w:p w14:paraId="29D5CC50" w14:textId="77777777" w:rsidR="00CF1491" w:rsidRDefault="00000000">
      <w:pPr>
        <w:jc w:val="center"/>
        <w:rPr>
          <w:i/>
        </w:rPr>
      </w:pPr>
      <w:r>
        <w:rPr>
          <w:i/>
        </w:rPr>
        <w:t>https://archsmarter.com/large-projects-in-revit-1/(opens in a new tab)</w:t>
      </w:r>
    </w:p>
    <w:p w14:paraId="5D0CD6AA" w14:textId="404B9117" w:rsidR="002E1988" w:rsidRDefault="002E1988" w:rsidP="002E1988">
      <w:pPr>
        <w:rPr>
          <w:i/>
        </w:rPr>
      </w:pPr>
      <w:r w:rsidRPr="002E1988">
        <w:rPr>
          <w:i/>
        </w:rPr>
        <w:t>Audio transcript (00:</w:t>
      </w:r>
      <w:r>
        <w:rPr>
          <w:i/>
        </w:rPr>
        <w:t>18</w:t>
      </w:r>
      <w:r w:rsidRPr="002E1988">
        <w:rPr>
          <w:i/>
        </w:rPr>
        <w:t>)</w:t>
      </w:r>
    </w:p>
    <w:p w14:paraId="5B852B7A" w14:textId="24FADCC8" w:rsidR="002E1988" w:rsidRDefault="002E1988" w:rsidP="002E1988">
      <w:r>
        <w:t>The lead appointed party should test that the proposed</w:t>
      </w:r>
      <w:r>
        <w:t xml:space="preserve"> </w:t>
      </w:r>
      <w:r>
        <w:t>information container breakdown structure is workable and</w:t>
      </w:r>
      <w:r>
        <w:t xml:space="preserve"> </w:t>
      </w:r>
      <w:r>
        <w:t>has been verified and refined. You'll typically review the</w:t>
      </w:r>
      <w:r>
        <w:t xml:space="preserve"> </w:t>
      </w:r>
      <w:r>
        <w:t>Federation strategy at induction meeting. See an example</w:t>
      </w:r>
      <w:r>
        <w:t xml:space="preserve"> </w:t>
      </w:r>
      <w:r>
        <w:t>from Arch Smarter for a typical large Revit project model</w:t>
      </w:r>
      <w:r>
        <w:t xml:space="preserve"> </w:t>
      </w:r>
      <w:r>
        <w:t>breakdown strategy.</w:t>
      </w:r>
    </w:p>
    <w:p w14:paraId="05BCB421" w14:textId="77777777" w:rsidR="00CF1491" w:rsidRDefault="00000000">
      <w:pPr>
        <w:pStyle w:val="Heading2"/>
      </w:pPr>
      <w:r>
        <w:t xml:space="preserve">Develop Shared Resources </w:t>
      </w:r>
    </w:p>
    <w:p w14:paraId="33571B43" w14:textId="77777777" w:rsidR="00CF1491" w:rsidRDefault="00000000">
      <w:r>
        <w:t>Develop shared resources to be used by the delivery team, including title blocks, shared parameters, document templates, existing surveys etc identified at the project induction meeting.</w:t>
      </w:r>
    </w:p>
    <w:p w14:paraId="2FBD9D30" w14:textId="77777777" w:rsidR="00CF1491" w:rsidRDefault="00000000">
      <w:pPr>
        <w:jc w:val="center"/>
      </w:pPr>
      <w:r>
        <w:rPr>
          <w:noProof/>
        </w:rPr>
        <w:lastRenderedPageBreak/>
        <w:drawing>
          <wp:inline distT="0" distB="0" distL="0" distR="0" wp14:anchorId="2043F947" wp14:editId="6ABEEDD6">
            <wp:extent cx="5353050" cy="5534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53050" cy="5534025"/>
                    </a:xfrm>
                    <a:prstGeom prst="rect">
                      <a:avLst/>
                    </a:prstGeom>
                  </pic:spPr>
                </pic:pic>
              </a:graphicData>
            </a:graphic>
          </wp:inline>
        </w:drawing>
      </w:r>
    </w:p>
    <w:p w14:paraId="18441358" w14:textId="77777777" w:rsidR="00CF1491" w:rsidRDefault="00000000">
      <w:pPr>
        <w:jc w:val="center"/>
      </w:pPr>
      <w:r>
        <w:rPr>
          <w:i/>
        </w:rPr>
        <w:t>https://measuredsurvey365.co.uk/services/point-cloud-surveys/(opens in a new tab)</w:t>
      </w:r>
    </w:p>
    <w:p w14:paraId="06A6CB16" w14:textId="77777777" w:rsidR="00CF1491" w:rsidRDefault="00000000">
      <w:pPr>
        <w:jc w:val="center"/>
      </w:pPr>
      <w:r>
        <w:rPr>
          <w:noProof/>
        </w:rPr>
        <w:lastRenderedPageBreak/>
        <w:drawing>
          <wp:inline distT="0" distB="0" distL="0" distR="0" wp14:anchorId="39B70ACD" wp14:editId="3E262F11">
            <wp:extent cx="5943600" cy="4875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875887"/>
                    </a:xfrm>
                    <a:prstGeom prst="rect">
                      <a:avLst/>
                    </a:prstGeom>
                  </pic:spPr>
                </pic:pic>
              </a:graphicData>
            </a:graphic>
          </wp:inline>
        </w:drawing>
      </w:r>
    </w:p>
    <w:p w14:paraId="47C9B7FD" w14:textId="77777777" w:rsidR="00CF1491" w:rsidRDefault="00000000">
      <w:r>
        <w:rPr>
          <w:b/>
          <w:color w:val="2E5B2E"/>
        </w:rPr>
        <w:t>Audio transcript (00:30)</w:t>
      </w:r>
    </w:p>
    <w:p w14:paraId="20A42E74" w14:textId="77777777" w:rsidR="00CF1491" w:rsidRDefault="00000000">
      <w:r>
        <w:t>Develop shared resources to be used by the delivery team, including title blocks, shared parameters, document templates, existing surveys, etc., identified at the project induction meeting. The last item to consider is ensuring unresolved issues have been documented in the project risk register. To ensure that the project's information production methods and procedures are communicated to all task teams, it is recommended that any changes are incorporated into the BIM execution plan.</w:t>
      </w:r>
    </w:p>
    <w:p w14:paraId="5596E983" w14:textId="77777777" w:rsidR="00CF1491" w:rsidRDefault="00000000">
      <w:r>
        <w:rPr>
          <w:i/>
          <w:sz w:val="18"/>
        </w:rPr>
        <w:t>Source audio: Lesson 2 - Test Projects Information Production Methods Procedur.mp3</w:t>
      </w:r>
    </w:p>
    <w:p w14:paraId="19892A79" w14:textId="77777777" w:rsidR="00CF1491" w:rsidRDefault="00000000">
      <w:pPr>
        <w:pStyle w:val="Heading2"/>
      </w:pPr>
      <w:r>
        <w:lastRenderedPageBreak/>
        <w:t xml:space="preserve">Mobilization Activities </w:t>
      </w:r>
    </w:p>
    <w:p w14:paraId="3E2F1C4E" w14:textId="77777777" w:rsidR="00CF1491" w:rsidRDefault="00000000">
      <w:pPr>
        <w:jc w:val="center"/>
      </w:pPr>
      <w:r>
        <w:rPr>
          <w:noProof/>
        </w:rPr>
        <w:drawing>
          <wp:inline distT="0" distB="0" distL="0" distR="0" wp14:anchorId="59E87BC9" wp14:editId="46E1BB57">
            <wp:extent cx="5943600" cy="2461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461022"/>
                    </a:xfrm>
                    <a:prstGeom prst="rect">
                      <a:avLst/>
                    </a:prstGeom>
                  </pic:spPr>
                </pic:pic>
              </a:graphicData>
            </a:graphic>
          </wp:inline>
        </w:drawing>
      </w:r>
    </w:p>
    <w:p w14:paraId="305DA697" w14:textId="77777777" w:rsidR="00CF1491" w:rsidRDefault="00000000">
      <w:pPr>
        <w:jc w:val="center"/>
      </w:pPr>
      <w:r>
        <w:rPr>
          <w:i/>
        </w:rPr>
        <w:t>5.1 mobilize resources</w:t>
      </w:r>
      <w:r>
        <w:rPr>
          <w:i/>
        </w:rPr>
        <w:br/>
        <w:t>5.2 mobilize information technology</w:t>
      </w:r>
      <w:r>
        <w:rPr>
          <w:i/>
        </w:rPr>
        <w:br/>
        <w:t>5.3 test the project’s information production methods and procedures</w:t>
      </w:r>
    </w:p>
    <w:p w14:paraId="13CCC8EC" w14:textId="77777777" w:rsidR="00CF1491" w:rsidRDefault="00000000">
      <w:pPr>
        <w:pStyle w:val="Heading2"/>
      </w:pPr>
      <w:r>
        <w:t>Knowledge Check</w:t>
      </w:r>
      <w:r>
        <w:br/>
      </w:r>
    </w:p>
    <w:p w14:paraId="3244C5F3" w14:textId="77777777" w:rsidR="00CF1491" w:rsidRDefault="00000000">
      <w:r>
        <w:t xml:space="preserve">Take a moment to identify what you consider as the benefits of applying </w:t>
      </w:r>
      <w:r>
        <w:rPr>
          <w:b/>
        </w:rPr>
        <w:t>Information Management</w:t>
      </w:r>
      <w:r>
        <w:t xml:space="preserve"> to a project. Consider the following:</w:t>
      </w:r>
    </w:p>
    <w:p w14:paraId="136AC84F" w14:textId="77777777" w:rsidR="00CF1491" w:rsidRDefault="00000000">
      <w:pPr>
        <w:pStyle w:val="ListBullet"/>
      </w:pPr>
      <w:r>
        <w:t>What benefits do project documents (such as the BIM execution plan) provide, and;</w:t>
      </w:r>
    </w:p>
    <w:p w14:paraId="029327B0" w14:textId="77777777" w:rsidR="00CF1491" w:rsidRDefault="00000000">
      <w:pPr>
        <w:pStyle w:val="ListBullet"/>
      </w:pPr>
      <w:r>
        <w:t>What benefits do agreed project information standards, methods and procedures provide.</w:t>
      </w:r>
    </w:p>
    <w:p w14:paraId="62664C20" w14:textId="77777777" w:rsidR="00CF1491" w:rsidRDefault="00000000">
      <w:pPr>
        <w:pStyle w:val="Heading2"/>
      </w:pPr>
      <w:r>
        <w:t>Learning Summary </w:t>
      </w:r>
    </w:p>
    <w:p w14:paraId="09834285" w14:textId="77777777" w:rsidR="00CF1491" w:rsidRDefault="00000000">
      <w:r>
        <w:t>Lesson complete! You are now able to:</w:t>
      </w:r>
    </w:p>
    <w:p w14:paraId="0B9B9919" w14:textId="77777777" w:rsidR="00CF1491" w:rsidRDefault="00000000">
      <w:r>
        <w:t>Understand the testing of the project’s information production methods and procedures, as defined within the delivery team’s mobilization plan</w:t>
      </w:r>
    </w:p>
    <w:p w14:paraId="6B4D1112" w14:textId="77777777" w:rsidR="00CF1491" w:rsidRDefault="00000000">
      <w:pPr>
        <w:jc w:val="center"/>
      </w:pPr>
      <w:r>
        <w:rPr>
          <w:noProof/>
        </w:rPr>
        <w:lastRenderedPageBreak/>
        <w:drawing>
          <wp:inline distT="0" distB="0" distL="0" distR="0" wp14:anchorId="5CDCD2F8" wp14:editId="1E96502F">
            <wp:extent cx="5943600" cy="3332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k-vhxYF4EpwN3ur_V5zgIvziGVLWPWKZ.png"/>
                    <pic:cNvPicPr/>
                  </pic:nvPicPr>
                  <pic:blipFill>
                    <a:blip r:embed="rId11"/>
                    <a:stretch>
                      <a:fillRect/>
                    </a:stretch>
                  </pic:blipFill>
                  <pic:spPr>
                    <a:xfrm>
                      <a:off x="0" y="0"/>
                      <a:ext cx="5943600" cy="3332661"/>
                    </a:xfrm>
                    <a:prstGeom prst="rect">
                      <a:avLst/>
                    </a:prstGeom>
                  </pic:spPr>
                </pic:pic>
              </a:graphicData>
            </a:graphic>
          </wp:inline>
        </w:drawing>
      </w:r>
    </w:p>
    <w:p w14:paraId="0694DA33" w14:textId="77777777" w:rsidR="00CF1491" w:rsidRDefault="00000000">
      <w:r>
        <w:rPr>
          <w:b/>
        </w:rPr>
        <w:t>Unit 8 Complete!</w:t>
      </w:r>
      <w:r>
        <w:rPr>
          <w:b/>
        </w:rPr>
        <w:br/>
      </w:r>
    </w:p>
    <w:p w14:paraId="17839758" w14:textId="77777777" w:rsidR="00CF1491" w:rsidRDefault="00000000">
      <w:r>
        <w:t>You may now close the window and complete this module.</w:t>
      </w:r>
      <w:r>
        <w:br/>
      </w:r>
    </w:p>
    <w:sectPr w:rsidR="00CF1491"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567309">
    <w:abstractNumId w:val="8"/>
  </w:num>
  <w:num w:numId="2" w16cid:durableId="1354304687">
    <w:abstractNumId w:val="6"/>
  </w:num>
  <w:num w:numId="3" w16cid:durableId="782113041">
    <w:abstractNumId w:val="5"/>
  </w:num>
  <w:num w:numId="4" w16cid:durableId="318071889">
    <w:abstractNumId w:val="4"/>
  </w:num>
  <w:num w:numId="5" w16cid:durableId="714233064">
    <w:abstractNumId w:val="7"/>
  </w:num>
  <w:num w:numId="6" w16cid:durableId="656812043">
    <w:abstractNumId w:val="3"/>
  </w:num>
  <w:num w:numId="7" w16cid:durableId="548031236">
    <w:abstractNumId w:val="2"/>
  </w:num>
  <w:num w:numId="8" w16cid:durableId="527260470">
    <w:abstractNumId w:val="1"/>
  </w:num>
  <w:num w:numId="9" w16cid:durableId="121484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988"/>
    <w:rsid w:val="00326F90"/>
    <w:rsid w:val="00AA1D8D"/>
    <w:rsid w:val="00B47730"/>
    <w:rsid w:val="00CB0664"/>
    <w:rsid w:val="00CF1491"/>
    <w:rsid w:val="00D16C02"/>
    <w:rsid w:val="00EC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E54E3"/>
  <w14:defaultImageDpi w14:val="300"/>
  <w15:docId w15:val="{F18D604D-7661-4AEA-A2A0-4639A0CB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 Lesson 2 - Test Project’s Information Production Methods &amp; Procedures</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2026-09-05T05:48:00Z</dcterms:modified>
  <cp:category/>
</cp:coreProperties>
</file>