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ugtlp2d7cel" w:id="0"/>
      <w:bookmarkEnd w:id="0"/>
      <w:r w:rsidDel="00000000" w:rsidR="00000000" w:rsidRPr="00000000">
        <w:rPr>
          <w:rtl w:val="0"/>
        </w:rPr>
        <w:t xml:space="preserve">Tarea proyecto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Productor Owner.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Developers.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Product Manager.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System Architect.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Buscar: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Mínimo 7 tareas de cada rol.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Materias aplicadas.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Quién lo hace.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t10chh5qtab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>
          <w:rFonts w:ascii="Georgia" w:cs="Georgia" w:eastAsia="Georgia" w:hAnsi="Georgia"/>
          <w:color w:val="000000"/>
        </w:rPr>
      </w:pPr>
      <w:bookmarkStart w:colFirst="0" w:colLast="0" w:name="_3ga40ga8l4dt" w:id="2"/>
      <w:bookmarkEnd w:id="2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Product Owner: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Manejar los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KPIs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Elaborar reportes;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Contabilizar los resultados y la responsabilidad sobre el resultado final.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Determinar los requisitos generales y actividades iniciales del proyecto.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Representar a los usuarios del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producto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Buscar y asegurar los recursos financieros que requiere el proyecto para iniciarse y desarrollarse.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Analizar la viabilidad del emprendimiento.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Garantizar que el producto se entregue.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Desarrollar y establecer los criterios para aceptar las historias de los usuarios.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Aprobar o negar los productos entregables.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>
          <w:rFonts w:ascii="Georgia" w:cs="Georgia" w:eastAsia="Georgia" w:hAnsi="Georgia"/>
        </w:rPr>
      </w:pPr>
      <w:bookmarkStart w:colFirst="0" w:colLast="0" w:name="_19b2z3kngnm5" w:id="3"/>
      <w:bookmarkEnd w:id="3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Product Manager: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Encargarse del Product Backlog, qué contiene y el desarrollo del producto.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Gestión del presupuesto.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Medición de resultados del producto.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 el encargado de gestionar el negocio de un producto.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Define la visión y estrategia del producto.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Prioriza las características y capacidades del producto.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 el plan de programación.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Identificar qué problemas y necesidades tiene el consumidor para saber qué productos crear.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Garantizar que los productos se creen y entreguen correctamente teniendo en cuenta la propuesta de valor.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Analizar cómo responden los usuarios a dichos productos y obtener insights para mejorarlos constantemente.</w:t>
      </w:r>
    </w:p>
    <w:p w:rsidR="00000000" w:rsidDel="00000000" w:rsidP="00000000" w:rsidRDefault="00000000" w:rsidRPr="00000000" w14:paraId="0000002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>
          <w:rFonts w:ascii="Georgia" w:cs="Georgia" w:eastAsia="Georgia" w:hAnsi="Georgia"/>
          <w:color w:val="000000"/>
        </w:rPr>
      </w:pPr>
      <w:bookmarkStart w:colFirst="0" w:colLast="0" w:name="_jzwrx2b6t5qk" w:id="4"/>
      <w:bookmarkEnd w:id="4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Developers: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Crear y desarrollar nuevos programas o sistemas.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Investigar las necesidades de los usuarios.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Probar los nuevos programas.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Evaluar sistemas nuevos y existentes.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Mejorar programas existentes.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Realizar el mantenimiento correspondiente en los sistemas existentes, realizando el monitoreo y corrección de los defectos detectados, así como elaborar el código en lenguajes especializados (HTML, PHP, XML) para nuevos programas.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Elaborar manuales operativos y especificaciones técnicas de los sistemas.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Trabajar en conjunto con el resto del equipo, es decir, con Gerentes de Proyecto, Diseñadores Gráficos, otros Desarrolladores,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Administradores de Bases de Datos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y el personal de Ventas y Marketing.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Elaborar informes sobre el progreso del proyecto.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>
          <w:rFonts w:ascii="Georgia" w:cs="Georgia" w:eastAsia="Georgia" w:hAnsi="Georgia"/>
          <w:color w:val="000000"/>
        </w:rPr>
      </w:pPr>
      <w:bookmarkStart w:colFirst="0" w:colLast="0" w:name="_65s7u04f0bvy" w:id="5"/>
      <w:bookmarkEnd w:id="5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Tester: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Detectar errores en el sistema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Prueba de rendimiento en diferentes dispositivos.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Identificar riesgos de errores de software.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Ejecutar Test de usabilidad.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Ejecutar Test de navegabilidad.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Generar y ejecutar el proceso de datos de prueba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Gestionar los ambientes de prueba.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Enfoque de prevención de los defectos del software en lugar de enfoque de solo encontrar los defectos.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Planifica y gestiona su propio grupo de trabajo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Responde rápidamente a los cambios, incluyendo cambiar, agregar o mejorar los casos de prueba.</w:t>
        <w:br w:type="textWrapping"/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41">
      <w:pPr>
        <w:pStyle w:val="Subtitle"/>
        <w:rPr>
          <w:color w:val="000000"/>
        </w:rPr>
      </w:pPr>
      <w:bookmarkStart w:colFirst="0" w:colLast="0" w:name="_yfk0gio41lvo" w:id="6"/>
      <w:bookmarkEnd w:id="6"/>
      <w:r w:rsidDel="00000000" w:rsidR="00000000" w:rsidRPr="00000000">
        <w:rPr>
          <w:color w:val="000000"/>
          <w:rtl w:val="0"/>
        </w:rPr>
        <w:t xml:space="preserve">System Architect: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Gestiona la parte técnica y arquitectónica de las Features.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</w:t>
      </w:r>
      <w:r w:rsidDel="00000000" w:rsidR="00000000" w:rsidRPr="00000000">
        <w:rPr>
          <w:highlight w:val="white"/>
          <w:rtl w:val="0"/>
        </w:rPr>
        <w:t xml:space="preserve">articipa en la definición de requerimientos funcionales, no funcionales y features.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Facilita y ayuda a los equipos para que trabajen cómodos con la tecnología elegida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Adelanta y deja todo listo para cuando comiencen a trabajar.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Resuelve problemas que puedan surgir.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Define y comunica una visión técnica y arquitectónica compartida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Describe el contexto de la solución y la intención de la solución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Analizan las ventajas y desventajas técnicas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Determinan los componentes principales y los subsistemas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Identifican las interfaces y las colaboraciones entre ellos.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Formación Empresarial, Gestión de Proyecto, ADA.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Developer:</w:t>
      </w:r>
      <w:r w:rsidDel="00000000" w:rsidR="00000000" w:rsidRPr="00000000">
        <w:rPr>
          <w:rtl w:val="0"/>
        </w:rPr>
        <w:t xml:space="preserve"> Gestión de Proyecto, ADA, Diseño Web, Programación Web, Base de Datos, S.O.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Programación, Diseño, S.O y Base de datos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Product Manager:</w:t>
      </w:r>
      <w:r w:rsidDel="00000000" w:rsidR="00000000" w:rsidRPr="00000000">
        <w:rPr>
          <w:rtl w:val="0"/>
        </w:rPr>
        <w:t xml:space="preserve"> Formación Empresarial, Gestión de Proyecto, ADA.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System Architect: </w:t>
      </w:r>
      <w:r w:rsidDel="00000000" w:rsidR="00000000" w:rsidRPr="00000000">
        <w:rPr>
          <w:rtl w:val="0"/>
        </w:rPr>
        <w:t xml:space="preserve">ADA, Gestión de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skjci7nzpg61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Kevin Alvarez: Tester y Developer.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Santiago Alvarez: Developer y Product Manager.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Mauricio Brun: Developer y System Architect.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Bruno Acosta: Product Owner.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