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Justificación: La idea del nombre nació debido a las tareas hechas durante el desarrollo del año, en el cual trabajamos con formularios de login. Debido a eso decidimos hacer un juego de palabras modificando la posición de la tercera y quinta letra de “login”, reemplazándolas entre sí. Luego de eso le agregamos “System” ya que es una palabra generalmente usada en empresas de nuestra índole, dedicadas a campos de la informática.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Roles: 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Justificación del logo: 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Santiago: Fue pensado en base al nombre Lonig System y es una representación de un usuario, con la idea de hacer una mascota con aspecto tecnológico y robótico.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Mauricio: Ya que el nombre de la empresa hace referencia a los formularios de login, el logo no es una excepción. El nombre de la mascota representada en el logo es tal cual el primer nombre de la empresa: “Lonig”. Este consta de un aspecto similar a los íconos de usuarios vistos en aplicaciones y páginas web, a su vez también posee ciertos colores específicamente seleccionados (azúl y blanco), los cuales buscan transmitir una sensación de sinceridad, positividad, seguridad, confianza y profesionalismo respectivamente. Esta decisión de los colores se dio en base ciertos datos relacionados a la psicología de los colores en las empresas.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