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Netops Weekly Vulnerability Comparison Report</w:t>
      </w:r>
    </w:p>
    <w:p>
      <w:pPr>
        <w:jc w:val="center"/>
      </w:pPr>
      <w:r>
        <w:t>Comparing: sample_vulnerabilities_week1.csv vs sample_vulnerabilities_week2.csv</w:t>
      </w:r>
    </w:p>
    <w:p>
      <w:pPr>
        <w:jc w:val="center"/>
      </w:pPr>
      <w:r>
        <w:t>Generated: February 06, 2026 at 01:33</w:t>
      </w:r>
    </w:p>
    <w:p/>
    <w:p/>
    <w:p>
      <w:pPr>
        <w:pStyle w:val="Heading1"/>
      </w:pPr>
      <w:r>
        <w:t>Table of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Executive Summary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 xml:space="preserve">    Overall Summary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 xml:space="preserve">    Breakdown by Severity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 xml:space="preserve">    Breakdown by Vendor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Detailed Breakdown: Vendor x Severity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Top Vulnerability Changes by Vendor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Current Top Vulnerabilities by Vendor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Asset Risk Analysis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 xml:space="preserve">    Most Vulnerable Assets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 xml:space="preserve">    Assets with Critical Vulnerabilities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KEV Analysis (if available)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Definition &amp; Asset Changes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CVE Change Analysis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9</w:t>
            </w:r>
          </w:p>
        </w:tc>
      </w:tr>
    </w:tbl>
    <w:p/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This report compares vulnerability scan data between two periods. </w:t>
      </w:r>
      <w:r>
        <w:t xml:space="preserve">The current dataset shows a net increase of 155 vulnerability instances. </w:t>
      </w:r>
      <w:r>
        <w:t>Asset inventory changed by +14 (63 added, 49 removed).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2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14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4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Previous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Total Vulnerabilities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+155</w:t>
            </w:r>
          </w:p>
        </w:tc>
      </w:tr>
      <w:tr>
        <w:tc>
          <w:tcPr>
            <w:tcW w:type="dxa" w:w="2160"/>
          </w:tcPr>
          <w:p>
            <w:r>
              <w:t>Unique Assets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+14</w:t>
            </w:r>
          </w:p>
        </w:tc>
      </w:tr>
      <w:tr>
        <w:tc>
          <w:tcPr>
            <w:tcW w:type="dxa" w:w="2160"/>
          </w:tcPr>
          <w:p>
            <w:r>
              <w:t>Unique Definitions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+141</w:t>
            </w:r>
          </w:p>
        </w:tc>
      </w:tr>
    </w:tbl>
    <w:p/>
    <w:p>
      <w:pPr>
        <w:pStyle w:val="Heading2"/>
      </w:pPr>
      <w:r>
        <w:t>Breakdown by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Previous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+41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+76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+34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+4</w:t>
            </w:r>
          </w:p>
        </w:tc>
      </w:tr>
    </w:tbl>
    <w:p/>
    <w:p>
      <w:pPr>
        <w:pStyle w:val="Heading2"/>
      </w:pPr>
      <w:r>
        <w:t>Breakdown by Vendor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Vendor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Previous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+142</w:t>
            </w:r>
          </w:p>
        </w:tc>
      </w:tr>
      <w:tr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46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dor_pi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4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Detailed Breakdown: Vendor x Severity</w:t>
      </w:r>
    </w:p>
    <w:p>
      <w:pPr>
        <w:pStyle w:val="Heading3"/>
      </w:pPr>
      <w:r>
        <w:t>Cisco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Previous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+34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+70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+34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+4</w:t>
            </w:r>
          </w:p>
        </w:tc>
      </w:tr>
    </w:tbl>
    <w:p/>
    <w:p>
      <w:pPr>
        <w:pStyle w:val="Heading3"/>
      </w:pPr>
      <w:r>
        <w:t>Palo Alto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Previous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+7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</w:rPr>
              <w:t>+6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0</w:t>
            </w:r>
          </w:p>
        </w:tc>
      </w:tr>
    </w:tbl>
    <w:p/>
    <w:p>
      <w:r>
        <w:br w:type="page"/>
      </w:r>
    </w:p>
    <w:p>
      <w:pPr>
        <w:pStyle w:val="Heading2"/>
      </w:pPr>
      <w:r>
        <w:t>Top Vulnerability Changes by Vendor</w:t>
      </w:r>
    </w:p>
    <w:p>
      <w:pPr>
        <w:pStyle w:val="Heading3"/>
      </w:pPr>
      <w:r>
        <w:t>Cisco</w:t>
      </w:r>
    </w:p>
    <w:p>
      <w:r>
        <w:rPr>
          <w:b/>
        </w:rPr>
        <w:t>Top Increases: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Prev</w:t>
            </w:r>
          </w:p>
        </w:tc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Curr</w:t>
            </w:r>
          </w:p>
        </w:tc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1728"/>
          </w:tcPr>
          <w:p>
            <w:hyperlink r:id="rId12">
              <w:r>
                <w:rPr>
                  <w:color w:val="0563C1"/>
                  <w:u w:val="single"/>
                </w:rPr>
                <w:t>CVE-2020-3566</w:t>
              </w:r>
            </w:hyperlink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+2</w:t>
            </w:r>
          </w:p>
        </w:tc>
      </w:tr>
      <w:tr>
        <w:tc>
          <w:tcPr>
            <w:tcW w:type="dxa" w:w="1728"/>
          </w:tcPr>
          <w:p>
            <w:hyperlink r:id="rId13">
              <w:r>
                <w:rPr>
                  <w:color w:val="0563C1"/>
                  <w:u w:val="single"/>
                </w:rPr>
                <w:t>CVE-2020-3452</w:t>
              </w:r>
            </w:hyperlink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+2</w:t>
            </w:r>
          </w:p>
        </w:tc>
      </w:tr>
      <w:tr>
        <w:tc>
          <w:tcPr>
            <w:tcW w:type="dxa" w:w="1728"/>
          </w:tcPr>
          <w:p>
            <w:hyperlink r:id="rId14">
              <w:r>
                <w:rPr>
                  <w:color w:val="0563C1"/>
                  <w:u w:val="single"/>
                </w:rPr>
                <w:t>CVE-2023-20269</w:t>
              </w:r>
            </w:hyperlink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+1</w:t>
            </w:r>
          </w:p>
        </w:tc>
      </w:tr>
      <w:tr>
        <w:tc>
          <w:tcPr>
            <w:tcW w:type="dxa" w:w="1728"/>
          </w:tcPr>
          <w:p>
            <w:hyperlink r:id="rId15">
              <w:r>
                <w:rPr>
                  <w:color w:val="0563C1"/>
                  <w:u w:val="single"/>
                </w:rPr>
                <w:t>CVE-2021-1473</w:t>
              </w:r>
            </w:hyperlink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+1</w:t>
            </w:r>
          </w:p>
        </w:tc>
      </w:tr>
      <w:tr>
        <w:tc>
          <w:tcPr>
            <w:tcW w:type="dxa" w:w="1728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+1</w:t>
            </w:r>
          </w:p>
        </w:tc>
      </w:tr>
    </w:tbl>
    <w:p/>
    <w:p>
      <w:r>
        <w:rPr>
          <w:b/>
        </w:rPr>
        <w:t>Top Decreases: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Prev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Curr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1728"/>
          </w:tcPr>
          <w:p>
            <w:hyperlink r:id="rId14">
              <w:r>
                <w:rPr>
                  <w:color w:val="0563C1"/>
                  <w:u w:val="single"/>
                </w:rPr>
                <w:t>CVE-2023-20269</w:t>
              </w:r>
            </w:hyperlink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  <w:tr>
        <w:tc>
          <w:tcPr>
            <w:tcW w:type="dxa" w:w="1728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  <w:tr>
        <w:tc>
          <w:tcPr>
            <w:tcW w:type="dxa" w:w="1728"/>
          </w:tcPr>
          <w:p>
            <w:hyperlink r:id="rId18">
              <w:r>
                <w:rPr>
                  <w:color w:val="0563C1"/>
                  <w:u w:val="single"/>
                </w:rPr>
                <w:t>CVE-2021-1497</w:t>
              </w:r>
            </w:hyperlink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  <w:tr>
        <w:tc>
          <w:tcPr>
            <w:tcW w:type="dxa" w:w="1728"/>
          </w:tcPr>
          <w:p>
            <w:hyperlink r:id="rId19">
              <w:r>
                <w:rPr>
                  <w:color w:val="0563C1"/>
                  <w:u w:val="single"/>
                </w:rPr>
                <w:t>CVE-2023-20032</w:t>
              </w:r>
            </w:hyperlink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  <w:tr>
        <w:tc>
          <w:tcPr>
            <w:tcW w:type="dxa" w:w="1728"/>
          </w:tcPr>
          <w:p>
            <w:hyperlink r:id="rId15">
              <w:r>
                <w:rPr>
                  <w:color w:val="0563C1"/>
                  <w:u w:val="single"/>
                </w:rPr>
                <w:t>CVE-2021-1473</w:t>
              </w:r>
            </w:hyperlink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</w:tbl>
    <w:p/>
    <w:p>
      <w:pPr>
        <w:pStyle w:val="Heading3"/>
      </w:pPr>
      <w:r>
        <w:t>Palo Alto</w:t>
      </w:r>
    </w:p>
    <w:p>
      <w:r>
        <w:rPr>
          <w:b/>
        </w:rPr>
        <w:t>Top Increases: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Prev</w:t>
            </w:r>
          </w:p>
        </w:tc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Curr</w:t>
            </w:r>
          </w:p>
        </w:tc>
        <w:tc>
          <w:tcPr>
            <w:tcW w:type="dxa" w:w="1728"/>
            <w:shd w:fill="C65911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1728"/>
          </w:tcPr>
          <w:p>
            <w:hyperlink r:id="rId20">
              <w:r>
                <w:rPr>
                  <w:color w:val="0563C1"/>
                  <w:u w:val="single"/>
                </w:rPr>
                <w:t>CVE-2019-1579</w:t>
              </w:r>
            </w:hyperlink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+1</w:t>
            </w:r>
          </w:p>
        </w:tc>
      </w:tr>
      <w:tr>
        <w:tc>
          <w:tcPr>
            <w:tcW w:type="dxa" w:w="1728"/>
          </w:tcPr>
          <w:p>
            <w:hyperlink r:id="rId21">
              <w:r>
                <w:rPr>
                  <w:color w:val="0563C1"/>
                  <w:u w:val="single"/>
                </w:rPr>
                <w:t>CVE-2024-3400</w:t>
              </w:r>
            </w:hyperlink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+1</w:t>
            </w:r>
          </w:p>
        </w:tc>
      </w:tr>
      <w:tr>
        <w:tc>
          <w:tcPr>
            <w:tcW w:type="dxa" w:w="1728"/>
          </w:tcPr>
          <w:p>
            <w:hyperlink r:id="rId22">
              <w:r>
                <w:rPr>
                  <w:color w:val="0563C1"/>
                  <w:u w:val="single"/>
                </w:rPr>
                <w:t>CVE-2024-9474</w:t>
              </w:r>
            </w:hyperlink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+1</w:t>
            </w:r>
          </w:p>
        </w:tc>
      </w:tr>
      <w:tr>
        <w:tc>
          <w:tcPr>
            <w:tcW w:type="dxa" w:w="1728"/>
          </w:tcPr>
          <w:p>
            <w:hyperlink r:id="rId23">
              <w:r>
                <w:rPr>
                  <w:color w:val="0563C1"/>
                  <w:u w:val="single"/>
                </w:rPr>
                <w:t>CVE-2022-0028</w:t>
              </w:r>
            </w:hyperlink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+1</w:t>
            </w:r>
          </w:p>
        </w:tc>
      </w:tr>
      <w:tr>
        <w:tc>
          <w:tcPr>
            <w:tcW w:type="dxa" w:w="1728"/>
          </w:tcPr>
          <w:p>
            <w:hyperlink r:id="rId21">
              <w:r>
                <w:rPr>
                  <w:color w:val="0563C1"/>
                  <w:u w:val="single"/>
                </w:rPr>
                <w:t>CVE-2024-3400</w:t>
              </w:r>
            </w:hyperlink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+1</w:t>
            </w:r>
          </w:p>
        </w:tc>
      </w:tr>
    </w:tbl>
    <w:p/>
    <w:p>
      <w:r>
        <w:rPr>
          <w:b/>
        </w:rPr>
        <w:t>Top Decreases: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Prev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Curr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1728"/>
          </w:tcPr>
          <w:p>
            <w:hyperlink r:id="rId24">
              <w:r>
                <w:rPr>
                  <w:color w:val="0563C1"/>
                  <w:u w:val="single"/>
                </w:rPr>
                <w:t>CVE-2023-38802</w:t>
              </w:r>
            </w:hyperlink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  <w:tr>
        <w:tc>
          <w:tcPr>
            <w:tcW w:type="dxa" w:w="1728"/>
          </w:tcPr>
          <w:p>
            <w:hyperlink r:id="rId25">
              <w:r>
                <w:rPr>
                  <w:color w:val="0563C1"/>
                  <w:u w:val="single"/>
                </w:rPr>
                <w:t>CVE-2021-3064</w:t>
              </w:r>
            </w:hyperlink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  <w:tr>
        <w:tc>
          <w:tcPr>
            <w:tcW w:type="dxa" w:w="1728"/>
          </w:tcPr>
          <w:p>
            <w:hyperlink r:id="rId22">
              <w:r>
                <w:rPr>
                  <w:color w:val="0563C1"/>
                  <w:u w:val="single"/>
                </w:rPr>
                <w:t>CVE-2024-9474</w:t>
              </w:r>
            </w:hyperlink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  <w:tr>
        <w:tc>
          <w:tcPr>
            <w:tcW w:type="dxa" w:w="1728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  <w:tr>
        <w:tc>
          <w:tcPr>
            <w:tcW w:type="dxa" w:w="1728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07C10"/>
              </w:rPr>
              <w:t>-1</w:t>
            </w:r>
          </w:p>
        </w:tc>
      </w:tr>
    </w:tbl>
    <w:p/>
    <w:p>
      <w:r>
        <w:br w:type="page"/>
      </w:r>
    </w:p>
    <w:p>
      <w:pPr>
        <w:pStyle w:val="Heading2"/>
      </w:pPr>
      <w:r>
        <w:t>Current Top Vulnerabilities by Vendor</w:t>
      </w:r>
    </w:p>
    <w:p>
      <w:pPr>
        <w:pStyle w:val="Heading3"/>
      </w:pPr>
      <w:r>
        <w:t>Cisco</w:t>
      </w:r>
    </w:p>
    <w:p>
      <w:r>
        <w:rPr>
          <w:b/>
        </w:rPr>
        <w:t xml:space="preserve">Critical: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030A0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2880"/>
            <w:shd w:fill="7030A0"/>
          </w:tcPr>
          <w:p>
            <w:r>
              <w:rPr>
                <w:b/>
                <w:color w:val="FFFFFF"/>
              </w:rPr>
              <w:t>Assets</w:t>
            </w:r>
          </w:p>
        </w:tc>
        <w:tc>
          <w:tcPr>
            <w:tcW w:type="dxa" w:w="2880"/>
            <w:shd w:fill="7030A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Small Business Routers RCE</w:t>
            </w:r>
          </w:p>
        </w:tc>
      </w:tr>
      <w:tr>
        <w:tc>
          <w:tcPr>
            <w:tcW w:type="dxa" w:w="288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Small Business Routers RCE</w:t>
            </w:r>
          </w:p>
        </w:tc>
      </w:tr>
      <w:tr>
        <w:tc>
          <w:tcPr>
            <w:tcW w:type="dxa" w:w="288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Small Business Routers RCE</w:t>
            </w:r>
          </w:p>
        </w:tc>
      </w:tr>
      <w:tr>
        <w:tc>
          <w:tcPr>
            <w:tcW w:type="dxa" w:w="2880"/>
          </w:tcPr>
          <w:p>
            <w:hyperlink r:id="rId27">
              <w:r>
                <w:rPr>
                  <w:color w:val="0563C1"/>
                  <w:u w:val="single"/>
                </w:rPr>
                <w:t>CVE-2023-20198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IOS XE Software Web UI Privilege Escalation</w:t>
            </w:r>
          </w:p>
        </w:tc>
      </w:tr>
      <w:tr>
        <w:tc>
          <w:tcPr>
            <w:tcW w:type="dxa" w:w="288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IOS and IOS XE Software Smart Install</w:t>
            </w:r>
          </w:p>
        </w:tc>
      </w:tr>
    </w:tbl>
    <w:p/>
    <w:p>
      <w:r>
        <w:rPr>
          <w:b/>
        </w:rPr>
        <w:t xml:space="preserve">High: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Assets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hyperlink r:id="rId13">
              <w:r>
                <w:rPr>
                  <w:color w:val="0563C1"/>
                  <w:u w:val="single"/>
                </w:rPr>
                <w:t>CVE-2020-3452</w:t>
              </w:r>
            </w:hyperlink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Cisco ASA and FTD Software Path Traversal</w:t>
            </w:r>
          </w:p>
        </w:tc>
      </w:tr>
      <w:tr>
        <w:tc>
          <w:tcPr>
            <w:tcW w:type="dxa" w:w="2880"/>
          </w:tcPr>
          <w:p>
            <w:hyperlink r:id="rId14">
              <w:r>
                <w:rPr>
                  <w:color w:val="0563C1"/>
                  <w:u w:val="single"/>
                </w:rPr>
                <w:t>CVE-2023-20269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ASA and FTD Software Remote Access VPN</w:t>
            </w:r>
          </w:p>
        </w:tc>
      </w:tr>
      <w:tr>
        <w:tc>
          <w:tcPr>
            <w:tcW w:type="dxa" w:w="2880"/>
          </w:tcPr>
          <w:p>
            <w:hyperlink r:id="rId28">
              <w:r>
                <w:rPr>
                  <w:color w:val="0563C1"/>
                  <w:u w:val="single"/>
                </w:rPr>
                <w:t>CVE-2024-20353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ASA and FTD Software Web Services DoS</w:t>
            </w:r>
          </w:p>
        </w:tc>
      </w:tr>
      <w:tr>
        <w:tc>
          <w:tcPr>
            <w:tcW w:type="dxa" w:w="2880"/>
          </w:tcPr>
          <w:p>
            <w:hyperlink r:id="rId28">
              <w:r>
                <w:rPr>
                  <w:color w:val="0563C1"/>
                  <w:u w:val="single"/>
                </w:rPr>
                <w:t>CVE-2024-20353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ASA and FTD Software Web Services DoS</w:t>
            </w:r>
          </w:p>
        </w:tc>
      </w:tr>
      <w:tr>
        <w:tc>
          <w:tcPr>
            <w:tcW w:type="dxa" w:w="2880"/>
          </w:tcPr>
          <w:p>
            <w:hyperlink r:id="rId19">
              <w:r>
                <w:rPr>
                  <w:color w:val="0563C1"/>
                  <w:u w:val="single"/>
                </w:rPr>
                <w:t>CVE-2023-20032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IOS XE Software SNMP Denial of Service</w:t>
            </w:r>
          </w:p>
        </w:tc>
      </w:tr>
    </w:tbl>
    <w:p/>
    <w:p>
      <w:r>
        <w:rPr>
          <w:b/>
        </w:rPr>
        <w:t xml:space="preserve">Medium: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7D31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2880"/>
            <w:shd w:fill="ED7D31"/>
          </w:tcPr>
          <w:p>
            <w:r>
              <w:rPr>
                <w:b/>
                <w:color w:val="FFFFFF"/>
              </w:rPr>
              <w:t>Assets</w:t>
            </w:r>
          </w:p>
        </w:tc>
        <w:tc>
          <w:tcPr>
            <w:tcW w:type="dxa" w:w="2880"/>
            <w:shd w:fill="ED7D3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hyperlink r:id="rId12">
              <w:r>
                <w:rPr>
                  <w:color w:val="0563C1"/>
                  <w:u w:val="single"/>
                </w:rPr>
                <w:t>CVE-2020-3566</w:t>
              </w:r>
            </w:hyperlink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Cisco IOS XR Software DVMRP Memory Exhaustion</w:t>
            </w:r>
          </w:p>
        </w:tc>
      </w:tr>
      <w:tr>
        <w:tc>
          <w:tcPr>
            <w:tcW w:type="dxa" w:w="2880"/>
          </w:tcPr>
          <w:p>
            <w:hyperlink r:id="rId12">
              <w:r>
                <w:rPr>
                  <w:color w:val="0563C1"/>
                  <w:u w:val="single"/>
                </w:rPr>
                <w:t>CVE-2020-3566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IOS XR Software DVMRP Memory Exhaustion</w:t>
            </w:r>
          </w:p>
        </w:tc>
      </w:tr>
      <w:tr>
        <w:tc>
          <w:tcPr>
            <w:tcW w:type="dxa" w:w="2880"/>
          </w:tcPr>
          <w:p>
            <w:hyperlink r:id="rId29">
              <w:r>
                <w:rPr>
                  <w:color w:val="0563C1"/>
                  <w:u w:val="single"/>
                </w:rPr>
                <w:t>CVE-2022-20968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IP Phone Buffer Overflow</w:t>
            </w:r>
          </w:p>
        </w:tc>
      </w:tr>
      <w:tr>
        <w:tc>
          <w:tcPr>
            <w:tcW w:type="dxa" w:w="2880"/>
          </w:tcPr>
          <w:p>
            <w:hyperlink r:id="rId30">
              <w:r>
                <w:rPr>
                  <w:color w:val="0563C1"/>
                  <w:u w:val="single"/>
                </w:rPr>
                <w:t>CVE-2024-20359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ASA and FTD Software Arbitrary File Read</w:t>
            </w:r>
          </w:p>
        </w:tc>
      </w:tr>
      <w:tr>
        <w:tc>
          <w:tcPr>
            <w:tcW w:type="dxa" w:w="2880"/>
          </w:tcPr>
          <w:p>
            <w:hyperlink r:id="rId12">
              <w:r>
                <w:rPr>
                  <w:color w:val="0563C1"/>
                  <w:u w:val="single"/>
                </w:rPr>
                <w:t>CVE-2020-3566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Cisco IOS XR Software DVMRP Memory Exhaustion</w:t>
            </w:r>
          </w:p>
        </w:tc>
      </w:tr>
    </w:tbl>
    <w:p/>
    <w:p>
      <w:pPr>
        <w:pStyle w:val="Heading3"/>
      </w:pPr>
      <w:r>
        <w:t>Palo Alto</w:t>
      </w:r>
    </w:p>
    <w:p>
      <w:r>
        <w:rPr>
          <w:b/>
        </w:rPr>
        <w:t xml:space="preserve">Critical: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030A0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2880"/>
            <w:shd w:fill="7030A0"/>
          </w:tcPr>
          <w:p>
            <w:r>
              <w:rPr>
                <w:b/>
                <w:color w:val="FFFFFF"/>
              </w:rPr>
              <w:t>Assets</w:t>
            </w:r>
          </w:p>
        </w:tc>
        <w:tc>
          <w:tcPr>
            <w:tcW w:type="dxa" w:w="2880"/>
            <w:shd w:fill="7030A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hyperlink r:id="rId21">
              <w:r>
                <w:rPr>
                  <w:color w:val="0563C1"/>
                  <w:u w:val="single"/>
                </w:rPr>
                <w:t>CVE-2024-3400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PAN-OS Command Injection</w:t>
            </w:r>
          </w:p>
        </w:tc>
      </w:tr>
      <w:tr>
        <w:tc>
          <w:tcPr>
            <w:tcW w:type="dxa" w:w="2880"/>
          </w:tcPr>
          <w:p>
            <w:hyperlink r:id="rId21">
              <w:r>
                <w:rPr>
                  <w:color w:val="0563C1"/>
                  <w:u w:val="single"/>
                </w:rPr>
                <w:t>CVE-2024-3400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PAN-OS Command Injection</w:t>
            </w:r>
          </w:p>
        </w:tc>
      </w:tr>
      <w:tr>
        <w:tc>
          <w:tcPr>
            <w:tcW w:type="dxa" w:w="2880"/>
          </w:tcPr>
          <w:p>
            <w:hyperlink r:id="rId31">
              <w:r>
                <w:rPr>
                  <w:color w:val="0563C1"/>
                  <w:u w:val="single"/>
                </w:rPr>
                <w:t>CVE-2020-2021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PAN-OS SAML Authentication Bypass</w:t>
            </w:r>
          </w:p>
        </w:tc>
      </w:tr>
      <w:tr>
        <w:tc>
          <w:tcPr>
            <w:tcW w:type="dxa" w:w="2880"/>
          </w:tcPr>
          <w:p>
            <w:hyperlink r:id="rId21">
              <w:r>
                <w:rPr>
                  <w:color w:val="0563C1"/>
                  <w:u w:val="single"/>
                </w:rPr>
                <w:t>CVE-2024-3400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PAN-OS Command Injection</w:t>
            </w:r>
          </w:p>
        </w:tc>
      </w:tr>
      <w:tr>
        <w:tc>
          <w:tcPr>
            <w:tcW w:type="dxa" w:w="2880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PAN-OS Authentication Bypass</w:t>
            </w:r>
          </w:p>
        </w:tc>
      </w:tr>
    </w:tbl>
    <w:p/>
    <w:p>
      <w:r>
        <w:rPr>
          <w:b/>
        </w:rPr>
        <w:t xml:space="preserve">High: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Assets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hyperlink r:id="rId20">
              <w:r>
                <w:rPr>
                  <w:color w:val="0563C1"/>
                  <w:u w:val="single"/>
                </w:rPr>
                <w:t>CVE-2019-1579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GlobalProtect RCE</w:t>
            </w:r>
          </w:p>
        </w:tc>
      </w:tr>
      <w:tr>
        <w:tc>
          <w:tcPr>
            <w:tcW w:type="dxa" w:w="2880"/>
          </w:tcPr>
          <w:p>
            <w:hyperlink r:id="rId22">
              <w:r>
                <w:rPr>
                  <w:color w:val="0563C1"/>
                  <w:u w:val="single"/>
                </w:rPr>
                <w:t>CVE-2024-9474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PAN-OS Privilege Escalation</w:t>
            </w:r>
          </w:p>
        </w:tc>
      </w:tr>
      <w:tr>
        <w:tc>
          <w:tcPr>
            <w:tcW w:type="dxa" w:w="2880"/>
          </w:tcPr>
          <w:p>
            <w:hyperlink r:id="rId23">
              <w:r>
                <w:rPr>
                  <w:color w:val="0563C1"/>
                  <w:u w:val="single"/>
                </w:rPr>
                <w:t>CVE-2022-0028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PAN-OS Reflected DoS</w:t>
            </w:r>
          </w:p>
        </w:tc>
      </w:tr>
      <w:tr>
        <w:tc>
          <w:tcPr>
            <w:tcW w:type="dxa" w:w="2880"/>
          </w:tcPr>
          <w:p>
            <w:hyperlink r:id="rId22">
              <w:r>
                <w:rPr>
                  <w:color w:val="0563C1"/>
                  <w:u w:val="single"/>
                </w:rPr>
                <w:t>CVE-2024-9474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PAN-OS Privilege Escalation</w:t>
            </w:r>
          </w:p>
        </w:tc>
      </w:tr>
      <w:tr>
        <w:tc>
          <w:tcPr>
            <w:tcW w:type="dxa" w:w="2880"/>
          </w:tcPr>
          <w:p>
            <w:hyperlink r:id="rId20">
              <w:r>
                <w:rPr>
                  <w:color w:val="0563C1"/>
                  <w:u w:val="single"/>
                </w:rPr>
                <w:t>CVE-2019-1579</w:t>
              </w:r>
            </w:hyperlink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Palo Alto Networks GlobalProtect RCE</w:t>
            </w:r>
          </w:p>
        </w:tc>
      </w:tr>
    </w:tbl>
    <w:p/>
    <w:p>
      <w:r>
        <w:rPr>
          <w:b/>
        </w:rPr>
        <w:t xml:space="preserve">Medium: </w:t>
      </w:r>
    </w:p>
    <w:p>
      <w:pPr>
        <w:pStyle w:val="ListBullet"/>
      </w:pPr>
      <w:r>
        <w:t>No medium vulnerabilities found.</w:t>
      </w:r>
    </w:p>
    <w:p/>
    <w:p>
      <w:r>
        <w:br w:type="page"/>
      </w:r>
    </w:p>
    <w:p>
      <w:pPr>
        <w:pStyle w:val="Heading2"/>
      </w:pPr>
      <w:r>
        <w:t>Most Vulnerable Assets (by VPR Score)</w:t>
      </w:r>
    </w:p>
    <w:p>
      <w:pPr>
        <w:pStyle w:val="Heading3"/>
      </w:pPr>
      <w:r>
        <w:t>Cisco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VPR Sum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CVE Count</w:t>
            </w:r>
          </w:p>
        </w:tc>
      </w:tr>
      <w:tr>
        <w:tc>
          <w:tcPr>
            <w:tcW w:type="dxa" w:w="2880"/>
          </w:tcPr>
          <w:p>
            <w:r>
              <w:t>abortr01.example.net</w:t>
            </w:r>
          </w:p>
        </w:tc>
        <w:tc>
          <w:tcPr>
            <w:tcW w:type="dxa" w:w="2880"/>
          </w:tcPr>
          <w:p>
            <w:r>
              <w:t>117.5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remotesw01.example.net</w:t>
            </w:r>
          </w:p>
        </w:tc>
        <w:tc>
          <w:tcPr>
            <w:tcW w:type="dxa" w:w="2880"/>
          </w:tcPr>
          <w:p>
            <w:r>
              <w:t>116.4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remotesw03.example.net</w:t>
            </w:r>
          </w:p>
        </w:tc>
        <w:tc>
          <w:tcPr>
            <w:tcW w:type="dxa" w:w="2880"/>
          </w:tcPr>
          <w:p>
            <w:r>
              <w:t>114.5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miamifw01.example.net</w:t>
            </w:r>
          </w:p>
        </w:tc>
        <w:tc>
          <w:tcPr>
            <w:tcW w:type="dxa" w:w="2880"/>
          </w:tcPr>
          <w:p>
            <w:r>
              <w:t>113.4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nyrtr01.example.net</w:t>
            </w:r>
          </w:p>
        </w:tc>
        <w:tc>
          <w:tcPr>
            <w:tcW w:type="dxa" w:w="2880"/>
          </w:tcPr>
          <w:p>
            <w:r>
              <w:t>110.7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p/>
    <w:p>
      <w:pPr>
        <w:pStyle w:val="Heading3"/>
      </w:pPr>
      <w:r>
        <w:t>Palo Alto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VPR Sum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CVE Count</w:t>
            </w:r>
          </w:p>
        </w:tc>
      </w:tr>
      <w:tr>
        <w:tc>
          <w:tcPr>
            <w:tcW w:type="dxa" w:w="2880"/>
          </w:tcPr>
          <w:p>
            <w:r>
              <w:t>branchnfpan02.example.net</w:t>
            </w:r>
          </w:p>
        </w:tc>
        <w:tc>
          <w:tcPr>
            <w:tcW w:type="dxa" w:w="2880"/>
          </w:tcPr>
          <w:p>
            <w:r>
              <w:t>74.1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hqdnfpan02.example.net</w:t>
            </w:r>
          </w:p>
        </w:tc>
        <w:tc>
          <w:tcPr>
            <w:tcW w:type="dxa" w:w="2880"/>
          </w:tcPr>
          <w:p>
            <w:r>
              <w:t>72.6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devpan01.example.net</w:t>
            </w:r>
          </w:p>
        </w:tc>
        <w:tc>
          <w:tcPr>
            <w:tcW w:type="dxa" w:w="2880"/>
          </w:tcPr>
          <w:p>
            <w:r>
              <w:t>71.2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hqdnfpan01.example.net</w:t>
            </w:r>
          </w:p>
        </w:tc>
        <w:tc>
          <w:tcPr>
            <w:tcW w:type="dxa" w:w="2880"/>
          </w:tcPr>
          <w:p>
            <w:r>
              <w:t>70.9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intpan02.example.net</w:t>
            </w:r>
          </w:p>
        </w:tc>
        <w:tc>
          <w:tcPr>
            <w:tcW w:type="dxa" w:w="2880"/>
          </w:tcPr>
          <w:p>
            <w:r>
              <w:t>56.0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/>
    <w:p>
      <w:r>
        <w:br w:type="page"/>
      </w:r>
    </w:p>
    <w:p>
      <w:pPr>
        <w:pStyle w:val="Heading2"/>
      </w:pPr>
      <w:r>
        <w:t>Assets with Critical Vulnerabilities</w:t>
      </w:r>
    </w:p>
    <w:p>
      <w:r>
        <w:rPr>
          <w:b/>
        </w:rPr>
        <w:t>Total: 61 assets with critical vulnerabilities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Vendor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Critical CVE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VPR</w:t>
            </w:r>
          </w:p>
        </w:tc>
      </w:tr>
      <w:tr>
        <w:tc>
          <w:tcPr>
            <w:tcW w:type="dxa" w:w="2160"/>
          </w:tcPr>
          <w:p>
            <w:r>
              <w:t>abortr01.example.net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CVE-2023-20198</w:t>
              </w:r>
            </w:hyperlink>
          </w:p>
        </w:tc>
        <w:tc>
          <w:tcPr>
            <w:tcW w:type="dxa" w:w="2160"/>
          </w:tcPr>
          <w:p>
            <w:r>
              <w:t>40.5</w:t>
            </w:r>
          </w:p>
        </w:tc>
      </w:tr>
      <w:tr>
        <w:tc>
          <w:tcPr>
            <w:tcW w:type="dxa" w:w="2160"/>
          </w:tcPr>
          <w:p>
            <w:r>
              <w:t>branchnfpan02.example.net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CVE-2021-3064</w:t>
              </w:r>
            </w:hyperlink>
          </w:p>
        </w:tc>
        <w:tc>
          <w:tcPr>
            <w:tcW w:type="dxa" w:w="2160"/>
          </w:tcPr>
          <w:p>
            <w:r>
              <w:t>40.4</w:t>
            </w:r>
          </w:p>
        </w:tc>
      </w:tr>
      <w:tr>
        <w:tc>
          <w:tcPr>
            <w:tcW w:type="dxa" w:w="2160"/>
          </w:tcPr>
          <w:p>
            <w:r>
              <w:t>mainswan01.example.net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40.4</w:t>
            </w:r>
          </w:p>
        </w:tc>
      </w:tr>
      <w:tr>
        <w:tc>
          <w:tcPr>
            <w:tcW w:type="dxa" w:w="2160"/>
          </w:tcPr>
          <w:p>
            <w:r>
              <w:t>datacenterrtr02.example.net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CVE-2023-20198</w:t>
              </w:r>
            </w:hyperlink>
          </w:p>
        </w:tc>
        <w:tc>
          <w:tcPr>
            <w:tcW w:type="dxa" w:w="2160"/>
          </w:tcPr>
          <w:p>
            <w:r>
              <w:t>39.7</w:t>
            </w:r>
          </w:p>
        </w:tc>
      </w:tr>
      <w:tr>
        <w:tc>
          <w:tcPr>
            <w:tcW w:type="dxa" w:w="2160"/>
          </w:tcPr>
          <w:p>
            <w:r>
              <w:t>devpan01.example.net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CVE-2021-3064</w:t>
              </w:r>
            </w:hyperlink>
          </w:p>
        </w:tc>
        <w:tc>
          <w:tcPr>
            <w:tcW w:type="dxa" w:w="2160"/>
          </w:tcPr>
          <w:p>
            <w:r>
              <w:t>39.7</w:t>
            </w:r>
          </w:p>
        </w:tc>
      </w:tr>
      <w:tr>
        <w:tc>
          <w:tcPr>
            <w:tcW w:type="dxa" w:w="2160"/>
          </w:tcPr>
          <w:p>
            <w:r>
              <w:t>eastswan01.example.net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39.5</w:t>
            </w:r>
          </w:p>
        </w:tc>
      </w:tr>
      <w:tr>
        <w:tc>
          <w:tcPr>
            <w:tcW w:type="dxa" w:w="2160"/>
          </w:tcPr>
          <w:p>
            <w:r>
              <w:t>branchswan01.example.net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39.4</w:t>
            </w:r>
          </w:p>
        </w:tc>
      </w:tr>
      <w:tr>
        <w:tc>
          <w:tcPr>
            <w:tcW w:type="dxa" w:w="2160"/>
          </w:tcPr>
          <w:p>
            <w:r>
              <w:t>remotesw03.example.net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39.4</w:t>
            </w:r>
          </w:p>
        </w:tc>
      </w:tr>
      <w:tr>
        <w:tc>
          <w:tcPr>
            <w:tcW w:type="dxa" w:w="2160"/>
          </w:tcPr>
          <w:p>
            <w:r>
              <w:t>hqdnfpan02.example.net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563C1"/>
                  <w:u w:val="single"/>
                </w:rPr>
                <w:t>CVE-2020-2021</w:t>
              </w:r>
            </w:hyperlink>
          </w:p>
        </w:tc>
        <w:tc>
          <w:tcPr>
            <w:tcW w:type="dxa" w:w="2160"/>
          </w:tcPr>
          <w:p>
            <w:r>
              <w:t>39.3</w:t>
            </w:r>
          </w:p>
        </w:tc>
      </w:tr>
      <w:tr>
        <w:tc>
          <w:tcPr>
            <w:tcW w:type="dxa" w:w="2160"/>
          </w:tcPr>
          <w:p>
            <w:r>
              <w:t>intpan02.example.net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563C1"/>
                  <w:u w:val="single"/>
                </w:rPr>
                <w:t>CVE-2020-2021</w:t>
              </w:r>
            </w:hyperlink>
          </w:p>
        </w:tc>
        <w:tc>
          <w:tcPr>
            <w:tcW w:type="dxa" w:w="2160"/>
          </w:tcPr>
          <w:p>
            <w:r>
              <w:t>39.3</w:t>
            </w:r>
          </w:p>
        </w:tc>
      </w:tr>
      <w:tr>
        <w:tc>
          <w:tcPr>
            <w:tcW w:type="dxa" w:w="2160"/>
          </w:tcPr>
          <w:p>
            <w:r>
              <w:t>mainswan02.example.net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39.3</w:t>
            </w:r>
          </w:p>
        </w:tc>
      </w:tr>
      <w:tr>
        <w:tc>
          <w:tcPr>
            <w:tcW w:type="dxa" w:w="2160"/>
          </w:tcPr>
          <w:p>
            <w:r>
              <w:t>nyrtr02.example.net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39.3</w:t>
            </w:r>
          </w:p>
        </w:tc>
      </w:tr>
      <w:tr>
        <w:tc>
          <w:tcPr>
            <w:tcW w:type="dxa" w:w="2160"/>
          </w:tcPr>
          <w:p>
            <w:r>
              <w:t>phoenixswan01.example.net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CVE-2023-20198</w:t>
              </w:r>
            </w:hyperlink>
          </w:p>
        </w:tc>
        <w:tc>
          <w:tcPr>
            <w:tcW w:type="dxa" w:w="2160"/>
          </w:tcPr>
          <w:p>
            <w:r>
              <w:t>39.3</w:t>
            </w:r>
          </w:p>
        </w:tc>
      </w:tr>
      <w:tr>
        <w:tc>
          <w:tcPr>
            <w:tcW w:type="dxa" w:w="2160"/>
          </w:tcPr>
          <w:p>
            <w:r>
              <w:t>nyrtr01.example.net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CVE-2023-20198</w:t>
              </w:r>
            </w:hyperlink>
          </w:p>
        </w:tc>
        <w:tc>
          <w:tcPr>
            <w:tcW w:type="dxa" w:w="2160"/>
          </w:tcPr>
          <w:p>
            <w:r>
              <w:t>39.2</w:t>
            </w:r>
          </w:p>
        </w:tc>
      </w:tr>
      <w:tr>
        <w:tc>
          <w:tcPr>
            <w:tcW w:type="dxa" w:w="2160"/>
          </w:tcPr>
          <w:p>
            <w:r>
              <w:t>lobrtr01.example.net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39.1</w:t>
            </w:r>
          </w:p>
        </w:tc>
      </w:tr>
      <w:tr>
        <w:tc>
          <w:tcPr>
            <w:tcW w:type="dxa" w:w="2160"/>
          </w:tcPr>
          <w:p>
            <w:r>
              <w:t>miamifw01.example.net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39.0</w:t>
            </w:r>
          </w:p>
        </w:tc>
      </w:tr>
      <w:tr>
        <w:tc>
          <w:tcPr>
            <w:tcW w:type="dxa" w:w="2160"/>
          </w:tcPr>
          <w:p>
            <w:r>
              <w:t>remotesw01.example.net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38.9</w:t>
            </w:r>
          </w:p>
        </w:tc>
      </w:tr>
      <w:tr>
        <w:tc>
          <w:tcPr>
            <w:tcW w:type="dxa" w:w="2160"/>
          </w:tcPr>
          <w:p>
            <w:r>
              <w:t>chirtr02.example.net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38.8</w:t>
            </w:r>
          </w:p>
        </w:tc>
      </w:tr>
      <w:tr>
        <w:tc>
          <w:tcPr>
            <w:tcW w:type="dxa" w:w="2160"/>
          </w:tcPr>
          <w:p>
            <w:r>
              <w:t>extpan02.example.net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CVE-2024-3400</w:t>
              </w:r>
            </w:hyperlink>
          </w:p>
        </w:tc>
        <w:tc>
          <w:tcPr>
            <w:tcW w:type="dxa" w:w="2160"/>
          </w:tcPr>
          <w:p>
            <w:r>
              <w:t>38.7</w:t>
            </w:r>
          </w:p>
        </w:tc>
      </w:tr>
      <w:tr>
        <w:tc>
          <w:tcPr>
            <w:tcW w:type="dxa" w:w="2160"/>
          </w:tcPr>
          <w:p>
            <w:r>
              <w:t>hqdnfpan01.example.net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563C1"/>
                  <w:u w:val="single"/>
                </w:rPr>
                <w:t>CVE-2020-2021</w:t>
              </w:r>
            </w:hyperlink>
          </w:p>
        </w:tc>
        <w:tc>
          <w:tcPr>
            <w:tcW w:type="dxa" w:w="2160"/>
          </w:tcPr>
          <w:p>
            <w:r>
              <w:t>38.4</w:t>
            </w:r>
          </w:p>
        </w:tc>
      </w:tr>
      <w:tr>
        <w:tc>
          <w:tcPr>
            <w:tcW w:type="dxa" w:w="2160"/>
          </w:tcPr>
          <w:p>
            <w:r>
              <w:t>devpan02.example.net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2160"/>
          </w:tcPr>
          <w:p>
            <w:r>
              <w:t>30.6</w:t>
            </w:r>
          </w:p>
        </w:tc>
      </w:tr>
      <w:tr>
        <w:tc>
          <w:tcPr>
            <w:tcW w:type="dxa" w:w="2160"/>
          </w:tcPr>
          <w:p>
            <w:r>
              <w:t>hqnfpan02.example.net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563C1"/>
                  <w:u w:val="single"/>
                </w:rPr>
                <w:t>CVE-2020-2021</w:t>
              </w:r>
            </w:hyperlink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abortr02.example.net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29.9</w:t>
            </w:r>
          </w:p>
        </w:tc>
      </w:tr>
      <w:tr>
        <w:tc>
          <w:tcPr>
            <w:tcW w:type="dxa" w:w="2160"/>
          </w:tcPr>
          <w:p>
            <w:r>
              <w:t>lobrtr02.example.net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CVE-2021-1497</w:t>
              </w:r>
            </w:hyperlink>
          </w:p>
        </w:tc>
        <w:tc>
          <w:tcPr>
            <w:tcW w:type="dxa" w:w="2160"/>
          </w:tcPr>
          <w:p>
            <w:r>
              <w:t>29.9</w:t>
            </w:r>
          </w:p>
        </w:tc>
      </w:tr>
      <w:tr>
        <w:tc>
          <w:tcPr>
            <w:tcW w:type="dxa" w:w="2160"/>
          </w:tcPr>
          <w:p>
            <w:r>
              <w:t>intpan01.example.net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563C1"/>
                  <w:u w:val="single"/>
                </w:rPr>
                <w:t>CVE-2020-2021</w:t>
              </w:r>
            </w:hyperlink>
          </w:p>
        </w:tc>
        <w:tc>
          <w:tcPr>
            <w:tcW w:type="dxa" w:w="2160"/>
          </w:tcPr>
          <w:p>
            <w:r>
              <w:t>29.8</w:t>
            </w:r>
          </w:p>
        </w:tc>
      </w:tr>
      <w:tr>
        <w:tc>
          <w:tcPr>
            <w:tcW w:type="dxa" w:w="2160"/>
          </w:tcPr>
          <w:p>
            <w:r>
              <w:t>hqfw02.example.net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29.6</w:t>
            </w:r>
          </w:p>
        </w:tc>
      </w:tr>
      <w:tr>
        <w:tc>
          <w:tcPr>
            <w:tcW w:type="dxa" w:w="2160"/>
          </w:tcPr>
          <w:p>
            <w:r>
              <w:t>atlswan02.example.net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CVE-2023-20198</w:t>
              </w:r>
            </w:hyperlink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seattlertr01.example.net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southswan01.example.net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29.4</w:t>
            </w:r>
          </w:p>
        </w:tc>
      </w:tr>
      <w:tr>
        <w:tc>
          <w:tcPr>
            <w:tcW w:type="dxa" w:w="2160"/>
          </w:tcPr>
          <w:p>
            <w:r>
              <w:t>hqfw01.example.net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29.3</w:t>
            </w:r>
          </w:p>
        </w:tc>
      </w:tr>
      <w:tr>
        <w:tc>
          <w:tcPr>
            <w:tcW w:type="dxa" w:w="2160"/>
          </w:tcPr>
          <w:p>
            <w:r>
              <w:t>remotesw02.example.net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29.2</w:t>
            </w:r>
          </w:p>
        </w:tc>
      </w:tr>
      <w:tr>
        <w:tc>
          <w:tcPr>
            <w:tcW w:type="dxa" w:w="2160"/>
          </w:tcPr>
          <w:p>
            <w:r>
              <w:t>datacenterrtr01.example.net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CVE-2021-1497</w:t>
              </w:r>
            </w:hyperlink>
          </w:p>
        </w:tc>
        <w:tc>
          <w:tcPr>
            <w:tcW w:type="dxa" w:w="2160"/>
          </w:tcPr>
          <w:p>
            <w:r>
              <w:t>29.1</w:t>
            </w:r>
          </w:p>
        </w:tc>
      </w:tr>
      <w:tr>
        <w:tc>
          <w:tcPr>
            <w:tcW w:type="dxa" w:w="2160"/>
          </w:tcPr>
          <w:p>
            <w:r>
              <w:t>dcnfpan01.example.net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CVE-2024-3400</w:t>
              </w:r>
            </w:hyperlink>
          </w:p>
        </w:tc>
        <w:tc>
          <w:tcPr>
            <w:tcW w:type="dxa" w:w="2160"/>
          </w:tcPr>
          <w:p>
            <w:r>
              <w:t>29.0</w:t>
            </w:r>
          </w:p>
        </w:tc>
      </w:tr>
      <w:tr>
        <w:tc>
          <w:tcPr>
            <w:tcW w:type="dxa" w:w="2160"/>
          </w:tcPr>
          <w:p>
            <w:r>
              <w:t>hqcoreswan01.example.net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CVE-2023-20198</w:t>
              </w:r>
            </w:hyperlink>
          </w:p>
        </w:tc>
        <w:tc>
          <w:tcPr>
            <w:tcW w:type="dxa" w:w="2160"/>
          </w:tcPr>
          <w:p>
            <w:r>
              <w:t>28.7</w:t>
            </w:r>
          </w:p>
        </w:tc>
      </w:tr>
      <w:tr>
        <w:tc>
          <w:tcPr>
            <w:tcW w:type="dxa" w:w="2160"/>
          </w:tcPr>
          <w:p>
            <w:r>
              <w:t>branchswan02.example.net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28.6</w:t>
            </w:r>
          </w:p>
        </w:tc>
      </w:tr>
      <w:tr>
        <w:tc>
          <w:tcPr>
            <w:tcW w:type="dxa" w:w="2160"/>
          </w:tcPr>
          <w:p>
            <w:r>
              <w:t>campuspan01.example.net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2160"/>
          </w:tcPr>
          <w:p>
            <w:r>
              <w:t>20.3</w:t>
            </w:r>
          </w:p>
        </w:tc>
      </w:tr>
      <w:tr>
        <w:tc>
          <w:tcPr>
            <w:tcW w:type="dxa" w:w="2160"/>
          </w:tcPr>
          <w:p>
            <w:r>
              <w:t>denverrtr01.example.net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20.3</w:t>
            </w:r>
          </w:p>
        </w:tc>
      </w:tr>
      <w:tr>
        <w:tc>
          <w:tcPr>
            <w:tcW w:type="dxa" w:w="2160"/>
          </w:tcPr>
          <w:p>
            <w:r>
              <w:t>chirtr01.example.net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20.0</w:t>
            </w:r>
          </w:p>
        </w:tc>
      </w:tr>
      <w:tr>
        <w:tc>
          <w:tcPr>
            <w:tcW w:type="dxa" w:w="2160"/>
          </w:tcPr>
          <w:p>
            <w:r>
              <w:t>houstonrtr01.example.net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CVE-2021-1497</w:t>
              </w:r>
            </w:hyperlink>
          </w:p>
        </w:tc>
        <w:tc>
          <w:tcPr>
            <w:tcW w:type="dxa" w:w="2160"/>
          </w:tcPr>
          <w:p>
            <w:r>
              <w:t>20.0</w:t>
            </w:r>
          </w:p>
        </w:tc>
      </w:tr>
      <w:tr>
        <w:tc>
          <w:tcPr>
            <w:tcW w:type="dxa" w:w="2160"/>
          </w:tcPr>
          <w:p>
            <w:r>
              <w:t>hqnfpan01.example.net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CVE-2021-3064</w:t>
              </w:r>
            </w:hyperlink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dallasrtr01.example.net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19.8</w:t>
            </w:r>
          </w:p>
        </w:tc>
      </w:tr>
      <w:tr>
        <w:tc>
          <w:tcPr>
            <w:tcW w:type="dxa" w:w="2160"/>
          </w:tcPr>
          <w:p>
            <w:r>
              <w:t>extpan01.example.net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2160"/>
          </w:tcPr>
          <w:p>
            <w:r>
              <w:t>19.7</w:t>
            </w:r>
          </w:p>
        </w:tc>
      </w:tr>
      <w:tr>
        <w:tc>
          <w:tcPr>
            <w:tcW w:type="dxa" w:w="2160"/>
          </w:tcPr>
          <w:p>
            <w:r>
              <w:t>sfortr01.example.net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19.7</w:t>
            </w:r>
          </w:p>
        </w:tc>
      </w:tr>
      <w:tr>
        <w:tc>
          <w:tcPr>
            <w:tcW w:type="dxa" w:w="2160"/>
          </w:tcPr>
          <w:p>
            <w:r>
              <w:t>westnfpan01.example.net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2160"/>
          </w:tcPr>
          <w:p>
            <w:r>
              <w:t>19.7</w:t>
            </w:r>
          </w:p>
        </w:tc>
      </w:tr>
      <w:tr>
        <w:tc>
          <w:tcPr>
            <w:tcW w:type="dxa" w:w="2160"/>
          </w:tcPr>
          <w:p>
            <w:r>
              <w:t>branchfw02.example.net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19.5</w:t>
            </w:r>
          </w:p>
        </w:tc>
      </w:tr>
      <w:tr>
        <w:tc>
          <w:tcPr>
            <w:tcW w:type="dxa" w:w="2160"/>
          </w:tcPr>
          <w:p>
            <w:r>
              <w:t>eastnfpan01.example.net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CVE-2021-3064</w:t>
              </w:r>
            </w:hyperlink>
          </w:p>
        </w:tc>
        <w:tc>
          <w:tcPr>
            <w:tcW w:type="dxa" w:w="2160"/>
          </w:tcPr>
          <w:p>
            <w:r>
              <w:t>19.5</w:t>
            </w:r>
          </w:p>
        </w:tc>
      </w:tr>
      <w:tr>
        <w:tc>
          <w:tcPr>
            <w:tcW w:type="dxa" w:w="2160"/>
          </w:tcPr>
          <w:p>
            <w:r>
              <w:t>hqasa01.example.net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19.3</w:t>
            </w:r>
          </w:p>
        </w:tc>
      </w:tr>
      <w:tr>
        <w:tc>
          <w:tcPr>
            <w:tcW w:type="dxa" w:w="2160"/>
          </w:tcPr>
          <w:p>
            <w:r>
              <w:t>atlswan01.example.net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19.2</w:t>
            </w:r>
          </w:p>
        </w:tc>
      </w:tr>
      <w:tr>
        <w:tc>
          <w:tcPr>
            <w:tcW w:type="dxa" w:w="2160"/>
          </w:tcPr>
          <w:p>
            <w:r>
              <w:t>mabortr01.example.net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19.2</w:t>
            </w:r>
          </w:p>
        </w:tc>
      </w:tr>
      <w:tr>
        <w:tc>
          <w:tcPr>
            <w:tcW w:type="dxa" w:w="2160"/>
          </w:tcPr>
          <w:p>
            <w:r>
              <w:t>westswan02.example.net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19.0</w:t>
            </w:r>
          </w:p>
        </w:tc>
      </w:tr>
      <w:tr>
        <w:tc>
          <w:tcPr>
            <w:tcW w:type="dxa" w:w="2160"/>
          </w:tcPr>
          <w:p>
            <w:r>
              <w:t>campuspan02.example.net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2160"/>
          </w:tcPr>
          <w:p>
            <w:r>
              <w:t>10.3</w:t>
            </w:r>
          </w:p>
        </w:tc>
      </w:tr>
      <w:tr>
        <w:tc>
          <w:tcPr>
            <w:tcW w:type="dxa" w:w="2160"/>
          </w:tcPr>
          <w:p>
            <w:r>
              <w:t>branchnfpan01.example.net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2160"/>
          </w:tcPr>
          <w:p>
            <w:r>
              <w:t>10.2</w:t>
            </w:r>
          </w:p>
        </w:tc>
      </w:tr>
      <w:tr>
        <w:tc>
          <w:tcPr>
            <w:tcW w:type="dxa" w:w="2160"/>
          </w:tcPr>
          <w:p>
            <w:r>
              <w:t>hqcoreswan02.example.net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10.2</w:t>
            </w:r>
          </w:p>
        </w:tc>
      </w:tr>
      <w:tr>
        <w:tc>
          <w:tcPr>
            <w:tcW w:type="dxa" w:w="2160"/>
          </w:tcPr>
          <w:p>
            <w:r>
              <w:t>tampafw01.example.net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CVE-2021-1497</w:t>
              </w:r>
            </w:hyperlink>
          </w:p>
        </w:tc>
        <w:tc>
          <w:tcPr>
            <w:tcW w:type="dxa" w:w="2160"/>
          </w:tcPr>
          <w:p>
            <w:r>
              <w:t>10.1</w:t>
            </w:r>
          </w:p>
        </w:tc>
      </w:tr>
      <w:tr>
        <w:tc>
          <w:tcPr>
            <w:tcW w:type="dxa" w:w="2160"/>
          </w:tcPr>
          <w:p>
            <w:r>
              <w:t>mainswan03.example.net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CVE-2021-1497</w:t>
              </w:r>
            </w:hyperlink>
          </w:p>
        </w:tc>
        <w:tc>
          <w:tcPr>
            <w:tcW w:type="dxa" w:w="2160"/>
          </w:tcPr>
          <w:p>
            <w:r>
              <w:t>9.9</w:t>
            </w:r>
          </w:p>
        </w:tc>
      </w:tr>
      <w:tr>
        <w:tc>
          <w:tcPr>
            <w:tcW w:type="dxa" w:w="2160"/>
          </w:tcPr>
          <w:p>
            <w:r>
              <w:t>dcnfpan02.example.net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CVE-2021-3064</w:t>
              </w:r>
            </w:hyperlink>
          </w:p>
        </w:tc>
        <w:tc>
          <w:tcPr>
            <w:tcW w:type="dxa" w:w="2160"/>
          </w:tcPr>
          <w:p>
            <w:r>
              <w:t>9.7</w:t>
            </w:r>
          </w:p>
        </w:tc>
      </w:tr>
      <w:tr>
        <w:tc>
          <w:tcPr>
            <w:tcW w:type="dxa" w:w="2160"/>
          </w:tcPr>
          <w:p>
            <w:r>
              <w:t>northswan01.example.net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2160"/>
          </w:tcPr>
          <w:p>
            <w:r>
              <w:t>9.7</w:t>
            </w:r>
          </w:p>
        </w:tc>
      </w:tr>
      <w:tr>
        <w:tc>
          <w:tcPr>
            <w:tcW w:type="dxa" w:w="2160"/>
          </w:tcPr>
          <w:p>
            <w:r>
              <w:t>phoenixswan02.example.net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CVE-2021-1497</w:t>
              </w:r>
            </w:hyperlink>
          </w:p>
        </w:tc>
        <w:tc>
          <w:tcPr>
            <w:tcW w:type="dxa" w:w="2160"/>
          </w:tcPr>
          <w:p>
            <w:r>
              <w:t>9.6</w:t>
            </w:r>
          </w:p>
        </w:tc>
      </w:tr>
      <w:tr>
        <w:tc>
          <w:tcPr>
            <w:tcW w:type="dxa" w:w="2160"/>
          </w:tcPr>
          <w:p>
            <w:r>
              <w:t>hqasa02.example.net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9.5</w:t>
            </w:r>
          </w:p>
        </w:tc>
      </w:tr>
      <w:tr>
        <w:tc>
          <w:tcPr>
            <w:tcW w:type="dxa" w:w="2160"/>
          </w:tcPr>
          <w:p>
            <w:r>
              <w:t>branchswan03.example.net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9.4</w:t>
            </w:r>
          </w:p>
        </w:tc>
      </w:tr>
      <w:tr>
        <w:tc>
          <w:tcPr>
            <w:tcW w:type="dxa" w:w="2160"/>
          </w:tcPr>
          <w:p>
            <w:r>
              <w:t>westswan01.example.net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2160"/>
          </w:tcPr>
          <w:p>
            <w:r>
              <w:t>9.3</w:t>
            </w:r>
          </w:p>
        </w:tc>
      </w:tr>
    </w:tbl>
    <w:p/>
    <w:p>
      <w:r>
        <w:br w:type="page"/>
      </w:r>
    </w:p>
    <w:p>
      <w:pPr>
        <w:pStyle w:val="Heading1"/>
      </w:pPr>
      <w:r>
        <w:t>KEV (Known Exploited Vulnerabilities) Analysis</w:t>
      </w:r>
    </w:p>
    <w:p>
      <w:r>
        <w:rPr>
          <w:b/>
        </w:rPr>
        <w:t xml:space="preserve">CISA Known Exploited Vulnerabilities found in environment: </w:t>
      </w:r>
      <w:r>
        <w:t xml:space="preserve">18 KEV CVEs affecting 63 assets. </w:t>
      </w:r>
      <w:r>
        <w:t>These vulnerabilities have confirmed active exploitation and should be prioritized for remediation.</w:t>
      </w:r>
    </w:p>
    <w:p/>
    <w:p>
      <w:pPr>
        <w:pStyle w:val="Heading2"/>
      </w:pPr>
      <w:r>
        <w:t>KEV CVEs by Asset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B8860B"/>
          </w:tcPr>
          <w:p>
            <w:r>
              <w:rPr>
                <w:b/>
                <w:color w:val="FFFFFF"/>
                <w:sz w:val="18"/>
              </w:rPr>
              <w:t>CVE</w:t>
            </w:r>
          </w:p>
        </w:tc>
        <w:tc>
          <w:tcPr>
            <w:tcW w:type="dxa" w:w="1728"/>
            <w:shd w:fill="B8860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728"/>
            <w:shd w:fill="B8860B"/>
          </w:tcPr>
          <w:p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1728"/>
            <w:shd w:fill="B8860B"/>
          </w:tcPr>
          <w:p>
            <w:r>
              <w:rPr>
                <w:b/>
                <w:color w:val="FFFFFF"/>
                <w:sz w:val="18"/>
              </w:rPr>
              <w:t>Assets</w:t>
            </w:r>
          </w:p>
        </w:tc>
        <w:tc>
          <w:tcPr>
            <w:tcW w:type="dxa" w:w="1728"/>
            <w:shd w:fill="B8860B"/>
          </w:tcPr>
          <w:p>
            <w:r>
              <w:rPr>
                <w:b/>
                <w:color w:val="FFFFFF"/>
                <w:sz w:val="18"/>
              </w:rPr>
              <w:t>KEV Name</w:t>
            </w:r>
          </w:p>
        </w:tc>
      </w:tr>
      <w:tr>
        <w:tc>
          <w:tcPr>
            <w:tcW w:type="dxa" w:w="1728"/>
          </w:tcPr>
          <w:p>
            <w:hyperlink r:id="rId16">
              <w:r>
                <w:rPr>
                  <w:color w:val="0563C1"/>
                  <w:u w:val="single"/>
                </w:rPr>
                <w:t>CVE-2022-20699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Small Business RV Series Rout</w:t>
            </w:r>
          </w:p>
        </w:tc>
      </w:tr>
      <w:tr>
        <w:tc>
          <w:tcPr>
            <w:tcW w:type="dxa" w:w="1728"/>
          </w:tcPr>
          <w:p>
            <w:hyperlink r:id="rId32">
              <w:r>
                <w:rPr>
                  <w:color w:val="0563C1"/>
                  <w:u w:val="single"/>
                </w:rPr>
                <w:t>CVE-2021-34527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Microsoft Windows Print Spooler Rem</w:t>
            </w:r>
          </w:p>
        </w:tc>
      </w:tr>
      <w:tr>
        <w:tc>
          <w:tcPr>
            <w:tcW w:type="dxa" w:w="1728"/>
          </w:tcPr>
          <w:p>
            <w:hyperlink r:id="rId12">
              <w:r>
                <w:rPr>
                  <w:color w:val="0563C1"/>
                  <w:u w:val="single"/>
                </w:rPr>
                <w:t>CVE-2020-3566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Cisco IOS XR Software DVMRP Memory </w:t>
            </w:r>
          </w:p>
        </w:tc>
      </w:tr>
      <w:tr>
        <w:tc>
          <w:tcPr>
            <w:tcW w:type="dxa" w:w="1728"/>
          </w:tcPr>
          <w:p>
            <w:hyperlink r:id="rId17">
              <w:r>
                <w:rPr>
                  <w:color w:val="0563C1"/>
                  <w:u w:val="single"/>
                </w:rPr>
                <w:t>CVE-2018-0171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IOS and IOS XE Software Smart</w:t>
            </w:r>
          </w:p>
        </w:tc>
      </w:tr>
      <w:tr>
        <w:tc>
          <w:tcPr>
            <w:tcW w:type="dxa" w:w="1728"/>
          </w:tcPr>
          <w:p>
            <w:hyperlink r:id="rId33">
              <w:r>
                <w:rPr>
                  <w:color w:val="0563C1"/>
                  <w:u w:val="single"/>
                </w:rPr>
                <w:t>CVE-2023-20273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IOS XE Web UI Command Injecti</w:t>
            </w:r>
          </w:p>
        </w:tc>
      </w:tr>
      <w:tr>
        <w:tc>
          <w:tcPr>
            <w:tcW w:type="dxa" w:w="1728"/>
          </w:tcPr>
          <w:p>
            <w:hyperlink r:id="rId34">
              <w:r>
                <w:rPr>
                  <w:color w:val="0563C1"/>
                  <w:u w:val="single"/>
                </w:rPr>
                <w:t>CVE-2019-1653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Small Business RV320 and RV32</w:t>
            </w:r>
          </w:p>
        </w:tc>
      </w:tr>
      <w:tr>
        <w:tc>
          <w:tcPr>
            <w:tcW w:type="dxa" w:w="1728"/>
          </w:tcPr>
          <w:p>
            <w:hyperlink r:id="rId28">
              <w:r>
                <w:rPr>
                  <w:color w:val="0563C1"/>
                  <w:u w:val="single"/>
                </w:rPr>
                <w:t>CVE-2024-20353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ASA and FTD Denial of Service</w:t>
            </w:r>
          </w:p>
        </w:tc>
      </w:tr>
      <w:tr>
        <w:tc>
          <w:tcPr>
            <w:tcW w:type="dxa" w:w="1728"/>
          </w:tcPr>
          <w:p>
            <w:hyperlink r:id="rId13">
              <w:r>
                <w:rPr>
                  <w:color w:val="0563C1"/>
                  <w:u w:val="single"/>
                </w:rPr>
                <w:t>CVE-2020-3452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ASA and FTD Read-Only Path Tr</w:t>
            </w:r>
          </w:p>
        </w:tc>
      </w:tr>
      <w:tr>
        <w:tc>
          <w:tcPr>
            <w:tcW w:type="dxa" w:w="1728"/>
          </w:tcPr>
          <w:p>
            <w:hyperlink r:id="rId18">
              <w:r>
                <w:rPr>
                  <w:color w:val="0563C1"/>
                  <w:u w:val="single"/>
                </w:rPr>
                <w:t>CVE-2021-1497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HyperFlex HX Installer Virtua</w:t>
            </w:r>
          </w:p>
        </w:tc>
      </w:tr>
      <w:tr>
        <w:tc>
          <w:tcPr>
            <w:tcW w:type="dxa" w:w="1728"/>
          </w:tcPr>
          <w:p>
            <w:hyperlink r:id="rId27">
              <w:r>
                <w:rPr>
                  <w:color w:val="0563C1"/>
                  <w:u w:val="single"/>
                </w:rPr>
                <w:t>CVE-2023-20198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IOS XE Web UI Privilege Escal</w:t>
            </w:r>
          </w:p>
        </w:tc>
      </w:tr>
      <w:tr>
        <w:tc>
          <w:tcPr>
            <w:tcW w:type="dxa" w:w="1728"/>
          </w:tcPr>
          <w:p>
            <w:hyperlink r:id="rId14">
              <w:r>
                <w:rPr>
                  <w:color w:val="0563C1"/>
                  <w:u w:val="single"/>
                </w:rPr>
                <w:t>CVE-2023-20269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Adaptive Security Appliance a</w:t>
            </w:r>
          </w:p>
        </w:tc>
      </w:tr>
      <w:tr>
        <w:tc>
          <w:tcPr>
            <w:tcW w:type="dxa" w:w="1728"/>
          </w:tcPr>
          <w:p>
            <w:hyperlink r:id="rId30">
              <w:r>
                <w:rPr>
                  <w:color w:val="0563C1"/>
                  <w:u w:val="single"/>
                </w:rPr>
                <w:t>CVE-2024-20359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ASA and FTD Privilege Escalat</w:t>
            </w:r>
          </w:p>
        </w:tc>
      </w:tr>
      <w:tr>
        <w:tc>
          <w:tcPr>
            <w:tcW w:type="dxa" w:w="1728"/>
          </w:tcPr>
          <w:p>
            <w:hyperlink r:id="rId26">
              <w:r>
                <w:rPr>
                  <w:color w:val="0563C1"/>
                  <w:u w:val="single"/>
                </w:rPr>
                <w:t>CVE-2024-0012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 Networks PAN-OS Managemen</w:t>
            </w:r>
          </w:p>
        </w:tc>
      </w:tr>
      <w:tr>
        <w:tc>
          <w:tcPr>
            <w:tcW w:type="dxa" w:w="1728"/>
          </w:tcPr>
          <w:p>
            <w:hyperlink r:id="rId23">
              <w:r>
                <w:rPr>
                  <w:color w:val="0563C1"/>
                  <w:u w:val="single"/>
                </w:rPr>
                <w:t>CVE-2022-0028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 Networks PAN-OS Reflected</w:t>
            </w:r>
          </w:p>
        </w:tc>
      </w:tr>
      <w:tr>
        <w:tc>
          <w:tcPr>
            <w:tcW w:type="dxa" w:w="1728"/>
          </w:tcPr>
          <w:p>
            <w:hyperlink r:id="rId20">
              <w:r>
                <w:rPr>
                  <w:color w:val="0563C1"/>
                  <w:u w:val="single"/>
                </w:rPr>
                <w:t>CVE-2019-1579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 Networks PAN-OS Remote Co</w:t>
            </w:r>
          </w:p>
        </w:tc>
      </w:tr>
      <w:tr>
        <w:tc>
          <w:tcPr>
            <w:tcW w:type="dxa" w:w="1728"/>
          </w:tcPr>
          <w:p>
            <w:hyperlink r:id="rId22">
              <w:r>
                <w:rPr>
                  <w:color w:val="0563C1"/>
                  <w:u w:val="single"/>
                </w:rPr>
                <w:t>CVE-2024-9474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 Networks PAN-OS Managemen</w:t>
            </w:r>
          </w:p>
        </w:tc>
      </w:tr>
      <w:tr>
        <w:tc>
          <w:tcPr>
            <w:tcW w:type="dxa" w:w="1728"/>
          </w:tcPr>
          <w:p>
            <w:hyperlink r:id="rId31">
              <w:r>
                <w:rPr>
                  <w:color w:val="0563C1"/>
                  <w:u w:val="single"/>
                </w:rPr>
                <w:t>CVE-2020-2021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 Networks PAN-OS Authentic</w:t>
            </w:r>
          </w:p>
        </w:tc>
      </w:tr>
      <w:tr>
        <w:tc>
          <w:tcPr>
            <w:tcW w:type="dxa" w:w="1728"/>
          </w:tcPr>
          <w:p>
            <w:hyperlink r:id="rId21">
              <w:r>
                <w:rPr>
                  <w:color w:val="0563C1"/>
                  <w:u w:val="single"/>
                </w:rPr>
                <w:t>CVE-2024-3400</w:t>
              </w:r>
            </w:hyperlink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Palo Alto Networks PAN-OS Command I</w:t>
            </w:r>
          </w:p>
        </w:tc>
      </w:tr>
    </w:tbl>
    <w:p>
      <w:r>
        <w:br w:type="page"/>
      </w:r>
    </w:p>
    <w:p>
      <w:pPr>
        <w:pStyle w:val="Heading2"/>
      </w:pPr>
      <w:r>
        <w:t>Assets with Multiple KEV Vulnerabilities</w:t>
      </w:r>
    </w:p>
    <w:p>
      <w:r>
        <w:rPr>
          <w:b/>
        </w:rPr>
        <w:t>Total: 62 assets with multiple KEV vulnerabilities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8860B"/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160"/>
            <w:shd w:fill="B8860B"/>
          </w:tcPr>
          <w:p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2160"/>
            <w:shd w:fill="B8860B"/>
          </w:tcPr>
          <w:p>
            <w:r>
              <w:rPr>
                <w:b/>
                <w:color w:val="FFFFFF"/>
                <w:sz w:val="18"/>
              </w:rPr>
              <w:t>KEVs</w:t>
            </w:r>
          </w:p>
        </w:tc>
        <w:tc>
          <w:tcPr>
            <w:tcW w:type="dxa" w:w="2160"/>
            <w:shd w:fill="B8860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abortr01.example.net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chirtr02.example.net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mainswan01.example.net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miamifw01.example.net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nyrtr01.example.net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nyrtr02.example.net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remotesw01.example.net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remotesw03.example.net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atlswan02.example.net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eastswan01.example.net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hqfw01.example.net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lobrtr01.example.net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phoenixswan01.example.net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seattlertr01.example.net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branchswan01.example.net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datacenterrtr02.example.net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hqcoreswan01.example.net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hqfw02.example.net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lobrtr02.example.net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mainswan02.example.net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southswan01.example.net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abortr02.example.net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dallasrtr01.example.net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mabortr01.example.net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remotesw02.example.net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atlswan01.example.net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branchswan02.example.net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hqasa01.example.net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hqasa02.example.net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sfortr01.example.net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tampafw01.example.net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branchnfpan02.example.net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datacenterrtr01.example.net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denverrtr01.example.net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hqdnfpan01.example.net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hqdnfpan02.example.net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branchfw02.example.net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extpan02.example.net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houstonrtr01.example.net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8860B"/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160"/>
            <w:shd w:fill="B8860B"/>
          </w:tcPr>
          <w:p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2160"/>
            <w:shd w:fill="B8860B"/>
          </w:tcPr>
          <w:p>
            <w:r>
              <w:rPr>
                <w:b/>
                <w:color w:val="FFFFFF"/>
                <w:sz w:val="18"/>
              </w:rPr>
              <w:t>KEVs</w:t>
            </w:r>
          </w:p>
        </w:tc>
        <w:tc>
          <w:tcPr>
            <w:tcW w:type="dxa" w:w="2160"/>
            <w:shd w:fill="B8860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westswan02.example.net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campuspan02.example.net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dcnfpan01.example.net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devpan02.example.net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hqcoreswan02.example.net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hqnfpan01.example.net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intpan02.example.net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mainswan03.example.net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westnfpan01.example.net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westswan01.example.net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branchfw01.example.net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branchnfpan01.example.net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branchswan03.example.net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campuspan01.example.net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chirtr01.example.net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northswan01.example.net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phoenixswan02.example.net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eastswan02.example.net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eastnfpan01.example.net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hqnfpan02.example.net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r>
        <w:br w:type="page"/>
      </w:r>
    </w:p>
    <w:p>
      <w:pPr>
        <w:pStyle w:val="Heading2"/>
      </w:pPr>
      <w:r>
        <w:t>New Vulnerability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Vulnerability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Vendor</w:t>
            </w:r>
          </w:p>
        </w:tc>
      </w:tr>
      <w:tr>
        <w:tc>
          <w:tcPr>
            <w:tcW w:type="dxa" w:w="2160"/>
          </w:tcPr>
          <w:p>
            <w:r>
              <w:t>Cisco ASA and FTD Software Web Services DoS</w:t>
            </w:r>
          </w:p>
        </w:tc>
        <w:tc>
          <w:tcPr>
            <w:tcW w:type="dxa" w:w="2160"/>
          </w:tcPr>
          <w:p>
            <w:r>
              <w:t>CVE-2024-20353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XE Software Buffer Overflow</w:t>
            </w:r>
          </w:p>
        </w:tc>
        <w:tc>
          <w:tcPr>
            <w:tcW w:type="dxa" w:w="2160"/>
          </w:tcPr>
          <w:p>
            <w:r>
              <w:t>CVE-2021-34527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XE Software Web UI Privilege Escalation</w:t>
            </w:r>
          </w:p>
        </w:tc>
        <w:tc>
          <w:tcPr>
            <w:tcW w:type="dxa" w:w="2160"/>
          </w:tcPr>
          <w:p>
            <w:r>
              <w:t>CVE-2023-20198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ASA and FTD Software Arbitrary File Read</w:t>
            </w:r>
          </w:p>
        </w:tc>
        <w:tc>
          <w:tcPr>
            <w:tcW w:type="dxa" w:w="2160"/>
          </w:tcPr>
          <w:p>
            <w:r>
              <w:t>CVE-2024-20359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XE Software SNMP Denial of Service</w:t>
            </w:r>
          </w:p>
        </w:tc>
        <w:tc>
          <w:tcPr>
            <w:tcW w:type="dxa" w:w="2160"/>
          </w:tcPr>
          <w:p>
            <w:r>
              <w:t>CVE-2023-20032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Small Business Routers RCE</w:t>
            </w:r>
          </w:p>
        </w:tc>
        <w:tc>
          <w:tcPr>
            <w:tcW w:type="dxa" w:w="2160"/>
          </w:tcPr>
          <w:p>
            <w:r>
              <w:t>CVE-2022-20699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XR Software DVMRP Memory Exhaustion</w:t>
            </w:r>
          </w:p>
        </w:tc>
        <w:tc>
          <w:tcPr>
            <w:tcW w:type="dxa" w:w="2160"/>
          </w:tcPr>
          <w:p>
            <w:r>
              <w:t>CVE-2020-3566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XE Software Web UI Command Injection</w:t>
            </w:r>
          </w:p>
        </w:tc>
        <w:tc>
          <w:tcPr>
            <w:tcW w:type="dxa" w:w="2160"/>
          </w:tcPr>
          <w:p>
            <w:r>
              <w:t>CVE-2023-20273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IP Phone Buffer Overflow</w:t>
            </w:r>
          </w:p>
        </w:tc>
        <w:tc>
          <w:tcPr>
            <w:tcW w:type="dxa" w:w="2160"/>
          </w:tcPr>
          <w:p>
            <w:r>
              <w:t>CVE-2022-20968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Small Business Routers Information Disclosure</w:t>
            </w:r>
          </w:p>
        </w:tc>
        <w:tc>
          <w:tcPr>
            <w:tcW w:type="dxa" w:w="2160"/>
          </w:tcPr>
          <w:p>
            <w:r>
              <w:t>CVE-2019-1653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HyperFlex HX Command Injection</w:t>
            </w:r>
          </w:p>
        </w:tc>
        <w:tc>
          <w:tcPr>
            <w:tcW w:type="dxa" w:w="2160"/>
          </w:tcPr>
          <w:p>
            <w:r>
              <w:t>CVE-2021-1497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Small Business Router Management Interface</w:t>
            </w:r>
          </w:p>
        </w:tc>
        <w:tc>
          <w:tcPr>
            <w:tcW w:type="dxa" w:w="2160"/>
          </w:tcPr>
          <w:p>
            <w:r>
              <w:t>CVE-2021-1473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and IOS XE Software Smart Install</w:t>
            </w:r>
          </w:p>
        </w:tc>
        <w:tc>
          <w:tcPr>
            <w:tcW w:type="dxa" w:w="2160"/>
          </w:tcPr>
          <w:p>
            <w:r>
              <w:t>CVE-2018-0171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ASA and FTD Software Remote Access VPN</w:t>
            </w:r>
          </w:p>
        </w:tc>
        <w:tc>
          <w:tcPr>
            <w:tcW w:type="dxa" w:w="2160"/>
          </w:tcPr>
          <w:p>
            <w:r>
              <w:t>CVE-2023-20269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ASA and FTD Software Path Traversal</w:t>
            </w:r>
          </w:p>
        </w:tc>
        <w:tc>
          <w:tcPr>
            <w:tcW w:type="dxa" w:w="2160"/>
          </w:tcPr>
          <w:p>
            <w:r>
              <w:t>CVE-2020-3452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Palo Alto Networks GlobalProtect Buffer Overflow</w:t>
            </w:r>
          </w:p>
        </w:tc>
        <w:tc>
          <w:tcPr>
            <w:tcW w:type="dxa" w:w="2160"/>
          </w:tcPr>
          <w:p>
            <w:r>
              <w:t>CVE-2021-3064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PAN-OS Reflected DoS</w:t>
            </w:r>
          </w:p>
        </w:tc>
        <w:tc>
          <w:tcPr>
            <w:tcW w:type="dxa" w:w="2160"/>
          </w:tcPr>
          <w:p>
            <w:r>
              <w:t>CVE-2022-0028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GlobalProtect RCE</w:t>
            </w:r>
          </w:p>
        </w:tc>
        <w:tc>
          <w:tcPr>
            <w:tcW w:type="dxa" w:w="2160"/>
          </w:tcPr>
          <w:p>
            <w:r>
              <w:t>CVE-2019-1579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PAN-OS Authentication Bypass</w:t>
            </w:r>
          </w:p>
        </w:tc>
        <w:tc>
          <w:tcPr>
            <w:tcW w:type="dxa" w:w="2160"/>
          </w:tcPr>
          <w:p>
            <w:r>
              <w:t>CVE-2024-0012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PAN-OS Privilege Escalation</w:t>
            </w:r>
          </w:p>
        </w:tc>
        <w:tc>
          <w:tcPr>
            <w:tcW w:type="dxa" w:w="2160"/>
          </w:tcPr>
          <w:p>
            <w:r>
              <w:t>CVE-2024-9474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PAN-OS SAML Authentication Bypass</w:t>
            </w:r>
          </w:p>
        </w:tc>
        <w:tc>
          <w:tcPr>
            <w:tcW w:type="dxa" w:w="2160"/>
          </w:tcPr>
          <w:p>
            <w:r>
              <w:t>CVE-2020-2021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Cortex XSOAR SQL Injection</w:t>
            </w:r>
          </w:p>
        </w:tc>
        <w:tc>
          <w:tcPr>
            <w:tcW w:type="dxa" w:w="2160"/>
          </w:tcPr>
          <w:p>
            <w:r>
              <w:t>CVE-2023-38802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PAN-OS Command Injection</w:t>
            </w:r>
          </w:p>
        </w:tc>
        <w:tc>
          <w:tcPr>
            <w:tcW w:type="dxa" w:w="2160"/>
          </w:tcPr>
          <w:p>
            <w:r>
              <w:t>CVE-2024-3400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</w:tbl>
    <w:p/>
    <w:p>
      <w:pPr>
        <w:pStyle w:val="Heading2"/>
      </w:pPr>
      <w:r>
        <w:t>Removed Vulnerability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Vulnerability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Vendor</w:t>
            </w:r>
          </w:p>
        </w:tc>
      </w:tr>
      <w:tr>
        <w:tc>
          <w:tcPr>
            <w:tcW w:type="dxa" w:w="2160"/>
          </w:tcPr>
          <w:p>
            <w:r>
              <w:t>Cisco IOS XE Software Web UI Privilege Escalation</w:t>
            </w:r>
          </w:p>
        </w:tc>
        <w:tc>
          <w:tcPr>
            <w:tcW w:type="dxa" w:w="2160"/>
          </w:tcPr>
          <w:p>
            <w:r>
              <w:t>CVE-2023-20198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XE Software SNMP Denial of Service</w:t>
            </w:r>
          </w:p>
        </w:tc>
        <w:tc>
          <w:tcPr>
            <w:tcW w:type="dxa" w:w="2160"/>
          </w:tcPr>
          <w:p>
            <w:r>
              <w:t>CVE-2023-20032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ASA and FTD Software Remote Access VPN</w:t>
            </w:r>
          </w:p>
        </w:tc>
        <w:tc>
          <w:tcPr>
            <w:tcW w:type="dxa" w:w="2160"/>
          </w:tcPr>
          <w:p>
            <w:r>
              <w:t>CVE-2023-20269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ASA and FTD Software Arbitrary File Read</w:t>
            </w:r>
          </w:p>
        </w:tc>
        <w:tc>
          <w:tcPr>
            <w:tcW w:type="dxa" w:w="2160"/>
          </w:tcPr>
          <w:p>
            <w:r>
              <w:t>CVE-2024-20359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and IOS XE Software Smart Install</w:t>
            </w:r>
          </w:p>
        </w:tc>
        <w:tc>
          <w:tcPr>
            <w:tcW w:type="dxa" w:w="2160"/>
          </w:tcPr>
          <w:p>
            <w:r>
              <w:t>CVE-2018-0171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Small Business Router Management Interface</w:t>
            </w:r>
          </w:p>
        </w:tc>
        <w:tc>
          <w:tcPr>
            <w:tcW w:type="dxa" w:w="2160"/>
          </w:tcPr>
          <w:p>
            <w:r>
              <w:t>CVE-2021-1473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ASA and FTD Software Web Services DoS</w:t>
            </w:r>
          </w:p>
        </w:tc>
        <w:tc>
          <w:tcPr>
            <w:tcW w:type="dxa" w:w="2160"/>
          </w:tcPr>
          <w:p>
            <w:r>
              <w:t>CVE-2024-20353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XR Software DVMRP Memory Exhaustion</w:t>
            </w:r>
          </w:p>
        </w:tc>
        <w:tc>
          <w:tcPr>
            <w:tcW w:type="dxa" w:w="2160"/>
          </w:tcPr>
          <w:p>
            <w:r>
              <w:t>CVE-2020-3566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Small Business Routers Information Disclosure</w:t>
            </w:r>
          </w:p>
        </w:tc>
        <w:tc>
          <w:tcPr>
            <w:tcW w:type="dxa" w:w="2160"/>
          </w:tcPr>
          <w:p>
            <w:r>
              <w:t>CVE-2019-1653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HyperFlex HX Command Injection</w:t>
            </w:r>
          </w:p>
        </w:tc>
        <w:tc>
          <w:tcPr>
            <w:tcW w:type="dxa" w:w="2160"/>
          </w:tcPr>
          <w:p>
            <w:r>
              <w:t>CVE-2021-1497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XE Software Buffer Overflow</w:t>
            </w:r>
          </w:p>
        </w:tc>
        <w:tc>
          <w:tcPr>
            <w:tcW w:type="dxa" w:w="2160"/>
          </w:tcPr>
          <w:p>
            <w:r>
              <w:t>CVE-2021-34527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IOS XE Software Web UI Command Injection</w:t>
            </w:r>
          </w:p>
        </w:tc>
        <w:tc>
          <w:tcPr>
            <w:tcW w:type="dxa" w:w="2160"/>
          </w:tcPr>
          <w:p>
            <w:r>
              <w:t>CVE-2023-20273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IP Phone Buffer Overflow</w:t>
            </w:r>
          </w:p>
        </w:tc>
        <w:tc>
          <w:tcPr>
            <w:tcW w:type="dxa" w:w="2160"/>
          </w:tcPr>
          <w:p>
            <w:r>
              <w:t>CVE-2022-20968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Small Business Routers RCE</w:t>
            </w:r>
          </w:p>
        </w:tc>
        <w:tc>
          <w:tcPr>
            <w:tcW w:type="dxa" w:w="2160"/>
          </w:tcPr>
          <w:p>
            <w:r>
              <w:t>CVE-2022-20699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Cisco ASA and FTD Software Path Traversal</w:t>
            </w:r>
          </w:p>
        </w:tc>
        <w:tc>
          <w:tcPr>
            <w:tcW w:type="dxa" w:w="2160"/>
          </w:tcPr>
          <w:p>
            <w:r>
              <w:t>CVE-2020-3452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Cisco</w:t>
            </w:r>
          </w:p>
        </w:tc>
      </w:tr>
      <w:tr>
        <w:tc>
          <w:tcPr>
            <w:tcW w:type="dxa" w:w="2160"/>
          </w:tcPr>
          <w:p>
            <w:r>
              <w:t>Palo Alto Networks PAN-OS SAML Authentication Bypass</w:t>
            </w:r>
          </w:p>
        </w:tc>
        <w:tc>
          <w:tcPr>
            <w:tcW w:type="dxa" w:w="2160"/>
          </w:tcPr>
          <w:p>
            <w:r>
              <w:t>CVE-2020-2021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Cortex XSOAR SQL Injection</w:t>
            </w:r>
          </w:p>
        </w:tc>
        <w:tc>
          <w:tcPr>
            <w:tcW w:type="dxa" w:w="2160"/>
          </w:tcPr>
          <w:p>
            <w:r>
              <w:t>CVE-2023-38802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GlobalProtect Buffer Overflow</w:t>
            </w:r>
          </w:p>
        </w:tc>
        <w:tc>
          <w:tcPr>
            <w:tcW w:type="dxa" w:w="2160"/>
          </w:tcPr>
          <w:p>
            <w:r>
              <w:t>CVE-2021-3064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PAN-OS Privilege Escalation</w:t>
            </w:r>
          </w:p>
        </w:tc>
        <w:tc>
          <w:tcPr>
            <w:tcW w:type="dxa" w:w="2160"/>
          </w:tcPr>
          <w:p>
            <w:r>
              <w:t>CVE-2024-9474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PAN-OS Command Injection</w:t>
            </w:r>
          </w:p>
        </w:tc>
        <w:tc>
          <w:tcPr>
            <w:tcW w:type="dxa" w:w="2160"/>
          </w:tcPr>
          <w:p>
            <w:r>
              <w:t>CVE-2024-3400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GlobalProtect RCE</w:t>
            </w:r>
          </w:p>
        </w:tc>
        <w:tc>
          <w:tcPr>
            <w:tcW w:type="dxa" w:w="2160"/>
          </w:tcPr>
          <w:p>
            <w:r>
              <w:t>CVE-2019-1579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PAN-OS Reflected DoS</w:t>
            </w:r>
          </w:p>
        </w:tc>
        <w:tc>
          <w:tcPr>
            <w:tcW w:type="dxa" w:w="2160"/>
          </w:tcPr>
          <w:p>
            <w:r>
              <w:t>CVE-2022-0028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  <w:tr>
        <w:tc>
          <w:tcPr>
            <w:tcW w:type="dxa" w:w="2160"/>
          </w:tcPr>
          <w:p>
            <w:r>
              <w:t>Palo Alto Networks PAN-OS Authentication Bypass</w:t>
            </w:r>
          </w:p>
        </w:tc>
        <w:tc>
          <w:tcPr>
            <w:tcW w:type="dxa" w:w="2160"/>
          </w:tcPr>
          <w:p>
            <w:r>
              <w:t>CVE-2024-0012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Palo Alto</w:t>
            </w:r>
          </w:p>
        </w:tc>
      </w:tr>
    </w:tbl>
    <w:p/>
    <w:p>
      <w:pPr>
        <w:pStyle w:val="Heading2"/>
      </w:pPr>
      <w:r>
        <w:t>Asset Inventory Changes</w:t>
      </w:r>
    </w:p>
    <w:p>
      <w:r>
        <w:rPr>
          <w:b/>
        </w:rPr>
        <w:t xml:space="preserve">New assets: </w:t>
      </w:r>
      <w:r>
        <w:t>63</w:t>
      </w:r>
      <w:r>
        <w:t xml:space="preserve"> | </w:t>
      </w:r>
      <w:r>
        <w:rPr>
          <w:b/>
        </w:rPr>
        <w:t xml:space="preserve">Removed assets: </w:t>
      </w:r>
      <w:r>
        <w:t>49</w:t>
      </w:r>
    </w:p>
    <w:p>
      <w:pPr>
        <w:pStyle w:val="Heading3"/>
      </w:pPr>
      <w:r>
        <w:t>New Assets</w:t>
      </w:r>
    </w:p>
    <w:p>
      <w:pPr>
        <w:pStyle w:val="ListBullet"/>
      </w:pPr>
      <w:r>
        <w:t>+ hqcoreswan01.example.net</w:t>
      </w:r>
    </w:p>
    <w:p>
      <w:pPr>
        <w:pStyle w:val="ListBullet"/>
      </w:pPr>
      <w:r>
        <w:t>+ hqcoreswan02.example.net</w:t>
      </w:r>
    </w:p>
    <w:p>
      <w:pPr>
        <w:pStyle w:val="ListBullet"/>
      </w:pPr>
      <w:r>
        <w:t>+ branchswan01.example.net</w:t>
      </w:r>
    </w:p>
    <w:p>
      <w:pPr>
        <w:pStyle w:val="ListBullet"/>
      </w:pPr>
      <w:r>
        <w:t>+ branchswan02.example.net</w:t>
      </w:r>
    </w:p>
    <w:p>
      <w:pPr>
        <w:pStyle w:val="ListBullet"/>
      </w:pPr>
      <w:r>
        <w:t>+ branchswan03.example.net</w:t>
      </w:r>
    </w:p>
    <w:p>
      <w:pPr>
        <w:pStyle w:val="ListBullet"/>
      </w:pPr>
      <w:r>
        <w:t>+ datacenterrtr01.example.net</w:t>
      </w:r>
    </w:p>
    <w:p>
      <w:pPr>
        <w:pStyle w:val="ListBullet"/>
      </w:pPr>
      <w:r>
        <w:t>+ datacenterrtr02.example.net</w:t>
      </w:r>
    </w:p>
    <w:p>
      <w:pPr>
        <w:pStyle w:val="ListBullet"/>
      </w:pPr>
      <w:r>
        <w:t>+ abortr01.example.net</w:t>
      </w:r>
    </w:p>
    <w:p>
      <w:pPr>
        <w:pStyle w:val="ListBullet"/>
      </w:pPr>
      <w:r>
        <w:t>+ abortr02.example.net</w:t>
      </w:r>
    </w:p>
    <w:p>
      <w:pPr>
        <w:pStyle w:val="ListBullet"/>
      </w:pPr>
      <w:r>
        <w:t>+ hqfw01.example.net</w:t>
      </w:r>
    </w:p>
    <w:p>
      <w:pPr>
        <w:pStyle w:val="ListBullet"/>
      </w:pPr>
      <w:r>
        <w:t>+ hqfw02.example.net</w:t>
      </w:r>
    </w:p>
    <w:p>
      <w:pPr>
        <w:pStyle w:val="ListBullet"/>
      </w:pPr>
      <w:r>
        <w:t>+ branchfw01.example.net</w:t>
      </w:r>
    </w:p>
    <w:p>
      <w:pPr>
        <w:pStyle w:val="ListBullet"/>
      </w:pPr>
      <w:r>
        <w:t>+ branchfw02.example.net</w:t>
      </w:r>
    </w:p>
    <w:p>
      <w:pPr>
        <w:pStyle w:val="ListBullet"/>
      </w:pPr>
      <w:r>
        <w:t>+ hqasa01.example.net</w:t>
      </w:r>
    </w:p>
    <w:p>
      <w:pPr>
        <w:pStyle w:val="ListBullet"/>
      </w:pPr>
      <w:r>
        <w:t>+ hqasa02.example.net</w:t>
      </w:r>
    </w:p>
    <w:p>
      <w:r>
        <w:t>... and 48 more</w:t>
      </w:r>
    </w:p>
    <w:p>
      <w:pPr>
        <w:pStyle w:val="Heading3"/>
      </w:pPr>
      <w:r>
        <w:t>Removed Assets</w:t>
      </w:r>
    </w:p>
    <w:p>
      <w:pPr>
        <w:pStyle w:val="ListBullet"/>
      </w:pPr>
      <w:r>
        <w:t>- hqcoreswan01.example.net</w:t>
      </w:r>
    </w:p>
    <w:p>
      <w:pPr>
        <w:pStyle w:val="ListBullet"/>
      </w:pPr>
      <w:r>
        <w:t>- hqcoreswan02.example.net</w:t>
      </w:r>
    </w:p>
    <w:p>
      <w:pPr>
        <w:pStyle w:val="ListBullet"/>
      </w:pPr>
      <w:r>
        <w:t>- branchswan01.example.net</w:t>
      </w:r>
    </w:p>
    <w:p>
      <w:pPr>
        <w:pStyle w:val="ListBullet"/>
      </w:pPr>
      <w:r>
        <w:t>- branchswan02.example.net</w:t>
      </w:r>
    </w:p>
    <w:p>
      <w:pPr>
        <w:pStyle w:val="ListBullet"/>
      </w:pPr>
      <w:r>
        <w:t>- branchswan03.example.net</w:t>
      </w:r>
    </w:p>
    <w:p>
      <w:pPr>
        <w:pStyle w:val="ListBullet"/>
      </w:pPr>
      <w:r>
        <w:t>- datacenterrtr01.example.net</w:t>
      </w:r>
    </w:p>
    <w:p>
      <w:pPr>
        <w:pStyle w:val="ListBullet"/>
      </w:pPr>
      <w:r>
        <w:t>- datacenterrtr02.example.net</w:t>
      </w:r>
    </w:p>
    <w:p>
      <w:pPr>
        <w:pStyle w:val="ListBullet"/>
      </w:pPr>
      <w:r>
        <w:t>- abortr01.example.net</w:t>
      </w:r>
    </w:p>
    <w:p>
      <w:pPr>
        <w:pStyle w:val="ListBullet"/>
      </w:pPr>
      <w:r>
        <w:t>- abortr02.example.net</w:t>
      </w:r>
    </w:p>
    <w:p>
      <w:pPr>
        <w:pStyle w:val="ListBullet"/>
      </w:pPr>
      <w:r>
        <w:t>- hqfw01.example.net</w:t>
      </w:r>
    </w:p>
    <w:p>
      <w:pPr>
        <w:pStyle w:val="ListBullet"/>
      </w:pPr>
      <w:r>
        <w:t>- hqfw02.example.net</w:t>
      </w:r>
    </w:p>
    <w:p>
      <w:pPr>
        <w:pStyle w:val="ListBullet"/>
      </w:pPr>
      <w:r>
        <w:t>- branchfw01.example.net</w:t>
      </w:r>
    </w:p>
    <w:p>
      <w:pPr>
        <w:pStyle w:val="ListBullet"/>
      </w:pPr>
      <w:r>
        <w:t>- branchfw02.example.net</w:t>
      </w:r>
    </w:p>
    <w:p>
      <w:pPr>
        <w:pStyle w:val="ListBullet"/>
      </w:pPr>
      <w:r>
        <w:t>- hqasa01.example.net</w:t>
      </w:r>
    </w:p>
    <w:p>
      <w:pPr>
        <w:pStyle w:val="ListBullet"/>
      </w:pPr>
      <w:r>
        <w:t>- hqasa02.example.net</w:t>
      </w:r>
    </w:p>
    <w:p>
      <w:r>
        <w:t>... and 34 more</w:t>
      </w:r>
    </w:p>
    <w:p>
      <w:r>
        <w:br w:type="page"/>
      </w:r>
    </w:p>
    <w:p>
      <w:pPr>
        <w:pStyle w:val="Heading1"/>
      </w:pPr>
      <w:r>
        <w:t>CVE Change Analysis</w:t>
      </w:r>
    </w:p>
    <w:p>
      <w:r>
        <w:t xml:space="preserve">This section explains the week-over-week changes by showing which specific devices were added or removed for the top-changing CVEs. </w:t>
      </w:r>
      <w:r>
        <w:rPr>
          <w:i/>
        </w:rPr>
        <w:t>Change values represent the difference in unique device counts.</w:t>
      </w:r>
    </w:p>
    <w:p>
      <w:pPr>
        <w:pStyle w:val="Heading2"/>
      </w:pPr>
      <w:r>
        <w:t>Cisco - Top Changes</w:t>
      </w:r>
    </w:p>
    <w:p>
      <w:r>
        <w:rPr>
          <w:b/>
        </w:rPr>
        <w:t>Top Increases (more devices affected):</w:t>
      </w:r>
    </w:p>
    <w:p>
      <w:r>
        <w:rPr>
          <w:b/>
        </w:rPr>
        <w:br/>
        <w:t>CVE-2021-34527</w:t>
      </w:r>
      <w:r>
        <w:t xml:space="preserve"> (High) — </w:t>
      </w:r>
      <w:r>
        <w:t xml:space="preserve">Previous: 17 → Current: 33 </w:t>
      </w:r>
      <w:r>
        <w:rPr>
          <w:color w:val="C00000"/>
        </w:rPr>
        <w:t>(+16 devices)</w:t>
      </w:r>
    </w:p>
    <w:p>
      <w:r>
        <w:rPr>
          <w:b/>
        </w:rPr>
        <w:t>New devices (20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00000"/>
          </w:tcPr>
          <w:p>
            <w:r>
              <w:rPr>
                <w:b/>
                <w:color w:val="FFFFFF"/>
                <w:sz w:val="16"/>
              </w:rPr>
              <w:t>New Devices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atlswan01.example.net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atlswan02.example.net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dallasrtr01.example.net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datacenterrtr02.example.net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denverrtr01.example.net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hqasa02.example.net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hqcoreswan01.example.net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lobrtr02.example.net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mainswan01.example.net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miamifw01.example.net</w:t>
            </w:r>
          </w:p>
        </w:tc>
      </w:tr>
    </w:tbl>
    <w:p>
      <w:r>
        <w:t>... and 10 more new devices</w:t>
      </w:r>
    </w:p>
    <w:p>
      <w:r>
        <w:rPr>
          <w:b/>
        </w:rPr>
        <w:br/>
        <w:t>CVE-2022-20968</w:t>
      </w:r>
      <w:r>
        <w:t xml:space="preserve"> (Medium) — </w:t>
      </w:r>
      <w:r>
        <w:t xml:space="preserve">Previous: 20 → Current: 35 </w:t>
      </w:r>
      <w:r>
        <w:rPr>
          <w:color w:val="C00000"/>
        </w:rPr>
        <w:t>(+15 devices)</w:t>
      </w:r>
    </w:p>
    <w:p>
      <w:r>
        <w:rPr>
          <w:b/>
        </w:rPr>
        <w:t>New devices (19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00000"/>
          </w:tcPr>
          <w:p>
            <w:r>
              <w:rPr>
                <w:b/>
                <w:color w:val="FFFFFF"/>
                <w:sz w:val="16"/>
              </w:rPr>
              <w:t>New Devices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atlswan01.example.net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atlswan02.example.net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branchfw01.example.net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branchswan01.example.net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branchswan03.example.net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chirtr02.example.net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denverrtr01.example.net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eastswan02.example.net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hqcoreswan01.example.net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lobrtr02.example.net</w:t>
            </w:r>
          </w:p>
        </w:tc>
      </w:tr>
    </w:tbl>
    <w:p>
      <w:r>
        <w:t>... and 9 more new devices</w:t>
      </w:r>
    </w:p>
    <w:p>
      <w:r>
        <w:rPr>
          <w:b/>
        </w:rPr>
        <w:br/>
        <w:t>CVE-2020-3566</w:t>
      </w:r>
      <w:r>
        <w:t xml:space="preserve"> (Medium) — </w:t>
      </w:r>
      <w:r>
        <w:t xml:space="preserve">Previous: 19 → Current: 33 </w:t>
      </w:r>
      <w:r>
        <w:rPr>
          <w:color w:val="C00000"/>
        </w:rPr>
        <w:t>(+14 devices)</w:t>
      </w:r>
    </w:p>
    <w:p>
      <w:r>
        <w:rPr>
          <w:b/>
        </w:rPr>
        <w:t>New devices (19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00000"/>
          </w:tcPr>
          <w:p>
            <w:r>
              <w:rPr>
                <w:b/>
                <w:color w:val="FFFFFF"/>
                <w:sz w:val="16"/>
              </w:rPr>
              <w:t>New Devices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abortr02.example.net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atlswan01.example.net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atlswan02.example.net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branchswan01.example.net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chirtr02.example.net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hqasa02.example.net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hqcoreswan01.example.net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hqfw01.example.net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lobrtr02.example.net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mabortr01.example.net</w:t>
            </w:r>
          </w:p>
        </w:tc>
      </w:tr>
    </w:tbl>
    <w:p>
      <w:r>
        <w:t>... and 9 more new devices</w:t>
      </w:r>
    </w:p>
    <w:p/>
    <w:p/>
    <w:p>
      <w:pPr>
        <w:pStyle w:val="Heading2"/>
      </w:pPr>
      <w:r>
        <w:t>Palo Alto - Top Changes</w:t>
      </w:r>
    </w:p>
    <w:p>
      <w:r>
        <w:rPr>
          <w:b/>
        </w:rPr>
        <w:t>Top Increases (more devices affected):</w:t>
      </w:r>
    </w:p>
    <w:p>
      <w:r>
        <w:rPr>
          <w:b/>
        </w:rPr>
        <w:br/>
        <w:t>CVE-2021-3064</w:t>
      </w:r>
      <w:r>
        <w:t xml:space="preserve"> (Critical) — </w:t>
      </w:r>
      <w:r>
        <w:t xml:space="preserve">Previous: 9 → Current: 15 </w:t>
      </w:r>
      <w:r>
        <w:rPr>
          <w:color w:val="C00000"/>
        </w:rPr>
        <w:t>(+6 devices)</w:t>
      </w:r>
    </w:p>
    <w:p>
      <w:r>
        <w:rPr>
          <w:b/>
        </w:rPr>
        <w:t>New devices (7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00000"/>
          </w:tcPr>
          <w:p>
            <w:r>
              <w:rPr>
                <w:b/>
                <w:color w:val="FFFFFF"/>
                <w:sz w:val="16"/>
              </w:rPr>
              <w:t>New Devices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branchnfpan02.example.net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eastnfpan01.example.net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extpan01.example.net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extpan02.example.net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hqdnfpan01.example.net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hqdnfpan02.example.net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intpan02.example.net</w:t>
            </w:r>
          </w:p>
        </w:tc>
      </w:tr>
    </w:tbl>
    <w:p>
      <w:r>
        <w:rPr>
          <w:b/>
        </w:rPr>
        <w:br/>
        <w:t>CVE-2024-0012</w:t>
      </w:r>
      <w:r>
        <w:t xml:space="preserve"> (Critical) — </w:t>
      </w:r>
      <w:r>
        <w:t xml:space="preserve">Previous: 9 → Current: 15 </w:t>
      </w:r>
      <w:r>
        <w:rPr>
          <w:color w:val="C00000"/>
        </w:rPr>
        <w:t>(+6 devices)</w:t>
      </w:r>
    </w:p>
    <w:p>
      <w:r>
        <w:rPr>
          <w:b/>
        </w:rPr>
        <w:t>New devices (8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00000"/>
          </w:tcPr>
          <w:p>
            <w:r>
              <w:rPr>
                <w:b/>
                <w:color w:val="FFFFFF"/>
                <w:sz w:val="16"/>
              </w:rPr>
              <w:t>New Devices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branchnfpan02.example.net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campuspan02.example.net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devpan02.example.net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extpan02.example.net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hqdnfpan01.example.net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hqdnfpan02.example.net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hqnfpan01.example.net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westnfpan01.example.net</w:t>
            </w:r>
          </w:p>
        </w:tc>
      </w:tr>
    </w:tbl>
    <w:p>
      <w:r>
        <w:rPr>
          <w:b/>
        </w:rPr>
        <w:br/>
        <w:t>CVE-2019-1579</w:t>
      </w:r>
      <w:r>
        <w:t xml:space="preserve"> (High) — </w:t>
      </w:r>
      <w:r>
        <w:t xml:space="preserve">Previous: 10 → Current: 12 </w:t>
      </w:r>
      <w:r>
        <w:rPr>
          <w:color w:val="C00000"/>
        </w:rPr>
        <w:t>(+2 devices)</w:t>
      </w:r>
    </w:p>
    <w:p>
      <w:r>
        <w:rPr>
          <w:b/>
        </w:rPr>
        <w:t>New devices (8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00000"/>
          </w:tcPr>
          <w:p>
            <w:r>
              <w:rPr>
                <w:b/>
                <w:color w:val="FFFFFF"/>
                <w:sz w:val="16"/>
              </w:rPr>
              <w:t>New Devices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branchnfpan02.example.net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dcnfpan01.example.net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devpan01.example.net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eastnfpan01.example.net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extpan01.example.net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hqdnfpan01.example.net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hqdnfpan02.example.net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westnfpan01.example.net</w:t>
            </w:r>
          </w:p>
        </w:tc>
      </w:tr>
    </w:tbl>
    <w:p/>
    <w:p>
      <w:r>
        <w:rPr>
          <w:b/>
        </w:rPr>
        <w:t>Top Decreases (fewer devices affected):</w:t>
      </w:r>
    </w:p>
    <w:p>
      <w:r>
        <w:rPr>
          <w:b/>
        </w:rPr>
        <w:br/>
        <w:t>CVE-2024-3400</w:t>
      </w:r>
      <w:r>
        <w:t xml:space="preserve"> (Critical) — </w:t>
      </w:r>
      <w:r>
        <w:t xml:space="preserve">Previous: 12 → Current: 7 </w:t>
      </w:r>
      <w:r>
        <w:rPr>
          <w:color w:val="107C10"/>
        </w:rPr>
        <w:t>(-5 devices)</w:t>
      </w:r>
    </w:p>
    <w:p>
      <w:r>
        <w:rPr>
          <w:b/>
        </w:rPr>
        <w:t>Removed devices (9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07C10"/>
          </w:tcPr>
          <w:p>
            <w:r>
              <w:rPr>
                <w:b/>
                <w:color w:val="FFFFFF"/>
                <w:sz w:val="16"/>
              </w:rPr>
              <w:t>Removed Devices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branchnfpan01.example.net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campuspan01.example.net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campuspan02.example.net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dcnfpan02.example.net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devpan02.example.net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extpan01.example.net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hqnfpan01.example.net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hqnfpan02.example.net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intpan01.example.net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cve.org/CVERecord?id=CVE-2020-3566" TargetMode="External"/><Relationship Id="rId13" Type="http://schemas.openxmlformats.org/officeDocument/2006/relationships/hyperlink" Target="https://www.cve.org/CVERecord?id=CVE-2020-3452" TargetMode="External"/><Relationship Id="rId14" Type="http://schemas.openxmlformats.org/officeDocument/2006/relationships/hyperlink" Target="https://www.cve.org/CVERecord?id=CVE-2023-20269" TargetMode="External"/><Relationship Id="rId15" Type="http://schemas.openxmlformats.org/officeDocument/2006/relationships/hyperlink" Target="https://www.cve.org/CVERecord?id=CVE-2021-1473" TargetMode="External"/><Relationship Id="rId16" Type="http://schemas.openxmlformats.org/officeDocument/2006/relationships/hyperlink" Target="https://www.cve.org/CVERecord?id=CVE-2022-20699" TargetMode="External"/><Relationship Id="rId17" Type="http://schemas.openxmlformats.org/officeDocument/2006/relationships/hyperlink" Target="https://www.cve.org/CVERecord?id=CVE-2018-0171" TargetMode="External"/><Relationship Id="rId18" Type="http://schemas.openxmlformats.org/officeDocument/2006/relationships/hyperlink" Target="https://www.cve.org/CVERecord?id=CVE-2021-1497" TargetMode="External"/><Relationship Id="rId19" Type="http://schemas.openxmlformats.org/officeDocument/2006/relationships/hyperlink" Target="https://www.cve.org/CVERecord?id=CVE-2023-20032" TargetMode="External"/><Relationship Id="rId20" Type="http://schemas.openxmlformats.org/officeDocument/2006/relationships/hyperlink" Target="https://www.cve.org/CVERecord?id=CVE-2019-1579" TargetMode="External"/><Relationship Id="rId21" Type="http://schemas.openxmlformats.org/officeDocument/2006/relationships/hyperlink" Target="https://www.cve.org/CVERecord?id=CVE-2024-3400" TargetMode="External"/><Relationship Id="rId22" Type="http://schemas.openxmlformats.org/officeDocument/2006/relationships/hyperlink" Target="https://www.cve.org/CVERecord?id=CVE-2024-9474" TargetMode="External"/><Relationship Id="rId23" Type="http://schemas.openxmlformats.org/officeDocument/2006/relationships/hyperlink" Target="https://www.cve.org/CVERecord?id=CVE-2022-0028" TargetMode="External"/><Relationship Id="rId24" Type="http://schemas.openxmlformats.org/officeDocument/2006/relationships/hyperlink" Target="https://www.cve.org/CVERecord?id=CVE-2023-38802" TargetMode="External"/><Relationship Id="rId25" Type="http://schemas.openxmlformats.org/officeDocument/2006/relationships/hyperlink" Target="https://www.cve.org/CVERecord?id=CVE-2021-3064" TargetMode="External"/><Relationship Id="rId26" Type="http://schemas.openxmlformats.org/officeDocument/2006/relationships/hyperlink" Target="https://www.cve.org/CVERecord?id=CVE-2024-0012" TargetMode="External"/><Relationship Id="rId27" Type="http://schemas.openxmlformats.org/officeDocument/2006/relationships/hyperlink" Target="https://www.cve.org/CVERecord?id=CVE-2023-20198" TargetMode="External"/><Relationship Id="rId28" Type="http://schemas.openxmlformats.org/officeDocument/2006/relationships/hyperlink" Target="https://www.cve.org/CVERecord?id=CVE-2024-20353" TargetMode="External"/><Relationship Id="rId29" Type="http://schemas.openxmlformats.org/officeDocument/2006/relationships/hyperlink" Target="https://www.cve.org/CVERecord?id=CVE-2022-20968" TargetMode="External"/><Relationship Id="rId30" Type="http://schemas.openxmlformats.org/officeDocument/2006/relationships/hyperlink" Target="https://www.cve.org/CVERecord?id=CVE-2024-20359" TargetMode="External"/><Relationship Id="rId31" Type="http://schemas.openxmlformats.org/officeDocument/2006/relationships/hyperlink" Target="https://www.cve.org/CVERecord?id=CVE-2020-2021" TargetMode="External"/><Relationship Id="rId32" Type="http://schemas.openxmlformats.org/officeDocument/2006/relationships/hyperlink" Target="https://www.cve.org/CVERecord?id=CVE-2021-34527" TargetMode="External"/><Relationship Id="rId33" Type="http://schemas.openxmlformats.org/officeDocument/2006/relationships/hyperlink" Target="https://www.cve.org/CVERecord?id=CVE-2023-20273" TargetMode="External"/><Relationship Id="rId34" Type="http://schemas.openxmlformats.org/officeDocument/2006/relationships/hyperlink" Target="https://www.cve.org/CVERecord?id=CVE-2019-16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