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DCEF1" w14:textId="77777777" w:rsidR="00C1349C" w:rsidRDefault="00C1349C" w:rsidP="00C034F1">
      <w:pPr>
        <w:pStyle w:val="Title"/>
      </w:pPr>
      <w:r>
        <w:t>Stores</w:t>
      </w:r>
    </w:p>
    <w:p w14:paraId="1AAA7812" w14:textId="308A4618" w:rsidR="00C034F1" w:rsidRDefault="00C1349C" w:rsidP="00C1349C">
      <w:pPr>
        <w:pStyle w:val="Subtitle"/>
      </w:pPr>
      <w:r>
        <w:t>Tindie, LooUQ Web</w:t>
      </w:r>
    </w:p>
    <w:p w14:paraId="43AFC835" w14:textId="49A069A7" w:rsidR="00C1349C" w:rsidRDefault="00C1349C" w:rsidP="00C1349C"/>
    <w:p w14:paraId="2A0201B0" w14:textId="482D53F4" w:rsidR="00C1349C" w:rsidRPr="00C1349C" w:rsidRDefault="00C1349C" w:rsidP="00C1349C">
      <w:pPr>
        <w:pStyle w:val="Heading1"/>
      </w:pPr>
      <w:r>
        <w:t>Tindie</w:t>
      </w:r>
    </w:p>
    <w:p w14:paraId="55561544" w14:textId="5178AC70" w:rsidR="00CF6FF4" w:rsidRDefault="009A048C">
      <w:r>
        <w:t xml:space="preserve">Welcome to the LooUQ Tindie store! LooUQ creates embedded wireless communications solutions. We also offer some tooling we built for our internal use but think you could find it useful as well. Happy exploring. </w:t>
      </w:r>
    </w:p>
    <w:p w14:paraId="1D7C2B1E" w14:textId="3F8EDCFD" w:rsidR="007B5D07" w:rsidRDefault="007B5D07"/>
    <w:p w14:paraId="66C0AD80" w14:textId="30A4C081" w:rsidR="007B5D07" w:rsidRDefault="00C1349C" w:rsidP="00C1349C">
      <w:pPr>
        <w:pStyle w:val="Heading1"/>
      </w:pPr>
      <w:r>
        <w:t>Products</w:t>
      </w:r>
    </w:p>
    <w:p w14:paraId="38DEE1E8" w14:textId="0E9997AD" w:rsidR="007B5D07" w:rsidRDefault="007B5D07" w:rsidP="00C1349C">
      <w:pPr>
        <w:pStyle w:val="Heading2"/>
      </w:pPr>
      <w:r>
        <w:t>UXplor SWD</w:t>
      </w:r>
      <w:r w:rsidR="00D05B10">
        <w:t>-F</w:t>
      </w:r>
    </w:p>
    <w:p w14:paraId="07348892" w14:textId="5630532B" w:rsidR="00CB25DE" w:rsidRPr="00CB25DE" w:rsidRDefault="00CB25DE" w:rsidP="004575CD">
      <w:pPr>
        <w:pStyle w:val="NoSpacing"/>
      </w:pPr>
      <w:r>
        <w:t xml:space="preserve">Model: </w:t>
      </w:r>
      <w:r w:rsidR="004575CD">
        <w:tab/>
      </w:r>
      <w:r>
        <w:t>CR-UXP-SWD</w:t>
      </w:r>
      <w:r w:rsidR="00C50684">
        <w:t>F</w:t>
      </w:r>
    </w:p>
    <w:p w14:paraId="795CB4C7" w14:textId="1072E443" w:rsidR="00CB25DE" w:rsidRDefault="00CB25DE" w:rsidP="004575CD">
      <w:pPr>
        <w:pStyle w:val="NoSpacing"/>
      </w:pPr>
      <w:r>
        <w:t xml:space="preserve">Price: </w:t>
      </w:r>
      <w:r w:rsidR="004575CD">
        <w:tab/>
        <w:t>$15.00</w:t>
      </w:r>
    </w:p>
    <w:p w14:paraId="33335ADC" w14:textId="2B60D3EF" w:rsidR="00CB25DE" w:rsidRDefault="00CB25DE" w:rsidP="00CB25DE"/>
    <w:p w14:paraId="3CAF539D" w14:textId="4C19C151" w:rsidR="00226343" w:rsidRPr="00CB25DE" w:rsidRDefault="00226343" w:rsidP="00226343">
      <w:pPr>
        <w:pStyle w:val="Heading2"/>
      </w:pPr>
      <w:r>
        <w:t>Description</w:t>
      </w:r>
    </w:p>
    <w:p w14:paraId="1927870E" w14:textId="5FAEDF5F" w:rsidR="007B5D07" w:rsidRDefault="007B5D07" w:rsidP="007B5D07">
      <w:bookmarkStart w:id="0" w:name="_GoBack"/>
      <w:r>
        <w:t xml:space="preserve">Debugging embedded code is so much easier with a HW debugging probe like the J-Link or Atmel ICE. But connecting these to Feather format development boards </w:t>
      </w:r>
      <w:r w:rsidR="004575CD">
        <w:t xml:space="preserve">that don’t have a debugging header </w:t>
      </w:r>
      <w:r>
        <w:t xml:space="preserve">means </w:t>
      </w:r>
      <w:r w:rsidR="004575CD">
        <w:t xml:space="preserve">adapting </w:t>
      </w:r>
      <w:r>
        <w:t xml:space="preserve">the board by soldering leads to you Feather. </w:t>
      </w:r>
    </w:p>
    <w:p w14:paraId="52BC1C92" w14:textId="77777777" w:rsidR="00226343" w:rsidRDefault="00226343" w:rsidP="007B5D07"/>
    <w:p w14:paraId="66BD5952" w14:textId="15A0FDCF" w:rsidR="007B5D07" w:rsidRDefault="004575CD" w:rsidP="007B5D07">
      <w:r w:rsidRPr="004575CD">
        <w:t xml:space="preserve">I use Feathers from Adafruit and SparkFun all the time, in fact most of LooUQ's embedded development for the SAMD processors is done on one of these boards. </w:t>
      </w:r>
      <w:r w:rsidR="007B5D07">
        <w:t xml:space="preserve">I designed the board to make embedded code debugging for LooUQ's applications easier. Instead of use a </w:t>
      </w:r>
      <w:r w:rsidR="00D05B10">
        <w:t xml:space="preserve">collection </w:t>
      </w:r>
      <w:r w:rsidR="007B5D07">
        <w:t xml:space="preserve">of modified Feather boards in our lab, I can grab any one of them, put it in my project, and start debugging. </w:t>
      </w:r>
    </w:p>
    <w:p w14:paraId="5C35AFD6" w14:textId="77777777" w:rsidR="00226343" w:rsidRDefault="00226343" w:rsidP="007B5D07"/>
    <w:p w14:paraId="61082DF6" w14:textId="62293157" w:rsidR="007B5D07" w:rsidRDefault="00D05B10" w:rsidP="007B5D07">
      <w:r>
        <w:t xml:space="preserve">The UXplor SWD-F strikes a balance between being as small as possible and making the 10-pin debugging header accessible. </w:t>
      </w:r>
      <w:r w:rsidR="007B5D07">
        <w:t>The UXplor SWD</w:t>
      </w:r>
      <w:r>
        <w:t>-F</w:t>
      </w:r>
      <w:r w:rsidR="007B5D07">
        <w:t xml:space="preserve"> extends only 7mm beyond the end of your Feather development board from the end opposite the micro-USB connector. </w:t>
      </w:r>
      <w:r w:rsidR="00C1349C">
        <w:t>F</w:t>
      </w:r>
      <w:r w:rsidR="007B5D07">
        <w:t xml:space="preserve">or an Adafruit Feather </w:t>
      </w:r>
      <w:r w:rsidR="00C1349C">
        <w:t>your footprint is 58mm long; the total length of the Thing Plus with the UXplor Feather SWD is 66mm (the Thing Plus extends on the USB end beyond Adafruit units + the 7mm for the UXplor adapter).</w:t>
      </w:r>
      <w:r w:rsidR="004575CD">
        <w:t xml:space="preserve"> </w:t>
      </w:r>
    </w:p>
    <w:p w14:paraId="09910B81" w14:textId="77777777" w:rsidR="00530E76" w:rsidRDefault="00530E76" w:rsidP="007B5D07"/>
    <w:p w14:paraId="48DD2A94" w14:textId="7C1CC1A9" w:rsidR="000C3811" w:rsidRDefault="000C3811" w:rsidP="000C3811">
      <w:r>
        <w:t>The UXplor SWD-F uses spring-loaded POGO pins to connect up SWIO and SWCLK to the flat surface pads exposed on the bottom of the Feathers.</w:t>
      </w:r>
      <w:r w:rsidRPr="000C3811">
        <w:t xml:space="preserve"> </w:t>
      </w:r>
      <w:r>
        <w:t>The UXplor is totally a passive device; there are no active components, just connectors. But since I was building it, I added a QWiiC compatible jack for attaching I2C devices with QWiiC connectors to Adafruit Feathers without a separate board during development.</w:t>
      </w:r>
    </w:p>
    <w:p w14:paraId="3F5C640B" w14:textId="77777777" w:rsidR="00226343" w:rsidRDefault="00226343" w:rsidP="007B5D07"/>
    <w:p w14:paraId="2508E8AE" w14:textId="77777777" w:rsidR="00226343" w:rsidRDefault="00226343" w:rsidP="007B5D07"/>
    <w:p w14:paraId="6D4D7E10" w14:textId="77777777" w:rsidR="00226343" w:rsidRDefault="00226343" w:rsidP="00226343">
      <w:r>
        <w:t>Tested compatible with...</w:t>
      </w:r>
    </w:p>
    <w:p w14:paraId="50EA1217" w14:textId="77777777" w:rsidR="00226343" w:rsidRDefault="00226343" w:rsidP="00226343">
      <w:pPr>
        <w:ind w:left="360"/>
      </w:pPr>
      <w:r>
        <w:t>Adafruit Feather M0 Express</w:t>
      </w:r>
    </w:p>
    <w:p w14:paraId="3EC4D3F2" w14:textId="77777777" w:rsidR="00226343" w:rsidRDefault="00226343" w:rsidP="00226343">
      <w:pPr>
        <w:ind w:left="360"/>
      </w:pPr>
      <w:r>
        <w:t>Adafruit Feather M0 Basic Proto</w:t>
      </w:r>
    </w:p>
    <w:p w14:paraId="2003D1B8" w14:textId="77777777" w:rsidR="00226343" w:rsidRDefault="00226343" w:rsidP="00226343">
      <w:pPr>
        <w:ind w:left="360"/>
      </w:pPr>
      <w:r>
        <w:t>Adafruit Feather M0 WiFi</w:t>
      </w:r>
    </w:p>
    <w:p w14:paraId="4D913B69" w14:textId="77777777" w:rsidR="00226343" w:rsidRDefault="00226343" w:rsidP="00226343">
      <w:pPr>
        <w:ind w:left="360"/>
      </w:pPr>
      <w:r>
        <w:t>Adafruit Feather M0</w:t>
      </w:r>
    </w:p>
    <w:p w14:paraId="57A1147E" w14:textId="77777777" w:rsidR="00226343" w:rsidRDefault="00226343" w:rsidP="00226343">
      <w:pPr>
        <w:ind w:left="360"/>
      </w:pPr>
      <w:r>
        <w:t>Adafruit Feather M4</w:t>
      </w:r>
    </w:p>
    <w:p w14:paraId="599C0E72" w14:textId="77777777" w:rsidR="00226343" w:rsidRDefault="00226343" w:rsidP="00226343">
      <w:pPr>
        <w:ind w:left="360"/>
      </w:pPr>
      <w:r>
        <w:t>SparkFun Thing Plus (M4)</w:t>
      </w:r>
    </w:p>
    <w:p w14:paraId="799F3F54" w14:textId="77777777" w:rsidR="00226343" w:rsidRDefault="00226343" w:rsidP="007B5D07"/>
    <w:p w14:paraId="2206D312" w14:textId="4D2C5A71" w:rsidR="000C3811" w:rsidRDefault="000C3811" w:rsidP="007B5D07">
      <w:r>
        <w:t>If you are using a Feather, but it doesn’t match either Adafruit or SparkFun SWIO\SWCLK pad placement there is a JST 2-pin connector to adapt to your unique needs. But let us know and maybe we can adapt the UXplor SWD-F to a larger audience. Otherwise we can sell you a JST pigtail for that need.</w:t>
      </w:r>
    </w:p>
    <w:p w14:paraId="39968D53" w14:textId="77777777" w:rsidR="00226343" w:rsidRDefault="00226343" w:rsidP="007B5D07"/>
    <w:p w14:paraId="5F26E5CF" w14:textId="77777777" w:rsidR="00AF63E4" w:rsidRDefault="00D05B10" w:rsidP="007B5D07">
      <w:r>
        <w:t xml:space="preserve">You can order the UXplor SWD-F with either stacking or non-stacking headers. You will also need to indicate if you are debugging Adafruit Feather or the SparkFun Thing Plus. Adafruit and SparkFun differ on where they place the SWIO/SWCLK pins. </w:t>
      </w:r>
    </w:p>
    <w:p w14:paraId="417B1EFE" w14:textId="77777777" w:rsidR="00226343" w:rsidRDefault="00226343" w:rsidP="007B5D07"/>
    <w:p w14:paraId="7446EEA3" w14:textId="5FB86EAF" w:rsidR="00AF63E4" w:rsidRDefault="00D05B10" w:rsidP="007B5D07">
      <w:r>
        <w:t xml:space="preserve">You can also order the board with both Adafruit AND Sparkfun POGO pins, </w:t>
      </w:r>
      <w:r w:rsidRPr="000C3811">
        <w:rPr>
          <w:b/>
          <w:bCs/>
        </w:rPr>
        <w:t>but beware</w:t>
      </w:r>
      <w:r>
        <w:t xml:space="preserve">. The </w:t>
      </w:r>
      <w:r w:rsidRPr="000C3811">
        <w:rPr>
          <w:b/>
          <w:bCs/>
        </w:rPr>
        <w:t xml:space="preserve">Adafruit </w:t>
      </w:r>
      <w:r w:rsidR="00AF63E4" w:rsidRPr="000C3811">
        <w:rPr>
          <w:b/>
          <w:bCs/>
        </w:rPr>
        <w:t>Feather M0 Basic Proto</w:t>
      </w:r>
      <w:r w:rsidR="00AF63E4">
        <w:t xml:space="preserve"> and </w:t>
      </w:r>
      <w:r w:rsidR="00AF63E4" w:rsidRPr="000C3811">
        <w:rPr>
          <w:b/>
          <w:bCs/>
        </w:rPr>
        <w:t xml:space="preserve">Adafruit Feather M0 Express - Designed for </w:t>
      </w:r>
      <w:proofErr w:type="spellStart"/>
      <w:r w:rsidR="00AF63E4" w:rsidRPr="000C3811">
        <w:rPr>
          <w:b/>
          <w:bCs/>
        </w:rPr>
        <w:t>CircuitPython</w:t>
      </w:r>
      <w:proofErr w:type="spellEnd"/>
      <w:r w:rsidR="00AF63E4">
        <w:t xml:space="preserve"> have a through-hole pad </w:t>
      </w:r>
      <w:r w:rsidR="000C3811">
        <w:t xml:space="preserve">connected to ground </w:t>
      </w:r>
      <w:r w:rsidR="00AF63E4">
        <w:t xml:space="preserve">that will short-circuit with the Thing </w:t>
      </w:r>
      <w:proofErr w:type="spellStart"/>
      <w:r w:rsidR="00AF63E4">
        <w:t>Plus’</w:t>
      </w:r>
      <w:proofErr w:type="spellEnd"/>
      <w:r w:rsidR="00AF63E4">
        <w:t xml:space="preserve"> SWIO</w:t>
      </w:r>
      <w:r w:rsidR="000C3811">
        <w:t xml:space="preserve"> pad. I have tried scotch tape to insulate the ground </w:t>
      </w:r>
      <w:r w:rsidR="0081492B">
        <w:t>pads, but there is a risk you will forget. You can order a combo with 2 UXplor SWD-F boards: one for Adafruit, one for SparkFun.</w:t>
      </w:r>
    </w:p>
    <w:bookmarkEnd w:id="0"/>
    <w:p w14:paraId="0BF4C9CC" w14:textId="77777777" w:rsidR="00CB25DE" w:rsidRDefault="00CB25DE" w:rsidP="007B5D07"/>
    <w:sectPr w:rsidR="00CB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326C4"/>
    <w:multiLevelType w:val="hybridMultilevel"/>
    <w:tmpl w:val="CFEE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8C"/>
    <w:rsid w:val="000C3811"/>
    <w:rsid w:val="00226343"/>
    <w:rsid w:val="0023158A"/>
    <w:rsid w:val="004575CD"/>
    <w:rsid w:val="00530E76"/>
    <w:rsid w:val="007B5D07"/>
    <w:rsid w:val="0081492B"/>
    <w:rsid w:val="009A048C"/>
    <w:rsid w:val="00A112C8"/>
    <w:rsid w:val="00AF63E4"/>
    <w:rsid w:val="00C034F1"/>
    <w:rsid w:val="00C1349C"/>
    <w:rsid w:val="00C50684"/>
    <w:rsid w:val="00CB25DE"/>
    <w:rsid w:val="00CF6FF4"/>
    <w:rsid w:val="00D0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E12"/>
  <w15:chartTrackingRefBased/>
  <w15:docId w15:val="{61313109-D81B-4036-877C-70194D9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2C8"/>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C8"/>
    <w:pPr>
      <w:numPr>
        <w:ilvl w:val="1"/>
      </w:numPr>
    </w:pPr>
    <w:rPr>
      <w:rFonts w:eastAsiaTheme="minorEastAsia"/>
      <w:i/>
      <w:color w:val="7F7F7F" w:themeColor="text1" w:themeTint="80"/>
      <w:spacing w:val="15"/>
      <w:sz w:val="32"/>
    </w:rPr>
  </w:style>
  <w:style w:type="character" w:customStyle="1" w:styleId="SubtitleChar">
    <w:name w:val="Subtitle Char"/>
    <w:basedOn w:val="DefaultParagraphFont"/>
    <w:link w:val="Subtitle"/>
    <w:uiPriority w:val="11"/>
    <w:rsid w:val="00A112C8"/>
    <w:rPr>
      <w:rFonts w:eastAsiaTheme="minorEastAsia"/>
      <w:i/>
      <w:color w:val="7F7F7F" w:themeColor="text1" w:themeTint="80"/>
      <w:spacing w:val="15"/>
      <w:sz w:val="32"/>
    </w:rPr>
  </w:style>
  <w:style w:type="paragraph" w:styleId="ListParagraph">
    <w:name w:val="List Paragraph"/>
    <w:basedOn w:val="Normal"/>
    <w:uiPriority w:val="34"/>
    <w:qFormat/>
    <w:rsid w:val="007B5D07"/>
    <w:pPr>
      <w:ind w:left="720"/>
      <w:contextualSpacing/>
    </w:pPr>
  </w:style>
  <w:style w:type="character" w:customStyle="1" w:styleId="Heading1Char">
    <w:name w:val="Heading 1 Char"/>
    <w:basedOn w:val="DefaultParagraphFont"/>
    <w:link w:val="Heading1"/>
    <w:uiPriority w:val="9"/>
    <w:rsid w:val="00C134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349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57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951378">
      <w:bodyDiv w:val="1"/>
      <w:marLeft w:val="0"/>
      <w:marRight w:val="0"/>
      <w:marTop w:val="0"/>
      <w:marBottom w:val="0"/>
      <w:divBdr>
        <w:top w:val="none" w:sz="0" w:space="0" w:color="auto"/>
        <w:left w:val="none" w:sz="0" w:space="0" w:color="auto"/>
        <w:bottom w:val="none" w:sz="0" w:space="0" w:color="auto"/>
        <w:right w:val="none" w:sz="0" w:space="0" w:color="auto"/>
      </w:divBdr>
    </w:div>
    <w:div w:id="143366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Terrell</dc:creator>
  <cp:keywords/>
  <dc:description/>
  <cp:lastModifiedBy>Greg Terrell</cp:lastModifiedBy>
  <cp:revision>4</cp:revision>
  <dcterms:created xsi:type="dcterms:W3CDTF">2020-08-31T14:56:00Z</dcterms:created>
  <dcterms:modified xsi:type="dcterms:W3CDTF">2020-09-09T19:38:00Z</dcterms:modified>
</cp:coreProperties>
</file>