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6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44"/>
          <w:shd w:fill="auto" w:val="clear"/>
        </w:rPr>
        <w:t xml:space="preserve">Web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44"/>
          <w:shd w:fill="auto" w:val="clear"/>
        </w:rPr>
        <w:t xml:space="preserve">接口说明</w: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ApiResult</w: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类型定义</w: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object w:dxaOrig="3847" w:dyaOrig="3644">
          <v:rect xmlns:o="urn:schemas-microsoft-com:office:office" xmlns:v="urn:schemas-microsoft-com:vml" id="rectole0000000000" style="width:192.350000pt;height:18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XML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序列化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所有的错误示例：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object w:dxaOrig="7876" w:dyaOrig="2834">
          <v:rect xmlns:o="urn:schemas-microsoft-com:office:office" xmlns:v="urn:schemas-microsoft-com:vml" id="rectole0000000001" style="width:393.800000pt;height:141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所有的正确结果示例：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object w:dxaOrig="6580" w:dyaOrig="1842">
          <v:rect xmlns:o="urn:schemas-microsoft-com:office:office" xmlns:v="urn:schemas-microsoft-com:vml" id="rectole0000000002" style="width:329.000000pt;height:92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接口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登录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/Account/Login?id=[int]&amp;password=[string]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登录成功后，将返回结果中的</w:t>
      </w:r>
      <w:r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  <w:t xml:space="preserve">Token</w:t>
      </w: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，作为用户凭证，在请求其他接口时，放在</w:t>
      </w:r>
      <w:r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  <w:t xml:space="preserve">Headers[</w:t>
      </w: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“</w:t>
      </w:r>
      <w:r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  <w:t xml:space="preserve">token</w:t>
      </w: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”</w:t>
      </w:r>
      <w:r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  <w:t xml:space="preserve">]</w:t>
      </w: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或作为</w:t>
      </w:r>
      <w:r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  <w:t xml:space="preserve">url</w:t>
      </w: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的一个参数</w:t>
      </w:r>
      <w:r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  <w:t xml:space="preserve">token=[token</w:t>
      </w: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的内容</w:t>
      </w:r>
      <w:r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  <w:t xml:space="preserve">]</w:t>
      </w: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发送。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修改密码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/Account/UpdatePassword?id=[int]&amp;oldPassword=[string]&amp;newPassword=[string]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退出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/Account/Logout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退出之后，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token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将无效。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买入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/Trade/Buy?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stockCode=[string]&amp;number=[int]&amp;price=[double]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卖出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/Trade/Sell?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stockCode=[string]&amp;number=[int]&amp;price=[double]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撤单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/Trade/Cancel?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stockCode=[string]&amp;authorizeIndex=[int]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查询持仓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/Query/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Stocks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查询当日委托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/Query/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Authorizes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查询当日成交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/Query/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Trades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查询当日撤单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/Query/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CancelOrders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查询历史成交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/Query/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HistoryTrades?start=[2016-2-29]&amp;end=[2016-3-1]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查询资金流水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/Query/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HistoryMoney?start=[2016-2-29]&amp;end=[2016-3-1]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19"/>
          <w:shd w:fill="FFFFFF" w:val="clear"/>
        </w:rPr>
        <w:t xml:space="preserve">查询账户信息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/Query/Account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19"/>
          <w:shd w:fill="FFFFFF" w:val="clear"/>
        </w:rPr>
        <w:t xml:space="preserve">查询冻结资金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19"/>
          <w:shd w:fill="FFFFFF" w:val="clear"/>
        </w:rPr>
        <w:t xml:space="preserve">/Query/FrozenMoney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