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土地市场诚信黑名单公示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为进一步加强土地市场监管、规范用地行为、构建守信激励和失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信惩戒的市场信用奖惩机制，促进土地市场阳光、诚实、守信运行，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根据《企业信息公示暂行条约》（国务院令第 654 号）《国务院关于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印发社会信用体系建设规划纲要（2014-2020 年）的通知》有关规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定，现将土地市场诚信黑名单进行公示，接收社会监督。列入黑名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录的用地主体应采取有效措施积极整改，消除异常信息。不整改或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整改不到位的，公示信息将作为不良信息，记入用地主体诚信档案。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附件：土地市场诚信黑名单</w:t>
      </w:r>
    </w:p>
    <w:p>
      <w:p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嘉善县国土资源局</w:t>
      </w:r>
    </w:p>
    <w:p>
      <w:pPr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 xml:space="preserve">                                         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{Time}</w:t>
      </w: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hint="eastAsia" w:ascii="仿宋" w:hAnsi="仿宋" w:eastAsia="仿宋" w:cs="仿宋"/>
          <w:sz w:val="28"/>
          <w:szCs w:val="28"/>
        </w:rPr>
      </w:pPr>
    </w:p>
    <w:p>
      <w:pPr>
        <w:rPr>
          <w:rFonts w:ascii="仿宋" w:hAnsi="仿宋" w:eastAsia="仿宋" w:cs="仿宋"/>
          <w:sz w:val="28"/>
          <w:szCs w:val="28"/>
        </w:rPr>
      </w:pPr>
    </w:p>
    <w:p>
      <w:pPr>
        <w:jc w:val="center"/>
        <w:rPr>
          <w:rFonts w:ascii="仿宋" w:hAnsi="仿宋" w:eastAsia="仿宋" w:cs="仿宋"/>
          <w:b/>
          <w:bCs/>
          <w:sz w:val="28"/>
          <w:szCs w:val="28"/>
        </w:rPr>
      </w:pPr>
      <w:r>
        <w:rPr>
          <w:rFonts w:hint="eastAsia" w:ascii="仿宋" w:hAnsi="仿宋" w:eastAsia="仿宋" w:cs="仿宋"/>
          <w:b/>
          <w:bCs/>
          <w:sz w:val="28"/>
          <w:szCs w:val="28"/>
        </w:rPr>
        <w:t>土地市场诚信黑名单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"/>
        <w:gridCol w:w="235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序号</w:t>
            </w:r>
          </w:p>
        </w:tc>
        <w:tc>
          <w:tcPr>
            <w:tcW w:w="2350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用地单位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合同编号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土地坐落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用地面积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</w:rPr>
              <w:t>不良信息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</w:tcPr>
          <w:p>
            <w:pPr>
              <w:rPr>
                <w:rFonts w:ascii="仿宋" w:hAnsi="仿宋" w:eastAsia="仿宋" w:cs="仿宋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350" w:type="dxa"/>
          </w:tcPr>
          <w:p>
            <w:pPr>
              <w:rPr>
                <w:rFonts w:ascii="仿宋" w:hAnsi="仿宋" w:eastAsia="仿宋" w:cs="仿宋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="仿宋" w:hAnsi="仿宋" w:eastAsia="仿宋" w:cs="仿宋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="仿宋" w:hAnsi="仿宋" w:eastAsia="仿宋" w:cs="仿宋"/>
                <w:szCs w:val="21"/>
              </w:rPr>
            </w:pPr>
          </w:p>
        </w:tc>
        <w:tc>
          <w:tcPr>
            <w:tcW w:w="1421" w:type="dxa"/>
          </w:tcPr>
          <w:p>
            <w:pPr>
              <w:rPr>
                <w:rFonts w:ascii="仿宋" w:hAnsi="仿宋" w:eastAsia="仿宋" w:cs="仿宋"/>
                <w:szCs w:val="21"/>
              </w:rPr>
            </w:pPr>
          </w:p>
        </w:tc>
        <w:tc>
          <w:tcPr>
            <w:tcW w:w="1421" w:type="dxa"/>
          </w:tcPr>
          <w:p>
            <w:pPr>
              <w:rPr>
                <w:rFonts w:ascii="仿宋" w:hAnsi="仿宋" w:eastAsia="仿宋" w:cs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</w:tcPr>
          <w:p>
            <w:pPr>
              <w:rPr>
                <w:rFonts w:ascii="仿宋" w:hAnsi="仿宋" w:eastAsia="仿宋" w:cs="仿宋"/>
                <w:sz w:val="28"/>
                <w:szCs w:val="28"/>
              </w:rPr>
            </w:pPr>
          </w:p>
        </w:tc>
        <w:tc>
          <w:tcPr>
            <w:tcW w:w="2350" w:type="dxa"/>
          </w:tcPr>
          <w:p>
            <w:pPr>
              <w:rPr>
                <w:rFonts w:ascii="仿宋" w:hAnsi="仿宋" w:eastAsia="仿宋" w:cs="仿宋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="仿宋" w:hAnsi="仿宋" w:eastAsia="仿宋" w:cs="仿宋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="仿宋" w:hAnsi="仿宋" w:eastAsia="仿宋" w:cs="仿宋"/>
                <w:szCs w:val="21"/>
              </w:rPr>
            </w:pPr>
          </w:p>
        </w:tc>
        <w:tc>
          <w:tcPr>
            <w:tcW w:w="1421" w:type="dxa"/>
          </w:tcPr>
          <w:p>
            <w:pPr>
              <w:tabs>
                <w:tab w:val="left" w:pos="555"/>
              </w:tabs>
              <w:rPr>
                <w:rFonts w:ascii="仿宋" w:hAnsi="仿宋" w:eastAsia="仿宋" w:cs="仿宋"/>
                <w:szCs w:val="21"/>
              </w:rPr>
            </w:pPr>
          </w:p>
        </w:tc>
        <w:tc>
          <w:tcPr>
            <w:tcW w:w="1421" w:type="dxa"/>
          </w:tcPr>
          <w:p>
            <w:pPr>
              <w:rPr>
                <w:rFonts w:ascii="仿宋" w:hAnsi="仿宋" w:eastAsia="仿宋" w:cs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</w:p>
        </w:tc>
        <w:tc>
          <w:tcPr>
            <w:tcW w:w="2350" w:type="dxa"/>
          </w:tcPr>
          <w:p>
            <w:pPr>
              <w:rPr>
                <w:rFonts w:ascii="仿宋" w:hAnsi="仿宋" w:eastAsia="仿宋" w:cs="仿宋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="仿宋" w:hAnsi="仿宋" w:eastAsia="仿宋" w:cs="仿宋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="仿宋" w:hAnsi="仿宋" w:eastAsia="仿宋" w:cs="仿宋"/>
                <w:szCs w:val="21"/>
              </w:rPr>
            </w:pPr>
          </w:p>
        </w:tc>
        <w:tc>
          <w:tcPr>
            <w:tcW w:w="1421" w:type="dxa"/>
          </w:tcPr>
          <w:p>
            <w:pPr>
              <w:tabs>
                <w:tab w:val="left" w:pos="555"/>
              </w:tabs>
              <w:rPr>
                <w:rFonts w:ascii="仿宋" w:hAnsi="仿宋" w:eastAsia="仿宋" w:cs="仿宋"/>
                <w:szCs w:val="21"/>
              </w:rPr>
            </w:pPr>
          </w:p>
        </w:tc>
        <w:tc>
          <w:tcPr>
            <w:tcW w:w="1421" w:type="dxa"/>
          </w:tcPr>
          <w:p>
            <w:pPr>
              <w:rPr>
                <w:rFonts w:ascii="仿宋" w:hAnsi="仿宋" w:eastAsia="仿宋" w:cs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</w:p>
        </w:tc>
        <w:tc>
          <w:tcPr>
            <w:tcW w:w="2350" w:type="dxa"/>
          </w:tcPr>
          <w:p>
            <w:pPr>
              <w:rPr>
                <w:rFonts w:ascii="仿宋" w:hAnsi="仿宋" w:eastAsia="仿宋" w:cs="仿宋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="仿宋" w:hAnsi="仿宋" w:eastAsia="仿宋" w:cs="仿宋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="仿宋" w:hAnsi="仿宋" w:eastAsia="仿宋" w:cs="仿宋"/>
                <w:szCs w:val="21"/>
              </w:rPr>
            </w:pPr>
          </w:p>
        </w:tc>
        <w:tc>
          <w:tcPr>
            <w:tcW w:w="1421" w:type="dxa"/>
          </w:tcPr>
          <w:p>
            <w:pPr>
              <w:tabs>
                <w:tab w:val="left" w:pos="555"/>
              </w:tabs>
              <w:rPr>
                <w:rFonts w:ascii="仿宋" w:hAnsi="仿宋" w:eastAsia="仿宋" w:cs="仿宋"/>
                <w:szCs w:val="21"/>
              </w:rPr>
            </w:pPr>
          </w:p>
        </w:tc>
        <w:tc>
          <w:tcPr>
            <w:tcW w:w="1421" w:type="dxa"/>
          </w:tcPr>
          <w:p>
            <w:pPr>
              <w:rPr>
                <w:rFonts w:ascii="仿宋" w:hAnsi="仿宋" w:eastAsia="仿宋" w:cs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</w:p>
        </w:tc>
        <w:tc>
          <w:tcPr>
            <w:tcW w:w="2350" w:type="dxa"/>
          </w:tcPr>
          <w:p>
            <w:pPr>
              <w:rPr>
                <w:rFonts w:ascii="仿宋" w:hAnsi="仿宋" w:eastAsia="仿宋" w:cs="仿宋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="仿宋" w:hAnsi="仿宋" w:eastAsia="仿宋" w:cs="仿宋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="仿宋" w:hAnsi="仿宋" w:eastAsia="仿宋" w:cs="仿宋"/>
                <w:szCs w:val="21"/>
              </w:rPr>
            </w:pPr>
          </w:p>
        </w:tc>
        <w:tc>
          <w:tcPr>
            <w:tcW w:w="1421" w:type="dxa"/>
          </w:tcPr>
          <w:p>
            <w:pPr>
              <w:tabs>
                <w:tab w:val="left" w:pos="555"/>
              </w:tabs>
              <w:rPr>
                <w:rFonts w:ascii="仿宋" w:hAnsi="仿宋" w:eastAsia="仿宋" w:cs="仿宋"/>
                <w:szCs w:val="21"/>
              </w:rPr>
            </w:pPr>
          </w:p>
        </w:tc>
        <w:tc>
          <w:tcPr>
            <w:tcW w:w="1421" w:type="dxa"/>
          </w:tcPr>
          <w:p>
            <w:pPr>
              <w:rPr>
                <w:rFonts w:ascii="仿宋" w:hAnsi="仿宋" w:eastAsia="仿宋" w:cs="仿宋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0" w:type="dxa"/>
          </w:tcPr>
          <w:p>
            <w:pP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</w:pPr>
          </w:p>
        </w:tc>
        <w:tc>
          <w:tcPr>
            <w:tcW w:w="2350" w:type="dxa"/>
          </w:tcPr>
          <w:p>
            <w:pPr>
              <w:rPr>
                <w:rFonts w:ascii="仿宋" w:hAnsi="仿宋" w:eastAsia="仿宋" w:cs="仿宋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="仿宋" w:hAnsi="仿宋" w:eastAsia="仿宋" w:cs="仿宋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="仿宋" w:hAnsi="仿宋" w:eastAsia="仿宋" w:cs="仿宋"/>
                <w:szCs w:val="21"/>
              </w:rPr>
            </w:pPr>
          </w:p>
        </w:tc>
        <w:tc>
          <w:tcPr>
            <w:tcW w:w="1421" w:type="dxa"/>
          </w:tcPr>
          <w:p>
            <w:pPr>
              <w:tabs>
                <w:tab w:val="left" w:pos="555"/>
              </w:tabs>
              <w:rPr>
                <w:rFonts w:ascii="仿宋" w:hAnsi="仿宋" w:eastAsia="仿宋" w:cs="仿宋"/>
                <w:szCs w:val="21"/>
              </w:rPr>
            </w:pPr>
          </w:p>
        </w:tc>
        <w:tc>
          <w:tcPr>
            <w:tcW w:w="1421" w:type="dxa"/>
          </w:tcPr>
          <w:p>
            <w:pPr>
              <w:rPr>
                <w:rFonts w:ascii="仿宋" w:hAnsi="仿宋" w:eastAsia="仿宋" w:cs="仿宋"/>
                <w:szCs w:val="21"/>
              </w:rPr>
            </w:pPr>
          </w:p>
        </w:tc>
      </w:tr>
    </w:tbl>
    <w:p>
      <w:pPr>
        <w:rPr>
          <w:rFonts w:ascii="仿宋" w:hAnsi="仿宋" w:eastAsia="仿宋" w:cs="仿宋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03981"/>
    <w:rsid w:val="0015419D"/>
    <w:rsid w:val="00283A5B"/>
    <w:rsid w:val="005125B0"/>
    <w:rsid w:val="00854626"/>
    <w:rsid w:val="009006CD"/>
    <w:rsid w:val="00926261"/>
    <w:rsid w:val="00AC5C81"/>
    <w:rsid w:val="00BC2A09"/>
    <w:rsid w:val="00BD2820"/>
    <w:rsid w:val="00F30793"/>
    <w:rsid w:val="0118368C"/>
    <w:rsid w:val="07DC506E"/>
    <w:rsid w:val="087553BE"/>
    <w:rsid w:val="2F203981"/>
    <w:rsid w:val="6C2B3ED4"/>
    <w:rsid w:val="7518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qFormat/>
    <w:uiPriority w:val="0"/>
    <w:pPr>
      <w:ind w:left="100" w:leftChars="2500"/>
    </w:p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qFormat/>
    <w:uiPriority w:val="0"/>
    <w:rPr>
      <w:kern w:val="2"/>
      <w:sz w:val="18"/>
      <w:szCs w:val="18"/>
    </w:rPr>
  </w:style>
  <w:style w:type="character" w:customStyle="1" w:styleId="10">
    <w:name w:val="日期 Char"/>
    <w:basedOn w:val="5"/>
    <w:link w:val="2"/>
    <w:qFormat/>
    <w:uiPriority w:val="0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478</Characters>
  <Lines>3</Lines>
  <Paragraphs>1</Paragraphs>
  <ScaleCrop>false</ScaleCrop>
  <LinksUpToDate>false</LinksUpToDate>
  <CharactersWithSpaces>560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2017-02-19T11:51:00Z</dcterms:created>
  <dc:creator>Administrator</dc:creator>
  <cp:lastModifiedBy>loowootech</cp:lastModifiedBy>
  <dcterms:modified xsi:type="dcterms:W3CDTF">2017-04-22T09:10:25Z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