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Class 16 Monday 7/13/15 - Group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details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portuguese restaurant name: “Piri Piri”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average price ($$)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color scheme: red &amp; green, also their complementary colors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image resources: pixabay, flickr, creative commons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due: last day of class 7/27/15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required items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webpages: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 (include large photo/visual)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about (include directions, hours)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1 out of 4 layouts in workbook &gt; top right (Project Code Workbook, page 100)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research on restaurants: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http://seabras-marisqueira.com/index.html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http://nypost.com/2015/06/26/this-flirty-portuguese-spot-is-nycs-sexiest-new-restaurant/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http://www.lupulonyc.com/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research on Piri Piri: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https://en.wikipedia.org/wiki/Piri_piri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real content &amp; text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copyright permissions on images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items to consider: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photo gallery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recipe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reservations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media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members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content managers (1-2 individuals) - find text, images, font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html manager (1-2 individuals)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css manager (1-2 individuals)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eabras-marisqueira.com/index.html" TargetMode="External"/><Relationship Id="rId6" Type="http://schemas.openxmlformats.org/officeDocument/2006/relationships/hyperlink" Target="http://nypost.com/2015/06/26/this-flirty-portuguese-spot-is-nycs-sexiest-new-restaurant/" TargetMode="External"/><Relationship Id="rId7" Type="http://schemas.openxmlformats.org/officeDocument/2006/relationships/hyperlink" Target="http://www.lupulonyc.com/" TargetMode="External"/><Relationship Id="rId8" Type="http://schemas.openxmlformats.org/officeDocument/2006/relationships/hyperlink" Target="https://en.wikipedia.org/wiki/Piri_piri" TargetMode="External"/></Relationships>
</file>