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37" w:rsidRDefault="00537537" w:rsidP="00537537">
      <w:pPr>
        <w:pStyle w:val="Default"/>
        <w:ind w:firstLine="6521"/>
        <w:rPr>
          <w:bCs/>
          <w:sz w:val="28"/>
          <w:szCs w:val="28"/>
        </w:rPr>
      </w:pPr>
      <w:bookmarkStart w:id="0" w:name="_Toc227399136"/>
      <w:bookmarkStart w:id="1" w:name="_Toc227399135"/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>Приложение</w:t>
      </w:r>
    </w:p>
    <w:p w:rsidR="00537537" w:rsidRDefault="00537537" w:rsidP="00537537">
      <w:pPr>
        <w:pStyle w:val="Default"/>
        <w:rPr>
          <w:bCs/>
          <w:sz w:val="28"/>
          <w:szCs w:val="28"/>
        </w:rPr>
      </w:pPr>
    </w:p>
    <w:p w:rsidR="00537537" w:rsidRPr="00A338F0" w:rsidRDefault="00537537" w:rsidP="00537537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</w:p>
    <w:p w:rsidR="00537537" w:rsidRPr="00E5147E" w:rsidRDefault="00537537" w:rsidP="00537537">
      <w:pPr>
        <w:pStyle w:val="Default"/>
        <w:rPr>
          <w:b/>
          <w:bCs/>
          <w:sz w:val="28"/>
          <w:szCs w:val="28"/>
        </w:rPr>
      </w:pPr>
    </w:p>
    <w:p w:rsidR="00537537" w:rsidRPr="00E5147E" w:rsidRDefault="00537537" w:rsidP="00537537">
      <w:pPr>
        <w:pStyle w:val="Default"/>
        <w:rPr>
          <w:bCs/>
          <w:sz w:val="28"/>
          <w:szCs w:val="28"/>
        </w:rPr>
      </w:pPr>
    </w:p>
    <w:p w:rsidR="00537537" w:rsidRPr="00E5147E" w:rsidRDefault="00537537" w:rsidP="00537537">
      <w:pPr>
        <w:pStyle w:val="Default"/>
        <w:jc w:val="center"/>
        <w:rPr>
          <w:bCs/>
          <w:sz w:val="20"/>
          <w:szCs w:val="20"/>
        </w:rPr>
      </w:pPr>
    </w:p>
    <w:tbl>
      <w:tblPr>
        <w:tblW w:w="10065" w:type="dxa"/>
        <w:tblInd w:w="-21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9072"/>
      </w:tblGrid>
      <w:tr w:rsidR="00537537" w:rsidRPr="00C11C64" w:rsidTr="00024CEF">
        <w:trPr>
          <w:trHeight w:val="1276"/>
        </w:trPr>
        <w:tc>
          <w:tcPr>
            <w:tcW w:w="993" w:type="dxa"/>
          </w:tcPr>
          <w:p w:rsidR="00537537" w:rsidRPr="00E5147E" w:rsidRDefault="00537537" w:rsidP="00DE4AE6">
            <w:pPr>
              <w:pStyle w:val="Default"/>
              <w:rPr>
                <w:bCs/>
                <w:sz w:val="20"/>
                <w:szCs w:val="20"/>
                <w:lang w:val="en-US"/>
              </w:rPr>
            </w:pPr>
            <w:r w:rsidRPr="00E5147E">
              <w:rPr>
                <w:bCs/>
                <w:sz w:val="20"/>
                <w:szCs w:val="20"/>
                <w:lang w:val="en-US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pt;height:35.3pt" o:ole="">
                  <v:imagedata r:id="rId8" o:title=""/>
                </v:shape>
                <o:OLEObject Type="Embed" ProgID="MSDraw" ShapeID="_x0000_i1025" DrawAspect="Content" ObjectID="_1795011055" r:id="rId9"/>
              </w:object>
            </w:r>
            <w:r w:rsidRPr="00E5147E">
              <w:rPr>
                <w:b/>
                <w:bCs/>
                <w:sz w:val="20"/>
                <w:szCs w:val="20"/>
                <w:lang w:val="en-US"/>
              </w:rPr>
              <w:t>КГЭУ</w:t>
            </w:r>
          </w:p>
        </w:tc>
        <w:tc>
          <w:tcPr>
            <w:tcW w:w="9072" w:type="dxa"/>
          </w:tcPr>
          <w:p w:rsidR="00537537" w:rsidRPr="00E5147E" w:rsidRDefault="00537537" w:rsidP="00DE4AE6">
            <w:pPr>
              <w:pStyle w:val="Default"/>
              <w:jc w:val="center"/>
              <w:rPr>
                <w:bCs/>
                <w:sz w:val="20"/>
                <w:szCs w:val="20"/>
              </w:rPr>
            </w:pPr>
            <w:r w:rsidRPr="00E5147E">
              <w:rPr>
                <w:bCs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37537" w:rsidRPr="00C90FC3" w:rsidRDefault="00537537" w:rsidP="00DE4AE6">
            <w:pPr>
              <w:pStyle w:val="Default"/>
              <w:jc w:val="center"/>
              <w:rPr>
                <w:bCs/>
                <w:sz w:val="22"/>
                <w:szCs w:val="22"/>
              </w:rPr>
            </w:pPr>
            <w:r w:rsidRPr="00C90FC3">
              <w:rPr>
                <w:b/>
                <w:bCs/>
                <w:sz w:val="22"/>
                <w:szCs w:val="22"/>
              </w:rPr>
              <w:t>Федеральное государственное бюджетное образовательное</w:t>
            </w:r>
          </w:p>
          <w:p w:rsidR="00537537" w:rsidRPr="00C90FC3" w:rsidRDefault="00537537" w:rsidP="00DE4AE6">
            <w:pPr>
              <w:pStyle w:val="Default"/>
              <w:jc w:val="center"/>
              <w:rPr>
                <w:bCs/>
                <w:sz w:val="22"/>
                <w:szCs w:val="22"/>
              </w:rPr>
            </w:pPr>
            <w:r w:rsidRPr="00C90FC3">
              <w:rPr>
                <w:b/>
                <w:bCs/>
                <w:sz w:val="22"/>
                <w:szCs w:val="22"/>
              </w:rPr>
              <w:t>учреждение высшего образования</w:t>
            </w:r>
          </w:p>
          <w:p w:rsidR="00537537" w:rsidRPr="00C90FC3" w:rsidRDefault="00537537" w:rsidP="00DE4AE6">
            <w:pPr>
              <w:pStyle w:val="Default"/>
              <w:jc w:val="center"/>
              <w:rPr>
                <w:bCs/>
              </w:rPr>
            </w:pPr>
            <w:r w:rsidRPr="00C90FC3">
              <w:rPr>
                <w:b/>
                <w:bCs/>
              </w:rPr>
              <w:t>«КАЗАНСКИЙ ГОСУДАРСТВЕННЫЙ ЭНЕРГЕТИЧЕСКИЙ УНИВЕРСИТЕТ»</w:t>
            </w:r>
          </w:p>
          <w:p w:rsidR="00537537" w:rsidRPr="00E5147E" w:rsidRDefault="00537537" w:rsidP="00DE4AE6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C90FC3">
              <w:rPr>
                <w:b/>
                <w:bCs/>
              </w:rPr>
              <w:t>(ФГБОУ ВО «КГЭУ»)</w:t>
            </w:r>
          </w:p>
        </w:tc>
      </w:tr>
    </w:tbl>
    <w:p w:rsidR="00537537" w:rsidRPr="00E5147E" w:rsidRDefault="00537537" w:rsidP="00537537">
      <w:pPr>
        <w:pStyle w:val="Default"/>
        <w:jc w:val="center"/>
        <w:rPr>
          <w:bCs/>
          <w:sz w:val="20"/>
          <w:szCs w:val="20"/>
        </w:rPr>
      </w:pPr>
    </w:p>
    <w:p w:rsidR="00537537" w:rsidRPr="00E5147E" w:rsidRDefault="00537537" w:rsidP="00537537">
      <w:pPr>
        <w:pStyle w:val="Default"/>
        <w:jc w:val="center"/>
        <w:rPr>
          <w:bCs/>
          <w:sz w:val="20"/>
          <w:szCs w:val="20"/>
        </w:rPr>
      </w:pPr>
    </w:p>
    <w:p w:rsidR="00537537" w:rsidRPr="00E5147E" w:rsidRDefault="00537537" w:rsidP="00537537">
      <w:pPr>
        <w:pStyle w:val="Default"/>
        <w:jc w:val="center"/>
        <w:rPr>
          <w:bCs/>
          <w:sz w:val="20"/>
          <w:szCs w:val="20"/>
        </w:rPr>
      </w:pPr>
    </w:p>
    <w:p w:rsidR="00537537" w:rsidRPr="00E5147E" w:rsidRDefault="00537537" w:rsidP="00537537">
      <w:pPr>
        <w:pStyle w:val="Default"/>
        <w:jc w:val="center"/>
        <w:rPr>
          <w:bCs/>
          <w:sz w:val="20"/>
          <w:szCs w:val="20"/>
        </w:rPr>
      </w:pPr>
    </w:p>
    <w:p w:rsidR="00537537" w:rsidRPr="00E5147E" w:rsidRDefault="00537537" w:rsidP="00537537">
      <w:pPr>
        <w:pStyle w:val="Default"/>
        <w:jc w:val="center"/>
        <w:rPr>
          <w:bCs/>
          <w:sz w:val="20"/>
          <w:szCs w:val="20"/>
        </w:rPr>
      </w:pPr>
    </w:p>
    <w:p w:rsidR="00537537" w:rsidRPr="00A7743E" w:rsidRDefault="00537537" w:rsidP="00537537">
      <w:pPr>
        <w:pStyle w:val="Default"/>
        <w:ind w:firstLine="6521"/>
        <w:rPr>
          <w:bCs/>
          <w:sz w:val="28"/>
          <w:szCs w:val="28"/>
        </w:rPr>
      </w:pPr>
      <w:r w:rsidRPr="00537537">
        <w:rPr>
          <w:bCs/>
          <w:sz w:val="28"/>
          <w:szCs w:val="28"/>
        </w:rPr>
        <w:tab/>
      </w:r>
      <w:r w:rsidRPr="00537537">
        <w:rPr>
          <w:bCs/>
          <w:sz w:val="28"/>
          <w:szCs w:val="28"/>
        </w:rPr>
        <w:tab/>
      </w:r>
      <w:r w:rsidRPr="00537537">
        <w:rPr>
          <w:bCs/>
          <w:sz w:val="28"/>
          <w:szCs w:val="28"/>
        </w:rPr>
        <w:tab/>
      </w:r>
      <w:r w:rsidRPr="00537537">
        <w:rPr>
          <w:bCs/>
          <w:sz w:val="28"/>
          <w:szCs w:val="28"/>
        </w:rPr>
        <w:tab/>
      </w:r>
      <w:r w:rsidRPr="00537537">
        <w:rPr>
          <w:bCs/>
          <w:sz w:val="28"/>
          <w:szCs w:val="28"/>
        </w:rPr>
        <w:tab/>
      </w:r>
      <w:r w:rsidRPr="00537537">
        <w:rPr>
          <w:bCs/>
          <w:sz w:val="28"/>
          <w:szCs w:val="28"/>
        </w:rPr>
        <w:tab/>
      </w:r>
      <w:r w:rsidRPr="00537537">
        <w:rPr>
          <w:bCs/>
          <w:sz w:val="28"/>
          <w:szCs w:val="28"/>
        </w:rPr>
        <w:tab/>
      </w:r>
      <w:r w:rsidRPr="00537537">
        <w:rPr>
          <w:bCs/>
          <w:sz w:val="28"/>
          <w:szCs w:val="28"/>
        </w:rPr>
        <w:tab/>
      </w:r>
      <w:r w:rsidRPr="00537537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>УТВЕРЖДЕН</w:t>
      </w:r>
    </w:p>
    <w:p w:rsidR="00537537" w:rsidRPr="00A7743E" w:rsidRDefault="00537537" w:rsidP="00537537">
      <w:pPr>
        <w:pStyle w:val="Default"/>
        <w:ind w:firstLine="6521"/>
        <w:rPr>
          <w:bCs/>
          <w:sz w:val="28"/>
          <w:szCs w:val="28"/>
        </w:rPr>
      </w:pP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  <w:t>приказом КГЭУ</w:t>
      </w:r>
    </w:p>
    <w:p w:rsidR="00537537" w:rsidRPr="00A338F0" w:rsidRDefault="00537537" w:rsidP="00537537">
      <w:pPr>
        <w:pStyle w:val="Default"/>
        <w:ind w:firstLine="6521"/>
        <w:rPr>
          <w:bCs/>
          <w:sz w:val="28"/>
          <w:szCs w:val="28"/>
        </w:rPr>
      </w:pP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</w:r>
      <w:r w:rsidRPr="00A7743E">
        <w:rPr>
          <w:bCs/>
          <w:sz w:val="28"/>
          <w:szCs w:val="28"/>
        </w:rPr>
        <w:tab/>
        <w:t>от                          №___</w:t>
      </w:r>
    </w:p>
    <w:p w:rsidR="00537537" w:rsidRPr="00E5147E" w:rsidRDefault="00537537" w:rsidP="00537537">
      <w:pPr>
        <w:pStyle w:val="Default"/>
        <w:jc w:val="center"/>
        <w:rPr>
          <w:bCs/>
          <w:sz w:val="20"/>
          <w:szCs w:val="20"/>
        </w:rPr>
      </w:pPr>
    </w:p>
    <w:p w:rsidR="00537537" w:rsidRPr="00E5147E" w:rsidRDefault="00537537" w:rsidP="00537537">
      <w:pPr>
        <w:pStyle w:val="Default"/>
        <w:jc w:val="center"/>
        <w:rPr>
          <w:bCs/>
          <w:sz w:val="20"/>
          <w:szCs w:val="20"/>
        </w:rPr>
      </w:pPr>
    </w:p>
    <w:p w:rsidR="00537537" w:rsidRPr="00E5147E" w:rsidRDefault="00537537" w:rsidP="00537537">
      <w:pPr>
        <w:pStyle w:val="Default"/>
        <w:rPr>
          <w:bCs/>
          <w:iCs/>
          <w:sz w:val="20"/>
          <w:szCs w:val="20"/>
        </w:rPr>
      </w:pPr>
    </w:p>
    <w:p w:rsidR="00537537" w:rsidRPr="00E5147E" w:rsidRDefault="00537537" w:rsidP="00537537">
      <w:pPr>
        <w:pStyle w:val="Default"/>
        <w:rPr>
          <w:bCs/>
          <w:sz w:val="20"/>
          <w:szCs w:val="20"/>
        </w:rPr>
      </w:pPr>
    </w:p>
    <w:p w:rsidR="00537537" w:rsidRPr="00E5147E" w:rsidRDefault="00537537" w:rsidP="00537537">
      <w:pPr>
        <w:pStyle w:val="Default"/>
        <w:rPr>
          <w:bCs/>
          <w:sz w:val="20"/>
          <w:szCs w:val="20"/>
        </w:rPr>
      </w:pPr>
    </w:p>
    <w:p w:rsidR="00537537" w:rsidRPr="00E5147E" w:rsidRDefault="00537537" w:rsidP="00537537">
      <w:pPr>
        <w:pStyle w:val="Default"/>
        <w:rPr>
          <w:bCs/>
          <w:sz w:val="20"/>
          <w:szCs w:val="20"/>
        </w:rPr>
      </w:pPr>
    </w:p>
    <w:p w:rsidR="00537537" w:rsidRPr="00E5147E" w:rsidRDefault="00537537" w:rsidP="00537537">
      <w:pPr>
        <w:pStyle w:val="Default"/>
        <w:rPr>
          <w:bCs/>
          <w:iCs/>
          <w:sz w:val="20"/>
          <w:szCs w:val="20"/>
        </w:rPr>
      </w:pPr>
    </w:p>
    <w:p w:rsidR="00537537" w:rsidRPr="00E5147E" w:rsidRDefault="00537537" w:rsidP="00537537">
      <w:pPr>
        <w:pStyle w:val="Default"/>
        <w:rPr>
          <w:bCs/>
          <w:iCs/>
          <w:sz w:val="20"/>
          <w:szCs w:val="20"/>
        </w:rPr>
      </w:pPr>
    </w:p>
    <w:p w:rsidR="00537537" w:rsidRPr="00E5147E" w:rsidRDefault="00537537" w:rsidP="00537537">
      <w:pPr>
        <w:pStyle w:val="Default"/>
        <w:rPr>
          <w:bCs/>
          <w:iCs/>
          <w:sz w:val="20"/>
          <w:szCs w:val="20"/>
        </w:rPr>
      </w:pPr>
    </w:p>
    <w:p w:rsidR="00537537" w:rsidRPr="00E638A0" w:rsidRDefault="00537537" w:rsidP="00537537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РЕГЛАМЕНТ</w:t>
      </w:r>
    </w:p>
    <w:p w:rsidR="00537537" w:rsidRDefault="00537537" w:rsidP="00537537">
      <w:pPr>
        <w:pStyle w:val="Default"/>
        <w:jc w:val="center"/>
        <w:rPr>
          <w:sz w:val="28"/>
          <w:szCs w:val="28"/>
        </w:rPr>
      </w:pPr>
      <w:r w:rsidRPr="00C90FC3">
        <w:rPr>
          <w:sz w:val="28"/>
          <w:szCs w:val="28"/>
        </w:rPr>
        <w:t xml:space="preserve">УСТАНОВЛЕНИЯ СТИМУЛИРУЮЩИХ ВЫПЛАТ </w:t>
      </w:r>
    </w:p>
    <w:p w:rsidR="00537537" w:rsidRDefault="00537537" w:rsidP="00537537">
      <w:pPr>
        <w:pStyle w:val="Default"/>
        <w:jc w:val="center"/>
        <w:rPr>
          <w:sz w:val="28"/>
          <w:szCs w:val="28"/>
        </w:rPr>
      </w:pPr>
      <w:r w:rsidRPr="00C90FC3">
        <w:rPr>
          <w:sz w:val="28"/>
          <w:szCs w:val="28"/>
        </w:rPr>
        <w:t xml:space="preserve">ПО ПОКАЗАТЕЛЯМ ПУБЛИКАЦИОННОЙ АКТИВНОСТИ </w:t>
      </w:r>
    </w:p>
    <w:p w:rsidR="00537537" w:rsidRPr="00C90FC3" w:rsidRDefault="00537537" w:rsidP="00537537">
      <w:pPr>
        <w:pStyle w:val="Default"/>
        <w:jc w:val="center"/>
        <w:rPr>
          <w:sz w:val="28"/>
          <w:szCs w:val="28"/>
        </w:rPr>
      </w:pPr>
      <w:r w:rsidRPr="00C90FC3">
        <w:rPr>
          <w:sz w:val="28"/>
          <w:szCs w:val="28"/>
        </w:rPr>
        <w:t>НАУЧНО-ПЕДАГОГИЧЕСКИ</w:t>
      </w:r>
      <w:r>
        <w:rPr>
          <w:sz w:val="28"/>
          <w:szCs w:val="28"/>
        </w:rPr>
        <w:t>М</w:t>
      </w:r>
      <w:r w:rsidRPr="00C90FC3">
        <w:rPr>
          <w:sz w:val="28"/>
          <w:szCs w:val="28"/>
        </w:rPr>
        <w:t xml:space="preserve"> РАБОТНИК</w:t>
      </w:r>
      <w:r>
        <w:rPr>
          <w:sz w:val="28"/>
          <w:szCs w:val="28"/>
        </w:rPr>
        <w:t xml:space="preserve">АМ </w:t>
      </w:r>
      <w:r w:rsidRPr="00C90FC3">
        <w:rPr>
          <w:sz w:val="28"/>
          <w:szCs w:val="28"/>
        </w:rPr>
        <w:t>ФГБОУ ВО «КГЭУ»</w:t>
      </w:r>
    </w:p>
    <w:p w:rsidR="00537537" w:rsidRPr="00C90FC3" w:rsidRDefault="00537537" w:rsidP="00537537">
      <w:pPr>
        <w:pStyle w:val="Default"/>
        <w:rPr>
          <w:bCs/>
          <w:sz w:val="28"/>
          <w:szCs w:val="28"/>
        </w:rPr>
      </w:pPr>
    </w:p>
    <w:p w:rsidR="00537537" w:rsidRDefault="00537537" w:rsidP="00537537">
      <w:pPr>
        <w:pStyle w:val="Default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bCs/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bCs/>
          <w:sz w:val="28"/>
          <w:szCs w:val="28"/>
        </w:rPr>
      </w:pPr>
    </w:p>
    <w:p w:rsidR="00537537" w:rsidRDefault="00537537">
      <w:pPr>
        <w:rPr>
          <w:rFonts w:eastAsia="Calibri"/>
          <w:b/>
          <w:bCs/>
          <w:color w:val="000000"/>
          <w:sz w:val="28"/>
          <w:szCs w:val="28"/>
          <w:lang w:val="ru-RU"/>
        </w:rPr>
      </w:pPr>
      <w:r w:rsidRPr="00C81960">
        <w:rPr>
          <w:b/>
          <w:bCs/>
          <w:sz w:val="28"/>
          <w:szCs w:val="28"/>
          <w:lang w:val="ru-RU"/>
        </w:rPr>
        <w:br w:type="page"/>
      </w:r>
    </w:p>
    <w:p w:rsidR="00537537" w:rsidRDefault="00537537" w:rsidP="00537537">
      <w:pPr>
        <w:pStyle w:val="Default"/>
        <w:jc w:val="center"/>
        <w:rPr>
          <w:b/>
          <w:bCs/>
          <w:sz w:val="28"/>
          <w:szCs w:val="28"/>
        </w:rPr>
      </w:pPr>
      <w:r w:rsidRPr="008722EE">
        <w:rPr>
          <w:b/>
          <w:bCs/>
          <w:sz w:val="28"/>
          <w:szCs w:val="28"/>
        </w:rPr>
        <w:lastRenderedPageBreak/>
        <w:t>ПРЕДИСЛОВИЕ</w:t>
      </w:r>
    </w:p>
    <w:p w:rsidR="00537537" w:rsidRPr="00B37BC9" w:rsidRDefault="00537537" w:rsidP="00537537">
      <w:pPr>
        <w:pStyle w:val="Default"/>
        <w:jc w:val="center"/>
        <w:rPr>
          <w:bCs/>
          <w:sz w:val="28"/>
          <w:szCs w:val="28"/>
        </w:rPr>
      </w:pPr>
    </w:p>
    <w:p w:rsidR="00537537" w:rsidRDefault="00537537" w:rsidP="00537537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gramStart"/>
      <w:r w:rsidRPr="003D094A">
        <w:rPr>
          <w:bCs/>
          <w:sz w:val="28"/>
          <w:szCs w:val="28"/>
        </w:rPr>
        <w:t>РАЗРАБОТАН</w:t>
      </w:r>
      <w:proofErr w:type="gramEnd"/>
      <w:r w:rsidRPr="003D094A">
        <w:rPr>
          <w:bCs/>
          <w:sz w:val="28"/>
          <w:szCs w:val="28"/>
        </w:rPr>
        <w:t xml:space="preserve"> проректор</w:t>
      </w:r>
      <w:r>
        <w:rPr>
          <w:bCs/>
          <w:sz w:val="28"/>
          <w:szCs w:val="28"/>
        </w:rPr>
        <w:t xml:space="preserve">ом по </w:t>
      </w:r>
      <w:proofErr w:type="spellStart"/>
      <w:r>
        <w:rPr>
          <w:bCs/>
          <w:sz w:val="28"/>
          <w:szCs w:val="28"/>
        </w:rPr>
        <w:t>РиИ</w:t>
      </w:r>
      <w:proofErr w:type="spellEnd"/>
      <w:r>
        <w:rPr>
          <w:bCs/>
          <w:sz w:val="28"/>
          <w:szCs w:val="28"/>
        </w:rPr>
        <w:t xml:space="preserve"> Ахметовой </w:t>
      </w:r>
      <w:r w:rsidRPr="003D094A">
        <w:rPr>
          <w:bCs/>
          <w:sz w:val="28"/>
          <w:szCs w:val="28"/>
        </w:rPr>
        <w:t>И.Г., директор</w:t>
      </w:r>
      <w:r>
        <w:rPr>
          <w:bCs/>
          <w:sz w:val="28"/>
          <w:szCs w:val="28"/>
        </w:rPr>
        <w:t xml:space="preserve">ом ЦПА </w:t>
      </w:r>
      <w:proofErr w:type="spellStart"/>
      <w:r>
        <w:rPr>
          <w:bCs/>
          <w:sz w:val="28"/>
          <w:szCs w:val="28"/>
        </w:rPr>
        <w:t>Халиковой</w:t>
      </w:r>
      <w:proofErr w:type="spellEnd"/>
      <w:r w:rsidRPr="003D094A">
        <w:rPr>
          <w:bCs/>
          <w:sz w:val="28"/>
          <w:szCs w:val="28"/>
        </w:rPr>
        <w:t xml:space="preserve"> Д.Р.</w:t>
      </w:r>
    </w:p>
    <w:p w:rsidR="00537537" w:rsidRPr="00BB75BE" w:rsidRDefault="00537537" w:rsidP="00537537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ОДОБРЕНО решением научно-технического совета </w:t>
      </w:r>
      <w:r w:rsidRPr="00BB75BE">
        <w:rPr>
          <w:bCs/>
          <w:sz w:val="28"/>
          <w:szCs w:val="28"/>
        </w:rPr>
        <w:t>ФГБОУ ВО «КГЭУ»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  <w:t>от 21.11.2024 № 9</w:t>
      </w:r>
      <w:r w:rsidRPr="00BB75BE">
        <w:rPr>
          <w:bCs/>
          <w:sz w:val="28"/>
          <w:szCs w:val="28"/>
        </w:rPr>
        <w:t xml:space="preserve">. </w:t>
      </w:r>
    </w:p>
    <w:p w:rsidR="00537537" w:rsidRPr="00701AB7" w:rsidRDefault="00537537" w:rsidP="00537537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01AB7">
        <w:rPr>
          <w:bCs/>
          <w:sz w:val="28"/>
          <w:szCs w:val="28"/>
        </w:rPr>
        <w:t xml:space="preserve">УТВЕРЖДЕНО решением ученого совета ФГБОУ ВО «КГЭУ» от </w:t>
      </w:r>
      <w:r w:rsidRPr="00701AB7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 xml:space="preserve">27.11.2024 </w:t>
      </w:r>
      <w:r w:rsidRPr="00701AB7">
        <w:rPr>
          <w:bCs/>
          <w:sz w:val="28"/>
          <w:szCs w:val="28"/>
        </w:rPr>
        <w:t>№</w:t>
      </w:r>
      <w:r w:rsidR="003D4D1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8.</w:t>
      </w:r>
    </w:p>
    <w:p w:rsidR="00537537" w:rsidRPr="00476AED" w:rsidRDefault="00537537" w:rsidP="005D538A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A6145">
        <w:rPr>
          <w:bCs/>
          <w:sz w:val="28"/>
          <w:szCs w:val="28"/>
        </w:rPr>
        <w:t>ПЕРЕСМОТР порядка производится</w:t>
      </w:r>
      <w:r w:rsidR="005D538A">
        <w:rPr>
          <w:bCs/>
          <w:sz w:val="28"/>
          <w:szCs w:val="28"/>
        </w:rPr>
        <w:t xml:space="preserve"> </w:t>
      </w:r>
      <w:r w:rsidRPr="00476AED">
        <w:rPr>
          <w:bCs/>
          <w:sz w:val="28"/>
          <w:szCs w:val="28"/>
        </w:rPr>
        <w:t>по необходимости.</w:t>
      </w:r>
    </w:p>
    <w:p w:rsidR="00537537" w:rsidRDefault="00537537" w:rsidP="00537537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A6145">
        <w:rPr>
          <w:bCs/>
          <w:sz w:val="28"/>
          <w:szCs w:val="28"/>
        </w:rPr>
        <w:t xml:space="preserve">Порядок </w:t>
      </w:r>
      <w:r w:rsidRPr="0077794B">
        <w:rPr>
          <w:bCs/>
          <w:sz w:val="28"/>
          <w:szCs w:val="28"/>
        </w:rPr>
        <w:t>соответствует требованиям ИСО 9001:2015 и СТО СМК УД-16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  <w:t>«</w:t>
      </w:r>
      <w:r w:rsidRPr="0077794B">
        <w:rPr>
          <w:bCs/>
          <w:sz w:val="28"/>
          <w:szCs w:val="28"/>
        </w:rPr>
        <w:t>Управление документацией».</w:t>
      </w:r>
    </w:p>
    <w:p w:rsidR="00537537" w:rsidRDefault="00537537" w:rsidP="00537537">
      <w:pPr>
        <w:pStyle w:val="Default"/>
        <w:rPr>
          <w:bCs/>
          <w:sz w:val="28"/>
          <w:szCs w:val="28"/>
        </w:rPr>
      </w:pPr>
    </w:p>
    <w:p w:rsidR="00537537" w:rsidRPr="00537537" w:rsidRDefault="00537537" w:rsidP="00537537">
      <w:pPr>
        <w:rPr>
          <w:bCs/>
          <w:color w:val="000000"/>
          <w:sz w:val="28"/>
          <w:szCs w:val="28"/>
          <w:lang w:val="ru-RU"/>
        </w:rPr>
      </w:pPr>
      <w:r w:rsidRPr="00537537">
        <w:rPr>
          <w:bCs/>
          <w:sz w:val="28"/>
          <w:szCs w:val="28"/>
          <w:lang w:val="ru-RU"/>
        </w:rPr>
        <w:br w:type="page"/>
      </w:r>
    </w:p>
    <w:p w:rsidR="00537537" w:rsidRPr="00DD7DBB" w:rsidRDefault="00537537" w:rsidP="00537537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DD7DBB">
        <w:rPr>
          <w:b/>
          <w:bCs/>
          <w:sz w:val="28"/>
          <w:szCs w:val="28"/>
          <w:lang w:val="en-US"/>
        </w:rPr>
        <w:lastRenderedPageBreak/>
        <w:t>СОДЕРЖАНИЕ</w:t>
      </w:r>
    </w:p>
    <w:p w:rsidR="00537537" w:rsidRPr="00DD7DBB" w:rsidRDefault="00537537" w:rsidP="00537537">
      <w:pPr>
        <w:pStyle w:val="Default"/>
        <w:rPr>
          <w:b/>
          <w:bCs/>
          <w:sz w:val="28"/>
          <w:szCs w:val="28"/>
        </w:rPr>
      </w:pPr>
    </w:p>
    <w:tbl>
      <w:tblPr>
        <w:tblW w:w="5000" w:type="pct"/>
        <w:shd w:val="clear" w:color="auto" w:fill="FFFFFF" w:themeFill="background1"/>
        <w:tblLayout w:type="fixed"/>
        <w:tblLook w:val="04A0"/>
      </w:tblPr>
      <w:tblGrid>
        <w:gridCol w:w="9069"/>
        <w:gridCol w:w="501"/>
      </w:tblGrid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DD7DBB" w:rsidRDefault="00537537" w:rsidP="00DE4AE6">
            <w:pPr>
              <w:pStyle w:val="Default"/>
              <w:rPr>
                <w:bCs/>
                <w:sz w:val="28"/>
                <w:szCs w:val="28"/>
                <w:highlight w:val="yellow"/>
              </w:rPr>
            </w:pPr>
            <w:r w:rsidRPr="00093332">
              <w:rPr>
                <w:bCs/>
                <w:sz w:val="28"/>
                <w:szCs w:val="28"/>
              </w:rPr>
              <w:t>Предисловие</w:t>
            </w:r>
          </w:p>
        </w:tc>
        <w:tc>
          <w:tcPr>
            <w:tcW w:w="262" w:type="pct"/>
            <w:shd w:val="clear" w:color="auto" w:fill="auto"/>
          </w:tcPr>
          <w:p w:rsidR="00537537" w:rsidRPr="00DD7DBB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DD7DBB">
              <w:rPr>
                <w:bCs/>
                <w:sz w:val="28"/>
                <w:szCs w:val="28"/>
              </w:rPr>
              <w:t>2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>1. Область применения</w:t>
            </w:r>
          </w:p>
        </w:tc>
        <w:tc>
          <w:tcPr>
            <w:tcW w:w="262" w:type="pct"/>
            <w:shd w:val="clear" w:color="auto" w:fill="auto"/>
          </w:tcPr>
          <w:p w:rsidR="00537537" w:rsidRPr="00DD7DBB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DD7DBB">
              <w:rPr>
                <w:bCs/>
                <w:sz w:val="28"/>
                <w:szCs w:val="28"/>
              </w:rPr>
              <w:t>4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>2. Нормативные ссылки</w:t>
            </w:r>
          </w:p>
        </w:tc>
        <w:tc>
          <w:tcPr>
            <w:tcW w:w="262" w:type="pct"/>
            <w:shd w:val="clear" w:color="auto" w:fill="auto"/>
          </w:tcPr>
          <w:p w:rsidR="00537537" w:rsidRPr="00DD7DBB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DD7DBB">
              <w:rPr>
                <w:bCs/>
                <w:sz w:val="28"/>
                <w:szCs w:val="28"/>
              </w:rPr>
              <w:t>4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07115D">
            <w:pPr>
              <w:pStyle w:val="Default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 xml:space="preserve">3. </w:t>
            </w:r>
            <w:r w:rsidR="0007115D" w:rsidRPr="00CA001F">
              <w:rPr>
                <w:bCs/>
                <w:sz w:val="28"/>
                <w:szCs w:val="28"/>
              </w:rPr>
              <w:t>Термины</w:t>
            </w:r>
            <w:r w:rsidRPr="00CA001F">
              <w:rPr>
                <w:bCs/>
                <w:sz w:val="28"/>
                <w:szCs w:val="28"/>
              </w:rPr>
              <w:t xml:space="preserve"> и сокращения</w:t>
            </w:r>
          </w:p>
        </w:tc>
        <w:tc>
          <w:tcPr>
            <w:tcW w:w="262" w:type="pct"/>
            <w:shd w:val="clear" w:color="auto" w:fill="auto"/>
          </w:tcPr>
          <w:p w:rsidR="00537537" w:rsidRPr="00DD7DBB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>4. Основные положения</w:t>
            </w:r>
          </w:p>
        </w:tc>
        <w:tc>
          <w:tcPr>
            <w:tcW w:w="262" w:type="pct"/>
            <w:shd w:val="clear" w:color="auto" w:fill="auto"/>
          </w:tcPr>
          <w:p w:rsidR="00537537" w:rsidRPr="00DD7DBB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DD7DBB">
              <w:rPr>
                <w:bCs/>
                <w:sz w:val="28"/>
                <w:szCs w:val="28"/>
              </w:rPr>
              <w:t>6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>5. Требования к публикациям</w:t>
            </w:r>
          </w:p>
        </w:tc>
        <w:tc>
          <w:tcPr>
            <w:tcW w:w="262" w:type="pct"/>
            <w:shd w:val="clear" w:color="auto" w:fill="auto"/>
          </w:tcPr>
          <w:p w:rsidR="00537537" w:rsidRPr="00DD7DBB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07115D">
            <w:pPr>
              <w:pStyle w:val="Default"/>
              <w:jc w:val="both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>6. Основания для назначения</w:t>
            </w:r>
            <w:r w:rsidR="0007115D" w:rsidRPr="00CA001F">
              <w:rPr>
                <w:bCs/>
                <w:sz w:val="28"/>
                <w:szCs w:val="28"/>
              </w:rPr>
              <w:t xml:space="preserve"> и</w:t>
            </w:r>
            <w:r w:rsidRPr="00CA001F">
              <w:rPr>
                <w:bCs/>
                <w:sz w:val="28"/>
                <w:szCs w:val="28"/>
              </w:rPr>
              <w:t xml:space="preserve"> определени</w:t>
            </w:r>
            <w:r w:rsidR="0007115D" w:rsidRPr="00CA001F">
              <w:rPr>
                <w:bCs/>
                <w:sz w:val="28"/>
                <w:szCs w:val="28"/>
              </w:rPr>
              <w:t>я</w:t>
            </w:r>
            <w:r w:rsidRPr="00CA001F">
              <w:rPr>
                <w:bCs/>
                <w:sz w:val="28"/>
                <w:szCs w:val="28"/>
              </w:rPr>
              <w:t xml:space="preserve"> размера стимулирующих выплат для НПР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537537" w:rsidRPr="00DD7DBB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</w:p>
          <w:p w:rsidR="00537537" w:rsidRPr="00DD7DBB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99786A">
            <w:pPr>
              <w:pStyle w:val="Default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>7. Расчет размера стимулирующ</w:t>
            </w:r>
            <w:r w:rsidR="0099786A">
              <w:rPr>
                <w:bCs/>
                <w:sz w:val="28"/>
                <w:szCs w:val="28"/>
              </w:rPr>
              <w:t>их</w:t>
            </w:r>
            <w:r w:rsidRPr="00CA001F">
              <w:rPr>
                <w:bCs/>
                <w:sz w:val="28"/>
                <w:szCs w:val="28"/>
              </w:rPr>
              <w:t xml:space="preserve"> выплат</w:t>
            </w:r>
          </w:p>
        </w:tc>
        <w:tc>
          <w:tcPr>
            <w:tcW w:w="262" w:type="pct"/>
            <w:shd w:val="clear" w:color="auto" w:fill="auto"/>
            <w:vAlign w:val="bottom"/>
          </w:tcPr>
          <w:p w:rsidR="00537537" w:rsidRPr="00DD7DBB" w:rsidRDefault="00E639CE" w:rsidP="00DE4AE6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>8. Порядок оформления стимулирующих выплат</w:t>
            </w:r>
          </w:p>
        </w:tc>
        <w:tc>
          <w:tcPr>
            <w:tcW w:w="262" w:type="pct"/>
            <w:shd w:val="clear" w:color="auto" w:fill="auto"/>
            <w:vAlign w:val="bottom"/>
          </w:tcPr>
          <w:p w:rsidR="00537537" w:rsidRPr="00DD7DBB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>9. Ответственность</w:t>
            </w:r>
          </w:p>
        </w:tc>
        <w:tc>
          <w:tcPr>
            <w:tcW w:w="262" w:type="pct"/>
            <w:shd w:val="clear" w:color="auto" w:fill="auto"/>
            <w:vAlign w:val="bottom"/>
          </w:tcPr>
          <w:p w:rsidR="00537537" w:rsidRPr="00DD7DBB" w:rsidRDefault="00E05B85" w:rsidP="00DE4AE6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07115D">
            <w:pPr>
              <w:pStyle w:val="Default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 xml:space="preserve">10. </w:t>
            </w:r>
            <w:r w:rsidR="0007115D" w:rsidRPr="00CA001F">
              <w:rPr>
                <w:bCs/>
                <w:sz w:val="28"/>
                <w:szCs w:val="28"/>
              </w:rPr>
              <w:t>Заключительные положения</w:t>
            </w:r>
          </w:p>
        </w:tc>
        <w:tc>
          <w:tcPr>
            <w:tcW w:w="262" w:type="pct"/>
            <w:shd w:val="clear" w:color="auto" w:fill="auto"/>
            <w:vAlign w:val="bottom"/>
          </w:tcPr>
          <w:p w:rsidR="00537537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>Приложение №1</w:t>
            </w:r>
          </w:p>
        </w:tc>
        <w:tc>
          <w:tcPr>
            <w:tcW w:w="262" w:type="pct"/>
            <w:shd w:val="clear" w:color="auto" w:fill="auto"/>
            <w:vAlign w:val="bottom"/>
          </w:tcPr>
          <w:p w:rsidR="00537537" w:rsidRPr="00DD7DBB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>Приложение №2</w:t>
            </w:r>
          </w:p>
        </w:tc>
        <w:tc>
          <w:tcPr>
            <w:tcW w:w="262" w:type="pct"/>
            <w:shd w:val="clear" w:color="auto" w:fill="auto"/>
            <w:vAlign w:val="bottom"/>
          </w:tcPr>
          <w:p w:rsidR="00537537" w:rsidRPr="00DD7DBB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>Приложение №3</w:t>
            </w:r>
          </w:p>
        </w:tc>
        <w:tc>
          <w:tcPr>
            <w:tcW w:w="262" w:type="pct"/>
            <w:shd w:val="clear" w:color="auto" w:fill="auto"/>
            <w:vAlign w:val="bottom"/>
          </w:tcPr>
          <w:p w:rsidR="00537537" w:rsidRPr="00DD7DBB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</w:tr>
      <w:tr w:rsidR="00537537" w:rsidRPr="00DD7DBB" w:rsidTr="00DE4AE6">
        <w:tc>
          <w:tcPr>
            <w:tcW w:w="4738" w:type="pct"/>
            <w:shd w:val="clear" w:color="auto" w:fill="FFFFFF" w:themeFill="background1"/>
          </w:tcPr>
          <w:p w:rsidR="00537537" w:rsidRPr="00CA001F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CA001F">
              <w:rPr>
                <w:bCs/>
                <w:sz w:val="28"/>
                <w:szCs w:val="28"/>
              </w:rPr>
              <w:t>Лист ознакомления</w:t>
            </w:r>
          </w:p>
        </w:tc>
        <w:tc>
          <w:tcPr>
            <w:tcW w:w="262" w:type="pct"/>
            <w:shd w:val="clear" w:color="auto" w:fill="auto"/>
          </w:tcPr>
          <w:p w:rsidR="00537537" w:rsidRPr="00DF5B73" w:rsidRDefault="00537537" w:rsidP="00011692">
            <w:pPr>
              <w:pStyle w:val="Default"/>
              <w:rPr>
                <w:bCs/>
                <w:sz w:val="28"/>
                <w:szCs w:val="28"/>
              </w:rPr>
            </w:pPr>
            <w:r w:rsidRPr="00DF5B73">
              <w:rPr>
                <w:bCs/>
                <w:sz w:val="28"/>
                <w:szCs w:val="28"/>
              </w:rPr>
              <w:t>1</w:t>
            </w:r>
            <w:r w:rsidR="00011692">
              <w:rPr>
                <w:bCs/>
                <w:sz w:val="28"/>
                <w:szCs w:val="28"/>
              </w:rPr>
              <w:t>4</w:t>
            </w:r>
          </w:p>
        </w:tc>
      </w:tr>
      <w:tr w:rsidR="00537537" w:rsidRPr="00DD7DBB" w:rsidTr="00DE4AE6">
        <w:trPr>
          <w:trHeight w:val="70"/>
        </w:trPr>
        <w:tc>
          <w:tcPr>
            <w:tcW w:w="4738" w:type="pct"/>
            <w:shd w:val="clear" w:color="auto" w:fill="FFFFFF" w:themeFill="background1"/>
          </w:tcPr>
          <w:p w:rsidR="00537537" w:rsidRPr="00E354AF" w:rsidRDefault="00537537" w:rsidP="00DE4AE6">
            <w:pPr>
              <w:pStyle w:val="Default"/>
              <w:rPr>
                <w:bCs/>
                <w:sz w:val="28"/>
                <w:szCs w:val="28"/>
              </w:rPr>
            </w:pPr>
            <w:r w:rsidRPr="00E354AF">
              <w:rPr>
                <w:bCs/>
                <w:sz w:val="28"/>
                <w:szCs w:val="28"/>
              </w:rPr>
              <w:t>Лист регистрации изменений</w:t>
            </w:r>
          </w:p>
        </w:tc>
        <w:tc>
          <w:tcPr>
            <w:tcW w:w="262" w:type="pct"/>
            <w:shd w:val="clear" w:color="auto" w:fill="auto"/>
          </w:tcPr>
          <w:p w:rsidR="00537537" w:rsidRPr="00DF5B73" w:rsidRDefault="00537537" w:rsidP="00011692">
            <w:pPr>
              <w:pStyle w:val="Default"/>
              <w:rPr>
                <w:bCs/>
                <w:sz w:val="28"/>
                <w:szCs w:val="28"/>
              </w:rPr>
            </w:pPr>
            <w:r w:rsidRPr="00DF5B73">
              <w:rPr>
                <w:bCs/>
                <w:sz w:val="28"/>
                <w:szCs w:val="28"/>
              </w:rPr>
              <w:t>1</w:t>
            </w:r>
            <w:r w:rsidR="00011692">
              <w:rPr>
                <w:bCs/>
                <w:sz w:val="28"/>
                <w:szCs w:val="28"/>
              </w:rPr>
              <w:t>5</w:t>
            </w:r>
          </w:p>
        </w:tc>
      </w:tr>
    </w:tbl>
    <w:p w:rsidR="00537537" w:rsidRPr="00DD7DBB" w:rsidRDefault="00537537" w:rsidP="00537537">
      <w:pPr>
        <w:pStyle w:val="Default"/>
        <w:jc w:val="center"/>
        <w:rPr>
          <w:b/>
          <w:bCs/>
          <w:sz w:val="28"/>
          <w:szCs w:val="28"/>
        </w:rPr>
      </w:pPr>
      <w:r w:rsidRPr="00DD7DBB">
        <w:rPr>
          <w:b/>
          <w:bCs/>
          <w:sz w:val="28"/>
          <w:szCs w:val="28"/>
          <w:lang w:val="en-US"/>
        </w:rPr>
        <w:br w:type="page"/>
      </w:r>
    </w:p>
    <w:p w:rsidR="00537537" w:rsidRDefault="00537537" w:rsidP="001C0D9C">
      <w:pPr>
        <w:pStyle w:val="Default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 w:rsidRPr="00E91A98">
        <w:rPr>
          <w:b/>
          <w:bCs/>
          <w:sz w:val="28"/>
          <w:szCs w:val="28"/>
        </w:rPr>
        <w:lastRenderedPageBreak/>
        <w:t>ОБЛАСТЬ ПРИМЕНЕНИЯ</w:t>
      </w:r>
    </w:p>
    <w:p w:rsidR="00537537" w:rsidRPr="00E91A98" w:rsidRDefault="00537537" w:rsidP="00537537">
      <w:pPr>
        <w:pStyle w:val="Default"/>
        <w:ind w:left="720"/>
        <w:rPr>
          <w:b/>
          <w:bCs/>
          <w:sz w:val="28"/>
          <w:szCs w:val="28"/>
        </w:rPr>
      </w:pPr>
    </w:p>
    <w:p w:rsidR="00537537" w:rsidRPr="003B6A51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1.1. Настоящий Регламент</w:t>
      </w:r>
      <w:r w:rsidR="006A6145" w:rsidRPr="006A6145">
        <w:rPr>
          <w:bCs/>
          <w:sz w:val="28"/>
          <w:szCs w:val="28"/>
        </w:rPr>
        <w:t xml:space="preserve"> </w:t>
      </w:r>
      <w:r w:rsidR="006A6145" w:rsidRPr="005D538A">
        <w:rPr>
          <w:bCs/>
          <w:sz w:val="28"/>
          <w:szCs w:val="28"/>
        </w:rPr>
        <w:t xml:space="preserve">установления стимулирующих выплат по показателям </w:t>
      </w:r>
      <w:r w:rsidR="006A6145">
        <w:rPr>
          <w:bCs/>
          <w:sz w:val="28"/>
          <w:szCs w:val="28"/>
        </w:rPr>
        <w:t>п</w:t>
      </w:r>
      <w:r w:rsidR="006A6145" w:rsidRPr="005D538A">
        <w:rPr>
          <w:bCs/>
          <w:sz w:val="28"/>
          <w:szCs w:val="28"/>
        </w:rPr>
        <w:t>убликационной активности научно-педагогическим работникам ФГБОУ ВО «КГЭУ»</w:t>
      </w:r>
      <w:r w:rsidR="006A6145">
        <w:rPr>
          <w:bCs/>
          <w:sz w:val="28"/>
          <w:szCs w:val="28"/>
        </w:rPr>
        <w:t xml:space="preserve"> (далее – Регламент)</w:t>
      </w:r>
      <w:r w:rsidRPr="00507154">
        <w:rPr>
          <w:sz w:val="28"/>
          <w:szCs w:val="28"/>
        </w:rPr>
        <w:t xml:space="preserve"> является локальным нормативным актом КГЭУ, устанавливающим правила </w:t>
      </w:r>
      <w:r>
        <w:rPr>
          <w:sz w:val="28"/>
          <w:szCs w:val="28"/>
        </w:rPr>
        <w:t xml:space="preserve">установления </w:t>
      </w:r>
      <w:r w:rsidRPr="003B6A51">
        <w:rPr>
          <w:sz w:val="28"/>
          <w:szCs w:val="28"/>
        </w:rPr>
        <w:t xml:space="preserve">стимулирующих выплат по показателям </w:t>
      </w:r>
      <w:r>
        <w:rPr>
          <w:sz w:val="28"/>
          <w:szCs w:val="28"/>
        </w:rPr>
        <w:t>публикационной активности</w:t>
      </w:r>
      <w:r w:rsidRPr="003B6A51">
        <w:rPr>
          <w:sz w:val="28"/>
          <w:szCs w:val="28"/>
        </w:rPr>
        <w:t xml:space="preserve"> </w:t>
      </w:r>
      <w:r w:rsidRPr="00D47858">
        <w:rPr>
          <w:sz w:val="28"/>
          <w:szCs w:val="28"/>
        </w:rPr>
        <w:t>научно-педагогическим работникам КГЭУ.</w:t>
      </w:r>
    </w:p>
    <w:p w:rsidR="00537537" w:rsidRPr="00507154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 w:rsidRPr="00507154">
        <w:rPr>
          <w:sz w:val="28"/>
          <w:szCs w:val="28"/>
        </w:rPr>
        <w:t xml:space="preserve">1.2. Действие настоящего </w:t>
      </w:r>
      <w:r>
        <w:rPr>
          <w:sz w:val="28"/>
          <w:szCs w:val="28"/>
        </w:rPr>
        <w:t>Регламента</w:t>
      </w:r>
      <w:r w:rsidRPr="00507154">
        <w:rPr>
          <w:sz w:val="28"/>
          <w:szCs w:val="28"/>
        </w:rPr>
        <w:t xml:space="preserve"> распространяется на </w:t>
      </w:r>
      <w:r w:rsidRPr="003B6A51">
        <w:rPr>
          <w:sz w:val="28"/>
          <w:szCs w:val="28"/>
        </w:rPr>
        <w:t>научно-педагогических работников КГЭУ</w:t>
      </w:r>
      <w:r w:rsidRPr="00507154">
        <w:rPr>
          <w:sz w:val="28"/>
          <w:szCs w:val="28"/>
        </w:rPr>
        <w:t>.</w:t>
      </w:r>
    </w:p>
    <w:p w:rsidR="00537537" w:rsidRPr="00507154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 w:rsidRPr="00507154">
        <w:rPr>
          <w:sz w:val="28"/>
          <w:szCs w:val="28"/>
        </w:rPr>
        <w:t xml:space="preserve">1.3. </w:t>
      </w:r>
      <w:r w:rsidR="000D5C33">
        <w:rPr>
          <w:sz w:val="28"/>
          <w:szCs w:val="28"/>
        </w:rPr>
        <w:t xml:space="preserve">Настоящий </w:t>
      </w:r>
      <w:r>
        <w:rPr>
          <w:sz w:val="28"/>
          <w:szCs w:val="28"/>
        </w:rPr>
        <w:t xml:space="preserve">Регламент </w:t>
      </w:r>
      <w:r w:rsidRPr="00507154">
        <w:rPr>
          <w:sz w:val="28"/>
          <w:szCs w:val="28"/>
        </w:rPr>
        <w:t>является обязательным для работников учебных</w:t>
      </w:r>
      <w:r>
        <w:rPr>
          <w:sz w:val="28"/>
          <w:szCs w:val="28"/>
        </w:rPr>
        <w:t xml:space="preserve">, </w:t>
      </w:r>
      <w:r w:rsidRPr="004A4A85">
        <w:rPr>
          <w:sz w:val="28"/>
          <w:szCs w:val="28"/>
        </w:rPr>
        <w:t>научных</w:t>
      </w:r>
      <w:r w:rsidRPr="00507154">
        <w:rPr>
          <w:sz w:val="28"/>
          <w:szCs w:val="28"/>
        </w:rPr>
        <w:t xml:space="preserve"> и учебно</w:t>
      </w:r>
      <w:r>
        <w:rPr>
          <w:sz w:val="28"/>
          <w:szCs w:val="28"/>
        </w:rPr>
        <w:t>-</w:t>
      </w:r>
      <w:r w:rsidRPr="00507154">
        <w:rPr>
          <w:sz w:val="28"/>
          <w:szCs w:val="28"/>
        </w:rPr>
        <w:t xml:space="preserve">вспомогательных </w:t>
      </w:r>
      <w:r w:rsidR="00231AE4">
        <w:rPr>
          <w:sz w:val="28"/>
          <w:szCs w:val="28"/>
        </w:rPr>
        <w:t xml:space="preserve">структурных </w:t>
      </w:r>
      <w:r w:rsidRPr="00507154">
        <w:rPr>
          <w:sz w:val="28"/>
          <w:szCs w:val="28"/>
        </w:rPr>
        <w:t>подразделений.</w:t>
      </w:r>
    </w:p>
    <w:p w:rsidR="00537537" w:rsidRPr="00507154" w:rsidRDefault="004257A3" w:rsidP="00537537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1.4. </w:t>
      </w:r>
      <w:r w:rsidR="000D5C33">
        <w:rPr>
          <w:sz w:val="28"/>
          <w:szCs w:val="28"/>
        </w:rPr>
        <w:t xml:space="preserve">Настоящий </w:t>
      </w:r>
      <w:r w:rsidR="00537537">
        <w:rPr>
          <w:sz w:val="28"/>
          <w:szCs w:val="28"/>
        </w:rPr>
        <w:t>Регламент</w:t>
      </w:r>
      <w:r w:rsidR="00537537" w:rsidRPr="00507154">
        <w:rPr>
          <w:sz w:val="28"/>
          <w:szCs w:val="28"/>
        </w:rPr>
        <w:t xml:space="preserve"> входит в состав документации, обеспечивающей функционирование системы менеджмента качества.</w:t>
      </w:r>
    </w:p>
    <w:p w:rsidR="00537537" w:rsidRPr="00507154" w:rsidRDefault="00537537" w:rsidP="00537537">
      <w:pPr>
        <w:pStyle w:val="Default"/>
        <w:jc w:val="both"/>
        <w:rPr>
          <w:b/>
          <w:bCs/>
          <w:sz w:val="28"/>
          <w:szCs w:val="28"/>
        </w:rPr>
      </w:pPr>
    </w:p>
    <w:p w:rsidR="00537537" w:rsidRDefault="00537537" w:rsidP="001C0D9C">
      <w:pPr>
        <w:pStyle w:val="Default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 w:rsidRPr="001D2B8E">
        <w:rPr>
          <w:b/>
          <w:bCs/>
          <w:sz w:val="28"/>
          <w:szCs w:val="28"/>
        </w:rPr>
        <w:t>НОРМАТИВНЫЕ ССЫЛКИ</w:t>
      </w:r>
    </w:p>
    <w:p w:rsidR="00537537" w:rsidRDefault="00537537" w:rsidP="00537537">
      <w:pPr>
        <w:pStyle w:val="Default"/>
        <w:ind w:left="720"/>
        <w:rPr>
          <w:b/>
          <w:bCs/>
          <w:sz w:val="28"/>
          <w:szCs w:val="28"/>
        </w:rPr>
      </w:pPr>
    </w:p>
    <w:p w:rsidR="00537537" w:rsidRPr="005E31D7" w:rsidRDefault="00537537" w:rsidP="00537537">
      <w:pPr>
        <w:pStyle w:val="Default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Настоящий Регламент разработан</w:t>
      </w:r>
      <w:r w:rsidRPr="005E31D7">
        <w:rPr>
          <w:bCs/>
          <w:sz w:val="28"/>
          <w:szCs w:val="28"/>
        </w:rPr>
        <w:t xml:space="preserve"> в соответствии </w:t>
      </w:r>
      <w:proofErr w:type="gramStart"/>
      <w:r w:rsidRPr="005E31D7">
        <w:rPr>
          <w:bCs/>
          <w:sz w:val="28"/>
          <w:szCs w:val="28"/>
        </w:rPr>
        <w:t>с</w:t>
      </w:r>
      <w:proofErr w:type="gramEnd"/>
      <w:r w:rsidRPr="005E31D7">
        <w:rPr>
          <w:bCs/>
          <w:sz w:val="28"/>
          <w:szCs w:val="28"/>
        </w:rPr>
        <w:t xml:space="preserve">: </w:t>
      </w:r>
    </w:p>
    <w:p w:rsidR="00350384" w:rsidRPr="000026DE" w:rsidRDefault="00350384" w:rsidP="00350384">
      <w:pPr>
        <w:shd w:val="clear" w:color="auto" w:fill="FFFFFF" w:themeFill="background1"/>
        <w:tabs>
          <w:tab w:val="left" w:pos="7371"/>
        </w:tabs>
        <w:ind w:firstLine="709"/>
        <w:jc w:val="both"/>
        <w:rPr>
          <w:color w:val="000000"/>
          <w:sz w:val="28"/>
          <w:szCs w:val="28"/>
          <w:lang w:val="ru-RU"/>
        </w:rPr>
      </w:pPr>
      <w:r w:rsidRPr="000026DE">
        <w:rPr>
          <w:color w:val="000000"/>
          <w:sz w:val="28"/>
          <w:szCs w:val="28"/>
          <w:lang w:val="ru-RU"/>
        </w:rPr>
        <w:t>Федеральным законом от 29.12.2012 №273-ФЗ «Об образовании в Российской Федерации»;</w:t>
      </w:r>
    </w:p>
    <w:p w:rsidR="00350384" w:rsidRDefault="00072F68" w:rsidP="00537537">
      <w:pPr>
        <w:pStyle w:val="Default"/>
        <w:ind w:firstLine="709"/>
        <w:jc w:val="both"/>
        <w:rPr>
          <w:sz w:val="28"/>
          <w:szCs w:val="28"/>
        </w:rPr>
      </w:pPr>
      <w:r w:rsidRPr="00072F68">
        <w:rPr>
          <w:sz w:val="28"/>
          <w:szCs w:val="28"/>
        </w:rPr>
        <w:t>Трудового кодекса Российской Федерации от 30.12.2001 № 197-ФЗ</w:t>
      </w:r>
      <w:r w:rsidR="00350384" w:rsidRPr="000026DE">
        <w:rPr>
          <w:sz w:val="28"/>
          <w:szCs w:val="28"/>
        </w:rPr>
        <w:t>;</w:t>
      </w:r>
    </w:p>
    <w:p w:rsidR="00537537" w:rsidRPr="00AC5BAF" w:rsidRDefault="00537537" w:rsidP="00537537">
      <w:pPr>
        <w:pStyle w:val="Default"/>
        <w:ind w:firstLine="709"/>
        <w:jc w:val="both"/>
        <w:rPr>
          <w:bCs/>
          <w:sz w:val="28"/>
          <w:szCs w:val="28"/>
        </w:rPr>
      </w:pPr>
      <w:r w:rsidRPr="00AC5BAF">
        <w:rPr>
          <w:bCs/>
          <w:sz w:val="28"/>
          <w:szCs w:val="28"/>
        </w:rPr>
        <w:t>Уставом КГЭУ;</w:t>
      </w:r>
    </w:p>
    <w:p w:rsidR="00537537" w:rsidRDefault="00537537" w:rsidP="00537537">
      <w:pPr>
        <w:pStyle w:val="Default"/>
        <w:ind w:firstLine="709"/>
        <w:jc w:val="both"/>
        <w:rPr>
          <w:bCs/>
          <w:sz w:val="28"/>
          <w:szCs w:val="28"/>
        </w:rPr>
      </w:pPr>
      <w:r w:rsidRPr="00AC5BAF">
        <w:rPr>
          <w:bCs/>
          <w:sz w:val="28"/>
          <w:szCs w:val="28"/>
        </w:rPr>
        <w:t xml:space="preserve">локальными </w:t>
      </w:r>
      <w:r w:rsidR="00E05B85">
        <w:rPr>
          <w:bCs/>
          <w:sz w:val="28"/>
          <w:szCs w:val="28"/>
        </w:rPr>
        <w:t xml:space="preserve">нормативными </w:t>
      </w:r>
      <w:r w:rsidRPr="00AC5BAF">
        <w:rPr>
          <w:bCs/>
          <w:sz w:val="28"/>
          <w:szCs w:val="28"/>
        </w:rPr>
        <w:t>актами КГЭУ.</w:t>
      </w:r>
    </w:p>
    <w:p w:rsidR="00537537" w:rsidRPr="00AC5BAF" w:rsidRDefault="00537537" w:rsidP="00537537">
      <w:pPr>
        <w:pStyle w:val="Default"/>
        <w:ind w:firstLine="709"/>
        <w:jc w:val="both"/>
        <w:rPr>
          <w:bCs/>
          <w:sz w:val="28"/>
          <w:szCs w:val="28"/>
        </w:rPr>
      </w:pPr>
    </w:p>
    <w:p w:rsidR="00537537" w:rsidRDefault="00B56C3E" w:rsidP="001C0D9C">
      <w:pPr>
        <w:pStyle w:val="Default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 w:rsidRPr="00D47858">
        <w:rPr>
          <w:b/>
          <w:bCs/>
          <w:sz w:val="28"/>
          <w:szCs w:val="28"/>
        </w:rPr>
        <w:t>ТЕРМИНЫ</w:t>
      </w:r>
      <w:r w:rsidR="00537537" w:rsidRPr="0059559C">
        <w:rPr>
          <w:b/>
          <w:bCs/>
          <w:sz w:val="28"/>
          <w:szCs w:val="28"/>
        </w:rPr>
        <w:t xml:space="preserve"> И СОКРАЩЕНИЯ</w:t>
      </w:r>
    </w:p>
    <w:p w:rsidR="00537537" w:rsidRDefault="00537537" w:rsidP="00537537">
      <w:pPr>
        <w:pStyle w:val="Default"/>
        <w:ind w:left="720"/>
        <w:rPr>
          <w:b/>
          <w:bCs/>
          <w:sz w:val="28"/>
          <w:szCs w:val="28"/>
        </w:rPr>
      </w:pPr>
    </w:p>
    <w:p w:rsidR="00D87F31" w:rsidRDefault="00D87F31" w:rsidP="000E006D">
      <w:pPr>
        <w:pStyle w:val="Default"/>
        <w:ind w:firstLine="709"/>
        <w:jc w:val="both"/>
        <w:rPr>
          <w:b/>
          <w:sz w:val="28"/>
          <w:szCs w:val="28"/>
        </w:rPr>
      </w:pPr>
      <w:r w:rsidRPr="000026DE">
        <w:rPr>
          <w:sz w:val="28"/>
          <w:szCs w:val="28"/>
        </w:rPr>
        <w:t>В настоящем Регламенте используются следующие термины и сокращения:</w:t>
      </w:r>
    </w:p>
    <w:p w:rsidR="000E006D" w:rsidRDefault="000E006D" w:rsidP="000E006D">
      <w:pPr>
        <w:pStyle w:val="Default"/>
        <w:ind w:firstLine="709"/>
        <w:jc w:val="both"/>
        <w:rPr>
          <w:sz w:val="28"/>
          <w:szCs w:val="28"/>
        </w:rPr>
      </w:pPr>
      <w:r w:rsidRPr="00C65DAE">
        <w:rPr>
          <w:b/>
          <w:sz w:val="28"/>
          <w:szCs w:val="28"/>
        </w:rPr>
        <w:t>Автор</w:t>
      </w:r>
      <w:r w:rsidRPr="00230265">
        <w:rPr>
          <w:sz w:val="28"/>
          <w:szCs w:val="28"/>
        </w:rPr>
        <w:t xml:space="preserve"> – работник </w:t>
      </w:r>
      <w:r>
        <w:rPr>
          <w:sz w:val="28"/>
          <w:szCs w:val="28"/>
        </w:rPr>
        <w:t>КГЭУ</w:t>
      </w:r>
      <w:r w:rsidRPr="00230265">
        <w:rPr>
          <w:sz w:val="28"/>
          <w:szCs w:val="28"/>
        </w:rPr>
        <w:t>, творческим трудом кото</w:t>
      </w:r>
      <w:r w:rsidR="00D87F31">
        <w:rPr>
          <w:sz w:val="28"/>
          <w:szCs w:val="28"/>
        </w:rPr>
        <w:t>рого создана научная публикация;</w:t>
      </w:r>
    </w:p>
    <w:p w:rsidR="000E006D" w:rsidRPr="00230265" w:rsidRDefault="000E006D" w:rsidP="000E006D">
      <w:pPr>
        <w:pStyle w:val="Default"/>
        <w:ind w:firstLine="709"/>
        <w:jc w:val="both"/>
        <w:rPr>
          <w:sz w:val="28"/>
          <w:szCs w:val="28"/>
        </w:rPr>
      </w:pPr>
      <w:proofErr w:type="spellStart"/>
      <w:r w:rsidRPr="0062046E">
        <w:rPr>
          <w:b/>
          <w:sz w:val="28"/>
          <w:szCs w:val="28"/>
        </w:rPr>
        <w:t>Аффилиация</w:t>
      </w:r>
      <w:proofErr w:type="spellEnd"/>
      <w:r>
        <w:rPr>
          <w:sz w:val="28"/>
          <w:szCs w:val="28"/>
        </w:rPr>
        <w:t xml:space="preserve"> –</w:t>
      </w:r>
      <w:r w:rsidRPr="00230265">
        <w:rPr>
          <w:sz w:val="28"/>
          <w:szCs w:val="28"/>
        </w:rPr>
        <w:t xml:space="preserve"> указание на связь автора публикации с той или иной научной, образовательной или экспертной организацией. Может быть указано место основной работы автора или организация, где проводились исследования</w:t>
      </w:r>
      <w:r w:rsidR="00D87F31">
        <w:rPr>
          <w:sz w:val="28"/>
          <w:szCs w:val="28"/>
        </w:rPr>
        <w:t>;</w:t>
      </w:r>
    </w:p>
    <w:p w:rsidR="0005005D" w:rsidRPr="002B1367" w:rsidRDefault="0005005D" w:rsidP="0005005D">
      <w:pPr>
        <w:pStyle w:val="Default"/>
        <w:ind w:firstLine="709"/>
        <w:jc w:val="both"/>
        <w:rPr>
          <w:sz w:val="28"/>
          <w:szCs w:val="28"/>
        </w:rPr>
      </w:pPr>
      <w:r w:rsidRPr="00230265">
        <w:rPr>
          <w:b/>
          <w:sz w:val="28"/>
          <w:szCs w:val="28"/>
        </w:rPr>
        <w:t>Ведущие научные издания (ВНИ)</w:t>
      </w:r>
      <w:r w:rsidRPr="002B1367">
        <w:rPr>
          <w:sz w:val="28"/>
          <w:szCs w:val="28"/>
        </w:rPr>
        <w:t xml:space="preserve"> – научные издания, включенные в базы данных </w:t>
      </w:r>
      <w:proofErr w:type="spellStart"/>
      <w:r w:rsidRPr="002B1367">
        <w:rPr>
          <w:sz w:val="28"/>
          <w:szCs w:val="28"/>
        </w:rPr>
        <w:t>Web</w:t>
      </w:r>
      <w:proofErr w:type="spellEnd"/>
      <w:r w:rsidRPr="002B1367">
        <w:rPr>
          <w:sz w:val="28"/>
          <w:szCs w:val="28"/>
        </w:rPr>
        <w:t xml:space="preserve"> </w:t>
      </w:r>
      <w:proofErr w:type="spellStart"/>
      <w:r w:rsidRPr="002B1367">
        <w:rPr>
          <w:sz w:val="28"/>
          <w:szCs w:val="28"/>
        </w:rPr>
        <w:t>of</w:t>
      </w:r>
      <w:proofErr w:type="spellEnd"/>
      <w:r w:rsidRPr="002B1367">
        <w:rPr>
          <w:sz w:val="28"/>
          <w:szCs w:val="28"/>
        </w:rPr>
        <w:t xml:space="preserve"> </w:t>
      </w:r>
      <w:proofErr w:type="spellStart"/>
      <w:r w:rsidRPr="002B1367">
        <w:rPr>
          <w:sz w:val="28"/>
          <w:szCs w:val="28"/>
        </w:rPr>
        <w:t>Science</w:t>
      </w:r>
      <w:proofErr w:type="spellEnd"/>
      <w:r w:rsidRPr="002B1367">
        <w:rPr>
          <w:sz w:val="28"/>
          <w:szCs w:val="28"/>
        </w:rPr>
        <w:t xml:space="preserve">, </w:t>
      </w:r>
      <w:proofErr w:type="spellStart"/>
      <w:r w:rsidRPr="002B1367">
        <w:rPr>
          <w:sz w:val="28"/>
          <w:szCs w:val="28"/>
        </w:rPr>
        <w:t>Scopus</w:t>
      </w:r>
      <w:proofErr w:type="spellEnd"/>
      <w:r w:rsidRPr="002B1367">
        <w:rPr>
          <w:sz w:val="28"/>
          <w:szCs w:val="28"/>
        </w:rPr>
        <w:t>, RSCI, ядро РИНЦ, а также научные издания, входящие в Перечень ВАК России</w:t>
      </w:r>
      <w:r w:rsidR="00D87F31">
        <w:rPr>
          <w:sz w:val="28"/>
          <w:szCs w:val="28"/>
        </w:rPr>
        <w:t>;</w:t>
      </w:r>
    </w:p>
    <w:p w:rsidR="0005005D" w:rsidRDefault="0005005D" w:rsidP="0005005D">
      <w:pPr>
        <w:pStyle w:val="Default"/>
        <w:ind w:firstLine="709"/>
        <w:jc w:val="both"/>
        <w:rPr>
          <w:sz w:val="28"/>
          <w:szCs w:val="28"/>
        </w:rPr>
      </w:pPr>
      <w:r w:rsidRPr="00A7743E">
        <w:rPr>
          <w:b/>
          <w:sz w:val="28"/>
          <w:szCs w:val="28"/>
        </w:rPr>
        <w:t>Верификация</w:t>
      </w:r>
      <w:r w:rsidRPr="00A7743E">
        <w:rPr>
          <w:sz w:val="28"/>
          <w:szCs w:val="28"/>
        </w:rPr>
        <w:t xml:space="preserve"> </w:t>
      </w:r>
      <w:r w:rsidR="00551C7E" w:rsidRPr="002B136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7743E">
        <w:rPr>
          <w:sz w:val="28"/>
          <w:szCs w:val="28"/>
        </w:rPr>
        <w:t xml:space="preserve">проверка истинности, правильности, достоверности </w:t>
      </w:r>
      <w:r>
        <w:rPr>
          <w:sz w:val="28"/>
          <w:szCs w:val="28"/>
        </w:rPr>
        <w:t>информации</w:t>
      </w:r>
      <w:r w:rsidR="00D87F31">
        <w:rPr>
          <w:sz w:val="28"/>
          <w:szCs w:val="28"/>
        </w:rPr>
        <w:t>;</w:t>
      </w:r>
    </w:p>
    <w:p w:rsidR="0005005D" w:rsidRDefault="0005005D" w:rsidP="0005005D">
      <w:pPr>
        <w:pStyle w:val="Default"/>
        <w:ind w:firstLine="709"/>
        <w:jc w:val="both"/>
        <w:rPr>
          <w:sz w:val="28"/>
          <w:szCs w:val="28"/>
        </w:rPr>
      </w:pPr>
      <w:r w:rsidRPr="0062046E">
        <w:rPr>
          <w:b/>
          <w:sz w:val="28"/>
          <w:szCs w:val="28"/>
        </w:rPr>
        <w:t>Индексирование в информационно-аналитической системе научного цитирования</w:t>
      </w:r>
      <w:r>
        <w:rPr>
          <w:sz w:val="28"/>
          <w:szCs w:val="28"/>
        </w:rPr>
        <w:t xml:space="preserve"> –</w:t>
      </w:r>
      <w:r w:rsidRPr="002B1367">
        <w:rPr>
          <w:sz w:val="28"/>
          <w:szCs w:val="28"/>
        </w:rPr>
        <w:t xml:space="preserve"> размещение информации о журнале, публикациях, метаданных в информационно-аналитической системе научного цитирования, или размещение публикаций в журнале, информация о котором </w:t>
      </w:r>
      <w:r w:rsidRPr="002B1367">
        <w:rPr>
          <w:sz w:val="28"/>
          <w:szCs w:val="28"/>
        </w:rPr>
        <w:lastRenderedPageBreak/>
        <w:t>уже содержится в информационно-аналитической системе научного цитирования</w:t>
      </w:r>
      <w:r w:rsidR="00D87F31">
        <w:rPr>
          <w:sz w:val="28"/>
          <w:szCs w:val="28"/>
        </w:rPr>
        <w:t>;</w:t>
      </w:r>
    </w:p>
    <w:p w:rsidR="000E006D" w:rsidRPr="0005005D" w:rsidRDefault="000E006D" w:rsidP="000E006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958ED">
        <w:rPr>
          <w:b/>
          <w:sz w:val="28"/>
          <w:szCs w:val="28"/>
        </w:rPr>
        <w:t>Квартиль Q</w:t>
      </w:r>
      <w:r>
        <w:rPr>
          <w:sz w:val="28"/>
          <w:szCs w:val="28"/>
        </w:rPr>
        <w:t xml:space="preserve"> –</w:t>
      </w:r>
      <w:r w:rsidRPr="003958ED">
        <w:rPr>
          <w:sz w:val="28"/>
          <w:szCs w:val="28"/>
        </w:rPr>
        <w:t xml:space="preserve"> категория научных журналов, которую определяют </w:t>
      </w:r>
      <w:proofErr w:type="spellStart"/>
      <w:r w:rsidRPr="003958ED">
        <w:rPr>
          <w:sz w:val="28"/>
          <w:szCs w:val="28"/>
        </w:rPr>
        <w:t>библиометрические</w:t>
      </w:r>
      <w:proofErr w:type="spellEnd"/>
      <w:r w:rsidRPr="003958ED">
        <w:rPr>
          <w:sz w:val="28"/>
          <w:szCs w:val="28"/>
        </w:rPr>
        <w:t xml:space="preserve"> показатели, отражающие уровень цитируемости, то есть </w:t>
      </w:r>
      <w:proofErr w:type="spellStart"/>
      <w:r w:rsidRPr="003958ED">
        <w:rPr>
          <w:sz w:val="28"/>
          <w:szCs w:val="28"/>
        </w:rPr>
        <w:t>востребованность</w:t>
      </w:r>
      <w:proofErr w:type="spellEnd"/>
      <w:r w:rsidRPr="003958ED">
        <w:rPr>
          <w:sz w:val="28"/>
          <w:szCs w:val="28"/>
        </w:rPr>
        <w:t xml:space="preserve"> журнала научным сообществом, для базы данных </w:t>
      </w:r>
      <w:proofErr w:type="spellStart"/>
      <w:r w:rsidRPr="003958ED">
        <w:rPr>
          <w:sz w:val="28"/>
          <w:szCs w:val="28"/>
        </w:rPr>
        <w:t>Web</w:t>
      </w:r>
      <w:proofErr w:type="spellEnd"/>
      <w:r w:rsidRPr="003958ED">
        <w:rPr>
          <w:sz w:val="28"/>
          <w:szCs w:val="28"/>
        </w:rPr>
        <w:t xml:space="preserve"> </w:t>
      </w:r>
      <w:proofErr w:type="spellStart"/>
      <w:r w:rsidRPr="003958ED"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r w:rsidRPr="003958ED">
        <w:rPr>
          <w:sz w:val="28"/>
          <w:szCs w:val="28"/>
          <w:lang w:val="en-US"/>
        </w:rPr>
        <w:t>Science</w:t>
      </w:r>
      <w:r>
        <w:rPr>
          <w:sz w:val="28"/>
          <w:szCs w:val="28"/>
        </w:rPr>
        <w:t xml:space="preserve"> и </w:t>
      </w:r>
      <w:proofErr w:type="spellStart"/>
      <w:r w:rsidRPr="000E006D">
        <w:rPr>
          <w:sz w:val="28"/>
          <w:szCs w:val="28"/>
        </w:rPr>
        <w:t>Scopus</w:t>
      </w:r>
      <w:proofErr w:type="spellEnd"/>
      <w:r w:rsidR="00D87F31">
        <w:rPr>
          <w:sz w:val="28"/>
          <w:szCs w:val="28"/>
        </w:rPr>
        <w:t>;</w:t>
      </w:r>
    </w:p>
    <w:p w:rsidR="000E006D" w:rsidRDefault="000E006D" w:rsidP="000E006D">
      <w:pPr>
        <w:pStyle w:val="Default"/>
        <w:ind w:firstLine="709"/>
        <w:jc w:val="both"/>
        <w:rPr>
          <w:sz w:val="28"/>
          <w:szCs w:val="28"/>
        </w:rPr>
      </w:pPr>
      <w:proofErr w:type="gramStart"/>
      <w:r w:rsidRPr="0062046E">
        <w:rPr>
          <w:b/>
          <w:sz w:val="28"/>
          <w:szCs w:val="28"/>
        </w:rPr>
        <w:t>Перечень ВАК России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30265">
        <w:rPr>
          <w:sz w:val="28"/>
          <w:szCs w:val="28"/>
        </w:rPr>
        <w:t xml:space="preserve"> перечень рецензируемых научных изданий, в которых должны быть опубликованы основные результаты диссертаций на соискание ученой степени кандидата наук, на соискание ученой степени доктора наук, утвержденный в установленном </w:t>
      </w:r>
      <w:proofErr w:type="spellStart"/>
      <w:r w:rsidRPr="00230265">
        <w:rPr>
          <w:sz w:val="28"/>
          <w:szCs w:val="28"/>
        </w:rPr>
        <w:t>Минобрнауки</w:t>
      </w:r>
      <w:proofErr w:type="spellEnd"/>
      <w:r w:rsidRPr="00230265">
        <w:rPr>
          <w:sz w:val="28"/>
          <w:szCs w:val="28"/>
        </w:rPr>
        <w:t xml:space="preserve"> России порядке</w:t>
      </w:r>
      <w:r w:rsidR="00D87F31">
        <w:rPr>
          <w:sz w:val="28"/>
          <w:szCs w:val="28"/>
        </w:rPr>
        <w:t>;</w:t>
      </w:r>
      <w:proofErr w:type="gramEnd"/>
    </w:p>
    <w:p w:rsidR="000E006D" w:rsidRDefault="000E006D" w:rsidP="000E006D">
      <w:pPr>
        <w:pStyle w:val="Default"/>
        <w:ind w:firstLine="709"/>
        <w:jc w:val="both"/>
        <w:rPr>
          <w:sz w:val="28"/>
          <w:szCs w:val="28"/>
        </w:rPr>
      </w:pPr>
      <w:proofErr w:type="gramStart"/>
      <w:r w:rsidRPr="0062046E">
        <w:rPr>
          <w:b/>
          <w:sz w:val="28"/>
          <w:szCs w:val="28"/>
        </w:rPr>
        <w:t>Показатели публикационной активности (ППА)</w:t>
      </w:r>
      <w:r w:rsidRPr="00230265">
        <w:rPr>
          <w:sz w:val="28"/>
          <w:szCs w:val="28"/>
        </w:rPr>
        <w:t xml:space="preserve"> – количественные значения, отражающие уровень публикационной активности и выражающиеся в абсолютной численности научных статей, опубликованных в ВНИ, доле публикаций, включенных в ВНИ, доле авторов, имеющих публикации в ВНИ, количестве публикаций в ВНИ в расчете на 1 ставку НПР</w:t>
      </w:r>
      <w:r w:rsidR="00D87F31">
        <w:rPr>
          <w:sz w:val="28"/>
          <w:szCs w:val="28"/>
        </w:rPr>
        <w:t>;</w:t>
      </w:r>
      <w:proofErr w:type="gramEnd"/>
    </w:p>
    <w:p w:rsidR="000E006D" w:rsidRPr="00230265" w:rsidRDefault="000E006D" w:rsidP="000E006D">
      <w:pPr>
        <w:pStyle w:val="Default"/>
        <w:ind w:firstLine="709"/>
        <w:jc w:val="both"/>
        <w:rPr>
          <w:sz w:val="28"/>
          <w:szCs w:val="28"/>
        </w:rPr>
      </w:pPr>
      <w:r w:rsidRPr="0062046E">
        <w:rPr>
          <w:b/>
          <w:sz w:val="28"/>
          <w:szCs w:val="28"/>
        </w:rPr>
        <w:t>Публикационная активность</w:t>
      </w:r>
      <w:r w:rsidRPr="00230265">
        <w:rPr>
          <w:sz w:val="28"/>
          <w:szCs w:val="28"/>
        </w:rPr>
        <w:t xml:space="preserve"> – результат научно-исследовательской деятельности автора или научного коллектива, воплощенный в виде научной публикации</w:t>
      </w:r>
      <w:r w:rsidR="00D87F31">
        <w:rPr>
          <w:sz w:val="28"/>
          <w:szCs w:val="28"/>
        </w:rPr>
        <w:t>;</w:t>
      </w:r>
    </w:p>
    <w:p w:rsidR="0005005D" w:rsidRDefault="0005005D" w:rsidP="0005005D">
      <w:pPr>
        <w:pStyle w:val="Default"/>
        <w:ind w:firstLine="709"/>
        <w:jc w:val="both"/>
        <w:rPr>
          <w:sz w:val="28"/>
          <w:szCs w:val="28"/>
        </w:rPr>
      </w:pPr>
      <w:r w:rsidRPr="0062046E">
        <w:rPr>
          <w:b/>
          <w:sz w:val="28"/>
          <w:szCs w:val="28"/>
        </w:rPr>
        <w:t>Публикация</w:t>
      </w:r>
      <w:r>
        <w:rPr>
          <w:sz w:val="28"/>
          <w:szCs w:val="28"/>
        </w:rPr>
        <w:t xml:space="preserve"> –</w:t>
      </w:r>
      <w:r w:rsidRPr="00230265">
        <w:rPr>
          <w:sz w:val="28"/>
          <w:szCs w:val="28"/>
        </w:rPr>
        <w:t xml:space="preserve"> изданное произведение, подготовленное с соблюдением академических стандартов построения и оформления текста, опубликованное издательствами в печатном виде или на электронных носителях, имеющих номер ISBN или ISSN, редактора и установленный тираж</w:t>
      </w:r>
      <w:r w:rsidR="00D87F31">
        <w:rPr>
          <w:sz w:val="28"/>
          <w:szCs w:val="28"/>
        </w:rPr>
        <w:t>;</w:t>
      </w:r>
    </w:p>
    <w:p w:rsidR="0005005D" w:rsidRPr="00230265" w:rsidRDefault="0005005D" w:rsidP="0005005D">
      <w:pPr>
        <w:pStyle w:val="Default"/>
        <w:ind w:firstLine="709"/>
        <w:jc w:val="both"/>
        <w:rPr>
          <w:sz w:val="28"/>
          <w:szCs w:val="28"/>
        </w:rPr>
      </w:pPr>
      <w:r w:rsidRPr="0062046E">
        <w:rPr>
          <w:b/>
          <w:sz w:val="28"/>
          <w:szCs w:val="28"/>
        </w:rPr>
        <w:t>РИНЦ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30265">
        <w:rPr>
          <w:sz w:val="28"/>
          <w:szCs w:val="28"/>
        </w:rPr>
        <w:t xml:space="preserve"> Российск</w:t>
      </w:r>
      <w:r>
        <w:rPr>
          <w:sz w:val="28"/>
          <w:szCs w:val="28"/>
        </w:rPr>
        <w:t>ий индекс научного цитирования –</w:t>
      </w:r>
      <w:r w:rsidRPr="00230265">
        <w:rPr>
          <w:sz w:val="28"/>
          <w:szCs w:val="28"/>
        </w:rPr>
        <w:t xml:space="preserve"> национальная библиографическая база данных научного цитирования</w:t>
      </w:r>
      <w:r w:rsidR="00D87F31">
        <w:rPr>
          <w:sz w:val="28"/>
          <w:szCs w:val="28"/>
        </w:rPr>
        <w:t>;</w:t>
      </w:r>
    </w:p>
    <w:p w:rsidR="0005005D" w:rsidRDefault="0005005D" w:rsidP="0005005D">
      <w:pPr>
        <w:pStyle w:val="Default"/>
        <w:ind w:firstLine="709"/>
        <w:jc w:val="both"/>
        <w:rPr>
          <w:sz w:val="28"/>
          <w:szCs w:val="28"/>
        </w:rPr>
      </w:pPr>
      <w:r w:rsidRPr="0062046E">
        <w:rPr>
          <w:b/>
          <w:sz w:val="28"/>
          <w:szCs w:val="28"/>
        </w:rPr>
        <w:t>Статья</w:t>
      </w:r>
      <w:r>
        <w:rPr>
          <w:sz w:val="28"/>
          <w:szCs w:val="28"/>
        </w:rPr>
        <w:t xml:space="preserve"> –</w:t>
      </w:r>
      <w:r w:rsidRPr="00230265">
        <w:rPr>
          <w:sz w:val="28"/>
          <w:szCs w:val="28"/>
        </w:rPr>
        <w:t xml:space="preserve"> научное, публицистическое, научно-популярное сочинение небольшого размера в сборнике, журнале или газете</w:t>
      </w:r>
      <w:r w:rsidR="00D87F31">
        <w:rPr>
          <w:sz w:val="28"/>
          <w:szCs w:val="28"/>
        </w:rPr>
        <w:t>;</w:t>
      </w:r>
    </w:p>
    <w:p w:rsidR="000E006D" w:rsidRPr="00967B37" w:rsidRDefault="000E006D" w:rsidP="000E006D">
      <w:pPr>
        <w:pStyle w:val="Default"/>
        <w:ind w:firstLine="709"/>
        <w:jc w:val="both"/>
        <w:rPr>
          <w:sz w:val="28"/>
          <w:szCs w:val="28"/>
        </w:rPr>
      </w:pPr>
      <w:r w:rsidRPr="00967B37">
        <w:rPr>
          <w:b/>
          <w:sz w:val="28"/>
          <w:szCs w:val="28"/>
        </w:rPr>
        <w:t xml:space="preserve">Фракционный счет </w:t>
      </w:r>
      <w:r>
        <w:rPr>
          <w:sz w:val="28"/>
          <w:szCs w:val="28"/>
        </w:rPr>
        <w:t xml:space="preserve">– </w:t>
      </w:r>
      <w:r w:rsidRPr="00967B37">
        <w:rPr>
          <w:sz w:val="28"/>
          <w:szCs w:val="28"/>
        </w:rPr>
        <w:t xml:space="preserve">метод учёта научных статей, написанных в соавторстве, доли статьи распределяются между организациями, в которых работают авторы статьи. Доля автора зависит от числа авторов в статье и от количества </w:t>
      </w:r>
      <w:proofErr w:type="spellStart"/>
      <w:r w:rsidRPr="00967B37">
        <w:rPr>
          <w:sz w:val="28"/>
          <w:szCs w:val="28"/>
        </w:rPr>
        <w:t>аффилиаций</w:t>
      </w:r>
      <w:proofErr w:type="spellEnd"/>
      <w:r w:rsidRPr="00967B37">
        <w:rPr>
          <w:sz w:val="28"/>
          <w:szCs w:val="28"/>
        </w:rPr>
        <w:t>, которые он указал</w:t>
      </w:r>
      <w:r w:rsidR="00D87F31">
        <w:rPr>
          <w:sz w:val="28"/>
          <w:szCs w:val="28"/>
        </w:rPr>
        <w:t>;</w:t>
      </w:r>
    </w:p>
    <w:p w:rsidR="0005005D" w:rsidRDefault="0005005D" w:rsidP="0005005D">
      <w:pPr>
        <w:pStyle w:val="Default"/>
        <w:ind w:firstLine="709"/>
        <w:jc w:val="both"/>
        <w:rPr>
          <w:sz w:val="28"/>
          <w:szCs w:val="28"/>
        </w:rPr>
      </w:pPr>
      <w:r w:rsidRPr="0062046E">
        <w:rPr>
          <w:b/>
          <w:sz w:val="28"/>
          <w:szCs w:val="28"/>
        </w:rPr>
        <w:t>Ядро РИНЦ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30265">
        <w:rPr>
          <w:sz w:val="28"/>
          <w:szCs w:val="28"/>
        </w:rPr>
        <w:t xml:space="preserve"> коллекция </w:t>
      </w:r>
      <w:proofErr w:type="spellStart"/>
      <w:r w:rsidRPr="00230265">
        <w:rPr>
          <w:sz w:val="28"/>
          <w:szCs w:val="28"/>
        </w:rPr>
        <w:t>высокорейтинговых</w:t>
      </w:r>
      <w:proofErr w:type="spellEnd"/>
      <w:r w:rsidRPr="00230265">
        <w:rPr>
          <w:sz w:val="28"/>
          <w:szCs w:val="28"/>
        </w:rPr>
        <w:t xml:space="preserve"> российских научных журналов</w:t>
      </w:r>
      <w:r w:rsidR="00D87F31">
        <w:rPr>
          <w:sz w:val="28"/>
          <w:szCs w:val="28"/>
        </w:rPr>
        <w:t>;</w:t>
      </w:r>
    </w:p>
    <w:p w:rsidR="001D5A24" w:rsidRDefault="001D5A24" w:rsidP="0005005D">
      <w:pPr>
        <w:pStyle w:val="Default"/>
        <w:ind w:firstLine="709"/>
        <w:jc w:val="both"/>
        <w:rPr>
          <w:sz w:val="28"/>
          <w:szCs w:val="28"/>
        </w:rPr>
      </w:pPr>
      <w:r w:rsidRPr="001D5A24">
        <w:rPr>
          <w:b/>
          <w:sz w:val="28"/>
          <w:szCs w:val="28"/>
          <w:lang w:val="en-US"/>
        </w:rPr>
        <w:t>Author</w:t>
      </w:r>
      <w:r w:rsidRPr="001D5A24">
        <w:rPr>
          <w:b/>
          <w:sz w:val="28"/>
          <w:szCs w:val="28"/>
        </w:rPr>
        <w:t xml:space="preserve"> </w:t>
      </w:r>
      <w:r w:rsidRPr="001D5A24">
        <w:rPr>
          <w:b/>
          <w:sz w:val="28"/>
          <w:szCs w:val="28"/>
          <w:lang w:val="en-US"/>
        </w:rPr>
        <w:t>ID</w:t>
      </w:r>
      <w:r>
        <w:rPr>
          <w:b/>
          <w:sz w:val="28"/>
          <w:szCs w:val="28"/>
        </w:rPr>
        <w:t xml:space="preserve"> </w:t>
      </w:r>
      <w:r w:rsidRPr="001D5A24">
        <w:rPr>
          <w:sz w:val="28"/>
          <w:szCs w:val="28"/>
        </w:rPr>
        <w:t xml:space="preserve">– это уникальный персональный идентификатор </w:t>
      </w:r>
      <w:r>
        <w:rPr>
          <w:sz w:val="28"/>
          <w:szCs w:val="28"/>
        </w:rPr>
        <w:t>в РИНЦ;</w:t>
      </w:r>
      <w:r w:rsidRPr="001D5A24">
        <w:rPr>
          <w:sz w:val="28"/>
          <w:szCs w:val="28"/>
          <w:lang w:val="en-US"/>
        </w:rPr>
        <w:t> </w:t>
      </w:r>
    </w:p>
    <w:p w:rsidR="001D5A24" w:rsidRPr="001D5A24" w:rsidRDefault="001D5A24" w:rsidP="0005005D">
      <w:pPr>
        <w:pStyle w:val="Default"/>
        <w:ind w:firstLine="709"/>
        <w:jc w:val="both"/>
        <w:rPr>
          <w:sz w:val="28"/>
          <w:szCs w:val="28"/>
          <w:lang w:val="en-US"/>
        </w:rPr>
      </w:pPr>
      <w:r w:rsidRPr="001D5A24">
        <w:rPr>
          <w:b/>
          <w:sz w:val="28"/>
          <w:szCs w:val="28"/>
          <w:lang w:val="en-US"/>
        </w:rPr>
        <w:t>ORCID (Open Researcher and Contributor ID)</w:t>
      </w:r>
      <w:r w:rsidRPr="001D5A24">
        <w:rPr>
          <w:sz w:val="28"/>
          <w:szCs w:val="28"/>
          <w:lang w:val="en-US"/>
        </w:rPr>
        <w:t xml:space="preserve"> – </w:t>
      </w:r>
      <w:proofErr w:type="spellStart"/>
      <w:r w:rsidRPr="001D5A24">
        <w:rPr>
          <w:sz w:val="28"/>
          <w:szCs w:val="28"/>
          <w:lang w:val="en-US"/>
        </w:rPr>
        <w:t>реестр</w:t>
      </w:r>
      <w:proofErr w:type="spellEnd"/>
      <w:r w:rsidRPr="001D5A24">
        <w:rPr>
          <w:sz w:val="28"/>
          <w:szCs w:val="28"/>
          <w:lang w:val="en-US"/>
        </w:rPr>
        <w:t xml:space="preserve"> </w:t>
      </w:r>
      <w:proofErr w:type="spellStart"/>
      <w:r w:rsidRPr="001D5A24">
        <w:rPr>
          <w:sz w:val="28"/>
          <w:szCs w:val="28"/>
          <w:lang w:val="en-US"/>
        </w:rPr>
        <w:t>уникальных</w:t>
      </w:r>
      <w:proofErr w:type="spellEnd"/>
      <w:r w:rsidRPr="001D5A24">
        <w:rPr>
          <w:sz w:val="28"/>
          <w:szCs w:val="28"/>
          <w:lang w:val="en-US"/>
        </w:rPr>
        <w:t xml:space="preserve"> </w:t>
      </w:r>
      <w:proofErr w:type="spellStart"/>
      <w:r w:rsidRPr="001D5A24">
        <w:rPr>
          <w:sz w:val="28"/>
          <w:szCs w:val="28"/>
          <w:lang w:val="en-US"/>
        </w:rPr>
        <w:t>идентификаторов</w:t>
      </w:r>
      <w:proofErr w:type="spellEnd"/>
      <w:r w:rsidRPr="001D5A24">
        <w:rPr>
          <w:sz w:val="28"/>
          <w:szCs w:val="28"/>
          <w:lang w:val="en-US"/>
        </w:rPr>
        <w:t xml:space="preserve"> </w:t>
      </w:r>
      <w:proofErr w:type="spellStart"/>
      <w:r w:rsidRPr="001D5A24">
        <w:rPr>
          <w:sz w:val="28"/>
          <w:szCs w:val="28"/>
          <w:lang w:val="en-US"/>
        </w:rPr>
        <w:t>ученых</w:t>
      </w:r>
      <w:proofErr w:type="spellEnd"/>
      <w:r w:rsidRPr="001D5A24">
        <w:rPr>
          <w:sz w:val="28"/>
          <w:szCs w:val="28"/>
          <w:lang w:val="en-US"/>
        </w:rPr>
        <w:t>;</w:t>
      </w:r>
    </w:p>
    <w:p w:rsidR="0005005D" w:rsidRDefault="0005005D" w:rsidP="0005005D">
      <w:pPr>
        <w:pStyle w:val="Default"/>
        <w:ind w:firstLine="709"/>
        <w:jc w:val="both"/>
        <w:rPr>
          <w:sz w:val="28"/>
          <w:szCs w:val="28"/>
        </w:rPr>
      </w:pPr>
      <w:r w:rsidRPr="0062046E">
        <w:rPr>
          <w:b/>
          <w:sz w:val="28"/>
          <w:szCs w:val="28"/>
        </w:rPr>
        <w:t>RSCI</w:t>
      </w:r>
      <w:r>
        <w:rPr>
          <w:b/>
          <w:sz w:val="28"/>
          <w:szCs w:val="28"/>
        </w:rPr>
        <w:t xml:space="preserve"> – </w:t>
      </w:r>
      <w:proofErr w:type="spellStart"/>
      <w:r w:rsidRPr="0062046E">
        <w:rPr>
          <w:b/>
          <w:sz w:val="28"/>
          <w:szCs w:val="28"/>
        </w:rPr>
        <w:t>Russian</w:t>
      </w:r>
      <w:proofErr w:type="spellEnd"/>
      <w:r w:rsidRPr="0062046E">
        <w:rPr>
          <w:b/>
          <w:sz w:val="28"/>
          <w:szCs w:val="28"/>
        </w:rPr>
        <w:t xml:space="preserve"> </w:t>
      </w:r>
      <w:proofErr w:type="spellStart"/>
      <w:r w:rsidRPr="0062046E">
        <w:rPr>
          <w:b/>
          <w:sz w:val="28"/>
          <w:szCs w:val="28"/>
        </w:rPr>
        <w:t>Science</w:t>
      </w:r>
      <w:proofErr w:type="spellEnd"/>
      <w:r w:rsidRPr="0062046E">
        <w:rPr>
          <w:b/>
          <w:sz w:val="28"/>
          <w:szCs w:val="28"/>
        </w:rPr>
        <w:t xml:space="preserve"> </w:t>
      </w:r>
      <w:proofErr w:type="spellStart"/>
      <w:r w:rsidRPr="0062046E">
        <w:rPr>
          <w:b/>
          <w:sz w:val="28"/>
          <w:szCs w:val="28"/>
        </w:rPr>
        <w:t>Citation</w:t>
      </w:r>
      <w:proofErr w:type="spellEnd"/>
      <w:r w:rsidRPr="0062046E">
        <w:rPr>
          <w:b/>
          <w:sz w:val="28"/>
          <w:szCs w:val="28"/>
        </w:rPr>
        <w:t xml:space="preserve"> </w:t>
      </w:r>
      <w:proofErr w:type="spellStart"/>
      <w:r w:rsidRPr="0062046E">
        <w:rPr>
          <w:b/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–</w:t>
      </w:r>
      <w:r w:rsidRPr="00230265">
        <w:rPr>
          <w:sz w:val="28"/>
          <w:szCs w:val="28"/>
        </w:rPr>
        <w:t xml:space="preserve"> база данных </w:t>
      </w:r>
      <w:proofErr w:type="spellStart"/>
      <w:r w:rsidRPr="00230265">
        <w:rPr>
          <w:sz w:val="28"/>
          <w:szCs w:val="28"/>
        </w:rPr>
        <w:t>высокорейтинговых</w:t>
      </w:r>
      <w:proofErr w:type="spellEnd"/>
      <w:r w:rsidRPr="00230265">
        <w:rPr>
          <w:sz w:val="28"/>
          <w:szCs w:val="28"/>
        </w:rPr>
        <w:t xml:space="preserve"> российских научных журналов, размещенных на платформе </w:t>
      </w:r>
      <w:proofErr w:type="spellStart"/>
      <w:r w:rsidRPr="00230265">
        <w:rPr>
          <w:sz w:val="28"/>
          <w:szCs w:val="28"/>
        </w:rPr>
        <w:t>Web</w:t>
      </w:r>
      <w:proofErr w:type="spellEnd"/>
      <w:r w:rsidRPr="00230265">
        <w:rPr>
          <w:sz w:val="28"/>
          <w:szCs w:val="28"/>
        </w:rPr>
        <w:t xml:space="preserve"> </w:t>
      </w:r>
      <w:proofErr w:type="spellStart"/>
      <w:r w:rsidRPr="00230265">
        <w:rPr>
          <w:sz w:val="28"/>
          <w:szCs w:val="28"/>
        </w:rPr>
        <w:t>of</w:t>
      </w:r>
      <w:proofErr w:type="spellEnd"/>
      <w:r w:rsidRPr="00230265">
        <w:rPr>
          <w:sz w:val="28"/>
          <w:szCs w:val="28"/>
        </w:rPr>
        <w:t xml:space="preserve"> </w:t>
      </w:r>
      <w:proofErr w:type="spellStart"/>
      <w:r w:rsidRPr="00230265">
        <w:rPr>
          <w:sz w:val="28"/>
          <w:szCs w:val="28"/>
        </w:rPr>
        <w:t>Science</w:t>
      </w:r>
      <w:proofErr w:type="spellEnd"/>
      <w:r w:rsidR="00D87F31">
        <w:rPr>
          <w:sz w:val="28"/>
          <w:szCs w:val="28"/>
        </w:rPr>
        <w:t>;</w:t>
      </w:r>
    </w:p>
    <w:p w:rsidR="00FC3B53" w:rsidRDefault="001D5A24" w:rsidP="0005005D">
      <w:pPr>
        <w:pStyle w:val="Default"/>
        <w:ind w:firstLine="709"/>
        <w:jc w:val="both"/>
        <w:rPr>
          <w:sz w:val="28"/>
          <w:szCs w:val="28"/>
        </w:rPr>
      </w:pPr>
      <w:r w:rsidRPr="001D5A24">
        <w:rPr>
          <w:b/>
          <w:sz w:val="28"/>
          <w:szCs w:val="28"/>
          <w:lang w:val="en-US"/>
        </w:rPr>
        <w:t>Researcher</w:t>
      </w:r>
      <w:r w:rsidRPr="001D5A24">
        <w:rPr>
          <w:b/>
          <w:sz w:val="28"/>
          <w:szCs w:val="28"/>
        </w:rPr>
        <w:t xml:space="preserve"> </w:t>
      </w:r>
      <w:r w:rsidRPr="001D5A24">
        <w:rPr>
          <w:b/>
          <w:sz w:val="28"/>
          <w:szCs w:val="28"/>
          <w:lang w:val="en-US"/>
        </w:rPr>
        <w:t>ID</w:t>
      </w:r>
      <w:r w:rsidRPr="001D5A24">
        <w:rPr>
          <w:sz w:val="28"/>
          <w:szCs w:val="28"/>
        </w:rPr>
        <w:t xml:space="preserve"> –</w:t>
      </w:r>
      <w:r w:rsidR="00FC3B53">
        <w:rPr>
          <w:sz w:val="28"/>
          <w:szCs w:val="28"/>
        </w:rPr>
        <w:t xml:space="preserve"> уникальный номер автора в базе данных </w:t>
      </w:r>
      <w:proofErr w:type="spellStart"/>
      <w:r w:rsidR="00FC3B53" w:rsidRPr="00FC3B53">
        <w:rPr>
          <w:sz w:val="28"/>
          <w:szCs w:val="28"/>
        </w:rPr>
        <w:t>Web</w:t>
      </w:r>
      <w:proofErr w:type="spellEnd"/>
      <w:r w:rsidR="00FC3B53" w:rsidRPr="00FC3B53">
        <w:rPr>
          <w:sz w:val="28"/>
          <w:szCs w:val="28"/>
        </w:rPr>
        <w:t xml:space="preserve"> </w:t>
      </w:r>
      <w:proofErr w:type="spellStart"/>
      <w:r w:rsidR="00FC3B53" w:rsidRPr="00FC3B53">
        <w:rPr>
          <w:sz w:val="28"/>
          <w:szCs w:val="28"/>
        </w:rPr>
        <w:t>of</w:t>
      </w:r>
      <w:proofErr w:type="spellEnd"/>
      <w:r w:rsidR="00FC3B53" w:rsidRPr="00FC3B53">
        <w:rPr>
          <w:sz w:val="28"/>
          <w:szCs w:val="28"/>
        </w:rPr>
        <w:t xml:space="preserve"> </w:t>
      </w:r>
      <w:proofErr w:type="spellStart"/>
      <w:r w:rsidR="00FC3B53" w:rsidRPr="00FC3B53">
        <w:rPr>
          <w:sz w:val="28"/>
          <w:szCs w:val="28"/>
        </w:rPr>
        <w:t>Science</w:t>
      </w:r>
      <w:proofErr w:type="spellEnd"/>
      <w:r w:rsidR="00FC3B53" w:rsidRPr="00FC3B53">
        <w:rPr>
          <w:sz w:val="28"/>
          <w:szCs w:val="28"/>
        </w:rPr>
        <w:t>;</w:t>
      </w:r>
      <w:r w:rsidR="00FC3B53" w:rsidRPr="001D5A24">
        <w:rPr>
          <w:sz w:val="28"/>
          <w:szCs w:val="28"/>
        </w:rPr>
        <w:t xml:space="preserve"> </w:t>
      </w:r>
    </w:p>
    <w:p w:rsidR="0005005D" w:rsidRDefault="0005005D" w:rsidP="0005005D">
      <w:pPr>
        <w:pStyle w:val="Default"/>
        <w:ind w:firstLine="709"/>
        <w:jc w:val="both"/>
        <w:rPr>
          <w:sz w:val="28"/>
          <w:szCs w:val="28"/>
        </w:rPr>
      </w:pPr>
      <w:proofErr w:type="spellStart"/>
      <w:r w:rsidRPr="0062046E">
        <w:rPr>
          <w:b/>
          <w:sz w:val="28"/>
          <w:szCs w:val="28"/>
        </w:rPr>
        <w:t>Scopus</w:t>
      </w:r>
      <w:proofErr w:type="spellEnd"/>
      <w:r w:rsidR="00D87F31">
        <w:rPr>
          <w:sz w:val="28"/>
          <w:szCs w:val="28"/>
        </w:rPr>
        <w:t>  </w:t>
      </w:r>
      <w:r>
        <w:rPr>
          <w:sz w:val="28"/>
          <w:szCs w:val="28"/>
        </w:rPr>
        <w:t>–</w:t>
      </w:r>
      <w:r w:rsidR="00D87F31">
        <w:rPr>
          <w:sz w:val="28"/>
          <w:szCs w:val="28"/>
        </w:rPr>
        <w:t>  </w:t>
      </w:r>
      <w:r w:rsidRPr="00230265">
        <w:rPr>
          <w:sz w:val="28"/>
          <w:szCs w:val="28"/>
        </w:rPr>
        <w:t xml:space="preserve">информационно-аналитическая система цитирования компании </w:t>
      </w:r>
      <w:proofErr w:type="spellStart"/>
      <w:r w:rsidRPr="00230265">
        <w:rPr>
          <w:sz w:val="28"/>
          <w:szCs w:val="28"/>
        </w:rPr>
        <w:t>Elsevier</w:t>
      </w:r>
      <w:proofErr w:type="spellEnd"/>
      <w:r w:rsidRPr="00230265">
        <w:rPr>
          <w:sz w:val="28"/>
          <w:szCs w:val="28"/>
        </w:rPr>
        <w:t xml:space="preserve"> </w:t>
      </w:r>
      <w:r w:rsidRPr="000E006D">
        <w:rPr>
          <w:color w:val="auto"/>
          <w:sz w:val="28"/>
          <w:szCs w:val="28"/>
        </w:rPr>
        <w:t>(</w:t>
      </w:r>
      <w:hyperlink r:id="rId10" w:history="1">
        <w:r w:rsidRPr="000E006D">
          <w:rPr>
            <w:rStyle w:val="ae"/>
            <w:color w:val="auto"/>
            <w:sz w:val="28"/>
            <w:szCs w:val="28"/>
            <w:u w:val="none"/>
          </w:rPr>
          <w:t>www.scopus.com</w:t>
        </w:r>
      </w:hyperlink>
      <w:r w:rsidRPr="000E006D">
        <w:rPr>
          <w:color w:val="auto"/>
          <w:sz w:val="28"/>
          <w:szCs w:val="28"/>
        </w:rPr>
        <w:t>)</w:t>
      </w:r>
      <w:r w:rsidR="00D87F31">
        <w:rPr>
          <w:sz w:val="28"/>
          <w:szCs w:val="28"/>
        </w:rPr>
        <w:t>;</w:t>
      </w:r>
    </w:p>
    <w:p w:rsidR="001D5A24" w:rsidRPr="001D5A24" w:rsidRDefault="001D5A24" w:rsidP="0005005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1D5A24">
        <w:rPr>
          <w:b/>
          <w:bCs/>
          <w:color w:val="auto"/>
          <w:sz w:val="28"/>
          <w:szCs w:val="28"/>
          <w:lang w:val="en-US"/>
        </w:rPr>
        <w:t>Scopus</w:t>
      </w:r>
      <w:r w:rsidRPr="001D5A24">
        <w:rPr>
          <w:b/>
          <w:bCs/>
          <w:color w:val="auto"/>
          <w:sz w:val="28"/>
          <w:szCs w:val="28"/>
        </w:rPr>
        <w:t xml:space="preserve"> </w:t>
      </w:r>
      <w:r w:rsidRPr="001D5A24">
        <w:rPr>
          <w:b/>
          <w:bCs/>
          <w:color w:val="auto"/>
          <w:sz w:val="28"/>
          <w:szCs w:val="28"/>
          <w:lang w:val="en-US"/>
        </w:rPr>
        <w:t>ID</w:t>
      </w:r>
      <w:r>
        <w:rPr>
          <w:color w:val="auto"/>
          <w:sz w:val="28"/>
          <w:szCs w:val="28"/>
        </w:rPr>
        <w:t xml:space="preserve"> – уникальный</w:t>
      </w:r>
      <w:r w:rsidRPr="001D5A24">
        <w:rPr>
          <w:color w:val="auto"/>
          <w:sz w:val="28"/>
          <w:szCs w:val="28"/>
        </w:rPr>
        <w:t xml:space="preserve"> номер автора в базе данных </w:t>
      </w:r>
      <w:r w:rsidRPr="001D5A24">
        <w:rPr>
          <w:color w:val="auto"/>
          <w:sz w:val="28"/>
          <w:szCs w:val="28"/>
          <w:lang w:val="en-US"/>
        </w:rPr>
        <w:t>Scopus</w:t>
      </w:r>
      <w:r>
        <w:rPr>
          <w:color w:val="auto"/>
          <w:sz w:val="28"/>
          <w:szCs w:val="28"/>
        </w:rPr>
        <w:t>;</w:t>
      </w:r>
    </w:p>
    <w:p w:rsidR="0005005D" w:rsidRPr="00230265" w:rsidRDefault="0005005D" w:rsidP="0005005D">
      <w:pPr>
        <w:pStyle w:val="Default"/>
        <w:ind w:firstLine="709"/>
        <w:jc w:val="both"/>
        <w:rPr>
          <w:sz w:val="28"/>
          <w:szCs w:val="28"/>
        </w:rPr>
      </w:pPr>
      <w:proofErr w:type="spellStart"/>
      <w:r w:rsidRPr="0062046E">
        <w:rPr>
          <w:b/>
          <w:sz w:val="28"/>
          <w:szCs w:val="28"/>
        </w:rPr>
        <w:lastRenderedPageBreak/>
        <w:t>Web</w:t>
      </w:r>
      <w:proofErr w:type="spellEnd"/>
      <w:r w:rsidRPr="0062046E">
        <w:rPr>
          <w:b/>
          <w:sz w:val="28"/>
          <w:szCs w:val="28"/>
        </w:rPr>
        <w:t xml:space="preserve"> </w:t>
      </w:r>
      <w:proofErr w:type="spellStart"/>
      <w:r w:rsidRPr="0062046E">
        <w:rPr>
          <w:b/>
          <w:sz w:val="28"/>
          <w:szCs w:val="28"/>
        </w:rPr>
        <w:t>of</w:t>
      </w:r>
      <w:proofErr w:type="spellEnd"/>
      <w:r w:rsidRPr="0062046E">
        <w:rPr>
          <w:b/>
          <w:sz w:val="28"/>
          <w:szCs w:val="28"/>
        </w:rPr>
        <w:t xml:space="preserve"> </w:t>
      </w:r>
      <w:proofErr w:type="spellStart"/>
      <w:r w:rsidRPr="0062046E">
        <w:rPr>
          <w:b/>
          <w:sz w:val="28"/>
          <w:szCs w:val="28"/>
        </w:rPr>
        <w:t>Science</w:t>
      </w:r>
      <w:proofErr w:type="spellEnd"/>
      <w:r w:rsidR="00AA7EE8">
        <w:rPr>
          <w:b/>
          <w:sz w:val="28"/>
          <w:szCs w:val="28"/>
        </w:rPr>
        <w:t xml:space="preserve"> (</w:t>
      </w:r>
      <w:proofErr w:type="spellStart"/>
      <w:r w:rsidR="00AA7EE8" w:rsidRPr="00AA7EE8">
        <w:rPr>
          <w:b/>
          <w:sz w:val="28"/>
          <w:szCs w:val="28"/>
        </w:rPr>
        <w:t>WoS</w:t>
      </w:r>
      <w:proofErr w:type="spellEnd"/>
      <w:r w:rsidR="00AA7EE8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</w:t>
      </w:r>
      <w:r w:rsidRPr="00230265">
        <w:rPr>
          <w:sz w:val="28"/>
          <w:szCs w:val="28"/>
        </w:rPr>
        <w:t xml:space="preserve"> информационно-аналитическая система цитирования компании </w:t>
      </w:r>
      <w:proofErr w:type="spellStart"/>
      <w:r w:rsidRPr="00230265">
        <w:rPr>
          <w:sz w:val="28"/>
          <w:szCs w:val="28"/>
        </w:rPr>
        <w:t>Clarivate</w:t>
      </w:r>
      <w:proofErr w:type="spellEnd"/>
      <w:r w:rsidRPr="00230265">
        <w:rPr>
          <w:sz w:val="28"/>
          <w:szCs w:val="28"/>
        </w:rPr>
        <w:t xml:space="preserve"> (https://www.webofscience.com)</w:t>
      </w:r>
      <w:r w:rsidR="00D87F31">
        <w:rPr>
          <w:sz w:val="28"/>
          <w:szCs w:val="28"/>
        </w:rPr>
        <w:t>;</w:t>
      </w:r>
    </w:p>
    <w:p w:rsidR="0005005D" w:rsidRDefault="0005005D" w:rsidP="0005005D">
      <w:pPr>
        <w:pStyle w:val="Default"/>
        <w:ind w:firstLine="709"/>
        <w:jc w:val="both"/>
        <w:rPr>
          <w:sz w:val="28"/>
          <w:szCs w:val="28"/>
        </w:rPr>
      </w:pPr>
      <w:r w:rsidRPr="00D47858">
        <w:rPr>
          <w:b/>
          <w:sz w:val="28"/>
          <w:szCs w:val="28"/>
        </w:rPr>
        <w:t>БД</w:t>
      </w:r>
      <w:r>
        <w:rPr>
          <w:sz w:val="28"/>
          <w:szCs w:val="28"/>
        </w:rPr>
        <w:t xml:space="preserve"> – база данных</w:t>
      </w:r>
      <w:r w:rsidR="00D87F31">
        <w:rPr>
          <w:sz w:val="28"/>
          <w:szCs w:val="28"/>
        </w:rPr>
        <w:t>;</w:t>
      </w:r>
    </w:p>
    <w:p w:rsidR="00537537" w:rsidRDefault="00537537" w:rsidP="00537537">
      <w:pPr>
        <w:pStyle w:val="Default"/>
        <w:ind w:firstLine="709"/>
        <w:rPr>
          <w:sz w:val="28"/>
          <w:szCs w:val="28"/>
        </w:rPr>
      </w:pPr>
      <w:r w:rsidRPr="001D3E05">
        <w:rPr>
          <w:b/>
          <w:sz w:val="28"/>
          <w:szCs w:val="28"/>
        </w:rPr>
        <w:t>КБПР</w:t>
      </w:r>
      <w:r>
        <w:rPr>
          <w:sz w:val="28"/>
          <w:szCs w:val="28"/>
        </w:rPr>
        <w:t xml:space="preserve"> – Комплексный</w:t>
      </w:r>
      <w:r w:rsidRPr="001D3E05">
        <w:rPr>
          <w:sz w:val="28"/>
          <w:szCs w:val="28"/>
        </w:rPr>
        <w:t xml:space="preserve"> бал</w:t>
      </w:r>
      <w:r>
        <w:rPr>
          <w:sz w:val="28"/>
          <w:szCs w:val="28"/>
        </w:rPr>
        <w:t>л</w:t>
      </w:r>
      <w:r w:rsidRPr="001D3E05">
        <w:rPr>
          <w:sz w:val="28"/>
          <w:szCs w:val="28"/>
        </w:rPr>
        <w:t xml:space="preserve"> публикационной результативности</w:t>
      </w:r>
      <w:r w:rsidR="00D87F31">
        <w:rPr>
          <w:sz w:val="28"/>
          <w:szCs w:val="28"/>
        </w:rPr>
        <w:t>;</w:t>
      </w:r>
    </w:p>
    <w:p w:rsidR="00D705D6" w:rsidRDefault="00D705D6" w:rsidP="00537537">
      <w:pPr>
        <w:pStyle w:val="Default"/>
        <w:ind w:firstLine="709"/>
        <w:rPr>
          <w:sz w:val="28"/>
          <w:szCs w:val="28"/>
        </w:rPr>
      </w:pPr>
      <w:r w:rsidRPr="00D705D6">
        <w:rPr>
          <w:b/>
          <w:sz w:val="28"/>
          <w:szCs w:val="28"/>
        </w:rPr>
        <w:t>КГЭУ</w:t>
      </w:r>
      <w:r>
        <w:rPr>
          <w:sz w:val="28"/>
          <w:szCs w:val="28"/>
        </w:rPr>
        <w:t xml:space="preserve"> – Казанский государственный энергетический университет;</w:t>
      </w:r>
    </w:p>
    <w:p w:rsidR="00D87F31" w:rsidRDefault="00D87F31" w:rsidP="00D87F31">
      <w:pPr>
        <w:pStyle w:val="Default"/>
        <w:ind w:firstLine="709"/>
        <w:jc w:val="both"/>
        <w:rPr>
          <w:sz w:val="28"/>
          <w:szCs w:val="28"/>
        </w:rPr>
      </w:pPr>
      <w:r w:rsidRPr="00230265">
        <w:rPr>
          <w:b/>
          <w:sz w:val="28"/>
          <w:szCs w:val="28"/>
        </w:rPr>
        <w:t>НПР</w:t>
      </w:r>
      <w:r w:rsidRPr="002B1367">
        <w:rPr>
          <w:sz w:val="28"/>
          <w:szCs w:val="28"/>
        </w:rPr>
        <w:t xml:space="preserve"> – научно-педагогический работник</w:t>
      </w:r>
      <w:r w:rsidR="00C11C64">
        <w:rPr>
          <w:sz w:val="28"/>
          <w:szCs w:val="28"/>
        </w:rPr>
        <w:t xml:space="preserve"> КГЭУ</w:t>
      </w:r>
      <w:r>
        <w:rPr>
          <w:sz w:val="28"/>
          <w:szCs w:val="28"/>
        </w:rPr>
        <w:t>;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 w:rsidRPr="001F6425">
        <w:rPr>
          <w:b/>
          <w:sz w:val="28"/>
          <w:szCs w:val="28"/>
        </w:rPr>
        <w:t>НТС</w:t>
      </w:r>
      <w:r>
        <w:rPr>
          <w:b/>
          <w:sz w:val="28"/>
          <w:szCs w:val="28"/>
        </w:rPr>
        <w:t xml:space="preserve"> </w:t>
      </w:r>
      <w:r w:rsidRPr="00B56C3E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Pr="00FF5214">
        <w:rPr>
          <w:sz w:val="28"/>
          <w:szCs w:val="28"/>
        </w:rPr>
        <w:t>научно-технический совет</w:t>
      </w:r>
      <w:r w:rsidR="00C11C64">
        <w:rPr>
          <w:sz w:val="28"/>
          <w:szCs w:val="28"/>
        </w:rPr>
        <w:t xml:space="preserve"> КГЭУ</w:t>
      </w:r>
      <w:r w:rsidR="00D87F31">
        <w:rPr>
          <w:sz w:val="28"/>
          <w:szCs w:val="28"/>
        </w:rPr>
        <w:t>;</w:t>
      </w:r>
    </w:p>
    <w:p w:rsidR="00D705D6" w:rsidRPr="00D705D6" w:rsidRDefault="00D705D6" w:rsidP="00537537">
      <w:pPr>
        <w:pStyle w:val="Default"/>
        <w:ind w:firstLine="709"/>
        <w:jc w:val="both"/>
        <w:rPr>
          <w:sz w:val="28"/>
          <w:szCs w:val="28"/>
        </w:rPr>
      </w:pPr>
      <w:r w:rsidRPr="00D705D6">
        <w:rPr>
          <w:b/>
          <w:sz w:val="28"/>
          <w:szCs w:val="28"/>
        </w:rPr>
        <w:t>ФГБОУ ВО «КГЭУ»</w:t>
      </w:r>
      <w:r w:rsidRPr="00D705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 </w:t>
      </w:r>
      <w:r w:rsidRPr="00D705D6">
        <w:rPr>
          <w:sz w:val="28"/>
          <w:szCs w:val="28"/>
        </w:rPr>
        <w:t>Федеральное государственное бюджетное образовательное учреждение высшего образования «Казанский государственный энергетический университет»</w:t>
      </w:r>
      <w:r>
        <w:rPr>
          <w:sz w:val="28"/>
          <w:szCs w:val="28"/>
        </w:rPr>
        <w:t>;</w:t>
      </w:r>
    </w:p>
    <w:p w:rsidR="00D87F31" w:rsidRPr="0005005D" w:rsidRDefault="00D87F31" w:rsidP="00D87F31">
      <w:pPr>
        <w:pStyle w:val="Default"/>
        <w:ind w:firstLine="709"/>
        <w:jc w:val="both"/>
        <w:rPr>
          <w:sz w:val="28"/>
          <w:szCs w:val="28"/>
        </w:rPr>
      </w:pPr>
      <w:r w:rsidRPr="0005005D">
        <w:rPr>
          <w:b/>
          <w:sz w:val="28"/>
          <w:szCs w:val="28"/>
        </w:rPr>
        <w:t>ФЭО</w:t>
      </w:r>
      <w:r>
        <w:rPr>
          <w:sz w:val="28"/>
          <w:szCs w:val="28"/>
        </w:rPr>
        <w:t xml:space="preserve"> – финансово-экономический отдел</w:t>
      </w:r>
      <w:r w:rsidR="00C11C64">
        <w:rPr>
          <w:sz w:val="28"/>
          <w:szCs w:val="28"/>
        </w:rPr>
        <w:t xml:space="preserve"> КГЭУ</w:t>
      </w:r>
      <w:r>
        <w:rPr>
          <w:sz w:val="28"/>
          <w:szCs w:val="28"/>
        </w:rPr>
        <w:t>;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 w:rsidRPr="00C65DAE">
        <w:rPr>
          <w:b/>
          <w:sz w:val="28"/>
          <w:szCs w:val="28"/>
        </w:rPr>
        <w:t>ЦПА</w:t>
      </w:r>
      <w:r w:rsidR="00B56C3E">
        <w:rPr>
          <w:b/>
          <w:sz w:val="28"/>
          <w:szCs w:val="28"/>
        </w:rPr>
        <w:t xml:space="preserve"> </w:t>
      </w:r>
      <w:r w:rsidRPr="00230265">
        <w:rPr>
          <w:sz w:val="28"/>
          <w:szCs w:val="28"/>
        </w:rPr>
        <w:t xml:space="preserve">– </w:t>
      </w:r>
      <w:r>
        <w:rPr>
          <w:sz w:val="28"/>
          <w:szCs w:val="28"/>
        </w:rPr>
        <w:t>центр публикационной активности</w:t>
      </w:r>
      <w:r w:rsidR="00C11C64">
        <w:rPr>
          <w:sz w:val="28"/>
          <w:szCs w:val="28"/>
        </w:rPr>
        <w:t xml:space="preserve"> КГЭУ</w:t>
      </w:r>
      <w:r>
        <w:rPr>
          <w:sz w:val="28"/>
          <w:szCs w:val="28"/>
        </w:rPr>
        <w:t>.</w:t>
      </w:r>
    </w:p>
    <w:p w:rsidR="00537537" w:rsidRPr="00537537" w:rsidRDefault="00537537" w:rsidP="00537537">
      <w:pPr>
        <w:rPr>
          <w:color w:val="000000"/>
          <w:sz w:val="28"/>
          <w:szCs w:val="28"/>
          <w:lang w:val="ru-RU"/>
        </w:rPr>
      </w:pPr>
    </w:p>
    <w:p w:rsidR="00537537" w:rsidRDefault="00537537" w:rsidP="001C0D9C">
      <w:pPr>
        <w:pStyle w:val="Default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</w:t>
      </w:r>
      <w:r w:rsidRPr="006F23AD">
        <w:rPr>
          <w:b/>
          <w:bCs/>
          <w:sz w:val="28"/>
          <w:szCs w:val="28"/>
        </w:rPr>
        <w:t xml:space="preserve"> ПОЛОЖЕНИЯ</w:t>
      </w:r>
    </w:p>
    <w:p w:rsidR="00537537" w:rsidRPr="006F23AD" w:rsidRDefault="00537537" w:rsidP="00537537">
      <w:pPr>
        <w:pStyle w:val="Default"/>
        <w:ind w:left="720"/>
        <w:rPr>
          <w:sz w:val="28"/>
          <w:szCs w:val="28"/>
        </w:rPr>
      </w:pPr>
    </w:p>
    <w:p w:rsidR="00537537" w:rsidRPr="006F23AD" w:rsidRDefault="00CD2C38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4.1. </w:t>
      </w:r>
      <w:r w:rsidR="00537537">
        <w:rPr>
          <w:sz w:val="28"/>
          <w:szCs w:val="28"/>
        </w:rPr>
        <w:t>Настоящий Регламент</w:t>
      </w:r>
      <w:r w:rsidR="00537537" w:rsidRPr="006F23AD">
        <w:rPr>
          <w:sz w:val="28"/>
          <w:szCs w:val="28"/>
        </w:rPr>
        <w:t xml:space="preserve"> </w:t>
      </w:r>
      <w:r w:rsidR="00AA7EE8" w:rsidRPr="00AA7EE8">
        <w:rPr>
          <w:sz w:val="28"/>
          <w:szCs w:val="28"/>
        </w:rPr>
        <w:t>установления стимулирующих выплат</w:t>
      </w:r>
      <w:r w:rsidR="00AA7EE8">
        <w:rPr>
          <w:sz w:val="28"/>
          <w:szCs w:val="28"/>
        </w:rPr>
        <w:t xml:space="preserve"> </w:t>
      </w:r>
      <w:r w:rsidR="00AA7EE8" w:rsidRPr="00AA7EE8">
        <w:rPr>
          <w:sz w:val="28"/>
          <w:szCs w:val="28"/>
        </w:rPr>
        <w:t>по показателям публикационной активности</w:t>
      </w:r>
      <w:r w:rsidR="00AA7EE8" w:rsidRPr="006F23AD">
        <w:rPr>
          <w:sz w:val="28"/>
          <w:szCs w:val="28"/>
        </w:rPr>
        <w:t xml:space="preserve"> </w:t>
      </w:r>
      <w:r w:rsidR="00537537">
        <w:rPr>
          <w:sz w:val="28"/>
          <w:szCs w:val="28"/>
        </w:rPr>
        <w:t>НПР разработан</w:t>
      </w:r>
      <w:r w:rsidR="00537537" w:rsidRPr="006F23AD">
        <w:rPr>
          <w:sz w:val="28"/>
          <w:szCs w:val="28"/>
        </w:rPr>
        <w:t xml:space="preserve"> в целях организации системы мероприятий, способствующих увеличению количества и росту качества публикаций </w:t>
      </w:r>
      <w:r w:rsidR="00537537">
        <w:rPr>
          <w:sz w:val="28"/>
          <w:szCs w:val="28"/>
        </w:rPr>
        <w:t>КГЭУ</w:t>
      </w:r>
      <w:r w:rsidR="00537537" w:rsidRPr="006F23AD">
        <w:rPr>
          <w:sz w:val="28"/>
          <w:szCs w:val="28"/>
        </w:rPr>
        <w:t>, а также повышения по</w:t>
      </w:r>
      <w:r w:rsidR="00537537">
        <w:rPr>
          <w:sz w:val="28"/>
          <w:szCs w:val="28"/>
        </w:rPr>
        <w:t xml:space="preserve">зиций </w:t>
      </w:r>
      <w:r w:rsidR="005072C1">
        <w:rPr>
          <w:sz w:val="28"/>
          <w:szCs w:val="28"/>
        </w:rPr>
        <w:t>КГЭУ</w:t>
      </w:r>
      <w:r w:rsidR="00537537">
        <w:rPr>
          <w:sz w:val="28"/>
          <w:szCs w:val="28"/>
        </w:rPr>
        <w:t xml:space="preserve"> в рейтингах.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D2C38">
        <w:rPr>
          <w:sz w:val="28"/>
          <w:szCs w:val="28"/>
        </w:rPr>
        <w:t>.2. </w:t>
      </w:r>
      <w:r w:rsidR="003D4D1B">
        <w:rPr>
          <w:sz w:val="28"/>
          <w:szCs w:val="28"/>
        </w:rPr>
        <w:t>Настоящий Регламент</w:t>
      </w:r>
      <w:r w:rsidRPr="0044277D">
        <w:rPr>
          <w:sz w:val="28"/>
          <w:szCs w:val="28"/>
        </w:rPr>
        <w:t xml:space="preserve"> определяет требования к публикациям, принимаемым к рассмотрению в целях материального стимулирования, и документам, подтверждающим авторский вклад, требования к расчету и осуществлению </w:t>
      </w:r>
      <w:r w:rsidR="00EC6ACE">
        <w:rPr>
          <w:sz w:val="28"/>
          <w:szCs w:val="28"/>
        </w:rPr>
        <w:t xml:space="preserve">стимулирующих </w:t>
      </w:r>
      <w:r w:rsidRPr="0044277D">
        <w:rPr>
          <w:sz w:val="28"/>
          <w:szCs w:val="28"/>
        </w:rPr>
        <w:t>выплат.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44277D">
        <w:rPr>
          <w:sz w:val="28"/>
          <w:szCs w:val="28"/>
        </w:rPr>
        <w:t>.3</w:t>
      </w:r>
      <w:r w:rsidR="00CD2C38">
        <w:rPr>
          <w:sz w:val="28"/>
          <w:szCs w:val="28"/>
        </w:rPr>
        <w:t>. </w:t>
      </w:r>
      <w:r w:rsidR="003D4D1B">
        <w:rPr>
          <w:sz w:val="28"/>
          <w:szCs w:val="28"/>
        </w:rPr>
        <w:t xml:space="preserve">Настоящий Регламент </w:t>
      </w:r>
      <w:r w:rsidRPr="0044277D">
        <w:rPr>
          <w:sz w:val="28"/>
          <w:szCs w:val="28"/>
        </w:rPr>
        <w:t xml:space="preserve">определяет порядок материального стимулирования публикационной активности </w:t>
      </w:r>
      <w:r w:rsidR="005072C1">
        <w:rPr>
          <w:sz w:val="28"/>
          <w:szCs w:val="28"/>
        </w:rPr>
        <w:t>НПР</w:t>
      </w:r>
      <w:r w:rsidRPr="0044277D">
        <w:rPr>
          <w:sz w:val="28"/>
          <w:szCs w:val="28"/>
        </w:rPr>
        <w:t xml:space="preserve"> </w:t>
      </w:r>
      <w:r>
        <w:rPr>
          <w:sz w:val="28"/>
          <w:szCs w:val="28"/>
        </w:rPr>
        <w:t>КГЭУ</w:t>
      </w:r>
      <w:r w:rsidRPr="0044277D">
        <w:rPr>
          <w:sz w:val="28"/>
          <w:szCs w:val="28"/>
        </w:rPr>
        <w:t>.</w:t>
      </w:r>
    </w:p>
    <w:p w:rsidR="00537537" w:rsidRPr="0044277D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44277D">
        <w:rPr>
          <w:sz w:val="28"/>
          <w:szCs w:val="28"/>
        </w:rPr>
        <w:t>.</w:t>
      </w:r>
      <w:r w:rsidR="00CD2C38">
        <w:rPr>
          <w:sz w:val="28"/>
          <w:szCs w:val="28"/>
        </w:rPr>
        <w:t>4. </w:t>
      </w:r>
      <w:r>
        <w:rPr>
          <w:sz w:val="28"/>
          <w:szCs w:val="28"/>
        </w:rPr>
        <w:t>Настоящий Регламент</w:t>
      </w:r>
      <w:r w:rsidRPr="0044277D">
        <w:rPr>
          <w:sz w:val="28"/>
          <w:szCs w:val="28"/>
        </w:rPr>
        <w:t xml:space="preserve">, а также изменения и дополнения к нему, утверждаются </w:t>
      </w:r>
      <w:r w:rsidRPr="00D47858">
        <w:rPr>
          <w:sz w:val="28"/>
          <w:szCs w:val="28"/>
        </w:rPr>
        <w:t>ученым</w:t>
      </w:r>
      <w:r w:rsidRPr="0044277D">
        <w:rPr>
          <w:sz w:val="28"/>
          <w:szCs w:val="28"/>
        </w:rPr>
        <w:t xml:space="preserve"> советом </w:t>
      </w:r>
      <w:r>
        <w:rPr>
          <w:sz w:val="28"/>
          <w:szCs w:val="28"/>
        </w:rPr>
        <w:t>КГЭУ</w:t>
      </w:r>
      <w:r w:rsidRPr="0044277D">
        <w:rPr>
          <w:sz w:val="28"/>
          <w:szCs w:val="28"/>
        </w:rPr>
        <w:t xml:space="preserve">, вступают в силу с момента </w:t>
      </w:r>
      <w:r w:rsidR="00AA7EE8">
        <w:rPr>
          <w:sz w:val="28"/>
          <w:szCs w:val="28"/>
        </w:rPr>
        <w:t>их</w:t>
      </w:r>
      <w:r w:rsidRPr="0044277D">
        <w:rPr>
          <w:sz w:val="28"/>
          <w:szCs w:val="28"/>
        </w:rPr>
        <w:t xml:space="preserve"> утверждения приказом ректора </w:t>
      </w:r>
      <w:r>
        <w:rPr>
          <w:sz w:val="28"/>
          <w:szCs w:val="28"/>
        </w:rPr>
        <w:t>КГЭУ</w:t>
      </w:r>
      <w:r w:rsidRPr="0044277D">
        <w:rPr>
          <w:sz w:val="28"/>
          <w:szCs w:val="28"/>
        </w:rPr>
        <w:t>.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44277D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="00CD2C38">
        <w:rPr>
          <w:sz w:val="28"/>
          <w:szCs w:val="28"/>
        </w:rPr>
        <w:t>. </w:t>
      </w:r>
      <w:r w:rsidRPr="0044277D">
        <w:rPr>
          <w:sz w:val="28"/>
          <w:szCs w:val="28"/>
        </w:rPr>
        <w:t xml:space="preserve">Руководителем, курирующим реализацию настоящего </w:t>
      </w:r>
      <w:r>
        <w:rPr>
          <w:sz w:val="28"/>
          <w:szCs w:val="28"/>
        </w:rPr>
        <w:t>Регламента</w:t>
      </w:r>
      <w:r w:rsidRPr="0044277D">
        <w:rPr>
          <w:sz w:val="28"/>
          <w:szCs w:val="28"/>
        </w:rPr>
        <w:t xml:space="preserve">, является проректор по </w:t>
      </w:r>
      <w:r>
        <w:rPr>
          <w:sz w:val="28"/>
          <w:szCs w:val="28"/>
        </w:rPr>
        <w:t>развитию и инновациям</w:t>
      </w:r>
      <w:r w:rsidRPr="0044277D">
        <w:rPr>
          <w:sz w:val="28"/>
          <w:szCs w:val="28"/>
        </w:rPr>
        <w:t xml:space="preserve">. </w:t>
      </w:r>
      <w:r w:rsidR="00231AE4">
        <w:rPr>
          <w:sz w:val="28"/>
          <w:szCs w:val="28"/>
        </w:rPr>
        <w:t>Структурным п</w:t>
      </w:r>
      <w:r w:rsidRPr="0044277D">
        <w:rPr>
          <w:sz w:val="28"/>
          <w:szCs w:val="28"/>
        </w:rPr>
        <w:t xml:space="preserve">одразделением, непосредственно отвечающим за реализацию настоящего </w:t>
      </w:r>
      <w:r>
        <w:rPr>
          <w:sz w:val="28"/>
          <w:szCs w:val="28"/>
        </w:rPr>
        <w:t>Регламента</w:t>
      </w:r>
      <w:r w:rsidRPr="0044277D">
        <w:rPr>
          <w:sz w:val="28"/>
          <w:szCs w:val="28"/>
        </w:rPr>
        <w:t xml:space="preserve">, является </w:t>
      </w:r>
      <w:r w:rsidRPr="00D47858">
        <w:rPr>
          <w:sz w:val="28"/>
          <w:szCs w:val="28"/>
        </w:rPr>
        <w:t>ЦПА.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93170">
        <w:rPr>
          <w:b/>
          <w:sz w:val="28"/>
          <w:szCs w:val="28"/>
        </w:rPr>
        <w:t>. ТРЕБОВАНИЯ К ПУБЛИКАЦИЯМ</w:t>
      </w:r>
    </w:p>
    <w:p w:rsidR="00537537" w:rsidRPr="00893170" w:rsidRDefault="00537537" w:rsidP="00537537">
      <w:pPr>
        <w:pStyle w:val="Default"/>
        <w:rPr>
          <w:b/>
          <w:sz w:val="28"/>
          <w:szCs w:val="28"/>
        </w:rPr>
      </w:pP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5.1. С</w:t>
      </w:r>
      <w:r w:rsidRPr="001021EE">
        <w:rPr>
          <w:sz w:val="28"/>
          <w:szCs w:val="28"/>
        </w:rPr>
        <w:t xml:space="preserve">тимулирующие выплаты </w:t>
      </w:r>
      <w:r w:rsidR="00674EDC">
        <w:rPr>
          <w:sz w:val="28"/>
          <w:szCs w:val="28"/>
        </w:rPr>
        <w:t xml:space="preserve">(далее </w:t>
      </w:r>
      <w:r w:rsidR="005072C1">
        <w:rPr>
          <w:sz w:val="28"/>
          <w:szCs w:val="28"/>
        </w:rPr>
        <w:t>–</w:t>
      </w:r>
      <w:r w:rsidR="00674EDC">
        <w:rPr>
          <w:sz w:val="28"/>
          <w:szCs w:val="28"/>
        </w:rPr>
        <w:t xml:space="preserve"> выплаты) </w:t>
      </w:r>
      <w:r w:rsidRPr="001021EE">
        <w:rPr>
          <w:sz w:val="28"/>
          <w:szCs w:val="28"/>
        </w:rPr>
        <w:t xml:space="preserve">устанавливаются только тем авторам, у которых в </w:t>
      </w:r>
      <w:r>
        <w:rPr>
          <w:sz w:val="28"/>
          <w:szCs w:val="28"/>
        </w:rPr>
        <w:t>выходных данных</w:t>
      </w:r>
      <w:r w:rsidRPr="001021EE">
        <w:rPr>
          <w:sz w:val="28"/>
          <w:szCs w:val="28"/>
        </w:rPr>
        <w:t xml:space="preserve"> </w:t>
      </w:r>
      <w:r w:rsidRPr="00D47858">
        <w:rPr>
          <w:sz w:val="28"/>
          <w:szCs w:val="28"/>
        </w:rPr>
        <w:t>публикации</w:t>
      </w:r>
      <w:r>
        <w:rPr>
          <w:sz w:val="28"/>
          <w:szCs w:val="28"/>
        </w:rPr>
        <w:t xml:space="preserve"> </w:t>
      </w:r>
      <w:proofErr w:type="gramStart"/>
      <w:r w:rsidR="00E148A4" w:rsidRPr="001021EE">
        <w:rPr>
          <w:sz w:val="28"/>
          <w:szCs w:val="28"/>
        </w:rPr>
        <w:t>указан</w:t>
      </w:r>
      <w:proofErr w:type="gramEnd"/>
      <w:r w:rsidR="00E148A4" w:rsidRPr="001021EE">
        <w:rPr>
          <w:sz w:val="28"/>
          <w:szCs w:val="28"/>
        </w:rPr>
        <w:t xml:space="preserve"> </w:t>
      </w:r>
      <w:r w:rsidR="00E148A4">
        <w:rPr>
          <w:sz w:val="28"/>
          <w:szCs w:val="28"/>
        </w:rPr>
        <w:t>КГЭУ</w:t>
      </w:r>
      <w:r w:rsidR="00E148A4" w:rsidRPr="001021EE">
        <w:rPr>
          <w:sz w:val="28"/>
          <w:szCs w:val="28"/>
        </w:rPr>
        <w:t xml:space="preserve"> </w:t>
      </w:r>
      <w:r w:rsidRPr="001021EE">
        <w:rPr>
          <w:sz w:val="28"/>
          <w:szCs w:val="28"/>
        </w:rPr>
        <w:t xml:space="preserve">в качестве места работы. </w:t>
      </w:r>
    </w:p>
    <w:p w:rsidR="00537537" w:rsidRPr="00893170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893170">
        <w:rPr>
          <w:sz w:val="28"/>
          <w:szCs w:val="28"/>
        </w:rPr>
        <w:t>.2. К рассмотрению принимаются следующие виды публикаций: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 w:rsidRPr="005B6B5B">
        <w:rPr>
          <w:sz w:val="28"/>
          <w:szCs w:val="28"/>
        </w:rPr>
        <w:t xml:space="preserve">публикации, индексируемые в международных </w:t>
      </w:r>
      <w:proofErr w:type="spellStart"/>
      <w:r w:rsidRPr="005B6B5B">
        <w:rPr>
          <w:sz w:val="28"/>
          <w:szCs w:val="28"/>
        </w:rPr>
        <w:t>наукометрических</w:t>
      </w:r>
      <w:proofErr w:type="spellEnd"/>
      <w:r w:rsidRPr="005B6B5B">
        <w:rPr>
          <w:sz w:val="28"/>
          <w:szCs w:val="28"/>
        </w:rPr>
        <w:t xml:space="preserve"> </w:t>
      </w:r>
      <w:r w:rsidR="005072C1">
        <w:rPr>
          <w:sz w:val="28"/>
          <w:szCs w:val="28"/>
        </w:rPr>
        <w:t>системах</w:t>
      </w:r>
      <w:r w:rsidRPr="005B6B5B">
        <w:rPr>
          <w:sz w:val="28"/>
          <w:szCs w:val="28"/>
        </w:rPr>
        <w:t xml:space="preserve"> </w:t>
      </w:r>
      <w:proofErr w:type="spellStart"/>
      <w:r w:rsidRPr="005B6B5B">
        <w:rPr>
          <w:sz w:val="28"/>
          <w:szCs w:val="28"/>
        </w:rPr>
        <w:t>Web</w:t>
      </w:r>
      <w:proofErr w:type="spellEnd"/>
      <w:r w:rsidRPr="005B6B5B">
        <w:rPr>
          <w:sz w:val="28"/>
          <w:szCs w:val="28"/>
        </w:rPr>
        <w:t xml:space="preserve"> </w:t>
      </w:r>
      <w:proofErr w:type="spellStart"/>
      <w:r w:rsidRPr="005B6B5B">
        <w:rPr>
          <w:sz w:val="28"/>
          <w:szCs w:val="28"/>
        </w:rPr>
        <w:t>of</w:t>
      </w:r>
      <w:proofErr w:type="spellEnd"/>
      <w:r w:rsidRPr="005B6B5B">
        <w:rPr>
          <w:sz w:val="28"/>
          <w:szCs w:val="28"/>
        </w:rPr>
        <w:t xml:space="preserve"> </w:t>
      </w:r>
      <w:proofErr w:type="spellStart"/>
      <w:r w:rsidRPr="005B6B5B">
        <w:rPr>
          <w:sz w:val="28"/>
          <w:szCs w:val="28"/>
        </w:rPr>
        <w:t>Science</w:t>
      </w:r>
      <w:proofErr w:type="spellEnd"/>
      <w:r w:rsidRPr="005B6B5B">
        <w:rPr>
          <w:sz w:val="28"/>
          <w:szCs w:val="28"/>
        </w:rPr>
        <w:t xml:space="preserve">, </w:t>
      </w:r>
      <w:proofErr w:type="spellStart"/>
      <w:r w:rsidRPr="005B6B5B">
        <w:rPr>
          <w:sz w:val="28"/>
          <w:szCs w:val="28"/>
        </w:rPr>
        <w:t>Scopus</w:t>
      </w:r>
      <w:proofErr w:type="spellEnd"/>
      <w:r w:rsidRPr="005B6B5B">
        <w:rPr>
          <w:sz w:val="28"/>
          <w:szCs w:val="28"/>
        </w:rPr>
        <w:t xml:space="preserve"> и/или RSCI, а также в иных международных </w:t>
      </w:r>
      <w:r w:rsidR="00D47858">
        <w:rPr>
          <w:sz w:val="28"/>
          <w:szCs w:val="28"/>
        </w:rPr>
        <w:t>БД</w:t>
      </w:r>
      <w:r w:rsidR="00E148A4" w:rsidRPr="00D47858">
        <w:rPr>
          <w:sz w:val="28"/>
          <w:szCs w:val="28"/>
        </w:rPr>
        <w:t>;</w:t>
      </w:r>
      <w:r w:rsidRPr="005B6B5B">
        <w:rPr>
          <w:sz w:val="28"/>
          <w:szCs w:val="28"/>
        </w:rPr>
        <w:t xml:space="preserve"> 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публикации </w:t>
      </w:r>
      <w:r w:rsidRPr="00893170">
        <w:rPr>
          <w:sz w:val="28"/>
          <w:szCs w:val="28"/>
        </w:rPr>
        <w:t xml:space="preserve">в журналах из </w:t>
      </w:r>
      <w:r w:rsidRPr="00E96F50">
        <w:rPr>
          <w:color w:val="auto"/>
          <w:sz w:val="28"/>
          <w:szCs w:val="28"/>
        </w:rPr>
        <w:t>Перечня ВАК</w:t>
      </w:r>
      <w:r>
        <w:rPr>
          <w:color w:val="auto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96F50">
        <w:rPr>
          <w:sz w:val="28"/>
          <w:szCs w:val="28"/>
        </w:rPr>
        <w:t>журналах,</w:t>
      </w:r>
      <w:r>
        <w:rPr>
          <w:sz w:val="28"/>
          <w:szCs w:val="28"/>
        </w:rPr>
        <w:t xml:space="preserve"> </w:t>
      </w:r>
      <w:r w:rsidRPr="00E96F50">
        <w:rPr>
          <w:sz w:val="28"/>
          <w:szCs w:val="28"/>
        </w:rPr>
        <w:t>индексируемых в РИНЦ</w:t>
      </w:r>
      <w:r>
        <w:rPr>
          <w:sz w:val="28"/>
          <w:szCs w:val="28"/>
        </w:rPr>
        <w:t>;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монографии.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5.3. </w:t>
      </w:r>
      <w:r w:rsidR="00DE4AE6" w:rsidRPr="00D47858">
        <w:rPr>
          <w:sz w:val="28"/>
          <w:szCs w:val="28"/>
        </w:rPr>
        <w:t>У</w:t>
      </w:r>
      <w:r w:rsidR="00E148A4" w:rsidRPr="00D47858">
        <w:rPr>
          <w:sz w:val="28"/>
          <w:szCs w:val="28"/>
        </w:rPr>
        <w:t>чет представлени</w:t>
      </w:r>
      <w:r w:rsidR="00991278">
        <w:rPr>
          <w:sz w:val="28"/>
          <w:szCs w:val="28"/>
        </w:rPr>
        <w:t>я</w:t>
      </w:r>
      <w:r w:rsidR="00DE4AE6" w:rsidRPr="00D47858">
        <w:rPr>
          <w:sz w:val="28"/>
          <w:szCs w:val="28"/>
        </w:rPr>
        <w:t xml:space="preserve"> </w:t>
      </w:r>
      <w:r w:rsidR="00991278">
        <w:rPr>
          <w:sz w:val="28"/>
          <w:szCs w:val="28"/>
        </w:rPr>
        <w:t xml:space="preserve">публикаций </w:t>
      </w:r>
      <w:r w:rsidR="00DE4AE6" w:rsidRPr="00D47858">
        <w:rPr>
          <w:sz w:val="28"/>
          <w:szCs w:val="28"/>
        </w:rPr>
        <w:t>на</w:t>
      </w:r>
      <w:r w:rsidR="00E148A4" w:rsidRPr="00D47858">
        <w:rPr>
          <w:sz w:val="28"/>
          <w:szCs w:val="28"/>
        </w:rPr>
        <w:t xml:space="preserve"> </w:t>
      </w:r>
      <w:r w:rsidR="00991278">
        <w:rPr>
          <w:sz w:val="28"/>
          <w:szCs w:val="28"/>
        </w:rPr>
        <w:t xml:space="preserve">назначение </w:t>
      </w:r>
      <w:r w:rsidR="00E148A4" w:rsidRPr="00D47858">
        <w:rPr>
          <w:sz w:val="28"/>
          <w:szCs w:val="28"/>
        </w:rPr>
        <w:t>выплат в</w:t>
      </w:r>
      <w:r w:rsidRPr="00D47858">
        <w:rPr>
          <w:sz w:val="28"/>
          <w:szCs w:val="28"/>
        </w:rPr>
        <w:t xml:space="preserve"> ЦПА </w:t>
      </w:r>
      <w:r w:rsidR="00DE4AE6" w:rsidRPr="00D47858">
        <w:rPr>
          <w:sz w:val="28"/>
          <w:szCs w:val="28"/>
        </w:rPr>
        <w:t xml:space="preserve">осуществляется на основании </w:t>
      </w:r>
      <w:r w:rsidR="00E148A4" w:rsidRPr="00D47858">
        <w:rPr>
          <w:sz w:val="28"/>
          <w:szCs w:val="28"/>
        </w:rPr>
        <w:t>следующи</w:t>
      </w:r>
      <w:r w:rsidR="00DE4AE6" w:rsidRPr="00D47858">
        <w:rPr>
          <w:sz w:val="28"/>
          <w:szCs w:val="28"/>
        </w:rPr>
        <w:t>х</w:t>
      </w:r>
      <w:r w:rsidR="00E148A4" w:rsidRPr="00D47858">
        <w:rPr>
          <w:sz w:val="28"/>
          <w:szCs w:val="28"/>
        </w:rPr>
        <w:t xml:space="preserve"> </w:t>
      </w:r>
      <w:r w:rsidRPr="00D47858">
        <w:rPr>
          <w:sz w:val="28"/>
          <w:szCs w:val="28"/>
        </w:rPr>
        <w:t>документ</w:t>
      </w:r>
      <w:r w:rsidR="00DE4AE6" w:rsidRPr="00D47858">
        <w:rPr>
          <w:sz w:val="28"/>
          <w:szCs w:val="28"/>
        </w:rPr>
        <w:t>ов:</w:t>
      </w:r>
      <w:r w:rsidR="00E148A4">
        <w:rPr>
          <w:sz w:val="28"/>
          <w:szCs w:val="28"/>
        </w:rPr>
        <w:t xml:space="preserve"> </w:t>
      </w:r>
    </w:p>
    <w:p w:rsidR="000245BA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5.3.1</w:t>
      </w:r>
      <w:r w:rsidR="002951F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47858">
        <w:rPr>
          <w:sz w:val="28"/>
          <w:szCs w:val="28"/>
        </w:rPr>
        <w:t>За</w:t>
      </w:r>
      <w:r>
        <w:rPr>
          <w:sz w:val="28"/>
          <w:szCs w:val="28"/>
        </w:rPr>
        <w:t xml:space="preserve"> научную </w:t>
      </w:r>
      <w:r w:rsidR="0085230C">
        <w:rPr>
          <w:sz w:val="28"/>
          <w:szCs w:val="28"/>
        </w:rPr>
        <w:t>статью</w:t>
      </w:r>
      <w:r>
        <w:rPr>
          <w:sz w:val="28"/>
          <w:szCs w:val="28"/>
        </w:rPr>
        <w:t xml:space="preserve">: </w:t>
      </w:r>
    </w:p>
    <w:p w:rsidR="000245BA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заявление о соответствии научной публикации </w:t>
      </w:r>
      <w:r w:rsidR="003D4D1B">
        <w:rPr>
          <w:sz w:val="28"/>
          <w:szCs w:val="28"/>
        </w:rPr>
        <w:t xml:space="preserve">настоящему </w:t>
      </w:r>
      <w:r w:rsidR="00991278">
        <w:rPr>
          <w:sz w:val="28"/>
          <w:szCs w:val="28"/>
        </w:rPr>
        <w:t xml:space="preserve">Регламенту </w:t>
      </w:r>
      <w:r>
        <w:rPr>
          <w:sz w:val="28"/>
          <w:szCs w:val="28"/>
        </w:rPr>
        <w:t>(</w:t>
      </w:r>
      <w:r w:rsidRPr="00D47858">
        <w:rPr>
          <w:sz w:val="28"/>
          <w:szCs w:val="28"/>
        </w:rPr>
        <w:t>Приложение №1</w:t>
      </w:r>
      <w:r>
        <w:rPr>
          <w:sz w:val="28"/>
          <w:szCs w:val="28"/>
        </w:rPr>
        <w:t>)</w:t>
      </w:r>
      <w:r w:rsidR="000245BA">
        <w:rPr>
          <w:sz w:val="28"/>
          <w:szCs w:val="28"/>
        </w:rPr>
        <w:t>;</w:t>
      </w:r>
      <w:r w:rsidR="005072C1">
        <w:rPr>
          <w:sz w:val="28"/>
          <w:szCs w:val="28"/>
        </w:rPr>
        <w:t xml:space="preserve"> </w:t>
      </w:r>
    </w:p>
    <w:p w:rsidR="00537537" w:rsidRPr="00D5243B" w:rsidRDefault="00537537" w:rsidP="00537537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в случае двух или более авторов </w:t>
      </w:r>
      <w:r w:rsidR="007260F4">
        <w:rPr>
          <w:sz w:val="28"/>
          <w:szCs w:val="28"/>
        </w:rPr>
        <w:t xml:space="preserve">соглашение между соавторами по </w:t>
      </w:r>
      <w:r w:rsidRPr="00D5243B">
        <w:rPr>
          <w:color w:val="auto"/>
          <w:sz w:val="28"/>
          <w:szCs w:val="28"/>
        </w:rPr>
        <w:t>распределени</w:t>
      </w:r>
      <w:r w:rsidR="007260F4">
        <w:rPr>
          <w:color w:val="auto"/>
          <w:sz w:val="28"/>
          <w:szCs w:val="28"/>
        </w:rPr>
        <w:t>ю</w:t>
      </w:r>
      <w:r w:rsidRPr="00D5243B">
        <w:rPr>
          <w:color w:val="auto"/>
          <w:sz w:val="28"/>
          <w:szCs w:val="28"/>
        </w:rPr>
        <w:t xml:space="preserve"> выплат </w:t>
      </w:r>
      <w:r w:rsidR="00061D71" w:rsidRPr="00D5243B">
        <w:rPr>
          <w:color w:val="auto"/>
          <w:sz w:val="28"/>
          <w:szCs w:val="28"/>
        </w:rPr>
        <w:t>за</w:t>
      </w:r>
      <w:r w:rsidRPr="00D5243B">
        <w:rPr>
          <w:color w:val="auto"/>
          <w:sz w:val="28"/>
          <w:szCs w:val="28"/>
        </w:rPr>
        <w:t xml:space="preserve"> </w:t>
      </w:r>
      <w:r w:rsidR="00061D71" w:rsidRPr="00D5243B">
        <w:rPr>
          <w:color w:val="auto"/>
          <w:sz w:val="28"/>
          <w:szCs w:val="28"/>
        </w:rPr>
        <w:t>научн</w:t>
      </w:r>
      <w:r w:rsidR="00260222" w:rsidRPr="00D5243B">
        <w:rPr>
          <w:color w:val="auto"/>
          <w:sz w:val="28"/>
          <w:szCs w:val="28"/>
        </w:rPr>
        <w:t xml:space="preserve">ую </w:t>
      </w:r>
      <w:r w:rsidRPr="00D5243B">
        <w:rPr>
          <w:color w:val="auto"/>
          <w:sz w:val="28"/>
          <w:szCs w:val="28"/>
        </w:rPr>
        <w:t>стать</w:t>
      </w:r>
      <w:r w:rsidR="00260222" w:rsidRPr="00D5243B">
        <w:rPr>
          <w:color w:val="auto"/>
          <w:sz w:val="28"/>
          <w:szCs w:val="28"/>
        </w:rPr>
        <w:t>ю</w:t>
      </w:r>
      <w:r w:rsidRPr="00D5243B">
        <w:rPr>
          <w:color w:val="auto"/>
          <w:sz w:val="28"/>
          <w:szCs w:val="28"/>
        </w:rPr>
        <w:t xml:space="preserve"> (Приложение </w:t>
      </w:r>
      <w:r w:rsidR="00061D71" w:rsidRPr="00D5243B">
        <w:rPr>
          <w:color w:val="auto"/>
          <w:sz w:val="28"/>
          <w:szCs w:val="28"/>
        </w:rPr>
        <w:t>№</w:t>
      </w:r>
      <w:r w:rsidRPr="00D5243B">
        <w:rPr>
          <w:color w:val="auto"/>
          <w:sz w:val="28"/>
          <w:szCs w:val="28"/>
        </w:rPr>
        <w:t>2)</w:t>
      </w:r>
      <w:r w:rsidR="00D5243B" w:rsidRPr="00D5243B">
        <w:rPr>
          <w:color w:val="auto"/>
          <w:sz w:val="28"/>
          <w:szCs w:val="28"/>
        </w:rPr>
        <w:t xml:space="preserve">. </w:t>
      </w:r>
      <w:r w:rsidR="007260F4">
        <w:rPr>
          <w:color w:val="auto"/>
          <w:sz w:val="28"/>
          <w:szCs w:val="28"/>
        </w:rPr>
        <w:t>Соглашение</w:t>
      </w:r>
      <w:r w:rsidR="00D5243B" w:rsidRPr="00D5243B">
        <w:rPr>
          <w:color w:val="auto"/>
          <w:sz w:val="28"/>
          <w:szCs w:val="28"/>
        </w:rPr>
        <w:t xml:space="preserve"> не требуется, если в соавторах только студенты, аспиранты и внешние авторы</w:t>
      </w:r>
      <w:r w:rsidRPr="00D5243B">
        <w:rPr>
          <w:color w:val="auto"/>
          <w:sz w:val="28"/>
          <w:szCs w:val="28"/>
        </w:rPr>
        <w:t>;</w:t>
      </w:r>
    </w:p>
    <w:p w:rsidR="000245BA" w:rsidRDefault="00537537" w:rsidP="00537537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D5243B">
        <w:rPr>
          <w:color w:val="auto"/>
          <w:sz w:val="28"/>
          <w:szCs w:val="28"/>
        </w:rPr>
        <w:t>5.3.2</w:t>
      </w:r>
      <w:r w:rsidR="002951F0" w:rsidRPr="00D5243B">
        <w:rPr>
          <w:color w:val="auto"/>
          <w:sz w:val="28"/>
          <w:szCs w:val="28"/>
        </w:rPr>
        <w:t>.</w:t>
      </w:r>
      <w:r w:rsidRPr="00D5243B">
        <w:rPr>
          <w:color w:val="auto"/>
          <w:sz w:val="28"/>
          <w:szCs w:val="28"/>
        </w:rPr>
        <w:t xml:space="preserve"> </w:t>
      </w:r>
      <w:r w:rsidR="00061D71" w:rsidRPr="00D5243B">
        <w:rPr>
          <w:color w:val="auto"/>
          <w:sz w:val="28"/>
          <w:szCs w:val="28"/>
        </w:rPr>
        <w:t>З</w:t>
      </w:r>
      <w:r w:rsidRPr="00D5243B">
        <w:rPr>
          <w:color w:val="auto"/>
          <w:sz w:val="28"/>
          <w:szCs w:val="28"/>
        </w:rPr>
        <w:t>а монографи</w:t>
      </w:r>
      <w:r w:rsidR="00260222" w:rsidRPr="00D5243B">
        <w:rPr>
          <w:color w:val="auto"/>
          <w:sz w:val="28"/>
          <w:szCs w:val="28"/>
        </w:rPr>
        <w:t>ю</w:t>
      </w:r>
      <w:r w:rsidRPr="00D5243B">
        <w:rPr>
          <w:color w:val="auto"/>
          <w:sz w:val="28"/>
          <w:szCs w:val="28"/>
        </w:rPr>
        <w:t>:</w:t>
      </w:r>
      <w:r w:rsidR="00061D71" w:rsidRPr="00D5243B">
        <w:rPr>
          <w:color w:val="auto"/>
          <w:sz w:val="28"/>
          <w:szCs w:val="28"/>
        </w:rPr>
        <w:t xml:space="preserve"> </w:t>
      </w:r>
    </w:p>
    <w:p w:rsidR="0085230C" w:rsidRDefault="0085230C" w:rsidP="0085230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заявление о соответствии научной публикации настоящему Регламенту (Приложение №1); </w:t>
      </w:r>
    </w:p>
    <w:p w:rsidR="000245BA" w:rsidRDefault="00537537" w:rsidP="00537537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D5243B">
        <w:rPr>
          <w:color w:val="auto"/>
          <w:sz w:val="28"/>
          <w:szCs w:val="28"/>
        </w:rPr>
        <w:t>печатное издание монографии</w:t>
      </w:r>
      <w:r w:rsidR="000245BA">
        <w:rPr>
          <w:color w:val="auto"/>
          <w:sz w:val="28"/>
          <w:szCs w:val="28"/>
        </w:rPr>
        <w:t>;</w:t>
      </w:r>
      <w:r w:rsidRPr="00D5243B">
        <w:rPr>
          <w:color w:val="auto"/>
          <w:sz w:val="28"/>
          <w:szCs w:val="28"/>
        </w:rPr>
        <w:t xml:space="preserve"> </w:t>
      </w:r>
    </w:p>
    <w:p w:rsidR="00537537" w:rsidRPr="00D5243B" w:rsidRDefault="00537537" w:rsidP="00537537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D5243B">
        <w:rPr>
          <w:color w:val="auto"/>
          <w:sz w:val="28"/>
          <w:szCs w:val="28"/>
        </w:rPr>
        <w:t xml:space="preserve">в случае двух или более авторов </w:t>
      </w:r>
      <w:r w:rsidR="007260F4">
        <w:rPr>
          <w:sz w:val="28"/>
          <w:szCs w:val="28"/>
        </w:rPr>
        <w:t xml:space="preserve">соглашение между соавторами по </w:t>
      </w:r>
      <w:r w:rsidR="007260F4" w:rsidRPr="00D5243B">
        <w:rPr>
          <w:color w:val="auto"/>
          <w:sz w:val="28"/>
          <w:szCs w:val="28"/>
        </w:rPr>
        <w:t>распределени</w:t>
      </w:r>
      <w:r w:rsidR="007260F4">
        <w:rPr>
          <w:color w:val="auto"/>
          <w:sz w:val="28"/>
          <w:szCs w:val="28"/>
        </w:rPr>
        <w:t>ю</w:t>
      </w:r>
      <w:r w:rsidR="007260F4" w:rsidRPr="00D5243B">
        <w:rPr>
          <w:color w:val="auto"/>
          <w:sz w:val="28"/>
          <w:szCs w:val="28"/>
        </w:rPr>
        <w:t xml:space="preserve"> выплат </w:t>
      </w:r>
      <w:r w:rsidR="00061D71" w:rsidRPr="00D5243B">
        <w:rPr>
          <w:color w:val="auto"/>
          <w:sz w:val="28"/>
          <w:szCs w:val="28"/>
        </w:rPr>
        <w:t>за</w:t>
      </w:r>
      <w:r w:rsidRPr="00D5243B">
        <w:rPr>
          <w:color w:val="auto"/>
          <w:sz w:val="28"/>
          <w:szCs w:val="28"/>
        </w:rPr>
        <w:t xml:space="preserve"> монографи</w:t>
      </w:r>
      <w:r w:rsidR="00061D71" w:rsidRPr="00D5243B">
        <w:rPr>
          <w:color w:val="auto"/>
          <w:sz w:val="28"/>
          <w:szCs w:val="28"/>
        </w:rPr>
        <w:t>ю</w:t>
      </w:r>
      <w:r w:rsidRPr="00D5243B">
        <w:rPr>
          <w:color w:val="auto"/>
          <w:sz w:val="28"/>
          <w:szCs w:val="28"/>
        </w:rPr>
        <w:t xml:space="preserve"> (Приложение </w:t>
      </w:r>
      <w:r w:rsidR="00061D71" w:rsidRPr="00D5243B">
        <w:rPr>
          <w:color w:val="auto"/>
          <w:sz w:val="28"/>
          <w:szCs w:val="28"/>
        </w:rPr>
        <w:t>№</w:t>
      </w:r>
      <w:r w:rsidR="008C338F" w:rsidRPr="00D5243B">
        <w:rPr>
          <w:color w:val="auto"/>
          <w:sz w:val="28"/>
          <w:szCs w:val="28"/>
        </w:rPr>
        <w:t>3).</w:t>
      </w:r>
      <w:r w:rsidR="00D5243B" w:rsidRPr="00D5243B">
        <w:rPr>
          <w:color w:val="auto"/>
          <w:sz w:val="28"/>
          <w:szCs w:val="28"/>
        </w:rPr>
        <w:t xml:space="preserve"> </w:t>
      </w:r>
      <w:r w:rsidR="007260F4">
        <w:rPr>
          <w:color w:val="auto"/>
          <w:sz w:val="28"/>
          <w:szCs w:val="28"/>
        </w:rPr>
        <w:t>Соглашение</w:t>
      </w:r>
      <w:r w:rsidR="00D5243B" w:rsidRPr="00D5243B">
        <w:rPr>
          <w:color w:val="auto"/>
          <w:sz w:val="28"/>
          <w:szCs w:val="28"/>
        </w:rPr>
        <w:t xml:space="preserve"> не требуется, если в соавторах только студенты, аспиранты и внешние авторы.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5.4. </w:t>
      </w:r>
      <w:r w:rsidRPr="00D47858">
        <w:rPr>
          <w:sz w:val="28"/>
          <w:szCs w:val="28"/>
        </w:rPr>
        <w:t xml:space="preserve">К учету </w:t>
      </w:r>
      <w:r w:rsidR="00DE4AE6" w:rsidRPr="00D47858">
        <w:rPr>
          <w:sz w:val="28"/>
          <w:szCs w:val="28"/>
        </w:rPr>
        <w:t>д</w:t>
      </w:r>
      <w:r w:rsidRPr="00D47858">
        <w:rPr>
          <w:sz w:val="28"/>
          <w:szCs w:val="28"/>
        </w:rPr>
        <w:t xml:space="preserve">ля </w:t>
      </w:r>
      <w:r w:rsidR="00DE4AE6" w:rsidRPr="00D47858">
        <w:rPr>
          <w:sz w:val="28"/>
          <w:szCs w:val="28"/>
        </w:rPr>
        <w:t>представления НПР на выплаты</w:t>
      </w:r>
      <w:r w:rsidR="00E148A4" w:rsidRPr="00D47858">
        <w:rPr>
          <w:sz w:val="28"/>
          <w:szCs w:val="28"/>
        </w:rPr>
        <w:t xml:space="preserve"> </w:t>
      </w:r>
      <w:r w:rsidRPr="00D47858">
        <w:rPr>
          <w:sz w:val="28"/>
          <w:szCs w:val="28"/>
        </w:rPr>
        <w:t>не</w:t>
      </w:r>
      <w:r>
        <w:rPr>
          <w:sz w:val="28"/>
          <w:szCs w:val="28"/>
        </w:rPr>
        <w:t xml:space="preserve"> принимаются следующие публикации:</w:t>
      </w:r>
    </w:p>
    <w:p w:rsidR="000C73E1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5.4.1</w:t>
      </w:r>
      <w:r w:rsidR="002951F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C73E1">
        <w:rPr>
          <w:sz w:val="28"/>
          <w:szCs w:val="28"/>
        </w:rPr>
        <w:t>Научные статьи:</w:t>
      </w:r>
    </w:p>
    <w:p w:rsidR="00537537" w:rsidRDefault="000C73E1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537537">
        <w:rPr>
          <w:sz w:val="28"/>
          <w:szCs w:val="28"/>
        </w:rPr>
        <w:t>меющие статус «Ретракция (отозванная публикация)» («</w:t>
      </w:r>
      <w:r w:rsidR="00537537">
        <w:rPr>
          <w:sz w:val="28"/>
          <w:szCs w:val="28"/>
          <w:lang w:val="en-US"/>
        </w:rPr>
        <w:t>Retracted</w:t>
      </w:r>
      <w:r w:rsidR="00537537">
        <w:rPr>
          <w:sz w:val="28"/>
          <w:szCs w:val="28"/>
        </w:rPr>
        <w:t>», «</w:t>
      </w:r>
      <w:r w:rsidR="00537537">
        <w:rPr>
          <w:sz w:val="28"/>
          <w:szCs w:val="28"/>
          <w:lang w:val="en-US"/>
        </w:rPr>
        <w:t>Retractions</w:t>
      </w:r>
      <w:r w:rsidR="00537537">
        <w:rPr>
          <w:sz w:val="28"/>
          <w:szCs w:val="28"/>
        </w:rPr>
        <w:t>»)</w:t>
      </w:r>
      <w:r w:rsidR="008C338F">
        <w:rPr>
          <w:sz w:val="28"/>
          <w:szCs w:val="28"/>
        </w:rPr>
        <w:t xml:space="preserve"> в </w:t>
      </w:r>
      <w:proofErr w:type="spellStart"/>
      <w:r w:rsidR="008C338F">
        <w:rPr>
          <w:sz w:val="28"/>
          <w:szCs w:val="28"/>
        </w:rPr>
        <w:t>наук</w:t>
      </w:r>
      <w:bookmarkStart w:id="2" w:name="_GoBack"/>
      <w:bookmarkEnd w:id="2"/>
      <w:r w:rsidR="008C338F">
        <w:rPr>
          <w:sz w:val="28"/>
          <w:szCs w:val="28"/>
        </w:rPr>
        <w:t>ометрических</w:t>
      </w:r>
      <w:proofErr w:type="spellEnd"/>
      <w:r w:rsidR="008C338F">
        <w:rPr>
          <w:sz w:val="28"/>
          <w:szCs w:val="28"/>
        </w:rPr>
        <w:t xml:space="preserve"> системах </w:t>
      </w:r>
      <w:r w:rsidR="008C338F">
        <w:rPr>
          <w:sz w:val="28"/>
          <w:szCs w:val="28"/>
          <w:lang w:val="en-US"/>
        </w:rPr>
        <w:t>Scopus</w:t>
      </w:r>
      <w:r w:rsidR="008C338F">
        <w:rPr>
          <w:sz w:val="28"/>
          <w:szCs w:val="28"/>
        </w:rPr>
        <w:t xml:space="preserve">, </w:t>
      </w:r>
      <w:r w:rsidR="008C338F">
        <w:rPr>
          <w:sz w:val="28"/>
          <w:szCs w:val="28"/>
          <w:lang w:val="en-US"/>
        </w:rPr>
        <w:t>Web</w:t>
      </w:r>
      <w:r w:rsidR="008C338F">
        <w:rPr>
          <w:sz w:val="28"/>
          <w:szCs w:val="28"/>
        </w:rPr>
        <w:t xml:space="preserve"> </w:t>
      </w:r>
      <w:r w:rsidR="008C338F">
        <w:rPr>
          <w:sz w:val="28"/>
          <w:szCs w:val="28"/>
          <w:lang w:val="en-US"/>
        </w:rPr>
        <w:t>of</w:t>
      </w:r>
      <w:r w:rsidR="008C338F">
        <w:rPr>
          <w:sz w:val="28"/>
          <w:szCs w:val="28"/>
        </w:rPr>
        <w:t xml:space="preserve"> </w:t>
      </w:r>
      <w:r w:rsidR="008C338F">
        <w:rPr>
          <w:sz w:val="28"/>
          <w:szCs w:val="28"/>
          <w:lang w:val="en-US"/>
        </w:rPr>
        <w:t>Science</w:t>
      </w:r>
      <w:r w:rsidR="008C338F">
        <w:rPr>
          <w:sz w:val="28"/>
          <w:szCs w:val="28"/>
        </w:rPr>
        <w:t xml:space="preserve"> или РИНЦ</w:t>
      </w:r>
      <w:r w:rsidR="00537537" w:rsidRPr="00EF165C">
        <w:rPr>
          <w:sz w:val="28"/>
          <w:szCs w:val="28"/>
        </w:rPr>
        <w:t>;</w:t>
      </w:r>
    </w:p>
    <w:p w:rsidR="00537537" w:rsidRDefault="000C73E1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537537">
        <w:rPr>
          <w:sz w:val="28"/>
          <w:szCs w:val="28"/>
        </w:rPr>
        <w:t>меющие статус «</w:t>
      </w:r>
      <w:r w:rsidR="008C338F">
        <w:rPr>
          <w:sz w:val="28"/>
          <w:szCs w:val="28"/>
        </w:rPr>
        <w:t>Н</w:t>
      </w:r>
      <w:r w:rsidR="00537537">
        <w:rPr>
          <w:sz w:val="28"/>
          <w:szCs w:val="28"/>
        </w:rPr>
        <w:t>а рассмотрении», «</w:t>
      </w:r>
      <w:r w:rsidR="008C338F">
        <w:rPr>
          <w:sz w:val="28"/>
          <w:szCs w:val="28"/>
        </w:rPr>
        <w:t>В</w:t>
      </w:r>
      <w:r w:rsidR="00537537">
        <w:rPr>
          <w:sz w:val="28"/>
          <w:szCs w:val="28"/>
        </w:rPr>
        <w:t xml:space="preserve"> печати» («</w:t>
      </w:r>
      <w:proofErr w:type="spellStart"/>
      <w:r w:rsidR="00537537">
        <w:rPr>
          <w:sz w:val="28"/>
          <w:szCs w:val="28"/>
          <w:lang w:val="en-US"/>
        </w:rPr>
        <w:t>ArticleinPress</w:t>
      </w:r>
      <w:proofErr w:type="spellEnd"/>
      <w:r w:rsidR="00537537">
        <w:rPr>
          <w:sz w:val="28"/>
          <w:szCs w:val="28"/>
        </w:rPr>
        <w:t>»)</w:t>
      </w:r>
      <w:r w:rsidR="008C338F">
        <w:rPr>
          <w:sz w:val="28"/>
          <w:szCs w:val="28"/>
        </w:rPr>
        <w:t xml:space="preserve"> или</w:t>
      </w:r>
      <w:r w:rsidR="00537537">
        <w:rPr>
          <w:sz w:val="28"/>
          <w:szCs w:val="28"/>
        </w:rPr>
        <w:t xml:space="preserve"> «</w:t>
      </w:r>
      <w:r w:rsidR="008C338F">
        <w:rPr>
          <w:sz w:val="28"/>
          <w:szCs w:val="28"/>
        </w:rPr>
        <w:t>Р</w:t>
      </w:r>
      <w:r w:rsidR="00537537">
        <w:rPr>
          <w:sz w:val="28"/>
          <w:szCs w:val="28"/>
        </w:rPr>
        <w:t>анний доступ» («</w:t>
      </w:r>
      <w:proofErr w:type="spellStart"/>
      <w:r w:rsidR="00537537">
        <w:rPr>
          <w:sz w:val="28"/>
          <w:szCs w:val="28"/>
          <w:lang w:val="en-US"/>
        </w:rPr>
        <w:t>EarlyAccess</w:t>
      </w:r>
      <w:proofErr w:type="spellEnd"/>
      <w:r w:rsidR="00537537">
        <w:rPr>
          <w:sz w:val="28"/>
          <w:szCs w:val="28"/>
        </w:rPr>
        <w:t>»)</w:t>
      </w:r>
      <w:r w:rsidR="008C338F">
        <w:rPr>
          <w:sz w:val="28"/>
          <w:szCs w:val="28"/>
        </w:rPr>
        <w:t xml:space="preserve"> в международных и российских </w:t>
      </w:r>
      <w:proofErr w:type="spellStart"/>
      <w:r w:rsidR="008C338F">
        <w:rPr>
          <w:sz w:val="28"/>
          <w:szCs w:val="28"/>
        </w:rPr>
        <w:t>наукометрических</w:t>
      </w:r>
      <w:proofErr w:type="spellEnd"/>
      <w:r w:rsidR="008C338F">
        <w:rPr>
          <w:sz w:val="28"/>
          <w:szCs w:val="28"/>
        </w:rPr>
        <w:t xml:space="preserve"> системах.</w:t>
      </w:r>
    </w:p>
    <w:p w:rsidR="000C73E1" w:rsidRDefault="000C73E1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5.4.2. Монографии, не имеющие рекомендацию к опубликованию НТС КГЭУ.</w:t>
      </w:r>
    </w:p>
    <w:p w:rsidR="00537537" w:rsidRPr="005C2A3A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5.5</w:t>
      </w:r>
      <w:r w:rsidRPr="00B3141C">
        <w:rPr>
          <w:sz w:val="28"/>
          <w:szCs w:val="28"/>
        </w:rPr>
        <w:t xml:space="preserve">. </w:t>
      </w:r>
      <w:r w:rsidRPr="005C2A3A">
        <w:rPr>
          <w:sz w:val="28"/>
          <w:szCs w:val="28"/>
        </w:rPr>
        <w:t xml:space="preserve">В случае если ВНИ одновременно включено в </w:t>
      </w:r>
      <w:proofErr w:type="spellStart"/>
      <w:r w:rsidRPr="005B6B5B">
        <w:rPr>
          <w:sz w:val="28"/>
          <w:szCs w:val="28"/>
        </w:rPr>
        <w:t>Web</w:t>
      </w:r>
      <w:proofErr w:type="spellEnd"/>
      <w:r w:rsidRPr="005B6B5B">
        <w:rPr>
          <w:sz w:val="28"/>
          <w:szCs w:val="28"/>
        </w:rPr>
        <w:t xml:space="preserve"> </w:t>
      </w:r>
      <w:proofErr w:type="spellStart"/>
      <w:r w:rsidRPr="005B6B5B">
        <w:rPr>
          <w:sz w:val="28"/>
          <w:szCs w:val="28"/>
        </w:rPr>
        <w:t>of</w:t>
      </w:r>
      <w:proofErr w:type="spellEnd"/>
      <w:r w:rsidRPr="005B6B5B">
        <w:rPr>
          <w:sz w:val="28"/>
          <w:szCs w:val="28"/>
        </w:rPr>
        <w:t xml:space="preserve"> </w:t>
      </w:r>
      <w:proofErr w:type="spellStart"/>
      <w:r w:rsidRPr="005B6B5B">
        <w:rPr>
          <w:sz w:val="28"/>
          <w:szCs w:val="28"/>
        </w:rPr>
        <w:t>Science</w:t>
      </w:r>
      <w:proofErr w:type="spellEnd"/>
      <w:r w:rsidRPr="005B6B5B">
        <w:rPr>
          <w:sz w:val="28"/>
          <w:szCs w:val="28"/>
        </w:rPr>
        <w:t xml:space="preserve">, </w:t>
      </w:r>
      <w:proofErr w:type="spellStart"/>
      <w:r w:rsidRPr="005B6B5B">
        <w:rPr>
          <w:sz w:val="28"/>
          <w:szCs w:val="28"/>
        </w:rPr>
        <w:t>Scopus</w:t>
      </w:r>
      <w:proofErr w:type="spellEnd"/>
      <w:r w:rsidRPr="005B6B5B">
        <w:rPr>
          <w:sz w:val="28"/>
          <w:szCs w:val="28"/>
        </w:rPr>
        <w:t xml:space="preserve"> и/или RSCI</w:t>
      </w:r>
      <w:r w:rsidRPr="005C2A3A">
        <w:rPr>
          <w:sz w:val="28"/>
          <w:szCs w:val="28"/>
        </w:rPr>
        <w:t xml:space="preserve">, а значение его квартиля в рейтингах различается, то при определении категории публикации учитывается наивысшее значение квартиля. В случае различия значения квартиля ВНИ по разным предметным областям в рамках одной БД учитывается наивысшее значение квартиля. 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5C2A3A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5C2A3A">
        <w:rPr>
          <w:sz w:val="28"/>
          <w:szCs w:val="28"/>
        </w:rPr>
        <w:t xml:space="preserve">. Обязательным условием выплаты является наличие у автора всех </w:t>
      </w:r>
      <w:r w:rsidRPr="00F1550B">
        <w:rPr>
          <w:sz w:val="28"/>
          <w:szCs w:val="28"/>
        </w:rPr>
        <w:t>идентификаторов научного цитирования</w:t>
      </w:r>
      <w:r w:rsidRPr="005C2A3A">
        <w:rPr>
          <w:sz w:val="28"/>
          <w:szCs w:val="28"/>
        </w:rPr>
        <w:t xml:space="preserve"> (</w:t>
      </w:r>
      <w:proofErr w:type="spellStart"/>
      <w:r w:rsidRPr="005C2A3A">
        <w:rPr>
          <w:sz w:val="28"/>
          <w:szCs w:val="28"/>
        </w:rPr>
        <w:t>Scopus</w:t>
      </w:r>
      <w:proofErr w:type="spellEnd"/>
      <w:r w:rsidRPr="005C2A3A">
        <w:rPr>
          <w:sz w:val="28"/>
          <w:szCs w:val="28"/>
        </w:rPr>
        <w:t xml:space="preserve"> ID – при наличии</w:t>
      </w:r>
      <w:r>
        <w:rPr>
          <w:sz w:val="28"/>
          <w:szCs w:val="28"/>
        </w:rPr>
        <w:t xml:space="preserve"> статей в </w:t>
      </w:r>
      <w:proofErr w:type="spellStart"/>
      <w:r>
        <w:rPr>
          <w:sz w:val="28"/>
          <w:szCs w:val="28"/>
        </w:rPr>
        <w:t>Scopus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ResearcherID</w:t>
      </w:r>
      <w:proofErr w:type="spellEnd"/>
      <w:r>
        <w:rPr>
          <w:sz w:val="28"/>
          <w:szCs w:val="28"/>
        </w:rPr>
        <w:t xml:space="preserve"> –</w:t>
      </w:r>
      <w:r w:rsidRPr="005C2A3A">
        <w:rPr>
          <w:sz w:val="28"/>
          <w:szCs w:val="28"/>
        </w:rPr>
        <w:t xml:space="preserve"> в </w:t>
      </w:r>
      <w:proofErr w:type="spellStart"/>
      <w:r w:rsidRPr="005C2A3A">
        <w:rPr>
          <w:sz w:val="28"/>
          <w:szCs w:val="28"/>
        </w:rPr>
        <w:t>Web</w:t>
      </w:r>
      <w:proofErr w:type="spellEnd"/>
      <w:r w:rsidRPr="005C2A3A">
        <w:rPr>
          <w:sz w:val="28"/>
          <w:szCs w:val="28"/>
        </w:rPr>
        <w:t xml:space="preserve"> </w:t>
      </w:r>
      <w:proofErr w:type="spellStart"/>
      <w:r w:rsidRPr="005C2A3A">
        <w:rPr>
          <w:sz w:val="28"/>
          <w:szCs w:val="28"/>
        </w:rPr>
        <w:t>of</w:t>
      </w:r>
      <w:proofErr w:type="spellEnd"/>
      <w:r w:rsidRPr="005C2A3A">
        <w:rPr>
          <w:sz w:val="28"/>
          <w:szCs w:val="28"/>
        </w:rPr>
        <w:t xml:space="preserve"> </w:t>
      </w:r>
      <w:proofErr w:type="spellStart"/>
      <w:r w:rsidRPr="005C2A3A">
        <w:rPr>
          <w:sz w:val="28"/>
          <w:szCs w:val="28"/>
        </w:rPr>
        <w:t>Science</w:t>
      </w:r>
      <w:proofErr w:type="spellEnd"/>
      <w:r w:rsidRPr="005C2A3A">
        <w:rPr>
          <w:sz w:val="28"/>
          <w:szCs w:val="28"/>
        </w:rPr>
        <w:t xml:space="preserve">, ORCID, </w:t>
      </w:r>
      <w:proofErr w:type="spellStart"/>
      <w:r w:rsidRPr="005C2A3A">
        <w:rPr>
          <w:sz w:val="28"/>
          <w:szCs w:val="28"/>
        </w:rPr>
        <w:t>AuthorID</w:t>
      </w:r>
      <w:proofErr w:type="spellEnd"/>
      <w:r w:rsidRPr="005C2A3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C2A3A">
        <w:rPr>
          <w:sz w:val="28"/>
          <w:szCs w:val="28"/>
        </w:rPr>
        <w:t xml:space="preserve"> </w:t>
      </w:r>
      <w:r w:rsidR="008C338F">
        <w:rPr>
          <w:sz w:val="28"/>
          <w:szCs w:val="28"/>
        </w:rPr>
        <w:t xml:space="preserve">в </w:t>
      </w:r>
      <w:r w:rsidRPr="005C2A3A">
        <w:rPr>
          <w:sz w:val="28"/>
          <w:szCs w:val="28"/>
        </w:rPr>
        <w:t>РИНЦ).</w:t>
      </w:r>
    </w:p>
    <w:p w:rsidR="00537537" w:rsidRPr="00E93291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E93291">
        <w:rPr>
          <w:sz w:val="28"/>
          <w:szCs w:val="28"/>
        </w:rPr>
        <w:t xml:space="preserve">.7. Сведения о любых фактах, которые могут свидетельствовать о несоответствии публикаций и/или изданий, в которых они опубликованы, принципам академической этики передаются </w:t>
      </w:r>
      <w:r>
        <w:rPr>
          <w:sz w:val="28"/>
          <w:szCs w:val="28"/>
        </w:rPr>
        <w:t>ЦПА</w:t>
      </w:r>
      <w:r w:rsidRPr="00E93291">
        <w:rPr>
          <w:sz w:val="28"/>
          <w:szCs w:val="28"/>
        </w:rPr>
        <w:t xml:space="preserve"> на рассмотрение </w:t>
      </w:r>
      <w:r>
        <w:rPr>
          <w:sz w:val="28"/>
          <w:szCs w:val="28"/>
        </w:rPr>
        <w:t>НТС</w:t>
      </w:r>
      <w:r w:rsidRPr="00E93291">
        <w:rPr>
          <w:sz w:val="28"/>
          <w:szCs w:val="28"/>
        </w:rPr>
        <w:t>.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5.8. </w:t>
      </w:r>
      <w:r w:rsidRPr="00E93291">
        <w:rPr>
          <w:sz w:val="28"/>
          <w:szCs w:val="28"/>
        </w:rPr>
        <w:t xml:space="preserve">Переданные </w:t>
      </w:r>
      <w:r w:rsidR="008C338F">
        <w:rPr>
          <w:sz w:val="28"/>
          <w:szCs w:val="28"/>
        </w:rPr>
        <w:t xml:space="preserve">в </w:t>
      </w:r>
      <w:r>
        <w:rPr>
          <w:sz w:val="28"/>
          <w:szCs w:val="28"/>
        </w:rPr>
        <w:t>ЦПА</w:t>
      </w:r>
      <w:r w:rsidRPr="00E93291">
        <w:rPr>
          <w:sz w:val="28"/>
          <w:szCs w:val="28"/>
        </w:rPr>
        <w:t xml:space="preserve"> сведения и материалы рассматриваются на заседании </w:t>
      </w:r>
      <w:r>
        <w:rPr>
          <w:sz w:val="28"/>
          <w:szCs w:val="28"/>
        </w:rPr>
        <w:t>НТС</w:t>
      </w:r>
      <w:r w:rsidRPr="00E93291">
        <w:rPr>
          <w:sz w:val="28"/>
          <w:szCs w:val="28"/>
        </w:rPr>
        <w:t xml:space="preserve">, </w:t>
      </w:r>
      <w:r w:rsidRPr="00A7743E">
        <w:rPr>
          <w:sz w:val="28"/>
          <w:szCs w:val="28"/>
        </w:rPr>
        <w:t xml:space="preserve">на котором принимается </w:t>
      </w:r>
      <w:r w:rsidR="00DE4AE6" w:rsidRPr="00A7743E">
        <w:rPr>
          <w:sz w:val="28"/>
          <w:szCs w:val="28"/>
        </w:rPr>
        <w:t xml:space="preserve">положительное </w:t>
      </w:r>
      <w:r w:rsidRPr="00A7743E">
        <w:rPr>
          <w:sz w:val="28"/>
          <w:szCs w:val="28"/>
        </w:rPr>
        <w:t xml:space="preserve">решение о </w:t>
      </w:r>
      <w:r w:rsidR="00DE4AE6" w:rsidRPr="00A7743E">
        <w:rPr>
          <w:sz w:val="28"/>
          <w:szCs w:val="28"/>
        </w:rPr>
        <w:t>выплатах</w:t>
      </w:r>
      <w:r w:rsidRPr="00A7743E">
        <w:rPr>
          <w:sz w:val="28"/>
          <w:szCs w:val="28"/>
        </w:rPr>
        <w:t xml:space="preserve"> </w:t>
      </w:r>
      <w:r w:rsidR="00DE4AE6" w:rsidRPr="00A7743E">
        <w:rPr>
          <w:sz w:val="28"/>
          <w:szCs w:val="28"/>
        </w:rPr>
        <w:t xml:space="preserve">авторам за публикацию </w:t>
      </w:r>
      <w:r w:rsidRPr="00A7743E">
        <w:rPr>
          <w:sz w:val="28"/>
          <w:szCs w:val="28"/>
        </w:rPr>
        <w:t xml:space="preserve">или </w:t>
      </w:r>
      <w:r w:rsidR="00DE4AE6" w:rsidRPr="00A7743E">
        <w:rPr>
          <w:sz w:val="28"/>
          <w:szCs w:val="28"/>
        </w:rPr>
        <w:t xml:space="preserve">решение </w:t>
      </w:r>
      <w:r w:rsidRPr="00A7743E">
        <w:rPr>
          <w:sz w:val="28"/>
          <w:szCs w:val="28"/>
        </w:rPr>
        <w:t xml:space="preserve">об </w:t>
      </w:r>
      <w:r w:rsidR="00DE4AE6" w:rsidRPr="00A7743E">
        <w:rPr>
          <w:sz w:val="28"/>
          <w:szCs w:val="28"/>
        </w:rPr>
        <w:t xml:space="preserve">их </w:t>
      </w:r>
      <w:r w:rsidRPr="00A7743E">
        <w:rPr>
          <w:sz w:val="28"/>
          <w:szCs w:val="28"/>
        </w:rPr>
        <w:t>отказе.</w:t>
      </w:r>
    </w:p>
    <w:p w:rsidR="00A7743E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5.9. </w:t>
      </w:r>
      <w:r w:rsidRPr="00A7743E">
        <w:rPr>
          <w:sz w:val="28"/>
          <w:szCs w:val="28"/>
        </w:rPr>
        <w:t xml:space="preserve">Автор несет ответственность за достоверность предоставляемой информации о публикациях и их авторстве. </w:t>
      </w:r>
      <w:r w:rsidR="00DE4AE6" w:rsidRPr="00A7743E">
        <w:rPr>
          <w:sz w:val="28"/>
          <w:szCs w:val="28"/>
        </w:rPr>
        <w:t>Выплата</w:t>
      </w:r>
      <w:r w:rsidRPr="00A7743E">
        <w:rPr>
          <w:sz w:val="28"/>
          <w:szCs w:val="28"/>
        </w:rPr>
        <w:t xml:space="preserve"> за публикаци</w:t>
      </w:r>
      <w:r w:rsidR="00DE4AE6" w:rsidRPr="00A7743E">
        <w:rPr>
          <w:sz w:val="28"/>
          <w:szCs w:val="28"/>
        </w:rPr>
        <w:t>ю</w:t>
      </w:r>
      <w:r w:rsidRPr="00A7743E">
        <w:rPr>
          <w:sz w:val="28"/>
          <w:szCs w:val="28"/>
        </w:rPr>
        <w:t xml:space="preserve"> осуществляется только работник</w:t>
      </w:r>
      <w:r w:rsidR="00DE4AE6" w:rsidRPr="00A7743E">
        <w:rPr>
          <w:sz w:val="28"/>
          <w:szCs w:val="28"/>
        </w:rPr>
        <w:t>у</w:t>
      </w:r>
      <w:r w:rsidRPr="00A7743E">
        <w:rPr>
          <w:sz w:val="28"/>
          <w:szCs w:val="28"/>
        </w:rPr>
        <w:t>, внесш</w:t>
      </w:r>
      <w:r w:rsidR="00DE4AE6" w:rsidRPr="00A7743E">
        <w:rPr>
          <w:sz w:val="28"/>
          <w:szCs w:val="28"/>
        </w:rPr>
        <w:t>ему</w:t>
      </w:r>
      <w:r w:rsidRPr="00A7743E">
        <w:rPr>
          <w:sz w:val="28"/>
          <w:szCs w:val="28"/>
        </w:rPr>
        <w:t xml:space="preserve"> личный творческий вклад в написание публикации. В случае предоставления недостоверной информации о публикаци</w:t>
      </w:r>
      <w:r w:rsidR="004D060C" w:rsidRPr="00A7743E">
        <w:rPr>
          <w:sz w:val="28"/>
          <w:szCs w:val="28"/>
        </w:rPr>
        <w:t>и</w:t>
      </w:r>
      <w:r w:rsidRPr="00A7743E">
        <w:rPr>
          <w:sz w:val="28"/>
          <w:szCs w:val="28"/>
        </w:rPr>
        <w:t xml:space="preserve"> НТС вправе принять решение об отказе автору</w:t>
      </w:r>
      <w:r w:rsidR="00364EF3">
        <w:rPr>
          <w:sz w:val="28"/>
          <w:szCs w:val="28"/>
        </w:rPr>
        <w:t xml:space="preserve"> </w:t>
      </w:r>
      <w:r w:rsidRPr="00A7743E">
        <w:rPr>
          <w:sz w:val="28"/>
          <w:szCs w:val="28"/>
        </w:rPr>
        <w:t xml:space="preserve">(авторам) в </w:t>
      </w:r>
      <w:r w:rsidR="004D060C" w:rsidRPr="00A7743E">
        <w:rPr>
          <w:sz w:val="28"/>
          <w:szCs w:val="28"/>
        </w:rPr>
        <w:t>выплате</w:t>
      </w:r>
      <w:r w:rsidRPr="00A7743E">
        <w:rPr>
          <w:sz w:val="28"/>
          <w:szCs w:val="28"/>
        </w:rPr>
        <w:t xml:space="preserve"> за публикаци</w:t>
      </w:r>
      <w:r w:rsidR="004D060C" w:rsidRPr="00A7743E">
        <w:rPr>
          <w:sz w:val="28"/>
          <w:szCs w:val="28"/>
        </w:rPr>
        <w:t>ю.</w:t>
      </w:r>
      <w:r w:rsidRPr="007124A1">
        <w:rPr>
          <w:sz w:val="28"/>
          <w:szCs w:val="28"/>
        </w:rPr>
        <w:t xml:space="preserve"> </w:t>
      </w:r>
    </w:p>
    <w:p w:rsidR="00537537" w:rsidRPr="000112E6" w:rsidRDefault="00537537" w:rsidP="00537537">
      <w:pPr>
        <w:pStyle w:val="Default"/>
        <w:ind w:firstLine="709"/>
        <w:jc w:val="both"/>
        <w:rPr>
          <w:strike/>
          <w:color w:val="auto"/>
          <w:sz w:val="28"/>
          <w:szCs w:val="28"/>
        </w:rPr>
      </w:pPr>
      <w:r>
        <w:rPr>
          <w:sz w:val="28"/>
          <w:szCs w:val="28"/>
        </w:rPr>
        <w:t>5.10.</w:t>
      </w:r>
      <w:r w:rsidR="00674EDC">
        <w:rPr>
          <w:sz w:val="28"/>
          <w:szCs w:val="28"/>
        </w:rPr>
        <w:t xml:space="preserve"> </w:t>
      </w:r>
      <w:r w:rsidRPr="00DA68A1">
        <w:rPr>
          <w:sz w:val="28"/>
          <w:szCs w:val="28"/>
        </w:rPr>
        <w:t xml:space="preserve">В случае признания по результатам служебной проверки факта нарушения автором принципов академической этики (в том числе </w:t>
      </w:r>
      <w:proofErr w:type="gramStart"/>
      <w:r w:rsidRPr="00DA68A1">
        <w:rPr>
          <w:sz w:val="28"/>
          <w:szCs w:val="28"/>
        </w:rPr>
        <w:t>установления факта отсутствия личного вклада</w:t>
      </w:r>
      <w:r>
        <w:rPr>
          <w:rStyle w:val="af2"/>
          <w:sz w:val="28"/>
          <w:szCs w:val="28"/>
        </w:rPr>
        <w:footnoteReference w:id="1"/>
      </w:r>
      <w:r w:rsidRPr="00DA68A1">
        <w:rPr>
          <w:sz w:val="28"/>
          <w:szCs w:val="28"/>
        </w:rPr>
        <w:t xml:space="preserve"> автора</w:t>
      </w:r>
      <w:proofErr w:type="gramEnd"/>
      <w:r w:rsidR="00364EF3">
        <w:rPr>
          <w:sz w:val="28"/>
          <w:szCs w:val="28"/>
        </w:rPr>
        <w:t xml:space="preserve"> </w:t>
      </w:r>
      <w:r w:rsidRPr="004D060C">
        <w:rPr>
          <w:color w:val="auto"/>
          <w:sz w:val="28"/>
          <w:szCs w:val="28"/>
        </w:rPr>
        <w:t>в результаты проведенного исследования, описанного в публикации</w:t>
      </w:r>
      <w:r w:rsidRPr="00DA68A1">
        <w:rPr>
          <w:sz w:val="28"/>
          <w:szCs w:val="28"/>
        </w:rPr>
        <w:t xml:space="preserve">), </w:t>
      </w:r>
      <w:r w:rsidR="00674EDC" w:rsidRPr="00A7743E">
        <w:rPr>
          <w:sz w:val="28"/>
          <w:szCs w:val="28"/>
        </w:rPr>
        <w:t>выплат</w:t>
      </w:r>
      <w:r w:rsidR="004D060C">
        <w:rPr>
          <w:sz w:val="28"/>
          <w:szCs w:val="28"/>
        </w:rPr>
        <w:t>а</w:t>
      </w:r>
      <w:r w:rsidR="00674EDC">
        <w:rPr>
          <w:sz w:val="28"/>
          <w:szCs w:val="28"/>
        </w:rPr>
        <w:t xml:space="preserve"> </w:t>
      </w:r>
      <w:r w:rsidRPr="00DA68A1">
        <w:rPr>
          <w:sz w:val="28"/>
          <w:szCs w:val="28"/>
        </w:rPr>
        <w:t xml:space="preserve">за </w:t>
      </w:r>
      <w:r w:rsidRPr="000112E6">
        <w:rPr>
          <w:color w:val="auto"/>
          <w:sz w:val="28"/>
          <w:szCs w:val="28"/>
        </w:rPr>
        <w:t>публикаци</w:t>
      </w:r>
      <w:r w:rsidR="004D060C" w:rsidRPr="000112E6">
        <w:rPr>
          <w:color w:val="auto"/>
          <w:sz w:val="28"/>
          <w:szCs w:val="28"/>
        </w:rPr>
        <w:t>ю</w:t>
      </w:r>
      <w:r w:rsidRPr="000112E6">
        <w:rPr>
          <w:color w:val="auto"/>
          <w:sz w:val="28"/>
          <w:szCs w:val="28"/>
        </w:rPr>
        <w:t xml:space="preserve"> в соответствии с настоящим Регламентом</w:t>
      </w:r>
      <w:r w:rsidR="00674EDC" w:rsidRPr="000112E6">
        <w:rPr>
          <w:color w:val="auto"/>
          <w:sz w:val="28"/>
          <w:szCs w:val="28"/>
        </w:rPr>
        <w:t xml:space="preserve"> </w:t>
      </w:r>
      <w:r w:rsidRPr="000112E6">
        <w:rPr>
          <w:color w:val="auto"/>
          <w:sz w:val="28"/>
          <w:szCs w:val="28"/>
        </w:rPr>
        <w:t xml:space="preserve">не </w:t>
      </w:r>
      <w:r w:rsidR="001D5A24">
        <w:rPr>
          <w:color w:val="auto"/>
          <w:sz w:val="28"/>
          <w:szCs w:val="28"/>
        </w:rPr>
        <w:t>производится</w:t>
      </w:r>
      <w:r w:rsidRPr="000112E6">
        <w:rPr>
          <w:color w:val="auto"/>
          <w:sz w:val="28"/>
          <w:szCs w:val="28"/>
        </w:rPr>
        <w:t xml:space="preserve">. </w:t>
      </w:r>
    </w:p>
    <w:p w:rsidR="00537537" w:rsidRDefault="00537537" w:rsidP="00537537">
      <w:pPr>
        <w:pStyle w:val="Default"/>
        <w:jc w:val="both"/>
        <w:rPr>
          <w:b/>
          <w:sz w:val="28"/>
          <w:szCs w:val="28"/>
        </w:rPr>
      </w:pPr>
    </w:p>
    <w:p w:rsidR="00537537" w:rsidRDefault="00537537" w:rsidP="00674ED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A50C9F">
        <w:rPr>
          <w:b/>
          <w:sz w:val="28"/>
          <w:szCs w:val="28"/>
        </w:rPr>
        <w:t>. ОСНОВАНИ</w:t>
      </w:r>
      <w:r w:rsidR="00672A12">
        <w:rPr>
          <w:b/>
          <w:sz w:val="28"/>
          <w:szCs w:val="28"/>
        </w:rPr>
        <w:t>Я</w:t>
      </w:r>
      <w:r w:rsidRPr="00A50C9F">
        <w:rPr>
          <w:b/>
          <w:sz w:val="28"/>
          <w:szCs w:val="28"/>
        </w:rPr>
        <w:t xml:space="preserve"> ДЛЯ НАЗНАЧЕНИЯ</w:t>
      </w:r>
      <w:r w:rsidR="00EB54C1">
        <w:rPr>
          <w:b/>
          <w:sz w:val="28"/>
          <w:szCs w:val="28"/>
        </w:rPr>
        <w:t xml:space="preserve"> И</w:t>
      </w:r>
      <w:r w:rsidRPr="00A50C9F">
        <w:rPr>
          <w:b/>
          <w:sz w:val="28"/>
          <w:szCs w:val="28"/>
        </w:rPr>
        <w:t xml:space="preserve"> ОПРЕДЕЛЕНИ</w:t>
      </w:r>
      <w:r w:rsidR="00EB54C1">
        <w:rPr>
          <w:b/>
          <w:sz w:val="28"/>
          <w:szCs w:val="28"/>
        </w:rPr>
        <w:t>Я</w:t>
      </w:r>
      <w:r w:rsidRPr="00A50C9F">
        <w:rPr>
          <w:b/>
          <w:sz w:val="28"/>
          <w:szCs w:val="28"/>
        </w:rPr>
        <w:t xml:space="preserve"> РАЗМЕРА СТИМУЛИРУЮЩ</w:t>
      </w:r>
      <w:r w:rsidR="00672A12">
        <w:rPr>
          <w:b/>
          <w:sz w:val="28"/>
          <w:szCs w:val="28"/>
        </w:rPr>
        <w:t>ИХ</w:t>
      </w:r>
      <w:r w:rsidRPr="00A50C9F">
        <w:rPr>
          <w:b/>
          <w:sz w:val="28"/>
          <w:szCs w:val="28"/>
        </w:rPr>
        <w:t xml:space="preserve"> ВЫПЛАТ</w:t>
      </w:r>
      <w:r w:rsidR="00672A12">
        <w:rPr>
          <w:b/>
          <w:sz w:val="28"/>
          <w:szCs w:val="28"/>
        </w:rPr>
        <w:t xml:space="preserve"> ДЛЯ НПР</w:t>
      </w:r>
      <w:r w:rsidRPr="00A50C9F">
        <w:rPr>
          <w:b/>
          <w:sz w:val="28"/>
          <w:szCs w:val="28"/>
        </w:rPr>
        <w:t xml:space="preserve"> </w:t>
      </w:r>
    </w:p>
    <w:p w:rsidR="00537537" w:rsidRDefault="00537537" w:rsidP="00537537">
      <w:pPr>
        <w:pStyle w:val="Default"/>
        <w:jc w:val="both"/>
        <w:rPr>
          <w:b/>
          <w:sz w:val="28"/>
          <w:szCs w:val="28"/>
        </w:rPr>
      </w:pP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512AA6">
        <w:rPr>
          <w:sz w:val="28"/>
          <w:szCs w:val="28"/>
        </w:rPr>
        <w:t xml:space="preserve">.1. </w:t>
      </w:r>
      <w:r w:rsidR="00EB54C1" w:rsidRPr="00A7743E">
        <w:rPr>
          <w:sz w:val="28"/>
          <w:szCs w:val="28"/>
        </w:rPr>
        <w:t>В</w:t>
      </w:r>
      <w:r w:rsidRPr="00A7743E">
        <w:rPr>
          <w:sz w:val="28"/>
          <w:szCs w:val="28"/>
        </w:rPr>
        <w:t>ыплата</w:t>
      </w:r>
      <w:r w:rsidRPr="00512AA6">
        <w:rPr>
          <w:sz w:val="28"/>
          <w:szCs w:val="28"/>
        </w:rPr>
        <w:t xml:space="preserve"> в виде единовременного вознаграждения устанавливается для научных работ, опубликованных в ВНИ, по факту их появления в соответствующей </w:t>
      </w:r>
      <w:r w:rsidRPr="00A7743E">
        <w:rPr>
          <w:sz w:val="28"/>
          <w:szCs w:val="28"/>
        </w:rPr>
        <w:t>БД.</w:t>
      </w:r>
    </w:p>
    <w:p w:rsidR="00623BD8" w:rsidRDefault="00623BD8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6.2. </w:t>
      </w:r>
      <w:r w:rsidR="00306474">
        <w:rPr>
          <w:sz w:val="28"/>
          <w:szCs w:val="28"/>
        </w:rPr>
        <w:t>В текущем календарном году для назначени</w:t>
      </w:r>
      <w:r w:rsidR="006020F5">
        <w:rPr>
          <w:sz w:val="28"/>
          <w:szCs w:val="28"/>
        </w:rPr>
        <w:t xml:space="preserve">я выплат учитываются публикации за </w:t>
      </w:r>
      <w:proofErr w:type="gramStart"/>
      <w:r w:rsidR="006020F5">
        <w:rPr>
          <w:sz w:val="28"/>
          <w:szCs w:val="28"/>
        </w:rPr>
        <w:t>отчетный</w:t>
      </w:r>
      <w:proofErr w:type="gramEnd"/>
      <w:r w:rsidR="006020F5">
        <w:rPr>
          <w:sz w:val="28"/>
          <w:szCs w:val="28"/>
        </w:rPr>
        <w:t xml:space="preserve"> и предыдущий отчетному периоды.</w:t>
      </w:r>
      <w:r w:rsidR="00306474">
        <w:rPr>
          <w:sz w:val="28"/>
          <w:szCs w:val="28"/>
        </w:rPr>
        <w:t xml:space="preserve"> </w:t>
      </w:r>
    </w:p>
    <w:p w:rsidR="00537537" w:rsidRDefault="00537537" w:rsidP="00537537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6</w:t>
      </w:r>
      <w:r w:rsidR="00306474">
        <w:rPr>
          <w:sz w:val="28"/>
          <w:szCs w:val="28"/>
        </w:rPr>
        <w:t>.3</w:t>
      </w:r>
      <w:r w:rsidRPr="00512AA6">
        <w:rPr>
          <w:sz w:val="28"/>
          <w:szCs w:val="28"/>
        </w:rPr>
        <w:t>. Выплата производится за каждую публикацию только один раз.</w:t>
      </w:r>
    </w:p>
    <w:p w:rsidR="001431FB" w:rsidRDefault="001431FB" w:rsidP="001431F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D8184C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7357EB">
        <w:rPr>
          <w:sz w:val="28"/>
          <w:szCs w:val="28"/>
        </w:rPr>
        <w:t>Квартиль издания в информационно-аналитич</w:t>
      </w:r>
      <w:r w:rsidR="00CD2C38">
        <w:rPr>
          <w:sz w:val="28"/>
          <w:szCs w:val="28"/>
        </w:rPr>
        <w:t xml:space="preserve">еских системах </w:t>
      </w:r>
      <w:proofErr w:type="spellStart"/>
      <w:r w:rsidR="00CD2C38">
        <w:rPr>
          <w:sz w:val="28"/>
          <w:szCs w:val="28"/>
        </w:rPr>
        <w:t>Web</w:t>
      </w:r>
      <w:proofErr w:type="spellEnd"/>
      <w:r w:rsidR="00CD2C38">
        <w:rPr>
          <w:sz w:val="28"/>
          <w:szCs w:val="28"/>
        </w:rPr>
        <w:t xml:space="preserve"> </w:t>
      </w:r>
      <w:proofErr w:type="spellStart"/>
      <w:r w:rsidR="00CD2C38">
        <w:rPr>
          <w:sz w:val="28"/>
          <w:szCs w:val="28"/>
        </w:rPr>
        <w:t>of</w:t>
      </w:r>
      <w:proofErr w:type="spellEnd"/>
      <w:r w:rsidR="00CD2C38">
        <w:rPr>
          <w:sz w:val="28"/>
          <w:szCs w:val="28"/>
        </w:rPr>
        <w:t xml:space="preserve"> </w:t>
      </w:r>
      <w:proofErr w:type="spellStart"/>
      <w:r w:rsidR="00CD2C38">
        <w:rPr>
          <w:sz w:val="28"/>
          <w:szCs w:val="28"/>
        </w:rPr>
        <w:t>Science</w:t>
      </w:r>
      <w:proofErr w:type="spellEnd"/>
      <w:r w:rsidR="00CD2C38">
        <w:rPr>
          <w:sz w:val="28"/>
          <w:szCs w:val="28"/>
        </w:rPr>
        <w:t xml:space="preserve">, </w:t>
      </w:r>
      <w:proofErr w:type="spellStart"/>
      <w:r w:rsidRPr="007357EB">
        <w:rPr>
          <w:sz w:val="28"/>
          <w:szCs w:val="28"/>
        </w:rPr>
        <w:t>Scopus</w:t>
      </w:r>
      <w:proofErr w:type="spellEnd"/>
      <w:r w:rsidR="00CD2C38">
        <w:rPr>
          <w:sz w:val="28"/>
          <w:szCs w:val="28"/>
        </w:rPr>
        <w:t>, RSCI и в журналах из Перечня ВАК</w:t>
      </w:r>
      <w:r w:rsidRPr="007357EB">
        <w:rPr>
          <w:sz w:val="28"/>
          <w:szCs w:val="28"/>
        </w:rPr>
        <w:t xml:space="preserve"> принимается </w:t>
      </w:r>
      <w:proofErr w:type="gramStart"/>
      <w:r w:rsidRPr="007357EB">
        <w:rPr>
          <w:sz w:val="28"/>
          <w:szCs w:val="28"/>
        </w:rPr>
        <w:t>равным</w:t>
      </w:r>
      <w:proofErr w:type="gramEnd"/>
      <w:r w:rsidRPr="007357EB">
        <w:rPr>
          <w:sz w:val="28"/>
          <w:szCs w:val="28"/>
        </w:rPr>
        <w:t xml:space="preserve"> значению на дату расчета </w:t>
      </w:r>
      <w:r w:rsidRPr="00A7743E">
        <w:rPr>
          <w:sz w:val="28"/>
          <w:szCs w:val="28"/>
        </w:rPr>
        <w:t>выплаты.</w:t>
      </w:r>
    </w:p>
    <w:p w:rsidR="007B7F48" w:rsidRDefault="001431FB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D8184C">
        <w:rPr>
          <w:sz w:val="28"/>
          <w:szCs w:val="28"/>
        </w:rPr>
        <w:t>5</w:t>
      </w:r>
      <w:r w:rsidR="00537537" w:rsidRPr="00596FC2">
        <w:rPr>
          <w:sz w:val="28"/>
          <w:szCs w:val="28"/>
        </w:rPr>
        <w:t xml:space="preserve">. </w:t>
      </w:r>
      <w:r w:rsidR="00537537" w:rsidRPr="001113BD">
        <w:rPr>
          <w:sz w:val="28"/>
          <w:szCs w:val="28"/>
        </w:rPr>
        <w:t>Выплата производится за с</w:t>
      </w:r>
      <w:r w:rsidR="00537537">
        <w:rPr>
          <w:sz w:val="28"/>
          <w:szCs w:val="28"/>
        </w:rPr>
        <w:t>ледующее количество публикаций</w:t>
      </w:r>
      <w:r w:rsidR="00C45289">
        <w:rPr>
          <w:sz w:val="28"/>
          <w:szCs w:val="28"/>
        </w:rPr>
        <w:t xml:space="preserve"> </w:t>
      </w:r>
      <w:r w:rsidR="00C45289" w:rsidRPr="00C45289">
        <w:rPr>
          <w:sz w:val="28"/>
          <w:szCs w:val="28"/>
        </w:rPr>
        <w:t>долевым счетом</w:t>
      </w:r>
      <w:r w:rsidR="00562BD9">
        <w:rPr>
          <w:sz w:val="28"/>
          <w:szCs w:val="28"/>
        </w:rPr>
        <w:t xml:space="preserve"> (для внутренних соавторов) и/или фракционным счетом (для внешних соавторов)</w:t>
      </w:r>
      <w:r w:rsidR="00537537" w:rsidRPr="00C45289">
        <w:rPr>
          <w:sz w:val="28"/>
          <w:szCs w:val="28"/>
        </w:rPr>
        <w:t xml:space="preserve">: </w:t>
      </w:r>
    </w:p>
    <w:p w:rsidR="007B7F48" w:rsidRDefault="007B7F48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БД </w:t>
      </w:r>
      <w:proofErr w:type="spellStart"/>
      <w:r w:rsidR="00537537" w:rsidRPr="00C45289">
        <w:rPr>
          <w:sz w:val="28"/>
          <w:szCs w:val="28"/>
        </w:rPr>
        <w:t>Scopus</w:t>
      </w:r>
      <w:proofErr w:type="spellEnd"/>
      <w:r w:rsidR="009A3F7A" w:rsidRPr="00C45289">
        <w:rPr>
          <w:sz w:val="28"/>
          <w:szCs w:val="28"/>
        </w:rPr>
        <w:t>,</w:t>
      </w:r>
      <w:r w:rsidR="00537537" w:rsidRPr="00C45289">
        <w:rPr>
          <w:sz w:val="28"/>
          <w:szCs w:val="28"/>
        </w:rPr>
        <w:t xml:space="preserve"> </w:t>
      </w:r>
      <w:proofErr w:type="spellStart"/>
      <w:r w:rsidR="00537537" w:rsidRPr="00C45289">
        <w:rPr>
          <w:sz w:val="28"/>
          <w:szCs w:val="28"/>
        </w:rPr>
        <w:t>Web</w:t>
      </w:r>
      <w:proofErr w:type="spellEnd"/>
      <w:r w:rsidR="00537537" w:rsidRPr="00C45289">
        <w:rPr>
          <w:sz w:val="28"/>
          <w:szCs w:val="28"/>
        </w:rPr>
        <w:t xml:space="preserve"> </w:t>
      </w:r>
      <w:proofErr w:type="spellStart"/>
      <w:r w:rsidR="00537537" w:rsidRPr="00C45289">
        <w:rPr>
          <w:sz w:val="28"/>
          <w:szCs w:val="28"/>
        </w:rPr>
        <w:t>of</w:t>
      </w:r>
      <w:proofErr w:type="spellEnd"/>
      <w:r w:rsidR="00537537" w:rsidRPr="00C45289">
        <w:rPr>
          <w:sz w:val="28"/>
          <w:szCs w:val="28"/>
        </w:rPr>
        <w:t xml:space="preserve"> </w:t>
      </w:r>
      <w:proofErr w:type="spellStart"/>
      <w:r w:rsidR="00537537" w:rsidRPr="00C45289">
        <w:rPr>
          <w:sz w:val="28"/>
          <w:szCs w:val="28"/>
        </w:rPr>
        <w:t>Science</w:t>
      </w:r>
      <w:proofErr w:type="spellEnd"/>
      <w:r w:rsidR="00047AE2">
        <w:rPr>
          <w:sz w:val="28"/>
          <w:szCs w:val="28"/>
        </w:rPr>
        <w:t>,</w:t>
      </w:r>
      <w:r w:rsidR="00537537" w:rsidRPr="00C45289">
        <w:rPr>
          <w:sz w:val="28"/>
          <w:szCs w:val="28"/>
        </w:rPr>
        <w:t xml:space="preserve"> RSCI – не более 10</w:t>
      </w:r>
      <w:r w:rsidR="009A3F7A" w:rsidRPr="00C45289">
        <w:rPr>
          <w:sz w:val="28"/>
          <w:szCs w:val="28"/>
        </w:rPr>
        <w:t xml:space="preserve"> </w:t>
      </w:r>
      <w:r w:rsidR="00537537" w:rsidRPr="00C45289">
        <w:rPr>
          <w:sz w:val="28"/>
          <w:szCs w:val="28"/>
        </w:rPr>
        <w:t>в год и не</w:t>
      </w:r>
      <w:r w:rsidR="00537537" w:rsidRPr="001113BD">
        <w:rPr>
          <w:sz w:val="28"/>
          <w:szCs w:val="28"/>
        </w:rPr>
        <w:t xml:space="preserve"> более 2</w:t>
      </w:r>
      <w:r w:rsidR="009A3F7A">
        <w:rPr>
          <w:sz w:val="28"/>
          <w:szCs w:val="28"/>
        </w:rPr>
        <w:t xml:space="preserve"> </w:t>
      </w:r>
      <w:r w:rsidR="00537537" w:rsidRPr="001113BD">
        <w:rPr>
          <w:sz w:val="28"/>
          <w:szCs w:val="28"/>
        </w:rPr>
        <w:t xml:space="preserve">в месяц на 1 НПР; </w:t>
      </w:r>
    </w:p>
    <w:p w:rsidR="007B7F48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 w:rsidRPr="001113BD">
        <w:rPr>
          <w:sz w:val="28"/>
          <w:szCs w:val="28"/>
        </w:rPr>
        <w:t>в журналах из Перечня ВАК – не более 10</w:t>
      </w:r>
      <w:r>
        <w:rPr>
          <w:sz w:val="28"/>
          <w:szCs w:val="28"/>
        </w:rPr>
        <w:t xml:space="preserve"> в год </w:t>
      </w:r>
      <w:r w:rsidRPr="001113BD">
        <w:rPr>
          <w:sz w:val="28"/>
          <w:szCs w:val="28"/>
        </w:rPr>
        <w:t>и не более 2 в месяц</w:t>
      </w:r>
      <w:r w:rsidR="009A3F7A">
        <w:rPr>
          <w:sz w:val="28"/>
          <w:szCs w:val="28"/>
        </w:rPr>
        <w:t xml:space="preserve"> </w:t>
      </w:r>
      <w:r w:rsidRPr="001113BD">
        <w:rPr>
          <w:sz w:val="28"/>
          <w:szCs w:val="28"/>
        </w:rPr>
        <w:t xml:space="preserve">на 1 НПР; 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 w:rsidRPr="001113BD">
        <w:rPr>
          <w:sz w:val="28"/>
          <w:szCs w:val="28"/>
        </w:rPr>
        <w:t>в журналах, индексируемых в РИНЦ – не более 10</w:t>
      </w:r>
      <w:r w:rsidR="009A3F7A">
        <w:rPr>
          <w:sz w:val="28"/>
          <w:szCs w:val="28"/>
        </w:rPr>
        <w:t xml:space="preserve"> </w:t>
      </w:r>
      <w:r>
        <w:rPr>
          <w:sz w:val="28"/>
          <w:szCs w:val="28"/>
        </w:rPr>
        <w:t>в год</w:t>
      </w:r>
      <w:r w:rsidRPr="001113BD">
        <w:rPr>
          <w:sz w:val="28"/>
          <w:szCs w:val="28"/>
        </w:rPr>
        <w:t xml:space="preserve"> и не более 2 в месяц на 1 НПР.</w:t>
      </w:r>
    </w:p>
    <w:p w:rsidR="00F63833" w:rsidRDefault="00F63833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D8184C">
        <w:rPr>
          <w:sz w:val="28"/>
          <w:szCs w:val="28"/>
        </w:rPr>
        <w:t>6</w:t>
      </w:r>
      <w:r>
        <w:rPr>
          <w:sz w:val="28"/>
          <w:szCs w:val="28"/>
        </w:rPr>
        <w:t xml:space="preserve">. Выплата производится за монографии, имеющие рекомендацию к опубликованию </w:t>
      </w:r>
      <w:r w:rsidR="004C50AE">
        <w:rPr>
          <w:sz w:val="28"/>
          <w:szCs w:val="28"/>
        </w:rPr>
        <w:t>НТС КГЭУ.</w:t>
      </w:r>
    </w:p>
    <w:p w:rsidR="00537537" w:rsidRPr="000F4F93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 w:rsidRPr="000F4F93">
        <w:rPr>
          <w:sz w:val="28"/>
          <w:szCs w:val="28"/>
        </w:rPr>
        <w:t>6</w:t>
      </w:r>
      <w:r w:rsidR="001431FB">
        <w:rPr>
          <w:sz w:val="28"/>
          <w:szCs w:val="28"/>
        </w:rPr>
        <w:t>.</w:t>
      </w:r>
      <w:r w:rsidR="00D8184C">
        <w:rPr>
          <w:sz w:val="28"/>
          <w:szCs w:val="28"/>
        </w:rPr>
        <w:t>7</w:t>
      </w:r>
      <w:r w:rsidRPr="000F4F93">
        <w:rPr>
          <w:sz w:val="28"/>
          <w:szCs w:val="28"/>
        </w:rPr>
        <w:t xml:space="preserve">. Верификация индексирования публикаций в соответствующих БД осуществляется ЦПА на основании </w:t>
      </w:r>
      <w:r w:rsidRPr="000F4F93">
        <w:rPr>
          <w:color w:val="auto"/>
          <w:sz w:val="28"/>
          <w:szCs w:val="28"/>
        </w:rPr>
        <w:t>заявлений</w:t>
      </w:r>
      <w:r w:rsidR="002F1660">
        <w:rPr>
          <w:color w:val="auto"/>
          <w:sz w:val="28"/>
          <w:szCs w:val="28"/>
        </w:rPr>
        <w:t xml:space="preserve"> </w:t>
      </w:r>
      <w:r w:rsidRPr="000F4F93">
        <w:rPr>
          <w:sz w:val="28"/>
          <w:szCs w:val="28"/>
        </w:rPr>
        <w:t>и подтверждающих документов, представленных авторами публикаций.</w:t>
      </w:r>
    </w:p>
    <w:p w:rsidR="00537537" w:rsidRPr="000F4F93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 w:rsidRPr="000F4F93">
        <w:rPr>
          <w:sz w:val="28"/>
          <w:szCs w:val="28"/>
        </w:rPr>
        <w:t>6.</w:t>
      </w:r>
      <w:r w:rsidR="00D8184C">
        <w:rPr>
          <w:sz w:val="28"/>
          <w:szCs w:val="28"/>
        </w:rPr>
        <w:t>8</w:t>
      </w:r>
      <w:r w:rsidRPr="00F1550B">
        <w:rPr>
          <w:sz w:val="28"/>
          <w:szCs w:val="28"/>
        </w:rPr>
        <w:t xml:space="preserve">. </w:t>
      </w:r>
      <w:proofErr w:type="gramStart"/>
      <w:r w:rsidRPr="00F1550B">
        <w:rPr>
          <w:sz w:val="28"/>
          <w:szCs w:val="28"/>
        </w:rPr>
        <w:t xml:space="preserve">Право на получение выплаты имеют </w:t>
      </w:r>
      <w:r w:rsidR="00131A1C" w:rsidRPr="001431FB">
        <w:rPr>
          <w:sz w:val="28"/>
          <w:szCs w:val="28"/>
        </w:rPr>
        <w:t>авторы</w:t>
      </w:r>
      <w:r w:rsidRPr="000F4F93">
        <w:rPr>
          <w:sz w:val="28"/>
          <w:szCs w:val="28"/>
        </w:rPr>
        <w:t xml:space="preserve">, независимо от доли занимаемой ими ставки и типа места работы (основное место работы, работа </w:t>
      </w:r>
      <w:r w:rsidRPr="000F4F93">
        <w:rPr>
          <w:sz w:val="28"/>
          <w:szCs w:val="28"/>
        </w:rPr>
        <w:lastRenderedPageBreak/>
        <w:t xml:space="preserve">по совместительству (внутреннему, внешнему (при наличии </w:t>
      </w:r>
      <w:proofErr w:type="spellStart"/>
      <w:r w:rsidRPr="000F4F93">
        <w:rPr>
          <w:sz w:val="28"/>
          <w:szCs w:val="28"/>
        </w:rPr>
        <w:t>аффил</w:t>
      </w:r>
      <w:r w:rsidR="001431FB">
        <w:rPr>
          <w:sz w:val="28"/>
          <w:szCs w:val="28"/>
        </w:rPr>
        <w:t>иа</w:t>
      </w:r>
      <w:r w:rsidRPr="000F4F93">
        <w:rPr>
          <w:sz w:val="28"/>
          <w:szCs w:val="28"/>
        </w:rPr>
        <w:t>ции</w:t>
      </w:r>
      <w:proofErr w:type="spellEnd"/>
      <w:r w:rsidRPr="000F4F93">
        <w:rPr>
          <w:sz w:val="28"/>
          <w:szCs w:val="28"/>
        </w:rPr>
        <w:t xml:space="preserve"> КГЭУ)).</w:t>
      </w:r>
      <w:proofErr w:type="gramEnd"/>
    </w:p>
    <w:p w:rsidR="00537537" w:rsidRPr="00EC44E3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 w:rsidRPr="00623BD8">
        <w:rPr>
          <w:sz w:val="28"/>
          <w:szCs w:val="28"/>
        </w:rPr>
        <w:t>6.</w:t>
      </w:r>
      <w:r w:rsidR="00D8184C">
        <w:rPr>
          <w:sz w:val="28"/>
          <w:szCs w:val="28"/>
        </w:rPr>
        <w:t>9</w:t>
      </w:r>
      <w:r w:rsidRPr="00623BD8">
        <w:rPr>
          <w:sz w:val="28"/>
          <w:szCs w:val="28"/>
        </w:rPr>
        <w:t xml:space="preserve">. Выплаты не могут быть установлены лицам, занимающим должности </w:t>
      </w:r>
      <w:r w:rsidR="00C47F70" w:rsidRPr="00623BD8">
        <w:rPr>
          <w:sz w:val="28"/>
          <w:szCs w:val="28"/>
        </w:rPr>
        <w:t>административно-управленческого персонала</w:t>
      </w:r>
      <w:r w:rsidRPr="00623BD8">
        <w:rPr>
          <w:sz w:val="28"/>
          <w:szCs w:val="28"/>
        </w:rPr>
        <w:t xml:space="preserve">, учебно-вспомогательного персонала, </w:t>
      </w:r>
      <w:r w:rsidR="00C47F70" w:rsidRPr="00623BD8">
        <w:rPr>
          <w:sz w:val="28"/>
          <w:szCs w:val="28"/>
        </w:rPr>
        <w:t>инженерно-технического персонала и прочего обслуживающего персонала.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 w:rsidRPr="00EC44E3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306474">
        <w:rPr>
          <w:sz w:val="28"/>
          <w:szCs w:val="28"/>
        </w:rPr>
        <w:t>1</w:t>
      </w:r>
      <w:r w:rsidR="00D8184C">
        <w:rPr>
          <w:sz w:val="28"/>
          <w:szCs w:val="28"/>
        </w:rPr>
        <w:t>0</w:t>
      </w:r>
      <w:r w:rsidRPr="00EC44E3">
        <w:rPr>
          <w:sz w:val="28"/>
          <w:szCs w:val="28"/>
        </w:rPr>
        <w:t xml:space="preserve">. Принятие решения по </w:t>
      </w:r>
      <w:r w:rsidR="001431FB" w:rsidRPr="001431FB">
        <w:rPr>
          <w:color w:val="000000" w:themeColor="text1"/>
          <w:sz w:val="28"/>
          <w:szCs w:val="28"/>
        </w:rPr>
        <w:t>назначению</w:t>
      </w:r>
      <w:r w:rsidRPr="001431FB">
        <w:rPr>
          <w:sz w:val="28"/>
          <w:szCs w:val="28"/>
        </w:rPr>
        <w:t xml:space="preserve"> выплат НПР за публикационную активность относится к компетенции </w:t>
      </w:r>
      <w:r w:rsidR="002F1660" w:rsidRPr="001431FB">
        <w:rPr>
          <w:sz w:val="28"/>
          <w:szCs w:val="28"/>
        </w:rPr>
        <w:t>НТС</w:t>
      </w:r>
      <w:r w:rsidRPr="001431FB">
        <w:rPr>
          <w:sz w:val="28"/>
          <w:szCs w:val="28"/>
        </w:rPr>
        <w:t>.</w:t>
      </w:r>
    </w:p>
    <w:p w:rsidR="00072F68" w:rsidRPr="00623BD8" w:rsidRDefault="00072F68" w:rsidP="00537537">
      <w:pPr>
        <w:pStyle w:val="Default"/>
        <w:ind w:firstLine="709"/>
        <w:jc w:val="both"/>
        <w:rPr>
          <w:sz w:val="28"/>
          <w:szCs w:val="28"/>
        </w:rPr>
      </w:pPr>
    </w:p>
    <w:p w:rsidR="00D8184C" w:rsidRDefault="00D8184C" w:rsidP="00537537">
      <w:pPr>
        <w:jc w:val="center"/>
        <w:rPr>
          <w:b/>
          <w:sz w:val="28"/>
          <w:szCs w:val="28"/>
          <w:lang w:val="ru-RU"/>
        </w:rPr>
      </w:pPr>
    </w:p>
    <w:p w:rsidR="00537537" w:rsidRDefault="00537537" w:rsidP="00537537">
      <w:pPr>
        <w:jc w:val="center"/>
        <w:rPr>
          <w:b/>
          <w:sz w:val="28"/>
          <w:szCs w:val="28"/>
          <w:lang w:val="ru-RU"/>
        </w:rPr>
      </w:pPr>
      <w:r w:rsidRPr="00537537">
        <w:rPr>
          <w:b/>
          <w:sz w:val="28"/>
          <w:szCs w:val="28"/>
          <w:lang w:val="ru-RU"/>
        </w:rPr>
        <w:t>7. РАСЧЕТ РАЗМЕРА</w:t>
      </w:r>
      <w:r w:rsidR="007E65C6">
        <w:rPr>
          <w:b/>
          <w:sz w:val="28"/>
          <w:szCs w:val="28"/>
          <w:lang w:val="ru-RU"/>
        </w:rPr>
        <w:t xml:space="preserve"> </w:t>
      </w:r>
      <w:r w:rsidRPr="00537537">
        <w:rPr>
          <w:b/>
          <w:sz w:val="28"/>
          <w:szCs w:val="28"/>
          <w:lang w:val="ru-RU"/>
        </w:rPr>
        <w:t>СТИМУЛИРУЮЩ</w:t>
      </w:r>
      <w:r w:rsidR="00672A12">
        <w:rPr>
          <w:b/>
          <w:sz w:val="28"/>
          <w:szCs w:val="28"/>
          <w:lang w:val="ru-RU"/>
        </w:rPr>
        <w:t>ИХ ВЫПЛАТ</w:t>
      </w:r>
    </w:p>
    <w:p w:rsidR="002F1660" w:rsidRPr="00537537" w:rsidRDefault="002F1660" w:rsidP="00537537">
      <w:pPr>
        <w:jc w:val="center"/>
        <w:rPr>
          <w:b/>
          <w:sz w:val="28"/>
          <w:szCs w:val="28"/>
          <w:lang w:val="ru-RU"/>
        </w:rPr>
      </w:pP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B73616">
        <w:rPr>
          <w:sz w:val="28"/>
          <w:szCs w:val="28"/>
        </w:rPr>
        <w:t>Размер</w:t>
      </w:r>
      <w:r w:rsidR="007E65C6" w:rsidRPr="00B73616">
        <w:rPr>
          <w:sz w:val="28"/>
          <w:szCs w:val="28"/>
        </w:rPr>
        <w:t>ы</w:t>
      </w:r>
      <w:r w:rsidRPr="00B73616">
        <w:rPr>
          <w:sz w:val="28"/>
          <w:szCs w:val="28"/>
        </w:rPr>
        <w:t xml:space="preserve"> выплат за публикаци</w:t>
      </w:r>
      <w:r w:rsidR="00131A1C" w:rsidRPr="00B73616">
        <w:rPr>
          <w:sz w:val="28"/>
          <w:szCs w:val="28"/>
        </w:rPr>
        <w:t>и</w:t>
      </w:r>
      <w:r w:rsidRPr="00B73616">
        <w:rPr>
          <w:sz w:val="28"/>
          <w:szCs w:val="28"/>
        </w:rPr>
        <w:t xml:space="preserve"> ежегодно утвержда</w:t>
      </w:r>
      <w:r w:rsidR="007E65C6" w:rsidRPr="00B73616">
        <w:rPr>
          <w:sz w:val="28"/>
          <w:szCs w:val="28"/>
        </w:rPr>
        <w:t>ю</w:t>
      </w:r>
      <w:r w:rsidRPr="00B73616">
        <w:rPr>
          <w:sz w:val="28"/>
          <w:szCs w:val="28"/>
        </w:rPr>
        <w:t xml:space="preserve">тся на заседании ученого совета </w:t>
      </w:r>
      <w:r w:rsidR="007E65C6" w:rsidRPr="00B73616">
        <w:rPr>
          <w:sz w:val="28"/>
          <w:szCs w:val="28"/>
        </w:rPr>
        <w:t>КГЭУ</w:t>
      </w:r>
      <w:r>
        <w:rPr>
          <w:sz w:val="28"/>
          <w:szCs w:val="28"/>
        </w:rPr>
        <w:t>.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6E51A7">
        <w:rPr>
          <w:sz w:val="28"/>
          <w:szCs w:val="28"/>
        </w:rPr>
        <w:t>.</w:t>
      </w:r>
      <w:r>
        <w:rPr>
          <w:sz w:val="28"/>
          <w:szCs w:val="28"/>
        </w:rPr>
        <w:t>2. </w:t>
      </w:r>
      <w:r w:rsidRPr="006E51A7">
        <w:rPr>
          <w:sz w:val="28"/>
          <w:szCs w:val="28"/>
        </w:rPr>
        <w:t>При налич</w:t>
      </w:r>
      <w:proofErr w:type="gramStart"/>
      <w:r w:rsidRPr="006E51A7">
        <w:rPr>
          <w:sz w:val="28"/>
          <w:szCs w:val="28"/>
        </w:rPr>
        <w:t>ии у а</w:t>
      </w:r>
      <w:proofErr w:type="gramEnd"/>
      <w:r w:rsidRPr="006E51A7">
        <w:rPr>
          <w:sz w:val="28"/>
          <w:szCs w:val="28"/>
        </w:rPr>
        <w:t xml:space="preserve">втора нескольких </w:t>
      </w:r>
      <w:r>
        <w:rPr>
          <w:sz w:val="28"/>
          <w:szCs w:val="28"/>
        </w:rPr>
        <w:t xml:space="preserve">различных </w:t>
      </w:r>
      <w:r w:rsidRPr="006E51A7">
        <w:rPr>
          <w:sz w:val="28"/>
          <w:szCs w:val="28"/>
        </w:rPr>
        <w:t xml:space="preserve">публикаций, удовлетворяющих условиям настоящего </w:t>
      </w:r>
      <w:r>
        <w:rPr>
          <w:sz w:val="28"/>
          <w:szCs w:val="28"/>
        </w:rPr>
        <w:t>Регламента</w:t>
      </w:r>
      <w:r w:rsidRPr="006E51A7">
        <w:rPr>
          <w:sz w:val="28"/>
          <w:szCs w:val="28"/>
        </w:rPr>
        <w:t>, выплаты за каждую из них суммируются.</w:t>
      </w:r>
    </w:p>
    <w:p w:rsidR="00E65AE8" w:rsidRDefault="00E65AE8" w:rsidP="00E65AE8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7.3. Выплата производится с применением метода фракционного учёта научных статей в международных системах </w:t>
      </w:r>
      <w:r>
        <w:rPr>
          <w:sz w:val="28"/>
          <w:szCs w:val="28"/>
          <w:lang w:val="en-US"/>
        </w:rPr>
        <w:t>Scopus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Web</w:t>
      </w:r>
      <w:r w:rsidRPr="00E65A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E65A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Science</w:t>
      </w:r>
      <w:r>
        <w:rPr>
          <w:sz w:val="28"/>
          <w:szCs w:val="28"/>
        </w:rPr>
        <w:t xml:space="preserve">, RSCI, в журналах из Перечня ВАК и журналах, индексируемых в РИНЦ, написанных в соавторстве и с учетом дополнительных </w:t>
      </w:r>
      <w:proofErr w:type="spellStart"/>
      <w:r>
        <w:rPr>
          <w:sz w:val="28"/>
          <w:szCs w:val="28"/>
        </w:rPr>
        <w:t>аффилиаций</w:t>
      </w:r>
      <w:proofErr w:type="spellEnd"/>
      <w:r>
        <w:rPr>
          <w:sz w:val="28"/>
          <w:szCs w:val="28"/>
        </w:rPr>
        <w:t xml:space="preserve"> авторов.</w:t>
      </w:r>
    </w:p>
    <w:p w:rsidR="00537537" w:rsidRPr="007E65C6" w:rsidRDefault="00D8184C" w:rsidP="00537537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7.4</w:t>
      </w:r>
      <w:r w:rsidR="00537537">
        <w:rPr>
          <w:sz w:val="28"/>
          <w:szCs w:val="28"/>
        </w:rPr>
        <w:t>. </w:t>
      </w:r>
      <w:r w:rsidR="00537537" w:rsidRPr="007E65C6">
        <w:rPr>
          <w:color w:val="auto"/>
          <w:sz w:val="28"/>
          <w:szCs w:val="28"/>
        </w:rPr>
        <w:t>Для публикаций, написанных в соавторстве с НПР</w:t>
      </w:r>
      <w:r w:rsidR="00B73616">
        <w:rPr>
          <w:color w:val="auto"/>
          <w:sz w:val="28"/>
          <w:szCs w:val="28"/>
        </w:rPr>
        <w:t xml:space="preserve"> КГЭУ</w:t>
      </w:r>
      <w:r w:rsidR="00537537" w:rsidRPr="007E65C6">
        <w:rPr>
          <w:color w:val="auto"/>
          <w:sz w:val="28"/>
          <w:szCs w:val="28"/>
        </w:rPr>
        <w:t xml:space="preserve">, выплаты назначаются согласно </w:t>
      </w:r>
      <w:r w:rsidR="007260F4">
        <w:rPr>
          <w:color w:val="auto"/>
          <w:sz w:val="28"/>
          <w:szCs w:val="28"/>
        </w:rPr>
        <w:t>соглашению</w:t>
      </w:r>
      <w:r w:rsidR="00537537" w:rsidRPr="007E65C6">
        <w:rPr>
          <w:color w:val="auto"/>
          <w:sz w:val="28"/>
          <w:szCs w:val="28"/>
        </w:rPr>
        <w:t xml:space="preserve"> </w:t>
      </w:r>
      <w:r w:rsidR="007260F4">
        <w:rPr>
          <w:color w:val="auto"/>
          <w:sz w:val="28"/>
          <w:szCs w:val="28"/>
        </w:rPr>
        <w:t xml:space="preserve">между соавторами </w:t>
      </w:r>
      <w:r w:rsidR="00537537" w:rsidRPr="007E65C6">
        <w:rPr>
          <w:color w:val="auto"/>
          <w:sz w:val="28"/>
          <w:szCs w:val="28"/>
        </w:rPr>
        <w:t>по распределению стимулирующих выплат</w:t>
      </w:r>
      <w:r w:rsidR="00D97639">
        <w:rPr>
          <w:color w:val="auto"/>
          <w:sz w:val="28"/>
          <w:szCs w:val="28"/>
        </w:rPr>
        <w:t xml:space="preserve"> (</w:t>
      </w:r>
      <w:r w:rsidR="00D97639" w:rsidRPr="004C30D2">
        <w:rPr>
          <w:sz w:val="28"/>
          <w:szCs w:val="28"/>
        </w:rPr>
        <w:t>Приложение №№2,3</w:t>
      </w:r>
      <w:r w:rsidR="00D97639">
        <w:rPr>
          <w:color w:val="auto"/>
          <w:sz w:val="28"/>
          <w:szCs w:val="28"/>
        </w:rPr>
        <w:t>)</w:t>
      </w:r>
      <w:r w:rsidR="007E65C6">
        <w:rPr>
          <w:color w:val="auto"/>
          <w:sz w:val="28"/>
          <w:szCs w:val="28"/>
        </w:rPr>
        <w:t>. П</w:t>
      </w:r>
      <w:r w:rsidR="007260F4">
        <w:rPr>
          <w:color w:val="auto"/>
          <w:sz w:val="28"/>
          <w:szCs w:val="28"/>
        </w:rPr>
        <w:t>ри отсутствии данного соглашения</w:t>
      </w:r>
      <w:r w:rsidR="00537537" w:rsidRPr="007E65C6">
        <w:rPr>
          <w:color w:val="auto"/>
          <w:sz w:val="28"/>
          <w:szCs w:val="28"/>
        </w:rPr>
        <w:t xml:space="preserve"> выплаты назначаются в равных долях для всех соавторов.</w:t>
      </w:r>
      <w:r w:rsidR="009D317B">
        <w:rPr>
          <w:color w:val="auto"/>
          <w:sz w:val="28"/>
          <w:szCs w:val="28"/>
        </w:rPr>
        <w:t xml:space="preserve"> </w:t>
      </w:r>
    </w:p>
    <w:p w:rsidR="00537537" w:rsidRPr="00B56C3E" w:rsidRDefault="00537537" w:rsidP="00537537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7.</w:t>
      </w:r>
      <w:r w:rsidR="00D8184C">
        <w:rPr>
          <w:sz w:val="28"/>
          <w:szCs w:val="28"/>
        </w:rPr>
        <w:t>5</w:t>
      </w:r>
      <w:r w:rsidRPr="006E51A7">
        <w:rPr>
          <w:sz w:val="28"/>
          <w:szCs w:val="28"/>
        </w:rPr>
        <w:t xml:space="preserve">. </w:t>
      </w:r>
      <w:r w:rsidRPr="00B56C3E">
        <w:rPr>
          <w:color w:val="auto"/>
          <w:sz w:val="28"/>
          <w:szCs w:val="28"/>
        </w:rPr>
        <w:t xml:space="preserve">При </w:t>
      </w:r>
      <w:r w:rsidR="007E65C6" w:rsidRPr="00B73616">
        <w:rPr>
          <w:color w:val="auto"/>
          <w:sz w:val="28"/>
          <w:szCs w:val="28"/>
        </w:rPr>
        <w:t>наличии</w:t>
      </w:r>
      <w:r w:rsidR="007E65C6" w:rsidRPr="00B56C3E">
        <w:rPr>
          <w:color w:val="auto"/>
          <w:sz w:val="28"/>
          <w:szCs w:val="28"/>
        </w:rPr>
        <w:t xml:space="preserve"> </w:t>
      </w:r>
      <w:r w:rsidRPr="00B56C3E">
        <w:rPr>
          <w:color w:val="auto"/>
          <w:sz w:val="28"/>
          <w:szCs w:val="28"/>
        </w:rPr>
        <w:t xml:space="preserve">нескольких </w:t>
      </w:r>
      <w:proofErr w:type="spellStart"/>
      <w:r w:rsidRPr="00B56C3E">
        <w:rPr>
          <w:color w:val="auto"/>
          <w:sz w:val="28"/>
          <w:szCs w:val="28"/>
        </w:rPr>
        <w:t>аффилиаций</w:t>
      </w:r>
      <w:proofErr w:type="spellEnd"/>
      <w:r w:rsidR="009D317B">
        <w:rPr>
          <w:color w:val="auto"/>
          <w:sz w:val="28"/>
          <w:szCs w:val="28"/>
        </w:rPr>
        <w:t xml:space="preserve"> </w:t>
      </w:r>
      <w:r w:rsidRPr="00B73616">
        <w:rPr>
          <w:color w:val="auto"/>
          <w:sz w:val="28"/>
          <w:szCs w:val="28"/>
        </w:rPr>
        <w:t>выплата</w:t>
      </w:r>
      <w:r w:rsidRPr="00B56C3E">
        <w:rPr>
          <w:color w:val="auto"/>
          <w:sz w:val="28"/>
          <w:szCs w:val="28"/>
        </w:rPr>
        <w:t>, полагающаяся автору</w:t>
      </w:r>
      <w:r w:rsidR="004C50AE">
        <w:rPr>
          <w:color w:val="auto"/>
          <w:sz w:val="28"/>
          <w:szCs w:val="28"/>
        </w:rPr>
        <w:t xml:space="preserve"> научной статьи</w:t>
      </w:r>
      <w:r w:rsidRPr="00B56C3E">
        <w:rPr>
          <w:color w:val="auto"/>
          <w:sz w:val="28"/>
          <w:szCs w:val="28"/>
        </w:rPr>
        <w:t xml:space="preserve"> согласно проценту авторского </w:t>
      </w:r>
      <w:r w:rsidR="00D25459">
        <w:rPr>
          <w:color w:val="auto"/>
          <w:sz w:val="28"/>
          <w:szCs w:val="28"/>
        </w:rPr>
        <w:t>участия</w:t>
      </w:r>
      <w:r w:rsidRPr="00B56C3E">
        <w:rPr>
          <w:color w:val="auto"/>
          <w:sz w:val="28"/>
          <w:szCs w:val="28"/>
        </w:rPr>
        <w:t xml:space="preserve">, делится на количество </w:t>
      </w:r>
      <w:proofErr w:type="spellStart"/>
      <w:r w:rsidRPr="00B56C3E">
        <w:rPr>
          <w:color w:val="auto"/>
          <w:sz w:val="28"/>
          <w:szCs w:val="28"/>
        </w:rPr>
        <w:t>аффилиаций</w:t>
      </w:r>
      <w:proofErr w:type="spellEnd"/>
      <w:r w:rsidRPr="00B56C3E">
        <w:rPr>
          <w:color w:val="auto"/>
          <w:sz w:val="28"/>
          <w:szCs w:val="28"/>
        </w:rPr>
        <w:t xml:space="preserve"> автора</w:t>
      </w:r>
      <w:r w:rsidR="00B56C3E" w:rsidRPr="00B56C3E">
        <w:rPr>
          <w:color w:val="auto"/>
          <w:sz w:val="28"/>
          <w:szCs w:val="28"/>
        </w:rPr>
        <w:t>.</w:t>
      </w:r>
      <w:r w:rsidRPr="00B56C3E">
        <w:rPr>
          <w:color w:val="auto"/>
          <w:sz w:val="28"/>
          <w:szCs w:val="28"/>
        </w:rPr>
        <w:t xml:space="preserve"> </w:t>
      </w:r>
      <w:r w:rsidR="00B56C3E" w:rsidRPr="00B56C3E">
        <w:rPr>
          <w:color w:val="auto"/>
          <w:sz w:val="28"/>
          <w:szCs w:val="28"/>
        </w:rPr>
        <w:t>В</w:t>
      </w:r>
      <w:r w:rsidRPr="00B56C3E">
        <w:rPr>
          <w:color w:val="auto"/>
          <w:sz w:val="28"/>
          <w:szCs w:val="28"/>
        </w:rPr>
        <w:t>ыплате подлежит доля</w:t>
      </w:r>
      <w:r w:rsidR="00D25459">
        <w:rPr>
          <w:color w:val="auto"/>
          <w:sz w:val="28"/>
          <w:szCs w:val="28"/>
        </w:rPr>
        <w:t xml:space="preserve"> авторского участия, имеющая</w:t>
      </w:r>
      <w:r w:rsidR="009D317B">
        <w:rPr>
          <w:color w:val="auto"/>
          <w:sz w:val="28"/>
          <w:szCs w:val="28"/>
        </w:rPr>
        <w:t xml:space="preserve"> </w:t>
      </w:r>
      <w:proofErr w:type="spellStart"/>
      <w:r w:rsidR="004C30D2" w:rsidRPr="00B56C3E">
        <w:rPr>
          <w:color w:val="auto"/>
          <w:sz w:val="28"/>
          <w:szCs w:val="28"/>
        </w:rPr>
        <w:t>аффилиаци</w:t>
      </w:r>
      <w:r w:rsidR="00D25459">
        <w:rPr>
          <w:color w:val="auto"/>
          <w:sz w:val="28"/>
          <w:szCs w:val="28"/>
        </w:rPr>
        <w:t>ю</w:t>
      </w:r>
      <w:proofErr w:type="spellEnd"/>
      <w:r w:rsidR="004C30D2" w:rsidRPr="00B56C3E">
        <w:rPr>
          <w:color w:val="auto"/>
          <w:sz w:val="28"/>
          <w:szCs w:val="28"/>
        </w:rPr>
        <w:t xml:space="preserve"> </w:t>
      </w:r>
      <w:r w:rsidR="004C30D2">
        <w:rPr>
          <w:color w:val="auto"/>
          <w:sz w:val="28"/>
          <w:szCs w:val="28"/>
        </w:rPr>
        <w:t>КГЭУ</w:t>
      </w:r>
      <w:r w:rsidRPr="00B56C3E">
        <w:rPr>
          <w:color w:val="auto"/>
          <w:sz w:val="28"/>
          <w:szCs w:val="28"/>
        </w:rPr>
        <w:t xml:space="preserve">. Данное требование основано на принципах расчета </w:t>
      </w:r>
      <w:r w:rsidRPr="004C30D2">
        <w:rPr>
          <w:color w:val="auto"/>
          <w:sz w:val="28"/>
          <w:szCs w:val="28"/>
        </w:rPr>
        <w:t>КБПР.</w:t>
      </w:r>
    </w:p>
    <w:p w:rsidR="00537537" w:rsidRDefault="00537537" w:rsidP="00537537">
      <w:pPr>
        <w:pStyle w:val="Default"/>
        <w:jc w:val="both"/>
        <w:rPr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sz w:val="28"/>
          <w:szCs w:val="28"/>
        </w:rPr>
      </w:pPr>
      <w:r w:rsidRPr="00342837">
        <w:rPr>
          <w:b/>
          <w:sz w:val="28"/>
          <w:szCs w:val="28"/>
        </w:rPr>
        <w:t xml:space="preserve">8. ПОРЯДОК </w:t>
      </w:r>
      <w:r>
        <w:rPr>
          <w:b/>
          <w:sz w:val="28"/>
          <w:szCs w:val="28"/>
        </w:rPr>
        <w:t>ОФОРМЛЕНИЯ СТИМУЛИРУЮЩИХ ВЫПЛАТ</w:t>
      </w:r>
    </w:p>
    <w:p w:rsidR="00537537" w:rsidRDefault="00537537" w:rsidP="00537537">
      <w:pPr>
        <w:pStyle w:val="Default"/>
        <w:rPr>
          <w:b/>
          <w:sz w:val="28"/>
          <w:szCs w:val="28"/>
        </w:rPr>
      </w:pP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 w:rsidRPr="0024528B">
        <w:rPr>
          <w:sz w:val="28"/>
          <w:szCs w:val="28"/>
        </w:rPr>
        <w:t>8.1.</w:t>
      </w:r>
      <w:r w:rsidR="00131A1C">
        <w:rPr>
          <w:sz w:val="28"/>
          <w:szCs w:val="28"/>
        </w:rPr>
        <w:t xml:space="preserve"> </w:t>
      </w:r>
      <w:r w:rsidR="0072719A" w:rsidRPr="00A7743E">
        <w:rPr>
          <w:sz w:val="28"/>
          <w:szCs w:val="28"/>
        </w:rPr>
        <w:t>Автор</w:t>
      </w:r>
      <w:r>
        <w:rPr>
          <w:sz w:val="28"/>
          <w:szCs w:val="28"/>
        </w:rPr>
        <w:t xml:space="preserve"> информирует директора ЦПА об</w:t>
      </w:r>
      <w:r w:rsidR="00131A1C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индексировании публикаци</w:t>
      </w:r>
      <w:proofErr w:type="gramStart"/>
      <w:r>
        <w:rPr>
          <w:sz w:val="28"/>
          <w:szCs w:val="28"/>
        </w:rPr>
        <w:t>и(</w:t>
      </w:r>
      <w:proofErr w:type="spellStart"/>
      <w:proofErr w:type="gramEnd"/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>)</w:t>
      </w:r>
      <w:r w:rsidRPr="009E4711">
        <w:rPr>
          <w:sz w:val="28"/>
          <w:szCs w:val="28"/>
        </w:rPr>
        <w:t xml:space="preserve"> в соответствующих БД</w:t>
      </w:r>
      <w:r w:rsidR="00D8184C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9E4711">
        <w:rPr>
          <w:sz w:val="28"/>
          <w:szCs w:val="28"/>
        </w:rPr>
        <w:t xml:space="preserve">а основании </w:t>
      </w:r>
      <w:r>
        <w:rPr>
          <w:sz w:val="28"/>
          <w:szCs w:val="28"/>
        </w:rPr>
        <w:t>представленных автором</w:t>
      </w:r>
      <w:r w:rsidR="00131A1C">
        <w:rPr>
          <w:sz w:val="28"/>
          <w:szCs w:val="28"/>
        </w:rPr>
        <w:t xml:space="preserve"> </w:t>
      </w:r>
      <w:r w:rsidRPr="002A3AF7">
        <w:rPr>
          <w:color w:val="auto"/>
          <w:sz w:val="28"/>
          <w:szCs w:val="28"/>
        </w:rPr>
        <w:t>заявлений</w:t>
      </w:r>
      <w:r>
        <w:rPr>
          <w:color w:val="auto"/>
          <w:sz w:val="28"/>
          <w:szCs w:val="28"/>
        </w:rPr>
        <w:t xml:space="preserve"> (</w:t>
      </w:r>
      <w:r w:rsidRPr="004C30D2">
        <w:rPr>
          <w:color w:val="auto"/>
          <w:sz w:val="28"/>
          <w:szCs w:val="28"/>
        </w:rPr>
        <w:t xml:space="preserve">Приложение </w:t>
      </w:r>
      <w:r w:rsidR="00131A1C" w:rsidRPr="004C30D2">
        <w:rPr>
          <w:color w:val="auto"/>
          <w:sz w:val="28"/>
          <w:szCs w:val="28"/>
        </w:rPr>
        <w:t>№</w:t>
      </w:r>
      <w:r w:rsidRPr="004C30D2">
        <w:rPr>
          <w:color w:val="auto"/>
          <w:sz w:val="28"/>
          <w:szCs w:val="28"/>
        </w:rPr>
        <w:t>1)</w:t>
      </w:r>
      <w:r w:rsidR="00131A1C" w:rsidRPr="004C30D2">
        <w:rPr>
          <w:color w:val="auto"/>
          <w:sz w:val="28"/>
          <w:szCs w:val="28"/>
        </w:rPr>
        <w:t xml:space="preserve"> </w:t>
      </w:r>
      <w:r w:rsidRPr="004C30D2">
        <w:rPr>
          <w:sz w:val="28"/>
          <w:szCs w:val="28"/>
        </w:rPr>
        <w:t xml:space="preserve">и подтверждающих документов (Приложение </w:t>
      </w:r>
      <w:r w:rsidR="00131A1C" w:rsidRPr="004C30D2">
        <w:rPr>
          <w:sz w:val="28"/>
          <w:szCs w:val="28"/>
        </w:rPr>
        <w:t>№№</w:t>
      </w:r>
      <w:r w:rsidRPr="004C30D2">
        <w:rPr>
          <w:sz w:val="28"/>
          <w:szCs w:val="28"/>
        </w:rPr>
        <w:t>2,3).</w:t>
      </w:r>
      <w:r>
        <w:rPr>
          <w:sz w:val="28"/>
          <w:szCs w:val="28"/>
        </w:rPr>
        <w:t xml:space="preserve"> 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8.2. Заявление, поступившее от автор</w:t>
      </w:r>
      <w:proofErr w:type="gramStart"/>
      <w:r>
        <w:rPr>
          <w:sz w:val="28"/>
          <w:szCs w:val="28"/>
        </w:rPr>
        <w:t>а(</w:t>
      </w:r>
      <w:proofErr w:type="spellStart"/>
      <w:proofErr w:type="gramEnd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), регистрируется в ЦПА, и публикация проверяется на соответствие следующим требованиям: </w:t>
      </w:r>
    </w:p>
    <w:p w:rsidR="00537537" w:rsidRDefault="00537537" w:rsidP="00537537">
      <w:pPr>
        <w:pStyle w:val="Default"/>
        <w:spacing w:after="55"/>
        <w:ind w:firstLine="709"/>
        <w:jc w:val="both"/>
        <w:rPr>
          <w:sz w:val="28"/>
          <w:szCs w:val="28"/>
        </w:rPr>
      </w:pPr>
      <w:r w:rsidRPr="00623BD8">
        <w:rPr>
          <w:sz w:val="28"/>
          <w:szCs w:val="28"/>
        </w:rPr>
        <w:t xml:space="preserve">наличие публикации в БД </w:t>
      </w:r>
      <w:proofErr w:type="spellStart"/>
      <w:r w:rsidR="00047AE2" w:rsidRPr="00623BD8">
        <w:rPr>
          <w:sz w:val="28"/>
          <w:szCs w:val="28"/>
        </w:rPr>
        <w:t>Web</w:t>
      </w:r>
      <w:proofErr w:type="spellEnd"/>
      <w:r w:rsidR="00047AE2" w:rsidRPr="00623BD8">
        <w:rPr>
          <w:sz w:val="28"/>
          <w:szCs w:val="28"/>
        </w:rPr>
        <w:t xml:space="preserve"> </w:t>
      </w:r>
      <w:proofErr w:type="spellStart"/>
      <w:r w:rsidR="00047AE2" w:rsidRPr="00623BD8">
        <w:rPr>
          <w:sz w:val="28"/>
          <w:szCs w:val="28"/>
        </w:rPr>
        <w:t>of</w:t>
      </w:r>
      <w:proofErr w:type="spellEnd"/>
      <w:r w:rsidR="00047AE2" w:rsidRPr="00623BD8">
        <w:rPr>
          <w:sz w:val="28"/>
          <w:szCs w:val="28"/>
        </w:rPr>
        <w:t xml:space="preserve"> </w:t>
      </w:r>
      <w:proofErr w:type="spellStart"/>
      <w:r w:rsidR="00047AE2" w:rsidRPr="00623BD8">
        <w:rPr>
          <w:sz w:val="28"/>
          <w:szCs w:val="28"/>
        </w:rPr>
        <w:t>Science</w:t>
      </w:r>
      <w:proofErr w:type="spellEnd"/>
      <w:r w:rsidR="00047AE2" w:rsidRPr="00623BD8">
        <w:rPr>
          <w:sz w:val="28"/>
          <w:szCs w:val="28"/>
        </w:rPr>
        <w:t xml:space="preserve">, </w:t>
      </w:r>
      <w:proofErr w:type="spellStart"/>
      <w:r w:rsidR="00047AE2" w:rsidRPr="00623BD8">
        <w:rPr>
          <w:sz w:val="28"/>
          <w:szCs w:val="28"/>
        </w:rPr>
        <w:t>Scopus</w:t>
      </w:r>
      <w:proofErr w:type="spellEnd"/>
      <w:r w:rsidRPr="00623BD8">
        <w:rPr>
          <w:sz w:val="28"/>
          <w:szCs w:val="28"/>
        </w:rPr>
        <w:t>, RSCI, РИНЦ</w:t>
      </w:r>
      <w:r w:rsidR="00D424C0">
        <w:rPr>
          <w:sz w:val="28"/>
          <w:szCs w:val="28"/>
        </w:rPr>
        <w:t>, в журналах из Перечня ВАК</w:t>
      </w:r>
      <w:r w:rsidRPr="00623BD8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537537" w:rsidRDefault="00537537" w:rsidP="00537537">
      <w:pPr>
        <w:pStyle w:val="Default"/>
        <w:spacing w:after="5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в публикации </w:t>
      </w:r>
      <w:r w:rsidR="00F34CF4">
        <w:rPr>
          <w:sz w:val="28"/>
          <w:szCs w:val="28"/>
        </w:rPr>
        <w:t xml:space="preserve">автора с </w:t>
      </w:r>
      <w:proofErr w:type="spellStart"/>
      <w:r>
        <w:rPr>
          <w:sz w:val="28"/>
          <w:szCs w:val="28"/>
        </w:rPr>
        <w:t>аффилиаци</w:t>
      </w:r>
      <w:r w:rsidR="00F34CF4">
        <w:rPr>
          <w:sz w:val="28"/>
          <w:szCs w:val="28"/>
        </w:rPr>
        <w:t>ей</w:t>
      </w:r>
      <w:proofErr w:type="spellEnd"/>
      <w:r>
        <w:rPr>
          <w:sz w:val="28"/>
          <w:szCs w:val="28"/>
        </w:rPr>
        <w:t xml:space="preserve"> КГЭУ</w:t>
      </w:r>
      <w:r w:rsidR="00F34CF4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согласованное всеми соавторами публикации из числа работников КГЭУ соотношение авторского </w:t>
      </w:r>
      <w:r w:rsidR="00F34CF4">
        <w:rPr>
          <w:sz w:val="28"/>
          <w:szCs w:val="28"/>
        </w:rPr>
        <w:t>участия</w:t>
      </w:r>
      <w:r>
        <w:rPr>
          <w:sz w:val="28"/>
          <w:szCs w:val="28"/>
        </w:rPr>
        <w:t xml:space="preserve"> каждого из них в </w:t>
      </w:r>
      <w:r w:rsidR="00B56C3E">
        <w:rPr>
          <w:sz w:val="28"/>
          <w:szCs w:val="28"/>
        </w:rPr>
        <w:t>содержание</w:t>
      </w:r>
      <w:r w:rsidR="00D11A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публикации в процентах. 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8.3. Отдел кадров</w:t>
      </w:r>
      <w:r w:rsidR="00D14D6C">
        <w:rPr>
          <w:sz w:val="28"/>
          <w:szCs w:val="28"/>
        </w:rPr>
        <w:t xml:space="preserve"> </w:t>
      </w:r>
      <w:r>
        <w:rPr>
          <w:sz w:val="28"/>
          <w:szCs w:val="28"/>
        </w:rPr>
        <w:t>по необходимости предоставляет ЦПА актуальную информацию о кадровом составе работников КГЭУ.</w:t>
      </w:r>
    </w:p>
    <w:p w:rsidR="00537537" w:rsidRPr="007D3974" w:rsidRDefault="004C30D2" w:rsidP="00537537">
      <w:pPr>
        <w:pStyle w:val="Default"/>
        <w:ind w:firstLine="709"/>
        <w:jc w:val="both"/>
        <w:rPr>
          <w:i/>
          <w:sz w:val="28"/>
          <w:szCs w:val="28"/>
        </w:rPr>
      </w:pPr>
      <w:r w:rsidRPr="007D3974">
        <w:rPr>
          <w:sz w:val="28"/>
          <w:szCs w:val="28"/>
        </w:rPr>
        <w:t>8.4</w:t>
      </w:r>
      <w:r w:rsidR="00537537" w:rsidRPr="007D3974">
        <w:rPr>
          <w:sz w:val="28"/>
          <w:szCs w:val="28"/>
        </w:rPr>
        <w:t xml:space="preserve">. Вопрос о </w:t>
      </w:r>
      <w:r w:rsidR="006858F5" w:rsidRPr="007D3974">
        <w:rPr>
          <w:sz w:val="28"/>
          <w:szCs w:val="28"/>
        </w:rPr>
        <w:t>назначении выплат авторам</w:t>
      </w:r>
      <w:r w:rsidR="00537537" w:rsidRPr="007D3974">
        <w:rPr>
          <w:sz w:val="28"/>
          <w:szCs w:val="28"/>
        </w:rPr>
        <w:t xml:space="preserve"> публикаций вн</w:t>
      </w:r>
      <w:r w:rsidR="00153126" w:rsidRPr="007D3974">
        <w:rPr>
          <w:sz w:val="28"/>
          <w:szCs w:val="28"/>
        </w:rPr>
        <w:t>осится в повестку заседания НТС. Решение по назначению выплаты НПР за публикационную активность считается принятым в случае, если на заседании НТС присутствовало более половины от числа лиц, входящих в его состав, и за ее принятие проголосовало не менее двух третей членов НТС, присутствующих на заседании, путем открытого голосования</w:t>
      </w:r>
      <w:r w:rsidR="00537537" w:rsidRPr="007D3974">
        <w:rPr>
          <w:sz w:val="28"/>
          <w:szCs w:val="28"/>
        </w:rPr>
        <w:t>.</w:t>
      </w:r>
    </w:p>
    <w:p w:rsidR="00537537" w:rsidRDefault="004C30D2" w:rsidP="00537537">
      <w:pPr>
        <w:pStyle w:val="Default"/>
        <w:ind w:firstLine="709"/>
        <w:jc w:val="both"/>
        <w:rPr>
          <w:sz w:val="28"/>
          <w:szCs w:val="28"/>
        </w:rPr>
      </w:pPr>
      <w:r w:rsidRPr="00E94364">
        <w:rPr>
          <w:sz w:val="28"/>
          <w:szCs w:val="28"/>
        </w:rPr>
        <w:t>8.5</w:t>
      </w:r>
      <w:r w:rsidR="00537537" w:rsidRPr="00E94364">
        <w:rPr>
          <w:sz w:val="28"/>
          <w:szCs w:val="28"/>
        </w:rPr>
        <w:t xml:space="preserve">. </w:t>
      </w:r>
      <w:proofErr w:type="gramStart"/>
      <w:r w:rsidR="00CD4074" w:rsidRPr="00E94364">
        <w:rPr>
          <w:sz w:val="28"/>
          <w:szCs w:val="28"/>
        </w:rPr>
        <w:t>ЦПА формирует н</w:t>
      </w:r>
      <w:r w:rsidRPr="00E94364">
        <w:rPr>
          <w:sz w:val="28"/>
          <w:szCs w:val="28"/>
        </w:rPr>
        <w:t>а</w:t>
      </w:r>
      <w:r w:rsidR="00537537" w:rsidRPr="00E94364">
        <w:rPr>
          <w:sz w:val="28"/>
          <w:szCs w:val="28"/>
        </w:rPr>
        <w:t xml:space="preserve"> основании </w:t>
      </w:r>
      <w:r w:rsidR="00D14D6C" w:rsidRPr="00E94364">
        <w:rPr>
          <w:sz w:val="28"/>
          <w:szCs w:val="28"/>
        </w:rPr>
        <w:t>р</w:t>
      </w:r>
      <w:r w:rsidR="00537537" w:rsidRPr="00E94364">
        <w:rPr>
          <w:sz w:val="28"/>
          <w:szCs w:val="28"/>
        </w:rPr>
        <w:t xml:space="preserve">ешения заседания НТС </w:t>
      </w:r>
      <w:r w:rsidR="00E87F6C" w:rsidRPr="00E94364">
        <w:rPr>
          <w:sz w:val="28"/>
          <w:szCs w:val="28"/>
        </w:rPr>
        <w:t xml:space="preserve">проект </w:t>
      </w:r>
      <w:r w:rsidR="00D14D6C" w:rsidRPr="00E94364">
        <w:rPr>
          <w:sz w:val="28"/>
          <w:szCs w:val="28"/>
        </w:rPr>
        <w:t>п</w:t>
      </w:r>
      <w:r w:rsidR="00537537" w:rsidRPr="00E94364">
        <w:rPr>
          <w:sz w:val="28"/>
          <w:szCs w:val="28"/>
        </w:rPr>
        <w:t>риказ</w:t>
      </w:r>
      <w:r w:rsidR="00E87F6C" w:rsidRPr="00E94364">
        <w:rPr>
          <w:sz w:val="28"/>
          <w:szCs w:val="28"/>
        </w:rPr>
        <w:t>а</w:t>
      </w:r>
      <w:r w:rsidR="00D14D6C" w:rsidRPr="00E94364">
        <w:rPr>
          <w:sz w:val="28"/>
          <w:szCs w:val="28"/>
        </w:rPr>
        <w:t xml:space="preserve"> </w:t>
      </w:r>
      <w:r w:rsidR="00537537" w:rsidRPr="00E94364">
        <w:rPr>
          <w:sz w:val="28"/>
          <w:szCs w:val="28"/>
        </w:rPr>
        <w:t xml:space="preserve">на выплату стимулирующей доплаты к заработной плате за интенсивность труда и высокие результаты работы, </w:t>
      </w:r>
      <w:r w:rsidR="00537537" w:rsidRPr="00E94364">
        <w:rPr>
          <w:color w:val="auto"/>
          <w:sz w:val="28"/>
          <w:szCs w:val="28"/>
        </w:rPr>
        <w:t>выразившиеся в опубликовании статей</w:t>
      </w:r>
      <w:r w:rsidR="00D14D6C" w:rsidRPr="00E94364">
        <w:rPr>
          <w:sz w:val="28"/>
          <w:szCs w:val="28"/>
        </w:rPr>
        <w:t xml:space="preserve"> </w:t>
      </w:r>
      <w:r w:rsidR="00537537" w:rsidRPr="00E94364">
        <w:rPr>
          <w:sz w:val="28"/>
          <w:szCs w:val="28"/>
        </w:rPr>
        <w:t xml:space="preserve">в научной периодике, цитируемой </w:t>
      </w:r>
      <w:r w:rsidR="00537537" w:rsidRPr="00E94364">
        <w:rPr>
          <w:sz w:val="28"/>
          <w:szCs w:val="28"/>
          <w:lang w:val="en-US"/>
        </w:rPr>
        <w:t>Web</w:t>
      </w:r>
      <w:r w:rsidR="00D14D6C" w:rsidRPr="00E94364">
        <w:rPr>
          <w:sz w:val="28"/>
          <w:szCs w:val="28"/>
        </w:rPr>
        <w:t xml:space="preserve"> </w:t>
      </w:r>
      <w:r w:rsidR="00537537" w:rsidRPr="00E94364">
        <w:rPr>
          <w:sz w:val="28"/>
          <w:szCs w:val="28"/>
          <w:lang w:val="en-US"/>
        </w:rPr>
        <w:t>of</w:t>
      </w:r>
      <w:r w:rsidR="00D14D6C" w:rsidRPr="00E94364">
        <w:rPr>
          <w:sz w:val="28"/>
          <w:szCs w:val="28"/>
        </w:rPr>
        <w:t xml:space="preserve"> </w:t>
      </w:r>
      <w:r w:rsidR="00537537" w:rsidRPr="00E94364">
        <w:rPr>
          <w:sz w:val="28"/>
          <w:szCs w:val="28"/>
          <w:lang w:val="en-US"/>
        </w:rPr>
        <w:t>Science</w:t>
      </w:r>
      <w:r w:rsidR="00CD4074" w:rsidRPr="00E94364">
        <w:rPr>
          <w:sz w:val="28"/>
          <w:szCs w:val="28"/>
        </w:rPr>
        <w:t>,</w:t>
      </w:r>
      <w:r w:rsidR="00537537" w:rsidRPr="00E94364">
        <w:rPr>
          <w:sz w:val="28"/>
          <w:szCs w:val="28"/>
        </w:rPr>
        <w:t xml:space="preserve"> </w:t>
      </w:r>
      <w:r w:rsidR="00537537" w:rsidRPr="00E94364">
        <w:rPr>
          <w:sz w:val="28"/>
          <w:szCs w:val="28"/>
          <w:lang w:val="en-US"/>
        </w:rPr>
        <w:t>Scopus</w:t>
      </w:r>
      <w:r w:rsidR="00047AE2" w:rsidRPr="00E94364">
        <w:rPr>
          <w:sz w:val="28"/>
          <w:szCs w:val="28"/>
        </w:rPr>
        <w:t xml:space="preserve">, </w:t>
      </w:r>
      <w:r w:rsidR="00537537" w:rsidRPr="00E94364">
        <w:rPr>
          <w:sz w:val="28"/>
          <w:szCs w:val="28"/>
        </w:rPr>
        <w:t>RSCI,</w:t>
      </w:r>
      <w:r w:rsidR="00D14D6C" w:rsidRPr="00E94364">
        <w:rPr>
          <w:sz w:val="28"/>
          <w:szCs w:val="28"/>
        </w:rPr>
        <w:t xml:space="preserve"> </w:t>
      </w:r>
      <w:r w:rsidR="00CD4074" w:rsidRPr="00E94364">
        <w:rPr>
          <w:sz w:val="28"/>
          <w:szCs w:val="28"/>
        </w:rPr>
        <w:t xml:space="preserve">РИНЦ, </w:t>
      </w:r>
      <w:r w:rsidR="00537537" w:rsidRPr="00E94364">
        <w:rPr>
          <w:sz w:val="28"/>
          <w:szCs w:val="28"/>
        </w:rPr>
        <w:t>в изданиях из Перечня ВАК</w:t>
      </w:r>
      <w:r w:rsidR="00E94364">
        <w:rPr>
          <w:sz w:val="28"/>
          <w:szCs w:val="28"/>
        </w:rPr>
        <w:t xml:space="preserve"> и </w:t>
      </w:r>
      <w:r w:rsidR="00E94364" w:rsidRPr="00E94364">
        <w:rPr>
          <w:sz w:val="28"/>
          <w:szCs w:val="28"/>
        </w:rPr>
        <w:t>при разработке и издании монографий</w:t>
      </w:r>
      <w:r w:rsidR="00537537" w:rsidRPr="00E94364">
        <w:rPr>
          <w:sz w:val="28"/>
          <w:szCs w:val="28"/>
        </w:rPr>
        <w:t xml:space="preserve">, и передает </w:t>
      </w:r>
      <w:r w:rsidR="00CD4074" w:rsidRPr="00E94364">
        <w:rPr>
          <w:sz w:val="28"/>
          <w:szCs w:val="28"/>
        </w:rPr>
        <w:t xml:space="preserve">его </w:t>
      </w:r>
      <w:r w:rsidR="00BF3EE5" w:rsidRPr="00E94364">
        <w:rPr>
          <w:sz w:val="28"/>
          <w:szCs w:val="28"/>
        </w:rPr>
        <w:t>вместе с сопроводительной документацией в ФЭО</w:t>
      </w:r>
      <w:r w:rsidR="00537537" w:rsidRPr="00E94364">
        <w:rPr>
          <w:sz w:val="28"/>
          <w:szCs w:val="28"/>
        </w:rPr>
        <w:t>.</w:t>
      </w:r>
      <w:proofErr w:type="gramEnd"/>
    </w:p>
    <w:p w:rsidR="007260F4" w:rsidRDefault="007260F4" w:rsidP="00537537">
      <w:pPr>
        <w:pStyle w:val="Default"/>
        <w:ind w:firstLine="709"/>
        <w:jc w:val="both"/>
        <w:rPr>
          <w:sz w:val="28"/>
          <w:szCs w:val="28"/>
        </w:rPr>
      </w:pPr>
    </w:p>
    <w:p w:rsidR="00537537" w:rsidRDefault="00537537" w:rsidP="00537537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017888">
        <w:rPr>
          <w:b/>
          <w:sz w:val="28"/>
          <w:szCs w:val="28"/>
        </w:rPr>
        <w:t>. ОТВЕТСТВЕННОСТЬ</w:t>
      </w:r>
    </w:p>
    <w:p w:rsidR="007260F4" w:rsidRDefault="007260F4" w:rsidP="00537537">
      <w:pPr>
        <w:pStyle w:val="Default"/>
        <w:ind w:firstLine="709"/>
        <w:jc w:val="both"/>
        <w:rPr>
          <w:sz w:val="28"/>
          <w:szCs w:val="28"/>
        </w:rPr>
      </w:pP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7839F8">
        <w:rPr>
          <w:sz w:val="28"/>
          <w:szCs w:val="28"/>
        </w:rPr>
        <w:t xml:space="preserve">.1. </w:t>
      </w:r>
      <w:r w:rsidR="00BF3EE5" w:rsidRPr="00CB2280">
        <w:rPr>
          <w:sz w:val="28"/>
          <w:szCs w:val="28"/>
        </w:rPr>
        <w:t xml:space="preserve">Ответственность за организацию работы </w:t>
      </w:r>
      <w:r w:rsidR="00F92250" w:rsidRPr="007D3974">
        <w:rPr>
          <w:sz w:val="28"/>
          <w:szCs w:val="28"/>
        </w:rPr>
        <w:t xml:space="preserve">и соблюдение </w:t>
      </w:r>
      <w:r w:rsidR="00F92250">
        <w:rPr>
          <w:sz w:val="28"/>
          <w:szCs w:val="28"/>
        </w:rPr>
        <w:t xml:space="preserve">требований настоящего Регламента </w:t>
      </w:r>
      <w:r w:rsidR="00BF3EE5" w:rsidRPr="00CB2280">
        <w:rPr>
          <w:sz w:val="28"/>
          <w:szCs w:val="28"/>
        </w:rPr>
        <w:t>по установлению выплат по показателям</w:t>
      </w:r>
      <w:r w:rsidR="00F92250">
        <w:rPr>
          <w:sz w:val="28"/>
          <w:szCs w:val="28"/>
        </w:rPr>
        <w:t xml:space="preserve"> публикационной активности НПР </w:t>
      </w:r>
      <w:r w:rsidR="00BF3EE5" w:rsidRPr="00CB2280">
        <w:rPr>
          <w:sz w:val="28"/>
          <w:szCs w:val="28"/>
        </w:rPr>
        <w:t>возлагается на ЦПА</w:t>
      </w:r>
      <w:r w:rsidR="00BF3EE5">
        <w:rPr>
          <w:sz w:val="28"/>
          <w:szCs w:val="28"/>
        </w:rPr>
        <w:t xml:space="preserve"> и</w:t>
      </w:r>
      <w:r w:rsidRPr="00A90335">
        <w:rPr>
          <w:sz w:val="28"/>
          <w:szCs w:val="28"/>
        </w:rPr>
        <w:t xml:space="preserve"> НТС.</w:t>
      </w:r>
      <w:r w:rsidR="00A00402" w:rsidRPr="00A00402">
        <w:rPr>
          <w:sz w:val="28"/>
          <w:szCs w:val="28"/>
        </w:rPr>
        <w:t xml:space="preserve"> </w:t>
      </w:r>
    </w:p>
    <w:p w:rsidR="00BF3EE5" w:rsidRDefault="00537537" w:rsidP="00BF3EE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7839F8">
        <w:rPr>
          <w:sz w:val="28"/>
          <w:szCs w:val="28"/>
        </w:rPr>
        <w:t xml:space="preserve">.2. Директор </w:t>
      </w:r>
      <w:r>
        <w:rPr>
          <w:sz w:val="28"/>
          <w:szCs w:val="28"/>
        </w:rPr>
        <w:t xml:space="preserve">ЦПА несет </w:t>
      </w:r>
      <w:r w:rsidR="00BF3EE5">
        <w:rPr>
          <w:sz w:val="28"/>
          <w:szCs w:val="28"/>
        </w:rPr>
        <w:t xml:space="preserve">персональную </w:t>
      </w:r>
      <w:r>
        <w:rPr>
          <w:sz w:val="28"/>
          <w:szCs w:val="28"/>
        </w:rPr>
        <w:t xml:space="preserve">ответственность </w:t>
      </w:r>
      <w:proofErr w:type="gramStart"/>
      <w:r>
        <w:rPr>
          <w:sz w:val="28"/>
          <w:szCs w:val="28"/>
        </w:rPr>
        <w:t>за</w:t>
      </w:r>
      <w:proofErr w:type="gramEnd"/>
      <w:r>
        <w:rPr>
          <w:sz w:val="28"/>
          <w:szCs w:val="28"/>
        </w:rPr>
        <w:t>:</w:t>
      </w:r>
    </w:p>
    <w:p w:rsidR="00BF3EE5" w:rsidRPr="00BF3EE5" w:rsidRDefault="00BF3EE5" w:rsidP="00BF3EE5">
      <w:pPr>
        <w:pStyle w:val="Default"/>
        <w:ind w:firstLine="709"/>
        <w:jc w:val="both"/>
        <w:rPr>
          <w:sz w:val="28"/>
          <w:szCs w:val="28"/>
        </w:rPr>
      </w:pPr>
      <w:r w:rsidRPr="00BF3EE5">
        <w:rPr>
          <w:sz w:val="28"/>
          <w:szCs w:val="28"/>
        </w:rPr>
        <w:t>своевременность и достоверность оформления документов при формировании прика</w:t>
      </w:r>
      <w:r w:rsidR="00F92250">
        <w:rPr>
          <w:sz w:val="28"/>
          <w:szCs w:val="28"/>
        </w:rPr>
        <w:t>за по стимулирующей выплате НПР.</w:t>
      </w:r>
    </w:p>
    <w:p w:rsidR="00537537" w:rsidRPr="0019530B" w:rsidRDefault="00537537" w:rsidP="00537537">
      <w:pPr>
        <w:pStyle w:val="Default"/>
        <w:jc w:val="both"/>
        <w:rPr>
          <w:sz w:val="28"/>
          <w:szCs w:val="28"/>
        </w:rPr>
      </w:pPr>
    </w:p>
    <w:p w:rsidR="00537537" w:rsidRPr="008B3BB2" w:rsidRDefault="00537537" w:rsidP="00537537">
      <w:pPr>
        <w:pStyle w:val="Default"/>
        <w:jc w:val="center"/>
        <w:rPr>
          <w:b/>
          <w:sz w:val="28"/>
          <w:szCs w:val="28"/>
        </w:rPr>
      </w:pPr>
      <w:r w:rsidRPr="008B3BB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0</w:t>
      </w:r>
      <w:r w:rsidRPr="008B3BB2">
        <w:rPr>
          <w:b/>
          <w:sz w:val="28"/>
          <w:szCs w:val="28"/>
        </w:rPr>
        <w:t xml:space="preserve">. </w:t>
      </w:r>
      <w:r w:rsidR="00D14D6C" w:rsidRPr="00A90335">
        <w:rPr>
          <w:b/>
          <w:sz w:val="28"/>
          <w:szCs w:val="28"/>
        </w:rPr>
        <w:t>ЗАКЛЮЧИТЕЛЬНЫЕ ПОЛОЖЕНИЯ</w:t>
      </w:r>
    </w:p>
    <w:p w:rsidR="00537537" w:rsidRPr="0019530B" w:rsidRDefault="00537537" w:rsidP="00537537">
      <w:pPr>
        <w:pStyle w:val="Default"/>
        <w:jc w:val="both"/>
        <w:rPr>
          <w:sz w:val="28"/>
          <w:szCs w:val="28"/>
        </w:rPr>
      </w:pPr>
    </w:p>
    <w:p w:rsidR="00525999" w:rsidRDefault="000D5C33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Настоящий </w:t>
      </w:r>
      <w:r w:rsidR="00525999">
        <w:rPr>
          <w:sz w:val="28"/>
          <w:szCs w:val="28"/>
        </w:rPr>
        <w:t>Регламент и изменения в него утверждаются ученым советом КГЭУ и вводятся в действия приказом ректора КГЭУ.</w:t>
      </w:r>
    </w:p>
    <w:p w:rsidR="00537537" w:rsidRDefault="00537537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Настоящий</w:t>
      </w:r>
      <w:r w:rsidR="00D14D6C">
        <w:rPr>
          <w:sz w:val="28"/>
          <w:szCs w:val="28"/>
        </w:rPr>
        <w:t xml:space="preserve"> </w:t>
      </w:r>
      <w:r>
        <w:rPr>
          <w:sz w:val="28"/>
          <w:szCs w:val="28"/>
        </w:rPr>
        <w:t>Регламент</w:t>
      </w:r>
      <w:r w:rsidRPr="007839F8">
        <w:rPr>
          <w:sz w:val="28"/>
          <w:szCs w:val="28"/>
        </w:rPr>
        <w:t xml:space="preserve"> регистрируется в </w:t>
      </w:r>
      <w:proofErr w:type="spellStart"/>
      <w:r w:rsidRPr="007839F8">
        <w:rPr>
          <w:sz w:val="28"/>
          <w:szCs w:val="28"/>
        </w:rPr>
        <w:t>Оргдепартаменте</w:t>
      </w:r>
      <w:proofErr w:type="spellEnd"/>
      <w:r w:rsidRPr="007839F8">
        <w:rPr>
          <w:sz w:val="28"/>
          <w:szCs w:val="28"/>
        </w:rPr>
        <w:t xml:space="preserve">. Оригинальный экземпляр настоящего </w:t>
      </w:r>
      <w:r>
        <w:rPr>
          <w:sz w:val="28"/>
          <w:szCs w:val="28"/>
        </w:rPr>
        <w:t>Регламента</w:t>
      </w:r>
      <w:r w:rsidRPr="007839F8">
        <w:rPr>
          <w:sz w:val="28"/>
          <w:szCs w:val="28"/>
        </w:rPr>
        <w:t xml:space="preserve"> хранится в </w:t>
      </w:r>
      <w:proofErr w:type="spellStart"/>
      <w:r w:rsidRPr="007839F8">
        <w:rPr>
          <w:sz w:val="28"/>
          <w:szCs w:val="28"/>
        </w:rPr>
        <w:t>Оргдепартаменте</w:t>
      </w:r>
      <w:proofErr w:type="spellEnd"/>
      <w:r w:rsidRPr="007839F8">
        <w:rPr>
          <w:sz w:val="28"/>
          <w:szCs w:val="28"/>
        </w:rPr>
        <w:t xml:space="preserve"> до его замены в установленном порядке.</w:t>
      </w:r>
    </w:p>
    <w:p w:rsidR="00D14D6C" w:rsidRDefault="00D14D6C" w:rsidP="00537537">
      <w:pPr>
        <w:pStyle w:val="Default"/>
        <w:ind w:firstLine="709"/>
        <w:jc w:val="both"/>
        <w:rPr>
          <w:sz w:val="28"/>
          <w:szCs w:val="28"/>
        </w:rPr>
      </w:pPr>
    </w:p>
    <w:p w:rsidR="000245BA" w:rsidRDefault="000245BA" w:rsidP="00537537">
      <w:pPr>
        <w:pStyle w:val="Default"/>
        <w:ind w:firstLine="709"/>
        <w:jc w:val="both"/>
        <w:rPr>
          <w:sz w:val="28"/>
          <w:szCs w:val="28"/>
        </w:rPr>
      </w:pPr>
    </w:p>
    <w:p w:rsidR="00D14D6C" w:rsidRPr="009B6DFF" w:rsidRDefault="000245BA" w:rsidP="00537537">
      <w:pPr>
        <w:pStyle w:val="Default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 w:rsidRPr="003D094A"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>азработчики: п</w:t>
      </w:r>
      <w:r w:rsidRPr="003D094A">
        <w:rPr>
          <w:bCs/>
          <w:sz w:val="28"/>
          <w:szCs w:val="28"/>
        </w:rPr>
        <w:t>роректор</w:t>
      </w:r>
      <w:r>
        <w:rPr>
          <w:bCs/>
          <w:sz w:val="28"/>
          <w:szCs w:val="28"/>
        </w:rPr>
        <w:t xml:space="preserve"> по </w:t>
      </w:r>
      <w:proofErr w:type="spellStart"/>
      <w:r>
        <w:rPr>
          <w:bCs/>
          <w:sz w:val="28"/>
          <w:szCs w:val="28"/>
        </w:rPr>
        <w:t>РиИ</w:t>
      </w:r>
      <w:proofErr w:type="spellEnd"/>
      <w:r>
        <w:rPr>
          <w:bCs/>
          <w:sz w:val="28"/>
          <w:szCs w:val="28"/>
        </w:rPr>
        <w:t xml:space="preserve"> Ахметова </w:t>
      </w:r>
      <w:r w:rsidRPr="003D094A">
        <w:rPr>
          <w:bCs/>
          <w:sz w:val="28"/>
          <w:szCs w:val="28"/>
        </w:rPr>
        <w:t>И.Г., директор</w:t>
      </w:r>
      <w:r>
        <w:rPr>
          <w:bCs/>
          <w:sz w:val="28"/>
          <w:szCs w:val="28"/>
        </w:rPr>
        <w:t xml:space="preserve"> ЦПА </w:t>
      </w:r>
      <w:proofErr w:type="spellStart"/>
      <w:r>
        <w:rPr>
          <w:bCs/>
          <w:sz w:val="28"/>
          <w:szCs w:val="28"/>
        </w:rPr>
        <w:t>Халикова</w:t>
      </w:r>
      <w:proofErr w:type="spellEnd"/>
      <w:r w:rsidRPr="003D094A">
        <w:rPr>
          <w:bCs/>
          <w:sz w:val="28"/>
          <w:szCs w:val="28"/>
        </w:rPr>
        <w:t xml:space="preserve"> Д.Р.</w:t>
      </w:r>
    </w:p>
    <w:p w:rsidR="00537537" w:rsidRPr="00537537" w:rsidRDefault="00537537" w:rsidP="00537537">
      <w:pPr>
        <w:rPr>
          <w:color w:val="000000"/>
          <w:sz w:val="28"/>
          <w:szCs w:val="28"/>
          <w:lang w:val="ru-RU"/>
        </w:rPr>
      </w:pPr>
      <w:r w:rsidRPr="00537537">
        <w:rPr>
          <w:color w:val="000000"/>
          <w:sz w:val="28"/>
          <w:szCs w:val="28"/>
          <w:lang w:val="ru-RU"/>
        </w:rPr>
        <w:br w:type="page"/>
      </w:r>
    </w:p>
    <w:p w:rsidR="00537537" w:rsidRDefault="00537537" w:rsidP="00537537">
      <w:pPr>
        <w:jc w:val="right"/>
        <w:rPr>
          <w:sz w:val="24"/>
          <w:szCs w:val="24"/>
          <w:lang w:val="ru-RU"/>
        </w:rPr>
      </w:pPr>
      <w:r w:rsidRPr="00A90335">
        <w:rPr>
          <w:sz w:val="24"/>
          <w:szCs w:val="24"/>
          <w:lang w:val="ru-RU"/>
        </w:rPr>
        <w:lastRenderedPageBreak/>
        <w:t xml:space="preserve">Приложение </w:t>
      </w:r>
      <w:r w:rsidR="00D14D6C" w:rsidRPr="00A90335">
        <w:rPr>
          <w:sz w:val="24"/>
          <w:szCs w:val="24"/>
          <w:lang w:val="ru-RU"/>
        </w:rPr>
        <w:t>№</w:t>
      </w:r>
      <w:r w:rsidRPr="00A90335">
        <w:rPr>
          <w:sz w:val="24"/>
          <w:szCs w:val="24"/>
          <w:lang w:val="ru-RU"/>
        </w:rPr>
        <w:t>1</w:t>
      </w:r>
    </w:p>
    <w:p w:rsidR="00D14D6C" w:rsidRPr="00537537" w:rsidRDefault="00D14D6C" w:rsidP="00537537">
      <w:pPr>
        <w:jc w:val="center"/>
        <w:rPr>
          <w:i/>
          <w:color w:val="000000"/>
          <w:sz w:val="24"/>
          <w:szCs w:val="24"/>
          <w:lang w:val="ru-RU"/>
        </w:rPr>
      </w:pPr>
    </w:p>
    <w:p w:rsidR="00537537" w:rsidRPr="00537537" w:rsidRDefault="00537537" w:rsidP="00537537">
      <w:pPr>
        <w:jc w:val="right"/>
        <w:rPr>
          <w:color w:val="000000"/>
          <w:sz w:val="24"/>
          <w:szCs w:val="24"/>
          <w:lang w:val="ru-RU"/>
        </w:rPr>
      </w:pPr>
      <w:r w:rsidRPr="00537537">
        <w:rPr>
          <w:color w:val="000000"/>
          <w:sz w:val="24"/>
          <w:szCs w:val="24"/>
          <w:lang w:val="ru-RU"/>
        </w:rPr>
        <w:t xml:space="preserve">Регистрационный номер </w:t>
      </w:r>
    </w:p>
    <w:p w:rsidR="00537537" w:rsidRPr="00537537" w:rsidRDefault="00537537" w:rsidP="00537537">
      <w:pPr>
        <w:jc w:val="right"/>
        <w:rPr>
          <w:b/>
          <w:sz w:val="24"/>
          <w:szCs w:val="24"/>
          <w:lang w:val="ru-RU"/>
        </w:rPr>
      </w:pPr>
      <w:r w:rsidRPr="00537537">
        <w:rPr>
          <w:color w:val="000000"/>
          <w:sz w:val="24"/>
          <w:szCs w:val="24"/>
          <w:lang w:val="ru-RU"/>
        </w:rPr>
        <w:t>_________________</w:t>
      </w:r>
    </w:p>
    <w:p w:rsidR="00D14D6C" w:rsidRPr="00D14D6C" w:rsidRDefault="00D14D6C" w:rsidP="00537537">
      <w:pPr>
        <w:jc w:val="center"/>
        <w:rPr>
          <w:b/>
          <w:sz w:val="18"/>
          <w:szCs w:val="18"/>
          <w:lang w:val="ru-RU"/>
        </w:rPr>
      </w:pPr>
      <w:r w:rsidRPr="00D14D6C">
        <w:rPr>
          <w:color w:val="000000"/>
          <w:sz w:val="18"/>
          <w:szCs w:val="18"/>
          <w:lang w:val="ru-RU"/>
        </w:rPr>
        <w:t xml:space="preserve">                                                                                                                                     </w:t>
      </w:r>
      <w:r>
        <w:rPr>
          <w:color w:val="000000"/>
          <w:sz w:val="18"/>
          <w:szCs w:val="18"/>
          <w:lang w:val="ru-RU"/>
        </w:rPr>
        <w:t xml:space="preserve">                           </w:t>
      </w:r>
      <w:r w:rsidRPr="00D14D6C">
        <w:rPr>
          <w:color w:val="000000"/>
          <w:sz w:val="18"/>
          <w:szCs w:val="18"/>
          <w:lang w:val="ru-RU"/>
        </w:rPr>
        <w:t xml:space="preserve">   (присваивается ЦПА)</w:t>
      </w:r>
    </w:p>
    <w:p w:rsidR="00D14D6C" w:rsidRDefault="00D14D6C" w:rsidP="00537537">
      <w:pPr>
        <w:jc w:val="center"/>
        <w:rPr>
          <w:b/>
          <w:sz w:val="24"/>
          <w:szCs w:val="24"/>
          <w:lang w:val="ru-RU"/>
        </w:rPr>
      </w:pPr>
    </w:p>
    <w:p w:rsidR="00537537" w:rsidRPr="00537537" w:rsidRDefault="00537537" w:rsidP="00537537">
      <w:pPr>
        <w:jc w:val="center"/>
        <w:rPr>
          <w:b/>
          <w:sz w:val="24"/>
          <w:szCs w:val="24"/>
          <w:lang w:val="ru-RU"/>
        </w:rPr>
      </w:pPr>
      <w:r w:rsidRPr="00537537">
        <w:rPr>
          <w:b/>
          <w:sz w:val="24"/>
          <w:szCs w:val="24"/>
          <w:lang w:val="ru-RU"/>
        </w:rPr>
        <w:t xml:space="preserve">Заявление от </w:t>
      </w:r>
      <w:r w:rsidRPr="00A90335">
        <w:rPr>
          <w:b/>
          <w:sz w:val="24"/>
          <w:szCs w:val="24"/>
          <w:lang w:val="ru-RU"/>
        </w:rPr>
        <w:t>«</w:t>
      </w:r>
      <w:r w:rsidR="00D14D6C" w:rsidRPr="00A90335">
        <w:rPr>
          <w:b/>
          <w:sz w:val="24"/>
          <w:szCs w:val="24"/>
          <w:lang w:val="ru-RU"/>
        </w:rPr>
        <w:t>________________</w:t>
      </w:r>
      <w:r w:rsidRPr="00A90335">
        <w:rPr>
          <w:b/>
          <w:sz w:val="24"/>
          <w:szCs w:val="24"/>
          <w:u w:val="single"/>
          <w:lang w:val="ru-RU"/>
        </w:rPr>
        <w:tab/>
      </w:r>
      <w:r w:rsidRPr="00A90335">
        <w:rPr>
          <w:b/>
          <w:sz w:val="24"/>
          <w:szCs w:val="24"/>
          <w:lang w:val="ru-RU"/>
        </w:rPr>
        <w:t xml:space="preserve">» </w:t>
      </w:r>
      <w:r w:rsidRPr="00A90335">
        <w:rPr>
          <w:b/>
          <w:sz w:val="24"/>
          <w:szCs w:val="24"/>
          <w:u w:val="single"/>
          <w:lang w:val="ru-RU"/>
        </w:rPr>
        <w:tab/>
      </w:r>
      <w:r w:rsidRPr="00A90335">
        <w:rPr>
          <w:b/>
          <w:sz w:val="24"/>
          <w:szCs w:val="24"/>
          <w:u w:val="single"/>
          <w:lang w:val="ru-RU"/>
        </w:rPr>
        <w:tab/>
      </w:r>
      <w:r w:rsidRPr="00A90335">
        <w:rPr>
          <w:b/>
          <w:sz w:val="24"/>
          <w:szCs w:val="24"/>
          <w:lang w:val="ru-RU"/>
        </w:rPr>
        <w:t xml:space="preserve"> 202</w:t>
      </w:r>
      <w:r w:rsidR="00D14D6C" w:rsidRPr="00A90335">
        <w:rPr>
          <w:b/>
          <w:sz w:val="24"/>
          <w:szCs w:val="24"/>
          <w:lang w:val="ru-RU"/>
        </w:rPr>
        <w:t>___</w:t>
      </w:r>
      <w:r w:rsidRPr="00A90335">
        <w:rPr>
          <w:b/>
          <w:sz w:val="24"/>
          <w:szCs w:val="24"/>
          <w:lang w:val="ru-RU"/>
        </w:rPr>
        <w:t xml:space="preserve"> г.</w:t>
      </w:r>
    </w:p>
    <w:p w:rsidR="00537537" w:rsidRDefault="00537537" w:rsidP="00537537">
      <w:pPr>
        <w:pStyle w:val="Default"/>
        <w:jc w:val="center"/>
      </w:pPr>
      <w:r>
        <w:t xml:space="preserve">о соответствии научной публикации Регламенту </w:t>
      </w:r>
      <w:r w:rsidR="000245BA">
        <w:t xml:space="preserve">установления </w:t>
      </w:r>
      <w:r w:rsidRPr="005B3265">
        <w:t>стимулирующих выплат</w:t>
      </w:r>
    </w:p>
    <w:p w:rsidR="00537537" w:rsidRDefault="00537537" w:rsidP="00537537">
      <w:pPr>
        <w:pStyle w:val="Default"/>
        <w:jc w:val="center"/>
        <w:rPr>
          <w:sz w:val="28"/>
          <w:szCs w:val="28"/>
        </w:rPr>
      </w:pPr>
      <w:r w:rsidRPr="005B3265">
        <w:t>по</w:t>
      </w:r>
      <w:r w:rsidR="00D14D6C">
        <w:t xml:space="preserve"> </w:t>
      </w:r>
      <w:r w:rsidRPr="005B3265">
        <w:t xml:space="preserve">показателям </w:t>
      </w:r>
      <w:r>
        <w:t>публикационной активности НПР</w:t>
      </w:r>
      <w:r w:rsidR="000245BA">
        <w:t xml:space="preserve"> ФГБОУ ВО «КГЭУ»</w:t>
      </w:r>
    </w:p>
    <w:p w:rsidR="00D14D6C" w:rsidRDefault="00D14D6C" w:rsidP="00537537">
      <w:pPr>
        <w:jc w:val="center"/>
        <w:rPr>
          <w:b/>
          <w:sz w:val="24"/>
          <w:szCs w:val="24"/>
          <w:u w:val="single"/>
          <w:lang w:val="ru-RU"/>
        </w:rPr>
      </w:pPr>
    </w:p>
    <w:p w:rsidR="00537537" w:rsidRPr="00C35E71" w:rsidRDefault="00072F68" w:rsidP="00537537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Общие</w:t>
      </w:r>
      <w:r w:rsidR="00537537" w:rsidRPr="00C35E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ru-RU"/>
        </w:rPr>
        <w:t>сведения</w:t>
      </w:r>
      <w:r w:rsidR="00537537" w:rsidRPr="00C35E71">
        <w:rPr>
          <w:b/>
          <w:sz w:val="24"/>
          <w:szCs w:val="24"/>
        </w:rPr>
        <w:t xml:space="preserve"> о </w:t>
      </w:r>
      <w:r>
        <w:rPr>
          <w:b/>
          <w:sz w:val="24"/>
          <w:szCs w:val="24"/>
          <w:lang w:val="ru-RU"/>
        </w:rPr>
        <w:t>публикации</w:t>
      </w:r>
      <w:r w:rsidR="00537537" w:rsidRPr="00C35E71">
        <w:rPr>
          <w:b/>
          <w:sz w:val="24"/>
          <w:szCs w:val="24"/>
        </w:rPr>
        <w:t>:</w:t>
      </w:r>
    </w:p>
    <w:p w:rsidR="00D14D6C" w:rsidRPr="00D14D6C" w:rsidRDefault="00D14D6C" w:rsidP="00537537">
      <w:pPr>
        <w:jc w:val="center"/>
        <w:rPr>
          <w:b/>
          <w:sz w:val="24"/>
          <w:szCs w:val="24"/>
          <w:u w:val="single"/>
          <w:lang w:val="ru-RU"/>
        </w:rPr>
      </w:pPr>
    </w:p>
    <w:tbl>
      <w:tblPr>
        <w:tblStyle w:val="af5"/>
        <w:tblW w:w="0" w:type="auto"/>
        <w:tblLook w:val="04A0"/>
      </w:tblPr>
      <w:tblGrid>
        <w:gridCol w:w="529"/>
        <w:gridCol w:w="3974"/>
        <w:gridCol w:w="4677"/>
      </w:tblGrid>
      <w:tr w:rsidR="00537537" w:rsidRPr="00C11C64" w:rsidTr="00BC2653">
        <w:trPr>
          <w:trHeight w:val="115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537" w:rsidRDefault="00537537" w:rsidP="00DE4A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537" w:rsidRPr="00537537" w:rsidRDefault="00537537" w:rsidP="00C35E7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375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Ф.И.О. авторов из числа работников </w:t>
            </w:r>
            <w:r w:rsidR="00A903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КГЭУ</w:t>
            </w:r>
            <w:r w:rsidRPr="005375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должность, структурное подразделение, контактный телефон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537" w:rsidRPr="00537537" w:rsidRDefault="00537537" w:rsidP="00DE4A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4C58" w:rsidRPr="00C11C64" w:rsidTr="00404C58">
        <w:trPr>
          <w:trHeight w:val="405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C58" w:rsidRPr="00404C58" w:rsidRDefault="00404C58" w:rsidP="00404C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4C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Научная статья</w:t>
            </w:r>
          </w:p>
        </w:tc>
      </w:tr>
      <w:tr w:rsidR="00537537" w:rsidTr="00BC2653">
        <w:trPr>
          <w:trHeight w:val="60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537" w:rsidRDefault="00537537" w:rsidP="00DE4A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537" w:rsidRPr="00404C58" w:rsidRDefault="00072F68" w:rsidP="00404C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537537" w:rsidRPr="00404C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72F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публикации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537" w:rsidRPr="00404C58" w:rsidRDefault="00537537" w:rsidP="00404C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4C58" w:rsidRPr="00C11C64" w:rsidTr="00093715">
        <w:trPr>
          <w:trHeight w:val="1104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04C58" w:rsidRDefault="00404C58" w:rsidP="00DE4A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04C58" w:rsidRPr="00404C58" w:rsidRDefault="00404C58" w:rsidP="00404C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375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издания, год публикации, номер издания, страницы публикации, </w:t>
            </w:r>
            <w:r w:rsidRPr="00404C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DOI</w:t>
            </w:r>
          </w:p>
          <w:p w:rsidR="00404C58" w:rsidRPr="00404C58" w:rsidRDefault="00404C58" w:rsidP="00404C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4C58" w:rsidRPr="00537537" w:rsidRDefault="00404C58" w:rsidP="00404C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37537" w:rsidRPr="00404C58" w:rsidTr="00BC2653">
        <w:trPr>
          <w:trHeight w:val="571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537" w:rsidRPr="00404C58" w:rsidRDefault="00537537" w:rsidP="00DE4A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4C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537" w:rsidRPr="00072F68" w:rsidRDefault="00072F68" w:rsidP="00404C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Категория</w:t>
            </w:r>
            <w:r w:rsidR="00537537" w:rsidRPr="00404C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квартиль</w:t>
            </w:r>
            <w:r w:rsidR="00537537" w:rsidRPr="00404C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журнала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537" w:rsidRPr="00404C58" w:rsidRDefault="00537537" w:rsidP="00404C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4C58" w:rsidRPr="00404C58" w:rsidTr="00404C58">
        <w:trPr>
          <w:trHeight w:val="359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C58" w:rsidRPr="00404C58" w:rsidRDefault="00404C58" w:rsidP="00F718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4C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Монография</w:t>
            </w:r>
            <w:r w:rsidR="00F718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</w:tr>
      <w:tr w:rsidR="00404C58" w:rsidRPr="00404C58" w:rsidTr="00404C58">
        <w:trPr>
          <w:trHeight w:val="571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C58" w:rsidRDefault="00404C58" w:rsidP="00404C5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C58" w:rsidRPr="00404C58" w:rsidRDefault="00404C58" w:rsidP="00404C5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4C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публикации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C58" w:rsidRPr="00404C58" w:rsidRDefault="00404C58" w:rsidP="00404C5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04C58" w:rsidRPr="00404C58" w:rsidTr="00404C58">
        <w:trPr>
          <w:trHeight w:val="571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C58" w:rsidRPr="00404C58" w:rsidRDefault="00404C58" w:rsidP="00404C5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C58" w:rsidRPr="00404C58" w:rsidRDefault="00404C58" w:rsidP="00404C5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4C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Год публикации, ISBN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C58" w:rsidRPr="00404C58" w:rsidRDefault="00404C58" w:rsidP="00404C5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537537" w:rsidRPr="00404C58" w:rsidRDefault="00537537" w:rsidP="00537537">
      <w:pPr>
        <w:jc w:val="center"/>
        <w:rPr>
          <w:sz w:val="24"/>
          <w:szCs w:val="24"/>
          <w:lang w:val="ru-RU"/>
        </w:rPr>
      </w:pPr>
    </w:p>
    <w:p w:rsidR="00537537" w:rsidRPr="00404C58" w:rsidRDefault="00537537" w:rsidP="00537537">
      <w:pPr>
        <w:jc w:val="center"/>
        <w:rPr>
          <w:sz w:val="24"/>
          <w:szCs w:val="24"/>
          <w:lang w:val="ru-RU"/>
        </w:rPr>
      </w:pPr>
    </w:p>
    <w:p w:rsidR="00537537" w:rsidRPr="00404C58" w:rsidRDefault="00537537" w:rsidP="00537537">
      <w:pPr>
        <w:jc w:val="center"/>
        <w:rPr>
          <w:sz w:val="24"/>
          <w:szCs w:val="24"/>
          <w:lang w:val="ru-RU"/>
        </w:rPr>
      </w:pPr>
    </w:p>
    <w:p w:rsidR="00FB7664" w:rsidRDefault="00537537" w:rsidP="00537537">
      <w:pPr>
        <w:jc w:val="both"/>
        <w:rPr>
          <w:sz w:val="24"/>
          <w:szCs w:val="24"/>
          <w:lang w:val="ru-RU"/>
        </w:rPr>
      </w:pPr>
      <w:r w:rsidRPr="00537537">
        <w:rPr>
          <w:sz w:val="24"/>
          <w:szCs w:val="24"/>
          <w:lang w:val="ru-RU"/>
        </w:rPr>
        <w:t>Авто</w:t>
      </w:r>
      <w:proofErr w:type="gramStart"/>
      <w:r w:rsidRPr="00537537">
        <w:rPr>
          <w:sz w:val="24"/>
          <w:szCs w:val="24"/>
          <w:lang w:val="ru-RU"/>
        </w:rPr>
        <w:t>р(</w:t>
      </w:r>
      <w:proofErr w:type="spellStart"/>
      <w:proofErr w:type="gramEnd"/>
      <w:r w:rsidRPr="00537537">
        <w:rPr>
          <w:sz w:val="24"/>
          <w:szCs w:val="24"/>
          <w:lang w:val="ru-RU"/>
        </w:rPr>
        <w:t>ы</w:t>
      </w:r>
      <w:proofErr w:type="spellEnd"/>
      <w:r w:rsidRPr="00537537">
        <w:rPr>
          <w:sz w:val="24"/>
          <w:szCs w:val="24"/>
          <w:lang w:val="ru-RU"/>
        </w:rPr>
        <w:t xml:space="preserve">) публикации </w:t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="00FB7664" w:rsidRPr="004030DB">
        <w:rPr>
          <w:color w:val="FFFFFF" w:themeColor="background1"/>
          <w:sz w:val="24"/>
          <w:szCs w:val="24"/>
          <w:lang w:val="ru-RU"/>
        </w:rPr>
        <w:tab/>
      </w:r>
      <w:r w:rsidR="00FB7664" w:rsidRPr="004030DB">
        <w:rPr>
          <w:color w:val="FFFFFF" w:themeColor="background1"/>
          <w:sz w:val="24"/>
          <w:szCs w:val="24"/>
          <w:lang w:val="ru-RU"/>
        </w:rPr>
        <w:tab/>
      </w:r>
      <w:r w:rsidR="00FB7664" w:rsidRPr="004030DB">
        <w:rPr>
          <w:color w:val="FFFFFF" w:themeColor="background1"/>
          <w:sz w:val="24"/>
          <w:szCs w:val="24"/>
          <w:lang w:val="ru-RU"/>
        </w:rPr>
        <w:tab/>
      </w:r>
      <w:r w:rsidR="00FB7664" w:rsidRPr="004030DB">
        <w:rPr>
          <w:color w:val="FFFFFF" w:themeColor="background1"/>
          <w:sz w:val="24"/>
          <w:szCs w:val="24"/>
          <w:lang w:val="ru-RU"/>
        </w:rPr>
        <w:tab/>
      </w:r>
      <w:r w:rsidR="00FB7664" w:rsidRPr="004030DB">
        <w:rPr>
          <w:color w:val="FFFFFF" w:themeColor="background1"/>
          <w:sz w:val="24"/>
          <w:szCs w:val="24"/>
          <w:lang w:val="ru-RU"/>
        </w:rPr>
        <w:tab/>
      </w:r>
      <w:r w:rsidR="00FB7664" w:rsidRPr="004030DB">
        <w:rPr>
          <w:color w:val="FFFFFF" w:themeColor="background1"/>
          <w:sz w:val="24"/>
          <w:szCs w:val="24"/>
          <w:lang w:val="ru-RU"/>
        </w:rPr>
        <w:tab/>
        <w:t>___________</w:t>
      </w:r>
      <w:r w:rsidR="004030DB">
        <w:rPr>
          <w:color w:val="FFFFFF" w:themeColor="background1"/>
          <w:sz w:val="24"/>
          <w:szCs w:val="24"/>
          <w:lang w:val="ru-RU"/>
        </w:rPr>
        <w:t>___</w:t>
      </w:r>
      <w:r w:rsidR="00FB7664" w:rsidRPr="004030DB">
        <w:rPr>
          <w:color w:val="FFFFFF" w:themeColor="background1"/>
          <w:sz w:val="24"/>
          <w:szCs w:val="24"/>
          <w:lang w:val="ru-RU"/>
        </w:rPr>
        <w:t>__</w:t>
      </w:r>
      <w:r w:rsidR="00FB7664">
        <w:rPr>
          <w:sz w:val="24"/>
          <w:szCs w:val="24"/>
          <w:lang w:val="ru-RU"/>
        </w:rPr>
        <w:t>__________</w:t>
      </w:r>
      <w:r w:rsidR="00FB7664" w:rsidRPr="004030DB">
        <w:rPr>
          <w:color w:val="FFFFFF" w:themeColor="background1"/>
          <w:sz w:val="24"/>
          <w:szCs w:val="24"/>
          <w:lang w:val="ru-RU"/>
        </w:rPr>
        <w:t>__________</w:t>
      </w:r>
      <w:r w:rsidR="00FB7664">
        <w:rPr>
          <w:sz w:val="24"/>
          <w:szCs w:val="24"/>
          <w:lang w:val="ru-RU"/>
        </w:rPr>
        <w:t>________________</w:t>
      </w:r>
    </w:p>
    <w:p w:rsidR="00537537" w:rsidRPr="004030DB" w:rsidRDefault="00FB7664" w:rsidP="005B6704">
      <w:pPr>
        <w:ind w:firstLine="567"/>
        <w:rPr>
          <w:i/>
          <w:lang w:val="ru-RU"/>
        </w:rPr>
      </w:pPr>
      <w:r w:rsidRPr="004030DB">
        <w:rPr>
          <w:i/>
          <w:lang w:val="ru-RU"/>
        </w:rPr>
        <w:t xml:space="preserve">                                                                         </w:t>
      </w:r>
      <w:r w:rsidR="00C35E71" w:rsidRPr="004030DB">
        <w:rPr>
          <w:i/>
          <w:lang w:val="ru-RU"/>
        </w:rPr>
        <w:t xml:space="preserve"> </w:t>
      </w:r>
      <w:r w:rsidRPr="004030DB">
        <w:rPr>
          <w:i/>
          <w:lang w:val="ru-RU"/>
        </w:rPr>
        <w:t xml:space="preserve"> </w:t>
      </w:r>
      <w:r w:rsidR="004030DB">
        <w:rPr>
          <w:i/>
          <w:lang w:val="ru-RU"/>
        </w:rPr>
        <w:t xml:space="preserve">  </w:t>
      </w:r>
      <w:r w:rsidR="005B6704" w:rsidRPr="004030DB">
        <w:rPr>
          <w:i/>
          <w:lang w:val="ru-RU"/>
        </w:rPr>
        <w:t>(подпись)</w:t>
      </w:r>
      <w:r w:rsidR="005B6704" w:rsidRPr="004030DB">
        <w:rPr>
          <w:i/>
          <w:sz w:val="24"/>
          <w:szCs w:val="24"/>
          <w:lang w:val="ru-RU"/>
        </w:rPr>
        <w:t xml:space="preserve">                                   </w:t>
      </w:r>
      <w:r w:rsidR="005B6704" w:rsidRPr="004030DB">
        <w:rPr>
          <w:i/>
          <w:lang w:val="ru-RU"/>
        </w:rPr>
        <w:t>(Ф.И.О.)</w:t>
      </w:r>
    </w:p>
    <w:p w:rsidR="004030DB" w:rsidRPr="004030DB" w:rsidRDefault="004030DB" w:rsidP="004030DB">
      <w:pPr>
        <w:jc w:val="both"/>
        <w:rPr>
          <w:sz w:val="16"/>
          <w:szCs w:val="16"/>
          <w:lang w:val="ru-RU"/>
        </w:rPr>
      </w:pPr>
    </w:p>
    <w:p w:rsidR="00FB7664" w:rsidRDefault="00537537" w:rsidP="00537537">
      <w:pPr>
        <w:jc w:val="both"/>
        <w:rPr>
          <w:sz w:val="24"/>
          <w:szCs w:val="24"/>
          <w:lang w:val="ru-RU"/>
        </w:rPr>
      </w:pPr>
      <w:r w:rsidRPr="00537537">
        <w:rPr>
          <w:sz w:val="24"/>
          <w:szCs w:val="24"/>
          <w:lang w:val="ru-RU"/>
        </w:rPr>
        <w:t xml:space="preserve">Заведующий кафедрой </w:t>
      </w:r>
      <w:r w:rsidR="004030DB" w:rsidRPr="004030DB">
        <w:rPr>
          <w:color w:val="FFFFFF" w:themeColor="background1"/>
          <w:sz w:val="24"/>
          <w:szCs w:val="24"/>
          <w:lang w:val="ru-RU"/>
        </w:rPr>
        <w:tab/>
      </w:r>
      <w:r w:rsidR="004030DB" w:rsidRPr="004030DB">
        <w:rPr>
          <w:color w:val="FFFFFF" w:themeColor="background1"/>
          <w:sz w:val="24"/>
          <w:szCs w:val="24"/>
          <w:lang w:val="ru-RU"/>
        </w:rPr>
        <w:tab/>
      </w:r>
      <w:r w:rsidR="004030DB" w:rsidRPr="004030DB">
        <w:rPr>
          <w:color w:val="FFFFFF" w:themeColor="background1"/>
          <w:sz w:val="24"/>
          <w:szCs w:val="24"/>
          <w:lang w:val="ru-RU"/>
        </w:rPr>
        <w:tab/>
      </w:r>
      <w:r w:rsidR="004030DB" w:rsidRPr="004030DB">
        <w:rPr>
          <w:color w:val="FFFFFF" w:themeColor="background1"/>
          <w:sz w:val="24"/>
          <w:szCs w:val="24"/>
          <w:lang w:val="ru-RU"/>
        </w:rPr>
        <w:tab/>
      </w:r>
      <w:r w:rsidR="004030DB" w:rsidRPr="004030DB">
        <w:rPr>
          <w:color w:val="FFFFFF" w:themeColor="background1"/>
          <w:sz w:val="24"/>
          <w:szCs w:val="24"/>
          <w:lang w:val="ru-RU"/>
        </w:rPr>
        <w:tab/>
      </w:r>
      <w:r w:rsidR="004030DB" w:rsidRPr="004030DB">
        <w:rPr>
          <w:color w:val="FFFFFF" w:themeColor="background1"/>
          <w:sz w:val="24"/>
          <w:szCs w:val="24"/>
          <w:lang w:val="ru-RU"/>
        </w:rPr>
        <w:tab/>
      </w:r>
      <w:r w:rsidR="004030DB" w:rsidRPr="004030DB">
        <w:rPr>
          <w:color w:val="FFFFFF" w:themeColor="background1"/>
          <w:sz w:val="24"/>
          <w:szCs w:val="24"/>
          <w:lang w:val="ru-RU"/>
        </w:rPr>
        <w:tab/>
      </w:r>
      <w:r w:rsidR="004030DB" w:rsidRPr="004030DB">
        <w:rPr>
          <w:color w:val="FFFFFF" w:themeColor="background1"/>
          <w:sz w:val="24"/>
          <w:szCs w:val="24"/>
          <w:lang w:val="ru-RU"/>
        </w:rPr>
        <w:tab/>
      </w:r>
      <w:r w:rsidR="004030DB" w:rsidRPr="004030DB">
        <w:rPr>
          <w:color w:val="FFFFFF" w:themeColor="background1"/>
          <w:sz w:val="24"/>
          <w:szCs w:val="24"/>
          <w:lang w:val="ru-RU"/>
        </w:rPr>
        <w:tab/>
      </w:r>
      <w:r w:rsidR="004030DB" w:rsidRPr="004030DB">
        <w:rPr>
          <w:color w:val="FFFFFF" w:themeColor="background1"/>
          <w:sz w:val="24"/>
          <w:szCs w:val="24"/>
          <w:lang w:val="ru-RU"/>
        </w:rPr>
        <w:tab/>
      </w:r>
      <w:r w:rsidR="004030DB" w:rsidRPr="004030DB">
        <w:rPr>
          <w:color w:val="FFFFFF" w:themeColor="background1"/>
          <w:sz w:val="24"/>
          <w:szCs w:val="24"/>
          <w:lang w:val="ru-RU"/>
        </w:rPr>
        <w:tab/>
      </w:r>
      <w:r w:rsidR="004030DB" w:rsidRPr="004030DB">
        <w:rPr>
          <w:color w:val="FFFFFF" w:themeColor="background1"/>
          <w:sz w:val="24"/>
          <w:szCs w:val="24"/>
          <w:lang w:val="ru-RU"/>
        </w:rPr>
        <w:tab/>
      </w:r>
      <w:r w:rsidR="004030DB" w:rsidRPr="004030DB">
        <w:rPr>
          <w:color w:val="FFFFFF" w:themeColor="background1"/>
          <w:sz w:val="24"/>
          <w:szCs w:val="24"/>
          <w:lang w:val="ru-RU"/>
        </w:rPr>
        <w:tab/>
        <w:t>___________</w:t>
      </w:r>
      <w:r w:rsidR="004030DB">
        <w:rPr>
          <w:color w:val="FFFFFF" w:themeColor="background1"/>
          <w:sz w:val="24"/>
          <w:szCs w:val="24"/>
          <w:lang w:val="ru-RU"/>
        </w:rPr>
        <w:t>___</w:t>
      </w:r>
      <w:r w:rsidR="004030DB" w:rsidRPr="004030DB">
        <w:rPr>
          <w:color w:val="FFFFFF" w:themeColor="background1"/>
          <w:sz w:val="24"/>
          <w:szCs w:val="24"/>
          <w:lang w:val="ru-RU"/>
        </w:rPr>
        <w:t>_</w:t>
      </w:r>
      <w:r w:rsidR="004030DB">
        <w:rPr>
          <w:sz w:val="24"/>
          <w:szCs w:val="24"/>
          <w:lang w:val="ru-RU"/>
        </w:rPr>
        <w:t>__________</w:t>
      </w:r>
      <w:r w:rsidR="004030DB" w:rsidRPr="004030DB">
        <w:rPr>
          <w:color w:val="FFFFFF" w:themeColor="background1"/>
          <w:sz w:val="24"/>
          <w:szCs w:val="24"/>
          <w:lang w:val="ru-RU"/>
        </w:rPr>
        <w:t>_______</w:t>
      </w:r>
      <w:r w:rsidR="004030DB">
        <w:rPr>
          <w:color w:val="FFFFFF" w:themeColor="background1"/>
          <w:sz w:val="24"/>
          <w:szCs w:val="24"/>
          <w:lang w:val="ru-RU"/>
        </w:rPr>
        <w:t xml:space="preserve"> __ </w:t>
      </w:r>
      <w:r w:rsidR="004030DB">
        <w:rPr>
          <w:sz w:val="24"/>
          <w:szCs w:val="24"/>
          <w:lang w:val="ru-RU"/>
        </w:rPr>
        <w:t>________________</w:t>
      </w:r>
    </w:p>
    <w:p w:rsidR="005B6704" w:rsidRPr="004030DB" w:rsidRDefault="005B6704" w:rsidP="005B6704">
      <w:pPr>
        <w:ind w:firstLine="567"/>
        <w:rPr>
          <w:i/>
          <w:lang w:val="ru-RU"/>
        </w:rPr>
      </w:pPr>
      <w:r w:rsidRPr="004030DB">
        <w:rPr>
          <w:i/>
          <w:lang w:val="ru-RU"/>
        </w:rPr>
        <w:t xml:space="preserve">                                                                        </w:t>
      </w:r>
      <w:r w:rsidR="004030DB">
        <w:rPr>
          <w:i/>
          <w:lang w:val="ru-RU"/>
        </w:rPr>
        <w:t xml:space="preserve"> </w:t>
      </w:r>
      <w:r w:rsidRPr="004030DB">
        <w:rPr>
          <w:i/>
          <w:lang w:val="ru-RU"/>
        </w:rPr>
        <w:t xml:space="preserve">  </w:t>
      </w:r>
      <w:r w:rsidR="004030DB">
        <w:rPr>
          <w:i/>
          <w:lang w:val="ru-RU"/>
        </w:rPr>
        <w:t xml:space="preserve"> </w:t>
      </w:r>
      <w:r w:rsidRPr="004030DB">
        <w:rPr>
          <w:i/>
          <w:lang w:val="ru-RU"/>
        </w:rPr>
        <w:t xml:space="preserve"> (подпись)</w:t>
      </w:r>
      <w:r w:rsidRPr="004030DB">
        <w:rPr>
          <w:i/>
          <w:sz w:val="24"/>
          <w:szCs w:val="24"/>
          <w:lang w:val="ru-RU"/>
        </w:rPr>
        <w:t xml:space="preserve">                                    </w:t>
      </w:r>
      <w:r w:rsidRPr="004030DB">
        <w:rPr>
          <w:i/>
          <w:lang w:val="ru-RU"/>
        </w:rPr>
        <w:t>(Ф.И.О.)</w:t>
      </w:r>
    </w:p>
    <w:p w:rsidR="004030DB" w:rsidRPr="004030DB" w:rsidRDefault="004030DB" w:rsidP="004030DB">
      <w:pPr>
        <w:jc w:val="both"/>
        <w:rPr>
          <w:sz w:val="16"/>
          <w:szCs w:val="16"/>
          <w:lang w:val="ru-RU"/>
        </w:rPr>
      </w:pPr>
    </w:p>
    <w:p w:rsidR="004030DB" w:rsidRDefault="004030DB" w:rsidP="004030DB">
      <w:pPr>
        <w:jc w:val="both"/>
        <w:rPr>
          <w:sz w:val="24"/>
          <w:szCs w:val="24"/>
          <w:lang w:val="ru-RU"/>
        </w:rPr>
      </w:pPr>
      <w:r w:rsidRPr="00537537">
        <w:rPr>
          <w:sz w:val="24"/>
          <w:szCs w:val="24"/>
          <w:lang w:val="ru-RU"/>
        </w:rPr>
        <w:t>Директор ЦПА</w:t>
      </w:r>
      <w:r>
        <w:rPr>
          <w:sz w:val="24"/>
          <w:szCs w:val="24"/>
          <w:lang w:val="ru-RU"/>
        </w:rPr>
        <w:t xml:space="preserve">              </w:t>
      </w:r>
      <w:r w:rsidRPr="00537537">
        <w:rPr>
          <w:sz w:val="24"/>
          <w:szCs w:val="24"/>
          <w:lang w:val="ru-RU"/>
        </w:rPr>
        <w:t xml:space="preserve"> </w:t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</w:r>
      <w:r w:rsidRPr="004030DB">
        <w:rPr>
          <w:color w:val="FFFFFF" w:themeColor="background1"/>
          <w:sz w:val="24"/>
          <w:szCs w:val="24"/>
          <w:lang w:val="ru-RU"/>
        </w:rPr>
        <w:tab/>
        <w:t>___________</w:t>
      </w:r>
      <w:r>
        <w:rPr>
          <w:color w:val="FFFFFF" w:themeColor="background1"/>
          <w:sz w:val="24"/>
          <w:szCs w:val="24"/>
          <w:lang w:val="ru-RU"/>
        </w:rPr>
        <w:t xml:space="preserve">__   </w:t>
      </w:r>
      <w:r>
        <w:rPr>
          <w:sz w:val="24"/>
          <w:szCs w:val="24"/>
          <w:lang w:val="ru-RU"/>
        </w:rPr>
        <w:t>__________</w:t>
      </w:r>
      <w:r w:rsidRPr="004030DB">
        <w:rPr>
          <w:color w:val="FFFFFF" w:themeColor="background1"/>
          <w:sz w:val="24"/>
          <w:szCs w:val="24"/>
          <w:lang w:val="ru-RU"/>
        </w:rPr>
        <w:t>__________</w:t>
      </w:r>
      <w:r>
        <w:rPr>
          <w:sz w:val="24"/>
          <w:szCs w:val="24"/>
          <w:lang w:val="ru-RU"/>
        </w:rPr>
        <w:t>________________</w:t>
      </w:r>
    </w:p>
    <w:p w:rsidR="004030DB" w:rsidRPr="004030DB" w:rsidRDefault="004030DB" w:rsidP="004030DB">
      <w:pPr>
        <w:ind w:firstLine="567"/>
        <w:rPr>
          <w:i/>
          <w:lang w:val="ru-RU"/>
        </w:rPr>
      </w:pPr>
      <w:r w:rsidRPr="004030DB">
        <w:rPr>
          <w:i/>
          <w:lang w:val="ru-RU"/>
        </w:rPr>
        <w:t xml:space="preserve">                                                                           </w:t>
      </w:r>
      <w:r>
        <w:rPr>
          <w:i/>
          <w:lang w:val="ru-RU"/>
        </w:rPr>
        <w:t xml:space="preserve"> </w:t>
      </w:r>
      <w:r w:rsidRPr="004030DB">
        <w:rPr>
          <w:i/>
          <w:lang w:val="ru-RU"/>
        </w:rPr>
        <w:t xml:space="preserve"> (подпись)</w:t>
      </w:r>
      <w:r w:rsidRPr="004030DB">
        <w:rPr>
          <w:i/>
          <w:sz w:val="24"/>
          <w:szCs w:val="24"/>
          <w:lang w:val="ru-RU"/>
        </w:rPr>
        <w:t xml:space="preserve">                                    </w:t>
      </w:r>
      <w:r w:rsidRPr="004030DB">
        <w:rPr>
          <w:i/>
          <w:lang w:val="ru-RU"/>
        </w:rPr>
        <w:t>(Ф.И.О.)</w:t>
      </w:r>
    </w:p>
    <w:p w:rsidR="004030DB" w:rsidRDefault="004030DB" w:rsidP="004030DB">
      <w:pPr>
        <w:ind w:left="2268" w:hanging="2268"/>
        <w:jc w:val="both"/>
        <w:rPr>
          <w:sz w:val="24"/>
          <w:szCs w:val="24"/>
          <w:lang w:val="ru-RU"/>
        </w:rPr>
      </w:pPr>
    </w:p>
    <w:p w:rsidR="00F7181A" w:rsidRDefault="00F7181A" w:rsidP="004030DB">
      <w:pPr>
        <w:ind w:left="2268" w:hanging="2268"/>
        <w:jc w:val="both"/>
        <w:rPr>
          <w:sz w:val="24"/>
          <w:szCs w:val="24"/>
          <w:lang w:val="ru-RU"/>
        </w:rPr>
      </w:pPr>
    </w:p>
    <w:p w:rsidR="00537537" w:rsidRPr="00F7181A" w:rsidRDefault="00537537" w:rsidP="00F7181A">
      <w:pPr>
        <w:rPr>
          <w:color w:val="000000"/>
          <w:lang w:val="ru-RU"/>
        </w:rPr>
      </w:pPr>
    </w:p>
    <w:p w:rsidR="00F7181A" w:rsidRPr="00F7181A" w:rsidRDefault="00F7181A" w:rsidP="00F7181A">
      <w:pPr>
        <w:rPr>
          <w:color w:val="000000"/>
          <w:lang w:val="ru-RU"/>
        </w:rPr>
      </w:pPr>
      <w:r w:rsidRPr="00F7181A">
        <w:rPr>
          <w:color w:val="000000"/>
          <w:lang w:val="ru-RU"/>
        </w:rPr>
        <w:t>*  К заявлению прикладывается печатное</w:t>
      </w:r>
      <w:r w:rsidR="00CC265D">
        <w:rPr>
          <w:color w:val="000000"/>
          <w:lang w:val="ru-RU"/>
        </w:rPr>
        <w:t xml:space="preserve"> издание монографии</w:t>
      </w:r>
    </w:p>
    <w:p w:rsidR="00537537" w:rsidRPr="00F7181A" w:rsidRDefault="00537537" w:rsidP="00F7181A">
      <w:pPr>
        <w:rPr>
          <w:color w:val="000000"/>
          <w:lang w:val="ru-RU"/>
        </w:rPr>
      </w:pPr>
    </w:p>
    <w:p w:rsidR="00537537" w:rsidRPr="00537537" w:rsidRDefault="00537537" w:rsidP="00537537">
      <w:pPr>
        <w:jc w:val="right"/>
        <w:rPr>
          <w:sz w:val="24"/>
          <w:szCs w:val="24"/>
          <w:lang w:val="ru-RU"/>
        </w:rPr>
      </w:pPr>
    </w:p>
    <w:p w:rsidR="00537537" w:rsidRPr="00537537" w:rsidRDefault="00537537" w:rsidP="00537537">
      <w:pPr>
        <w:jc w:val="right"/>
        <w:rPr>
          <w:sz w:val="24"/>
          <w:szCs w:val="24"/>
          <w:lang w:val="ru-RU"/>
        </w:rPr>
      </w:pPr>
    </w:p>
    <w:p w:rsidR="00537537" w:rsidRPr="00537537" w:rsidRDefault="00537537" w:rsidP="00537537">
      <w:pPr>
        <w:jc w:val="right"/>
        <w:rPr>
          <w:sz w:val="24"/>
          <w:szCs w:val="24"/>
          <w:lang w:val="ru-RU"/>
        </w:rPr>
      </w:pPr>
    </w:p>
    <w:p w:rsidR="00FB7664" w:rsidRDefault="00FB766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37537" w:rsidRDefault="00537537" w:rsidP="00537537">
      <w:pPr>
        <w:jc w:val="right"/>
        <w:rPr>
          <w:sz w:val="24"/>
          <w:szCs w:val="24"/>
          <w:lang w:val="ru-RU"/>
        </w:rPr>
      </w:pPr>
      <w:r w:rsidRPr="00537537">
        <w:rPr>
          <w:sz w:val="24"/>
          <w:szCs w:val="24"/>
          <w:lang w:val="ru-RU"/>
        </w:rPr>
        <w:lastRenderedPageBreak/>
        <w:t xml:space="preserve">Приложение </w:t>
      </w:r>
      <w:r w:rsidR="00FB7664">
        <w:rPr>
          <w:sz w:val="24"/>
          <w:szCs w:val="24"/>
          <w:lang w:val="ru-RU"/>
        </w:rPr>
        <w:t>№</w:t>
      </w:r>
      <w:r w:rsidRPr="00537537">
        <w:rPr>
          <w:sz w:val="24"/>
          <w:szCs w:val="24"/>
          <w:lang w:val="ru-RU"/>
        </w:rPr>
        <w:t>2</w:t>
      </w:r>
    </w:p>
    <w:p w:rsidR="00FB7664" w:rsidRPr="00537537" w:rsidRDefault="00FB7664" w:rsidP="00537537">
      <w:pPr>
        <w:jc w:val="right"/>
        <w:rPr>
          <w:sz w:val="24"/>
          <w:szCs w:val="24"/>
          <w:lang w:val="ru-RU"/>
        </w:rPr>
      </w:pPr>
    </w:p>
    <w:p w:rsidR="007260F4" w:rsidRPr="00C35E71" w:rsidRDefault="007260F4" w:rsidP="007260F4">
      <w:pPr>
        <w:jc w:val="center"/>
        <w:rPr>
          <w:color w:val="000000"/>
          <w:sz w:val="24"/>
          <w:szCs w:val="24"/>
          <w:vertAlign w:val="superscript"/>
          <w:lang w:val="ru-RU"/>
        </w:rPr>
      </w:pPr>
      <w:r>
        <w:rPr>
          <w:color w:val="000000"/>
          <w:sz w:val="24"/>
          <w:szCs w:val="24"/>
          <w:lang w:val="ru-RU"/>
        </w:rPr>
        <w:t>СОГЛАШЕНИЕ</w:t>
      </w:r>
    </w:p>
    <w:p w:rsidR="007260F4" w:rsidRPr="00CA001F" w:rsidRDefault="007260F4" w:rsidP="007260F4">
      <w:pPr>
        <w:jc w:val="center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между</w:t>
      </w:r>
      <w:r w:rsidRPr="00CA001F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соавторами </w:t>
      </w:r>
      <w:r w:rsidRPr="00CA001F">
        <w:rPr>
          <w:sz w:val="24"/>
          <w:szCs w:val="24"/>
          <w:lang w:val="ru-RU"/>
        </w:rPr>
        <w:t xml:space="preserve">по распределению стимулирующих выплат </w:t>
      </w:r>
      <w:r>
        <w:rPr>
          <w:sz w:val="24"/>
          <w:szCs w:val="24"/>
          <w:lang w:val="ru-RU"/>
        </w:rPr>
        <w:t>за научную</w:t>
      </w:r>
      <w:r w:rsidRPr="00CA001F">
        <w:rPr>
          <w:sz w:val="24"/>
          <w:szCs w:val="24"/>
          <w:lang w:val="ru-RU"/>
        </w:rPr>
        <w:t xml:space="preserve"> стать</w:t>
      </w:r>
      <w:r>
        <w:rPr>
          <w:sz w:val="24"/>
          <w:szCs w:val="24"/>
          <w:lang w:val="ru-RU"/>
        </w:rPr>
        <w:t>ю</w:t>
      </w:r>
      <w:r w:rsidRPr="00CA001F">
        <w:rPr>
          <w:sz w:val="24"/>
          <w:szCs w:val="24"/>
          <w:lang w:val="ru-RU"/>
        </w:rPr>
        <w:t>*</w:t>
      </w:r>
    </w:p>
    <w:p w:rsidR="007260F4" w:rsidRPr="00CA001F" w:rsidRDefault="007260F4" w:rsidP="007260F4">
      <w:pPr>
        <w:spacing w:before="120" w:after="120"/>
        <w:ind w:right="140"/>
        <w:jc w:val="right"/>
        <w:rPr>
          <w:sz w:val="24"/>
          <w:szCs w:val="24"/>
          <w:lang w:val="ru-RU"/>
        </w:rPr>
      </w:pPr>
      <w:r w:rsidRPr="00CA001F">
        <w:rPr>
          <w:sz w:val="24"/>
          <w:szCs w:val="24"/>
          <w:lang w:val="ru-RU"/>
        </w:rPr>
        <w:t>Дата _______________</w:t>
      </w:r>
    </w:p>
    <w:p w:rsidR="007260F4" w:rsidRDefault="007260F4" w:rsidP="007260F4">
      <w:pPr>
        <w:rPr>
          <w:b/>
          <w:sz w:val="24"/>
          <w:szCs w:val="24"/>
          <w:lang w:val="ru-RU"/>
        </w:rPr>
      </w:pPr>
    </w:p>
    <w:p w:rsidR="007260F4" w:rsidRDefault="007260F4" w:rsidP="007260F4">
      <w:pPr>
        <w:rPr>
          <w:b/>
          <w:sz w:val="24"/>
          <w:szCs w:val="24"/>
          <w:lang w:val="ru-RU"/>
        </w:rPr>
      </w:pPr>
    </w:p>
    <w:p w:rsidR="007260F4" w:rsidRDefault="007260F4" w:rsidP="007260F4">
      <w:pPr>
        <w:ind w:firstLine="709"/>
        <w:jc w:val="both"/>
        <w:rPr>
          <w:b/>
          <w:sz w:val="24"/>
          <w:szCs w:val="24"/>
          <w:lang w:val="ru-RU"/>
        </w:rPr>
      </w:pPr>
      <w:r w:rsidRPr="00AD720F">
        <w:rPr>
          <w:sz w:val="24"/>
          <w:szCs w:val="24"/>
          <w:lang w:val="ru-RU"/>
        </w:rPr>
        <w:t>Участниками настоящего соглашения</w:t>
      </w:r>
      <w:r>
        <w:rPr>
          <w:sz w:val="24"/>
          <w:szCs w:val="24"/>
          <w:lang w:val="ru-RU"/>
        </w:rPr>
        <w:t xml:space="preserve"> (далее – соавторы)</w:t>
      </w:r>
      <w:r w:rsidRPr="00AD720F">
        <w:rPr>
          <w:sz w:val="24"/>
          <w:szCs w:val="24"/>
          <w:lang w:val="ru-RU"/>
        </w:rPr>
        <w:t>, создавшими</w:t>
      </w:r>
      <w:r>
        <w:rPr>
          <w:sz w:val="24"/>
          <w:szCs w:val="24"/>
          <w:lang w:val="ru-RU"/>
        </w:rPr>
        <w:t xml:space="preserve"> совместным трудом коллективную </w:t>
      </w:r>
      <w:r w:rsidRPr="00AD720F">
        <w:rPr>
          <w:sz w:val="24"/>
          <w:szCs w:val="24"/>
          <w:lang w:val="ru-RU"/>
        </w:rPr>
        <w:t>научную статью,</w:t>
      </w:r>
      <w:r>
        <w:rPr>
          <w:sz w:val="24"/>
          <w:szCs w:val="24"/>
          <w:lang w:val="ru-RU"/>
        </w:rPr>
        <w:t xml:space="preserve"> являются:</w:t>
      </w:r>
    </w:p>
    <w:p w:rsidR="007260F4" w:rsidRDefault="007260F4" w:rsidP="007260F4">
      <w:pPr>
        <w:rPr>
          <w:b/>
          <w:sz w:val="24"/>
          <w:szCs w:val="24"/>
          <w:lang w:val="ru-RU"/>
        </w:rPr>
      </w:pPr>
    </w:p>
    <w:p w:rsidR="007260F4" w:rsidRPr="00CA001F" w:rsidRDefault="007260F4" w:rsidP="007260F4">
      <w:pPr>
        <w:ind w:left="709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1. </w:t>
      </w:r>
      <w:r w:rsidRPr="00CA001F">
        <w:rPr>
          <w:sz w:val="24"/>
          <w:szCs w:val="24"/>
          <w:lang w:val="ru-RU"/>
        </w:rPr>
        <w:t xml:space="preserve">Иванов Иван Иванович – профессор кафедры ЭС, </w:t>
      </w:r>
    </w:p>
    <w:p w:rsidR="007260F4" w:rsidRPr="00CA001F" w:rsidRDefault="007260F4" w:rsidP="007260F4">
      <w:pPr>
        <w:ind w:left="709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2. </w:t>
      </w:r>
      <w:r w:rsidRPr="00CA001F">
        <w:rPr>
          <w:sz w:val="24"/>
          <w:szCs w:val="24"/>
          <w:lang w:val="ru-RU"/>
        </w:rPr>
        <w:t>Петров Петр Петрович – доцент кафедры ВМ</w:t>
      </w:r>
    </w:p>
    <w:p w:rsidR="007260F4" w:rsidRPr="00CA001F" w:rsidRDefault="007260F4" w:rsidP="007260F4">
      <w:pPr>
        <w:rPr>
          <w:b/>
          <w:sz w:val="24"/>
          <w:szCs w:val="24"/>
          <w:lang w:val="ru-RU"/>
        </w:rPr>
      </w:pPr>
    </w:p>
    <w:p w:rsidR="007260F4" w:rsidRDefault="007260F4" w:rsidP="007260F4">
      <w:pPr>
        <w:ind w:firstLine="709"/>
        <w:jc w:val="both"/>
        <w:rPr>
          <w:color w:val="000000"/>
          <w:sz w:val="24"/>
          <w:szCs w:val="24"/>
          <w:lang w:val="ru-RU"/>
        </w:rPr>
      </w:pPr>
      <w:r w:rsidRPr="00AD720F">
        <w:rPr>
          <w:color w:val="000000"/>
          <w:sz w:val="24"/>
          <w:szCs w:val="24"/>
          <w:lang w:val="ru-RU"/>
        </w:rPr>
        <w:t>Соавтор</w:t>
      </w:r>
      <w:r>
        <w:rPr>
          <w:color w:val="000000"/>
          <w:sz w:val="24"/>
          <w:szCs w:val="24"/>
          <w:lang w:val="ru-RU"/>
        </w:rPr>
        <w:t>ы заключили настоящее соглашение о следующем:</w:t>
      </w:r>
    </w:p>
    <w:p w:rsidR="007260F4" w:rsidRDefault="007260F4" w:rsidP="007260F4">
      <w:pPr>
        <w:ind w:firstLine="709"/>
        <w:jc w:val="both"/>
        <w:rPr>
          <w:color w:val="000000"/>
          <w:sz w:val="24"/>
          <w:szCs w:val="24"/>
          <w:lang w:val="ru-RU"/>
        </w:rPr>
      </w:pPr>
    </w:p>
    <w:p w:rsidR="007260F4" w:rsidRDefault="007260F4" w:rsidP="007260F4">
      <w:pPr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Pr="00CA001F">
        <w:rPr>
          <w:sz w:val="24"/>
          <w:szCs w:val="24"/>
          <w:lang w:val="ru-RU"/>
        </w:rPr>
        <w:t xml:space="preserve">аспределение стимулирующих выплат по участию в </w:t>
      </w:r>
      <w:r>
        <w:rPr>
          <w:sz w:val="24"/>
          <w:szCs w:val="24"/>
          <w:lang w:val="ru-RU"/>
        </w:rPr>
        <w:t xml:space="preserve">коллективной </w:t>
      </w:r>
      <w:r w:rsidRPr="00CA001F">
        <w:rPr>
          <w:sz w:val="24"/>
          <w:szCs w:val="24"/>
          <w:lang w:val="ru-RU"/>
        </w:rPr>
        <w:t>стать</w:t>
      </w:r>
      <w:r>
        <w:rPr>
          <w:sz w:val="24"/>
          <w:szCs w:val="24"/>
          <w:lang w:val="ru-RU"/>
        </w:rPr>
        <w:t>е</w:t>
      </w:r>
      <w:r w:rsidRPr="00CA001F">
        <w:rPr>
          <w:sz w:val="24"/>
          <w:szCs w:val="24"/>
          <w:lang w:val="ru-RU"/>
        </w:rPr>
        <w:t xml:space="preserve"> …</w:t>
      </w:r>
      <w:r>
        <w:rPr>
          <w:sz w:val="24"/>
          <w:szCs w:val="24"/>
          <w:lang w:val="ru-RU"/>
        </w:rPr>
        <w:t xml:space="preserve"> </w:t>
      </w:r>
      <w:r w:rsidRPr="00CA001F">
        <w:rPr>
          <w:sz w:val="24"/>
          <w:szCs w:val="24"/>
          <w:lang w:val="ru-RU"/>
        </w:rPr>
        <w:t>(</w:t>
      </w:r>
      <w:r w:rsidRPr="00AD720F">
        <w:rPr>
          <w:i/>
          <w:sz w:val="24"/>
          <w:szCs w:val="24"/>
          <w:lang w:val="ru-RU"/>
        </w:rPr>
        <w:t>выходные данные</w:t>
      </w:r>
      <w:r w:rsidRPr="00CA001F">
        <w:rPr>
          <w:sz w:val="24"/>
          <w:szCs w:val="24"/>
          <w:lang w:val="ru-RU"/>
        </w:rPr>
        <w:t xml:space="preserve">) между </w:t>
      </w:r>
      <w:r>
        <w:rPr>
          <w:sz w:val="24"/>
          <w:szCs w:val="24"/>
          <w:lang w:val="ru-RU"/>
        </w:rPr>
        <w:t>со</w:t>
      </w:r>
      <w:r>
        <w:rPr>
          <w:color w:val="000000"/>
          <w:sz w:val="24"/>
          <w:szCs w:val="24"/>
          <w:lang w:val="ru-RU"/>
        </w:rPr>
        <w:t>авторами</w:t>
      </w:r>
      <w:r>
        <w:rPr>
          <w:sz w:val="24"/>
          <w:szCs w:val="24"/>
          <w:lang w:val="ru-RU"/>
        </w:rPr>
        <w:t xml:space="preserve"> произвести </w:t>
      </w:r>
      <w:r w:rsidRPr="00CA001F">
        <w:rPr>
          <w:sz w:val="24"/>
          <w:szCs w:val="24"/>
          <w:lang w:val="ru-RU"/>
        </w:rPr>
        <w:t>следующим образом:</w:t>
      </w:r>
    </w:p>
    <w:p w:rsidR="007260F4" w:rsidRDefault="007260F4" w:rsidP="007260F4">
      <w:pPr>
        <w:ind w:firstLine="709"/>
        <w:jc w:val="both"/>
        <w:rPr>
          <w:sz w:val="24"/>
          <w:szCs w:val="24"/>
          <w:lang w:val="ru-RU"/>
        </w:rPr>
      </w:pPr>
    </w:p>
    <w:p w:rsidR="007260F4" w:rsidRPr="00537537" w:rsidRDefault="007260F4" w:rsidP="007260F4">
      <w:pPr>
        <w:ind w:firstLine="709"/>
        <w:jc w:val="both"/>
        <w:rPr>
          <w:sz w:val="24"/>
          <w:szCs w:val="24"/>
          <w:lang w:val="ru-RU"/>
        </w:rPr>
      </w:pPr>
      <w:r w:rsidRPr="00CA001F">
        <w:rPr>
          <w:sz w:val="24"/>
          <w:szCs w:val="24"/>
          <w:lang w:val="ru-RU"/>
        </w:rPr>
        <w:t xml:space="preserve">1. </w:t>
      </w:r>
      <w:r w:rsidRPr="00CA001F">
        <w:rPr>
          <w:color w:val="000000"/>
          <w:sz w:val="24"/>
          <w:szCs w:val="24"/>
          <w:lang w:val="ru-RU"/>
        </w:rPr>
        <w:t xml:space="preserve">Иванов Иван Иванович – </w:t>
      </w:r>
      <w:r>
        <w:rPr>
          <w:color w:val="000000"/>
          <w:sz w:val="24"/>
          <w:szCs w:val="24"/>
          <w:lang w:val="ru-RU"/>
        </w:rPr>
        <w:t xml:space="preserve">… </w:t>
      </w:r>
      <w:r w:rsidR="004030DB">
        <w:rPr>
          <w:color w:val="000000"/>
          <w:sz w:val="24"/>
          <w:szCs w:val="24"/>
          <w:lang w:val="ru-RU"/>
        </w:rPr>
        <w:t xml:space="preserve"> </w:t>
      </w:r>
      <w:r w:rsidRPr="00CA001F">
        <w:rPr>
          <w:color w:val="000000"/>
          <w:sz w:val="24"/>
          <w:szCs w:val="24"/>
          <w:lang w:val="ru-RU"/>
        </w:rPr>
        <w:t>%;</w:t>
      </w:r>
    </w:p>
    <w:p w:rsidR="007260F4" w:rsidRPr="00537537" w:rsidRDefault="007260F4" w:rsidP="007260F4">
      <w:pPr>
        <w:ind w:firstLine="709"/>
        <w:jc w:val="both"/>
        <w:rPr>
          <w:sz w:val="24"/>
          <w:szCs w:val="24"/>
          <w:lang w:val="ru-RU"/>
        </w:rPr>
      </w:pPr>
      <w:r w:rsidRPr="00537537">
        <w:rPr>
          <w:sz w:val="24"/>
          <w:szCs w:val="24"/>
          <w:lang w:val="ru-RU"/>
        </w:rPr>
        <w:t xml:space="preserve">2. </w:t>
      </w:r>
      <w:r w:rsidRPr="00537537">
        <w:rPr>
          <w:color w:val="000000"/>
          <w:sz w:val="24"/>
          <w:szCs w:val="24"/>
          <w:lang w:val="ru-RU"/>
        </w:rPr>
        <w:t xml:space="preserve">Петров Петр Петрович – </w:t>
      </w:r>
      <w:r>
        <w:rPr>
          <w:color w:val="000000"/>
          <w:sz w:val="24"/>
          <w:szCs w:val="24"/>
          <w:lang w:val="ru-RU"/>
        </w:rPr>
        <w:t xml:space="preserve"> … </w:t>
      </w:r>
      <w:r w:rsidR="004030DB">
        <w:rPr>
          <w:color w:val="000000"/>
          <w:sz w:val="24"/>
          <w:szCs w:val="24"/>
          <w:lang w:val="ru-RU"/>
        </w:rPr>
        <w:t xml:space="preserve"> </w:t>
      </w:r>
      <w:r w:rsidRPr="00537537">
        <w:rPr>
          <w:color w:val="000000"/>
          <w:sz w:val="24"/>
          <w:szCs w:val="24"/>
          <w:lang w:val="ru-RU"/>
        </w:rPr>
        <w:t>%</w:t>
      </w:r>
      <w:r>
        <w:rPr>
          <w:color w:val="000000"/>
          <w:sz w:val="24"/>
          <w:szCs w:val="24"/>
          <w:lang w:val="ru-RU"/>
        </w:rPr>
        <w:t>.</w:t>
      </w:r>
    </w:p>
    <w:p w:rsidR="007260F4" w:rsidRPr="00537537" w:rsidRDefault="007260F4" w:rsidP="007260F4">
      <w:pPr>
        <w:ind w:firstLine="709"/>
        <w:contextualSpacing/>
        <w:rPr>
          <w:sz w:val="24"/>
          <w:szCs w:val="24"/>
          <w:lang w:val="ru-RU"/>
        </w:rPr>
      </w:pPr>
    </w:p>
    <w:p w:rsidR="007260F4" w:rsidRPr="00537537" w:rsidRDefault="007260F4" w:rsidP="007260F4">
      <w:pPr>
        <w:ind w:left="709"/>
        <w:contextualSpacing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Соавторы</w:t>
      </w:r>
      <w:r w:rsidRPr="00537537">
        <w:rPr>
          <w:sz w:val="24"/>
          <w:szCs w:val="24"/>
          <w:lang w:val="ru-RU"/>
        </w:rPr>
        <w:t xml:space="preserve"> с распределением средств согласны.</w:t>
      </w:r>
    </w:p>
    <w:p w:rsidR="007260F4" w:rsidRDefault="007260F4" w:rsidP="007260F4">
      <w:pPr>
        <w:ind w:left="709"/>
        <w:contextualSpacing/>
        <w:rPr>
          <w:sz w:val="24"/>
          <w:szCs w:val="24"/>
          <w:lang w:val="ru-RU"/>
        </w:rPr>
      </w:pPr>
    </w:p>
    <w:p w:rsidR="007260F4" w:rsidRPr="00537537" w:rsidRDefault="007260F4" w:rsidP="007260F4">
      <w:pPr>
        <w:ind w:left="709"/>
        <w:rPr>
          <w:sz w:val="24"/>
          <w:szCs w:val="24"/>
          <w:lang w:val="ru-RU"/>
        </w:rPr>
      </w:pPr>
    </w:p>
    <w:p w:rsidR="007260F4" w:rsidRDefault="007260F4" w:rsidP="007260F4">
      <w:pPr>
        <w:ind w:left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Соавторы:</w:t>
      </w:r>
    </w:p>
    <w:p w:rsidR="007260F4" w:rsidRPr="00537537" w:rsidRDefault="007260F4" w:rsidP="007260F4">
      <w:pPr>
        <w:rPr>
          <w:sz w:val="24"/>
          <w:szCs w:val="24"/>
          <w:lang w:val="ru-RU"/>
        </w:rPr>
      </w:pPr>
    </w:p>
    <w:p w:rsidR="007260F4" w:rsidRPr="005E2F37" w:rsidRDefault="007260F4" w:rsidP="007260F4">
      <w:pPr>
        <w:ind w:firstLine="709"/>
        <w:rPr>
          <w:sz w:val="24"/>
          <w:szCs w:val="24"/>
          <w:lang w:val="ru-RU"/>
        </w:rPr>
      </w:pPr>
      <w:r w:rsidRPr="005E2F37">
        <w:rPr>
          <w:sz w:val="24"/>
          <w:szCs w:val="24"/>
          <w:lang w:val="ru-RU"/>
        </w:rPr>
        <w:t>Иванов И.И.                                _____________</w:t>
      </w:r>
    </w:p>
    <w:p w:rsidR="007260F4" w:rsidRPr="004030DB" w:rsidRDefault="007260F4" w:rsidP="007260F4">
      <w:pPr>
        <w:ind w:firstLine="709"/>
        <w:rPr>
          <w:i/>
          <w:lang w:val="ru-RU"/>
        </w:rPr>
      </w:pPr>
      <w:r w:rsidRPr="004030DB">
        <w:rPr>
          <w:i/>
          <w:sz w:val="24"/>
          <w:szCs w:val="24"/>
          <w:lang w:val="ru-RU"/>
        </w:rPr>
        <w:t xml:space="preserve">                                                          </w:t>
      </w:r>
      <w:r w:rsidRPr="004030DB">
        <w:rPr>
          <w:i/>
          <w:lang w:val="ru-RU"/>
        </w:rPr>
        <w:t>(подпись)</w:t>
      </w:r>
    </w:p>
    <w:p w:rsidR="007260F4" w:rsidRPr="005E2F37" w:rsidRDefault="007260F4" w:rsidP="007260F4">
      <w:pPr>
        <w:ind w:firstLine="709"/>
        <w:rPr>
          <w:sz w:val="24"/>
          <w:szCs w:val="24"/>
          <w:lang w:val="ru-RU"/>
        </w:rPr>
      </w:pPr>
      <w:r w:rsidRPr="005E2F37">
        <w:rPr>
          <w:sz w:val="24"/>
          <w:szCs w:val="24"/>
          <w:lang w:val="ru-RU"/>
        </w:rPr>
        <w:t>Петров П.П.                                _____________</w:t>
      </w:r>
    </w:p>
    <w:p w:rsidR="007260F4" w:rsidRPr="004030DB" w:rsidRDefault="007260F4" w:rsidP="007260F4">
      <w:pPr>
        <w:ind w:firstLine="709"/>
        <w:rPr>
          <w:i/>
          <w:lang w:val="ru-RU"/>
        </w:rPr>
      </w:pPr>
      <w:r w:rsidRPr="004030DB">
        <w:rPr>
          <w:i/>
          <w:sz w:val="24"/>
          <w:szCs w:val="24"/>
          <w:lang w:val="ru-RU"/>
        </w:rPr>
        <w:t xml:space="preserve">                                                          </w:t>
      </w:r>
      <w:r w:rsidRPr="004030DB">
        <w:rPr>
          <w:i/>
          <w:lang w:val="ru-RU"/>
        </w:rPr>
        <w:t>(подпись)</w:t>
      </w:r>
    </w:p>
    <w:p w:rsidR="007260F4" w:rsidRPr="005E2F37" w:rsidRDefault="007260F4" w:rsidP="007260F4">
      <w:pPr>
        <w:ind w:firstLine="709"/>
        <w:rPr>
          <w:sz w:val="24"/>
          <w:szCs w:val="24"/>
          <w:lang w:val="ru-RU"/>
        </w:rPr>
      </w:pPr>
    </w:p>
    <w:p w:rsidR="007260F4" w:rsidRPr="005E2F37" w:rsidRDefault="007260F4" w:rsidP="007260F4">
      <w:pPr>
        <w:ind w:firstLine="709"/>
        <w:rPr>
          <w:sz w:val="24"/>
          <w:szCs w:val="24"/>
          <w:lang w:val="ru-RU"/>
        </w:rPr>
      </w:pPr>
    </w:p>
    <w:p w:rsidR="007260F4" w:rsidRDefault="007260F4" w:rsidP="007260F4">
      <w:pPr>
        <w:rPr>
          <w:color w:val="000000"/>
          <w:sz w:val="24"/>
          <w:szCs w:val="24"/>
          <w:lang w:val="ru-RU"/>
        </w:rPr>
      </w:pPr>
    </w:p>
    <w:p w:rsidR="007260F4" w:rsidRDefault="007260F4" w:rsidP="007260F4">
      <w:pPr>
        <w:rPr>
          <w:color w:val="000000"/>
          <w:sz w:val="24"/>
          <w:szCs w:val="24"/>
          <w:lang w:val="ru-RU"/>
        </w:rPr>
      </w:pPr>
    </w:p>
    <w:p w:rsidR="007260F4" w:rsidRPr="00AD720F" w:rsidRDefault="007260F4" w:rsidP="007260F4">
      <w:pPr>
        <w:rPr>
          <w:lang w:val="ru-RU"/>
        </w:rPr>
      </w:pPr>
      <w:r w:rsidRPr="00750649">
        <w:rPr>
          <w:color w:val="000000"/>
          <w:lang w:val="ru-RU"/>
        </w:rPr>
        <w:t>*</w:t>
      </w:r>
      <w:r>
        <w:rPr>
          <w:color w:val="000000"/>
          <w:lang w:val="ru-RU"/>
        </w:rPr>
        <w:t>Соглашение</w:t>
      </w:r>
      <w:r w:rsidRPr="00750649">
        <w:rPr>
          <w:color w:val="000000"/>
          <w:lang w:val="ru-RU"/>
        </w:rPr>
        <w:t xml:space="preserve"> не требуется, если в соавторах только студенты, аспиранты и внешние авторы</w:t>
      </w:r>
    </w:p>
    <w:p w:rsidR="00645D8B" w:rsidRPr="00750649" w:rsidRDefault="00645D8B">
      <w:pPr>
        <w:rPr>
          <w:color w:val="000000"/>
          <w:lang w:val="ru-RU"/>
        </w:rPr>
      </w:pPr>
      <w:r w:rsidRPr="00750649">
        <w:rPr>
          <w:color w:val="000000"/>
          <w:lang w:val="ru-RU"/>
        </w:rPr>
        <w:br w:type="page"/>
      </w:r>
    </w:p>
    <w:p w:rsidR="00537537" w:rsidRPr="00C35E71" w:rsidRDefault="00537537" w:rsidP="00537537">
      <w:pPr>
        <w:jc w:val="right"/>
        <w:rPr>
          <w:sz w:val="24"/>
          <w:szCs w:val="24"/>
          <w:lang w:val="ru-RU"/>
        </w:rPr>
      </w:pPr>
      <w:r w:rsidRPr="00C35E71">
        <w:rPr>
          <w:sz w:val="24"/>
          <w:szCs w:val="24"/>
          <w:lang w:val="ru-RU"/>
        </w:rPr>
        <w:lastRenderedPageBreak/>
        <w:t xml:space="preserve">Приложение </w:t>
      </w:r>
      <w:r w:rsidR="00645D8B" w:rsidRPr="00C35E71">
        <w:rPr>
          <w:sz w:val="24"/>
          <w:szCs w:val="24"/>
          <w:lang w:val="ru-RU"/>
        </w:rPr>
        <w:t>№</w:t>
      </w:r>
      <w:r w:rsidRPr="00C35E71">
        <w:rPr>
          <w:sz w:val="24"/>
          <w:szCs w:val="24"/>
          <w:lang w:val="ru-RU"/>
        </w:rPr>
        <w:t>3</w:t>
      </w:r>
    </w:p>
    <w:p w:rsidR="00645D8B" w:rsidRPr="00C35E71" w:rsidRDefault="00C35E71" w:rsidP="00537537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:rsidR="007260F4" w:rsidRPr="00C35E71" w:rsidRDefault="007260F4" w:rsidP="007260F4">
      <w:pPr>
        <w:jc w:val="center"/>
        <w:rPr>
          <w:color w:val="000000"/>
          <w:sz w:val="24"/>
          <w:szCs w:val="24"/>
          <w:vertAlign w:val="superscript"/>
          <w:lang w:val="ru-RU"/>
        </w:rPr>
      </w:pPr>
      <w:r>
        <w:rPr>
          <w:color w:val="000000"/>
          <w:sz w:val="24"/>
          <w:szCs w:val="24"/>
          <w:lang w:val="ru-RU"/>
        </w:rPr>
        <w:t>СОГЛАШЕНИЕ</w:t>
      </w:r>
    </w:p>
    <w:p w:rsidR="007260F4" w:rsidRPr="00CA001F" w:rsidRDefault="007260F4" w:rsidP="007260F4">
      <w:pPr>
        <w:jc w:val="center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между</w:t>
      </w:r>
      <w:r w:rsidRPr="00CA001F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соавторами </w:t>
      </w:r>
      <w:r w:rsidRPr="00CA001F">
        <w:rPr>
          <w:sz w:val="24"/>
          <w:szCs w:val="24"/>
          <w:lang w:val="ru-RU"/>
        </w:rPr>
        <w:t xml:space="preserve">по распределению стимулирующих выплат </w:t>
      </w:r>
      <w:r>
        <w:rPr>
          <w:sz w:val="24"/>
          <w:szCs w:val="24"/>
          <w:lang w:val="ru-RU"/>
        </w:rPr>
        <w:t>за</w:t>
      </w:r>
      <w:r w:rsidRPr="00CA00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монографию</w:t>
      </w:r>
      <w:r w:rsidRPr="00CA001F">
        <w:rPr>
          <w:sz w:val="24"/>
          <w:szCs w:val="24"/>
          <w:lang w:val="ru-RU"/>
        </w:rPr>
        <w:t>*</w:t>
      </w:r>
    </w:p>
    <w:p w:rsidR="007260F4" w:rsidRPr="00CA001F" w:rsidRDefault="007260F4" w:rsidP="007260F4">
      <w:pPr>
        <w:spacing w:before="120" w:after="120"/>
        <w:ind w:right="140"/>
        <w:jc w:val="right"/>
        <w:rPr>
          <w:sz w:val="24"/>
          <w:szCs w:val="24"/>
          <w:lang w:val="ru-RU"/>
        </w:rPr>
      </w:pPr>
      <w:r w:rsidRPr="00CA001F">
        <w:rPr>
          <w:sz w:val="24"/>
          <w:szCs w:val="24"/>
          <w:lang w:val="ru-RU"/>
        </w:rPr>
        <w:t>Дата _______________</w:t>
      </w:r>
    </w:p>
    <w:p w:rsidR="007260F4" w:rsidRDefault="007260F4" w:rsidP="007260F4">
      <w:pPr>
        <w:rPr>
          <w:b/>
          <w:sz w:val="24"/>
          <w:szCs w:val="24"/>
          <w:lang w:val="ru-RU"/>
        </w:rPr>
      </w:pPr>
    </w:p>
    <w:p w:rsidR="007260F4" w:rsidRDefault="007260F4" w:rsidP="007260F4">
      <w:pPr>
        <w:rPr>
          <w:b/>
          <w:sz w:val="24"/>
          <w:szCs w:val="24"/>
          <w:lang w:val="ru-RU"/>
        </w:rPr>
      </w:pPr>
    </w:p>
    <w:p w:rsidR="007260F4" w:rsidRDefault="007260F4" w:rsidP="007260F4">
      <w:pPr>
        <w:ind w:firstLine="709"/>
        <w:jc w:val="both"/>
        <w:rPr>
          <w:b/>
          <w:sz w:val="24"/>
          <w:szCs w:val="24"/>
          <w:lang w:val="ru-RU"/>
        </w:rPr>
      </w:pPr>
      <w:r w:rsidRPr="00AD720F">
        <w:rPr>
          <w:sz w:val="24"/>
          <w:szCs w:val="24"/>
          <w:lang w:val="ru-RU"/>
        </w:rPr>
        <w:t>Участниками настоящего соглашения</w:t>
      </w:r>
      <w:r>
        <w:rPr>
          <w:sz w:val="24"/>
          <w:szCs w:val="24"/>
          <w:lang w:val="ru-RU"/>
        </w:rPr>
        <w:t xml:space="preserve"> (далее – соавторы)</w:t>
      </w:r>
      <w:r w:rsidRPr="00AD720F">
        <w:rPr>
          <w:sz w:val="24"/>
          <w:szCs w:val="24"/>
          <w:lang w:val="ru-RU"/>
        </w:rPr>
        <w:t>, создавшими</w:t>
      </w:r>
      <w:r>
        <w:rPr>
          <w:sz w:val="24"/>
          <w:szCs w:val="24"/>
          <w:lang w:val="ru-RU"/>
        </w:rPr>
        <w:t xml:space="preserve"> совместным трудом коллективную монографию</w:t>
      </w:r>
      <w:r w:rsidRPr="00AD720F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являются:</w:t>
      </w:r>
    </w:p>
    <w:p w:rsidR="007260F4" w:rsidRDefault="007260F4" w:rsidP="007260F4">
      <w:pPr>
        <w:rPr>
          <w:b/>
          <w:sz w:val="24"/>
          <w:szCs w:val="24"/>
          <w:lang w:val="ru-RU"/>
        </w:rPr>
      </w:pPr>
    </w:p>
    <w:p w:rsidR="007260F4" w:rsidRPr="00CA001F" w:rsidRDefault="007260F4" w:rsidP="007260F4">
      <w:pPr>
        <w:ind w:left="709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1. </w:t>
      </w:r>
      <w:r w:rsidRPr="00CA001F">
        <w:rPr>
          <w:sz w:val="24"/>
          <w:szCs w:val="24"/>
          <w:lang w:val="ru-RU"/>
        </w:rPr>
        <w:t xml:space="preserve">Иванов Иван Иванович – профессор кафедры ЭС, </w:t>
      </w:r>
    </w:p>
    <w:p w:rsidR="007260F4" w:rsidRPr="00CA001F" w:rsidRDefault="007260F4" w:rsidP="007260F4">
      <w:pPr>
        <w:ind w:left="709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2. </w:t>
      </w:r>
      <w:r w:rsidRPr="00CA001F">
        <w:rPr>
          <w:sz w:val="24"/>
          <w:szCs w:val="24"/>
          <w:lang w:val="ru-RU"/>
        </w:rPr>
        <w:t>Петров Петр Петрович – доцент кафедры ВМ</w:t>
      </w:r>
    </w:p>
    <w:p w:rsidR="007260F4" w:rsidRPr="00CA001F" w:rsidRDefault="007260F4" w:rsidP="007260F4">
      <w:pPr>
        <w:rPr>
          <w:b/>
          <w:sz w:val="24"/>
          <w:szCs w:val="24"/>
          <w:lang w:val="ru-RU"/>
        </w:rPr>
      </w:pPr>
    </w:p>
    <w:p w:rsidR="007260F4" w:rsidRDefault="007260F4" w:rsidP="007260F4">
      <w:pPr>
        <w:ind w:firstLine="709"/>
        <w:jc w:val="both"/>
        <w:rPr>
          <w:color w:val="000000"/>
          <w:sz w:val="24"/>
          <w:szCs w:val="24"/>
          <w:lang w:val="ru-RU"/>
        </w:rPr>
      </w:pPr>
      <w:r w:rsidRPr="00AD720F">
        <w:rPr>
          <w:color w:val="000000"/>
          <w:sz w:val="24"/>
          <w:szCs w:val="24"/>
          <w:lang w:val="ru-RU"/>
        </w:rPr>
        <w:t>Соавтор</w:t>
      </w:r>
      <w:r>
        <w:rPr>
          <w:color w:val="000000"/>
          <w:sz w:val="24"/>
          <w:szCs w:val="24"/>
          <w:lang w:val="ru-RU"/>
        </w:rPr>
        <w:t>ы заключили настоящее соглашение о следующем:</w:t>
      </w:r>
    </w:p>
    <w:p w:rsidR="007260F4" w:rsidRDefault="007260F4" w:rsidP="007260F4">
      <w:pPr>
        <w:ind w:firstLine="709"/>
        <w:jc w:val="both"/>
        <w:rPr>
          <w:color w:val="000000"/>
          <w:sz w:val="24"/>
          <w:szCs w:val="24"/>
          <w:lang w:val="ru-RU"/>
        </w:rPr>
      </w:pPr>
    </w:p>
    <w:p w:rsidR="007260F4" w:rsidRDefault="007260F4" w:rsidP="007260F4">
      <w:pPr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Pr="00CA001F">
        <w:rPr>
          <w:sz w:val="24"/>
          <w:szCs w:val="24"/>
          <w:lang w:val="ru-RU"/>
        </w:rPr>
        <w:t xml:space="preserve">аспределение стимулирующих выплат по участию в </w:t>
      </w:r>
      <w:r>
        <w:rPr>
          <w:sz w:val="24"/>
          <w:szCs w:val="24"/>
          <w:lang w:val="ru-RU"/>
        </w:rPr>
        <w:t>коллективной монографии</w:t>
      </w:r>
      <w:r w:rsidRPr="00CA001F">
        <w:rPr>
          <w:sz w:val="24"/>
          <w:szCs w:val="24"/>
          <w:lang w:val="ru-RU"/>
        </w:rPr>
        <w:t xml:space="preserve"> …</w:t>
      </w:r>
      <w:r>
        <w:rPr>
          <w:sz w:val="24"/>
          <w:szCs w:val="24"/>
          <w:lang w:val="ru-RU"/>
        </w:rPr>
        <w:t xml:space="preserve"> </w:t>
      </w:r>
      <w:r w:rsidRPr="00CA001F">
        <w:rPr>
          <w:sz w:val="24"/>
          <w:szCs w:val="24"/>
          <w:lang w:val="ru-RU"/>
        </w:rPr>
        <w:t>(</w:t>
      </w:r>
      <w:r w:rsidRPr="00AD720F">
        <w:rPr>
          <w:i/>
          <w:sz w:val="24"/>
          <w:szCs w:val="24"/>
          <w:lang w:val="ru-RU"/>
        </w:rPr>
        <w:t>выходные данные</w:t>
      </w:r>
      <w:r w:rsidRPr="00CA001F">
        <w:rPr>
          <w:sz w:val="24"/>
          <w:szCs w:val="24"/>
          <w:lang w:val="ru-RU"/>
        </w:rPr>
        <w:t xml:space="preserve">) между </w:t>
      </w:r>
      <w:r>
        <w:rPr>
          <w:sz w:val="24"/>
          <w:szCs w:val="24"/>
          <w:lang w:val="ru-RU"/>
        </w:rPr>
        <w:t>со</w:t>
      </w:r>
      <w:r>
        <w:rPr>
          <w:color w:val="000000"/>
          <w:sz w:val="24"/>
          <w:szCs w:val="24"/>
          <w:lang w:val="ru-RU"/>
        </w:rPr>
        <w:t>авторами</w:t>
      </w:r>
      <w:r>
        <w:rPr>
          <w:sz w:val="24"/>
          <w:szCs w:val="24"/>
          <w:lang w:val="ru-RU"/>
        </w:rPr>
        <w:t xml:space="preserve"> произвести </w:t>
      </w:r>
      <w:r w:rsidRPr="00CA001F">
        <w:rPr>
          <w:sz w:val="24"/>
          <w:szCs w:val="24"/>
          <w:lang w:val="ru-RU"/>
        </w:rPr>
        <w:t>следующим образом:</w:t>
      </w:r>
    </w:p>
    <w:p w:rsidR="007260F4" w:rsidRDefault="007260F4" w:rsidP="007260F4">
      <w:pPr>
        <w:ind w:firstLine="709"/>
        <w:jc w:val="both"/>
        <w:rPr>
          <w:sz w:val="24"/>
          <w:szCs w:val="24"/>
          <w:lang w:val="ru-RU"/>
        </w:rPr>
      </w:pPr>
    </w:p>
    <w:p w:rsidR="007260F4" w:rsidRPr="00537537" w:rsidRDefault="007260F4" w:rsidP="007260F4">
      <w:pPr>
        <w:ind w:firstLine="709"/>
        <w:jc w:val="both"/>
        <w:rPr>
          <w:sz w:val="24"/>
          <w:szCs w:val="24"/>
          <w:lang w:val="ru-RU"/>
        </w:rPr>
      </w:pPr>
      <w:r w:rsidRPr="00CA001F">
        <w:rPr>
          <w:sz w:val="24"/>
          <w:szCs w:val="24"/>
          <w:lang w:val="ru-RU"/>
        </w:rPr>
        <w:t xml:space="preserve">1. </w:t>
      </w:r>
      <w:r w:rsidRPr="00CA001F">
        <w:rPr>
          <w:color w:val="000000"/>
          <w:sz w:val="24"/>
          <w:szCs w:val="24"/>
          <w:lang w:val="ru-RU"/>
        </w:rPr>
        <w:t xml:space="preserve">Иванов Иван Иванович – </w:t>
      </w:r>
      <w:r>
        <w:rPr>
          <w:color w:val="000000"/>
          <w:sz w:val="24"/>
          <w:szCs w:val="24"/>
          <w:lang w:val="ru-RU"/>
        </w:rPr>
        <w:t xml:space="preserve">… </w:t>
      </w:r>
      <w:r w:rsidR="004030DB">
        <w:rPr>
          <w:color w:val="000000"/>
          <w:sz w:val="24"/>
          <w:szCs w:val="24"/>
          <w:lang w:val="ru-RU"/>
        </w:rPr>
        <w:t xml:space="preserve"> </w:t>
      </w:r>
      <w:r w:rsidRPr="00CA001F">
        <w:rPr>
          <w:color w:val="000000"/>
          <w:sz w:val="24"/>
          <w:szCs w:val="24"/>
          <w:lang w:val="ru-RU"/>
        </w:rPr>
        <w:t>%;</w:t>
      </w:r>
    </w:p>
    <w:p w:rsidR="007260F4" w:rsidRPr="00537537" w:rsidRDefault="007260F4" w:rsidP="007260F4">
      <w:pPr>
        <w:ind w:firstLine="709"/>
        <w:jc w:val="both"/>
        <w:rPr>
          <w:sz w:val="24"/>
          <w:szCs w:val="24"/>
          <w:lang w:val="ru-RU"/>
        </w:rPr>
      </w:pPr>
      <w:r w:rsidRPr="00537537">
        <w:rPr>
          <w:sz w:val="24"/>
          <w:szCs w:val="24"/>
          <w:lang w:val="ru-RU"/>
        </w:rPr>
        <w:t xml:space="preserve">2. </w:t>
      </w:r>
      <w:r w:rsidRPr="00537537">
        <w:rPr>
          <w:color w:val="000000"/>
          <w:sz w:val="24"/>
          <w:szCs w:val="24"/>
          <w:lang w:val="ru-RU"/>
        </w:rPr>
        <w:t xml:space="preserve">Петров Петр Петрович – </w:t>
      </w:r>
      <w:r>
        <w:rPr>
          <w:color w:val="000000"/>
          <w:sz w:val="24"/>
          <w:szCs w:val="24"/>
          <w:lang w:val="ru-RU"/>
        </w:rPr>
        <w:t xml:space="preserve"> … </w:t>
      </w:r>
      <w:r w:rsidR="004030DB">
        <w:rPr>
          <w:color w:val="000000"/>
          <w:sz w:val="24"/>
          <w:szCs w:val="24"/>
          <w:lang w:val="ru-RU"/>
        </w:rPr>
        <w:t xml:space="preserve"> </w:t>
      </w:r>
      <w:r w:rsidRPr="00537537">
        <w:rPr>
          <w:color w:val="000000"/>
          <w:sz w:val="24"/>
          <w:szCs w:val="24"/>
          <w:lang w:val="ru-RU"/>
        </w:rPr>
        <w:t>%</w:t>
      </w:r>
      <w:r>
        <w:rPr>
          <w:color w:val="000000"/>
          <w:sz w:val="24"/>
          <w:szCs w:val="24"/>
          <w:lang w:val="ru-RU"/>
        </w:rPr>
        <w:t>.</w:t>
      </w:r>
    </w:p>
    <w:p w:rsidR="007260F4" w:rsidRPr="00537537" w:rsidRDefault="007260F4" w:rsidP="007260F4">
      <w:pPr>
        <w:ind w:firstLine="709"/>
        <w:contextualSpacing/>
        <w:rPr>
          <w:sz w:val="24"/>
          <w:szCs w:val="24"/>
          <w:lang w:val="ru-RU"/>
        </w:rPr>
      </w:pPr>
    </w:p>
    <w:p w:rsidR="007260F4" w:rsidRPr="00537537" w:rsidRDefault="007260F4" w:rsidP="007260F4">
      <w:pPr>
        <w:ind w:left="709"/>
        <w:contextualSpacing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Соавторы</w:t>
      </w:r>
      <w:r w:rsidRPr="00537537">
        <w:rPr>
          <w:sz w:val="24"/>
          <w:szCs w:val="24"/>
          <w:lang w:val="ru-RU"/>
        </w:rPr>
        <w:t xml:space="preserve"> с распределением средств согласны.</w:t>
      </w:r>
    </w:p>
    <w:p w:rsidR="007260F4" w:rsidRDefault="007260F4" w:rsidP="007260F4">
      <w:pPr>
        <w:ind w:left="709"/>
        <w:contextualSpacing/>
        <w:rPr>
          <w:sz w:val="24"/>
          <w:szCs w:val="24"/>
          <w:lang w:val="ru-RU"/>
        </w:rPr>
      </w:pPr>
    </w:p>
    <w:p w:rsidR="007260F4" w:rsidRPr="00537537" w:rsidRDefault="007260F4" w:rsidP="007260F4">
      <w:pPr>
        <w:ind w:left="709"/>
        <w:rPr>
          <w:sz w:val="24"/>
          <w:szCs w:val="24"/>
          <w:lang w:val="ru-RU"/>
        </w:rPr>
      </w:pPr>
    </w:p>
    <w:p w:rsidR="007260F4" w:rsidRDefault="007260F4" w:rsidP="007260F4">
      <w:pPr>
        <w:ind w:left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Соавторы:</w:t>
      </w:r>
    </w:p>
    <w:p w:rsidR="007260F4" w:rsidRPr="00537537" w:rsidRDefault="007260F4" w:rsidP="007260F4">
      <w:pPr>
        <w:rPr>
          <w:sz w:val="24"/>
          <w:szCs w:val="24"/>
          <w:lang w:val="ru-RU"/>
        </w:rPr>
      </w:pPr>
    </w:p>
    <w:p w:rsidR="007260F4" w:rsidRPr="005E2F37" w:rsidRDefault="007260F4" w:rsidP="007260F4">
      <w:pPr>
        <w:ind w:firstLine="709"/>
        <w:rPr>
          <w:sz w:val="24"/>
          <w:szCs w:val="24"/>
          <w:lang w:val="ru-RU"/>
        </w:rPr>
      </w:pPr>
      <w:r w:rsidRPr="005E2F37">
        <w:rPr>
          <w:sz w:val="24"/>
          <w:szCs w:val="24"/>
          <w:lang w:val="ru-RU"/>
        </w:rPr>
        <w:t>Иванов И.И.                                _____________</w:t>
      </w:r>
    </w:p>
    <w:p w:rsidR="007260F4" w:rsidRPr="004030DB" w:rsidRDefault="007260F4" w:rsidP="007260F4">
      <w:pPr>
        <w:ind w:firstLine="709"/>
        <w:rPr>
          <w:i/>
          <w:lang w:val="ru-RU"/>
        </w:rPr>
      </w:pPr>
      <w:r w:rsidRPr="004030DB">
        <w:rPr>
          <w:i/>
          <w:sz w:val="24"/>
          <w:szCs w:val="24"/>
          <w:lang w:val="ru-RU"/>
        </w:rPr>
        <w:t xml:space="preserve">                                                          </w:t>
      </w:r>
      <w:r w:rsidRPr="004030DB">
        <w:rPr>
          <w:i/>
          <w:lang w:val="ru-RU"/>
        </w:rPr>
        <w:t>(подпись)</w:t>
      </w:r>
    </w:p>
    <w:p w:rsidR="007260F4" w:rsidRPr="005E2F37" w:rsidRDefault="007260F4" w:rsidP="007260F4">
      <w:pPr>
        <w:ind w:firstLine="709"/>
        <w:rPr>
          <w:sz w:val="24"/>
          <w:szCs w:val="24"/>
          <w:lang w:val="ru-RU"/>
        </w:rPr>
      </w:pPr>
      <w:r w:rsidRPr="005E2F37">
        <w:rPr>
          <w:sz w:val="24"/>
          <w:szCs w:val="24"/>
          <w:lang w:val="ru-RU"/>
        </w:rPr>
        <w:t>Петров П.П.                                _____________</w:t>
      </w:r>
    </w:p>
    <w:p w:rsidR="007260F4" w:rsidRPr="004030DB" w:rsidRDefault="007260F4" w:rsidP="007260F4">
      <w:pPr>
        <w:ind w:firstLine="709"/>
        <w:rPr>
          <w:i/>
          <w:lang w:val="ru-RU"/>
        </w:rPr>
      </w:pPr>
      <w:r w:rsidRPr="004030DB">
        <w:rPr>
          <w:i/>
          <w:sz w:val="24"/>
          <w:szCs w:val="24"/>
          <w:lang w:val="ru-RU"/>
        </w:rPr>
        <w:t xml:space="preserve">                                                          </w:t>
      </w:r>
      <w:r w:rsidRPr="004030DB">
        <w:rPr>
          <w:i/>
          <w:lang w:val="ru-RU"/>
        </w:rPr>
        <w:t>(подпись)</w:t>
      </w:r>
    </w:p>
    <w:p w:rsidR="007260F4" w:rsidRPr="005E2F37" w:rsidRDefault="007260F4" w:rsidP="007260F4">
      <w:pPr>
        <w:ind w:firstLine="709"/>
        <w:rPr>
          <w:sz w:val="24"/>
          <w:szCs w:val="24"/>
          <w:lang w:val="ru-RU"/>
        </w:rPr>
      </w:pPr>
    </w:p>
    <w:p w:rsidR="007260F4" w:rsidRPr="005E2F37" w:rsidRDefault="007260F4" w:rsidP="007260F4">
      <w:pPr>
        <w:ind w:firstLine="709"/>
        <w:rPr>
          <w:sz w:val="24"/>
          <w:szCs w:val="24"/>
          <w:lang w:val="ru-RU"/>
        </w:rPr>
      </w:pPr>
    </w:p>
    <w:p w:rsidR="007260F4" w:rsidRDefault="007260F4" w:rsidP="007260F4">
      <w:pPr>
        <w:rPr>
          <w:color w:val="000000"/>
          <w:sz w:val="24"/>
          <w:szCs w:val="24"/>
          <w:lang w:val="ru-RU"/>
        </w:rPr>
      </w:pPr>
    </w:p>
    <w:p w:rsidR="007260F4" w:rsidRDefault="007260F4" w:rsidP="007260F4">
      <w:pPr>
        <w:rPr>
          <w:color w:val="000000"/>
          <w:sz w:val="24"/>
          <w:szCs w:val="24"/>
          <w:lang w:val="ru-RU"/>
        </w:rPr>
      </w:pPr>
    </w:p>
    <w:p w:rsidR="007260F4" w:rsidRPr="00AD720F" w:rsidRDefault="007260F4" w:rsidP="007260F4">
      <w:pPr>
        <w:rPr>
          <w:lang w:val="ru-RU"/>
        </w:rPr>
      </w:pPr>
      <w:r w:rsidRPr="00750649">
        <w:rPr>
          <w:color w:val="000000"/>
          <w:lang w:val="ru-RU"/>
        </w:rPr>
        <w:t>*</w:t>
      </w:r>
      <w:r>
        <w:rPr>
          <w:color w:val="000000"/>
          <w:lang w:val="ru-RU"/>
        </w:rPr>
        <w:t>Соглашение</w:t>
      </w:r>
      <w:r w:rsidRPr="00750649">
        <w:rPr>
          <w:color w:val="000000"/>
          <w:lang w:val="ru-RU"/>
        </w:rPr>
        <w:t xml:space="preserve"> не требуется, если в соавторах только студенты, аспиранты и внешние авторы</w:t>
      </w:r>
    </w:p>
    <w:p w:rsidR="00645D8B" w:rsidRDefault="00645D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E565F6" w:rsidRPr="000026DE" w:rsidRDefault="00E565F6" w:rsidP="000026DE">
      <w:pPr>
        <w:shd w:val="clear" w:color="auto" w:fill="FFFFFF" w:themeFill="background1"/>
        <w:ind w:firstLine="720"/>
        <w:rPr>
          <w:sz w:val="28"/>
          <w:szCs w:val="28"/>
          <w:lang w:val="ru-RU"/>
        </w:rPr>
      </w:pPr>
      <w:r w:rsidRPr="000026DE">
        <w:rPr>
          <w:sz w:val="28"/>
          <w:szCs w:val="28"/>
          <w:lang w:val="ru-RU"/>
        </w:rPr>
        <w:lastRenderedPageBreak/>
        <w:t>ЛИСТ ОЗНАКОМЛЕНИЯ</w:t>
      </w:r>
      <w:bookmarkEnd w:id="0"/>
    </w:p>
    <w:p w:rsidR="00E565F6" w:rsidRPr="000026DE" w:rsidRDefault="00E565F6" w:rsidP="000026DE">
      <w:pPr>
        <w:shd w:val="clear" w:color="auto" w:fill="FFFFFF" w:themeFill="background1"/>
        <w:spacing w:before="100" w:beforeAutospacing="1"/>
        <w:ind w:firstLine="720"/>
        <w:rPr>
          <w:sz w:val="28"/>
          <w:szCs w:val="28"/>
          <w:lang w:val="ru-RU"/>
        </w:rPr>
      </w:pPr>
      <w:r w:rsidRPr="000026DE">
        <w:rPr>
          <w:sz w:val="28"/>
          <w:szCs w:val="28"/>
          <w:lang w:val="ru-RU"/>
        </w:rPr>
        <w:t xml:space="preserve">С настоящим </w:t>
      </w:r>
      <w:r w:rsidR="00684EE7" w:rsidRPr="000026DE">
        <w:rPr>
          <w:sz w:val="28"/>
          <w:szCs w:val="28"/>
          <w:lang w:val="ru-RU"/>
        </w:rPr>
        <w:t>Регламентом</w:t>
      </w:r>
      <w:r w:rsidR="003C2FF5" w:rsidRPr="000026DE">
        <w:rPr>
          <w:sz w:val="28"/>
          <w:szCs w:val="28"/>
          <w:lang w:val="ru-RU"/>
        </w:rPr>
        <w:t xml:space="preserve"> </w:t>
      </w:r>
      <w:proofErr w:type="gramStart"/>
      <w:r w:rsidRPr="000026DE">
        <w:rPr>
          <w:sz w:val="28"/>
          <w:szCs w:val="28"/>
          <w:lang w:val="ru-RU"/>
        </w:rPr>
        <w:t>ознакомлен</w:t>
      </w:r>
      <w:proofErr w:type="gramEnd"/>
      <w:r w:rsidRPr="000026DE">
        <w:rPr>
          <w:sz w:val="28"/>
          <w:szCs w:val="28"/>
          <w:lang w:val="ru-RU"/>
        </w:rPr>
        <w:t xml:space="preserve"> и принял к исполнению:</w:t>
      </w:r>
    </w:p>
    <w:p w:rsidR="008F7F49" w:rsidRPr="001273DD" w:rsidRDefault="008F7F49" w:rsidP="008F7F49">
      <w:pPr>
        <w:ind w:firstLine="720"/>
        <w:rPr>
          <w:sz w:val="28"/>
          <w:szCs w:val="28"/>
          <w:lang w:val="ru-RU"/>
        </w:rPr>
      </w:pPr>
      <w:r w:rsidRPr="001273DD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  <w:r w:rsidRPr="001273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____________________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8F7F49" w:rsidRPr="00BF398D" w:rsidRDefault="008F7F49" w:rsidP="008F7F49">
      <w:pPr>
        <w:ind w:left="708" w:firstLine="708"/>
        <w:rPr>
          <w:sz w:val="24"/>
          <w:szCs w:val="24"/>
          <w:vertAlign w:val="superscript"/>
          <w:lang w:val="ru-RU"/>
        </w:rPr>
      </w:pPr>
      <w:r w:rsidRPr="00BF398D">
        <w:rPr>
          <w:sz w:val="24"/>
          <w:szCs w:val="24"/>
          <w:vertAlign w:val="superscript"/>
          <w:lang w:val="ru-RU"/>
        </w:rPr>
        <w:t xml:space="preserve"> (</w:t>
      </w:r>
      <w:r w:rsidRPr="00BF398D">
        <w:rPr>
          <w:i/>
          <w:sz w:val="24"/>
          <w:szCs w:val="24"/>
          <w:vertAlign w:val="superscript"/>
          <w:lang w:val="ru-RU"/>
        </w:rPr>
        <w:t>Должность</w:t>
      </w:r>
      <w:r w:rsidRPr="00BF398D">
        <w:rPr>
          <w:sz w:val="24"/>
          <w:szCs w:val="24"/>
          <w:vertAlign w:val="superscript"/>
          <w:lang w:val="ru-RU"/>
        </w:rPr>
        <w:t>)</w:t>
      </w:r>
      <w:r w:rsidRPr="00BF398D">
        <w:rPr>
          <w:i/>
          <w:sz w:val="24"/>
          <w:szCs w:val="24"/>
          <w:vertAlign w:val="superscript"/>
          <w:lang w:val="ru-RU"/>
        </w:rPr>
        <w:t xml:space="preserve">                                                         </w:t>
      </w:r>
    </w:p>
    <w:p w:rsidR="008F7F49" w:rsidRDefault="008F7F49" w:rsidP="008F7F4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_           ____________</w:t>
      </w:r>
    </w:p>
    <w:p w:rsidR="008F7F49" w:rsidRPr="00BF398D" w:rsidRDefault="008F7F49" w:rsidP="008F7F49">
      <w:pPr>
        <w:ind w:firstLine="720"/>
        <w:rPr>
          <w:lang w:val="ru-RU"/>
        </w:rPr>
      </w:pPr>
      <w:r>
        <w:rPr>
          <w:lang w:val="ru-RU"/>
        </w:rPr>
        <w:t xml:space="preserve">   </w:t>
      </w:r>
      <w:r w:rsidRPr="00BF398D">
        <w:rPr>
          <w:lang w:val="ru-RU"/>
        </w:rPr>
        <w:t>(Подпись)                            (И.О.</w:t>
      </w:r>
      <w:r w:rsidR="00072F68">
        <w:rPr>
          <w:lang w:val="ru-RU"/>
        </w:rPr>
        <w:t xml:space="preserve"> </w:t>
      </w:r>
      <w:r w:rsidRPr="00BF398D">
        <w:rPr>
          <w:lang w:val="ru-RU"/>
        </w:rPr>
        <w:t>Фамилия)</w:t>
      </w:r>
    </w:p>
    <w:p w:rsidR="008F7F49" w:rsidRPr="00493581" w:rsidRDefault="008F7F49" w:rsidP="008F7F49">
      <w:pPr>
        <w:ind w:firstLine="720"/>
        <w:rPr>
          <w:sz w:val="28"/>
          <w:szCs w:val="28"/>
          <w:lang w:val="ru-RU"/>
        </w:rPr>
      </w:pPr>
      <w:r w:rsidRPr="00493581">
        <w:rPr>
          <w:sz w:val="28"/>
          <w:szCs w:val="28"/>
          <w:lang w:val="ru-RU"/>
        </w:rPr>
        <w:t>_______</w:t>
      </w:r>
    </w:p>
    <w:p w:rsidR="008F7F49" w:rsidRPr="00A079EC" w:rsidRDefault="008F7F49" w:rsidP="008F7F49">
      <w:pPr>
        <w:spacing w:line="320" w:lineRule="exact"/>
        <w:ind w:firstLine="720"/>
        <w:rPr>
          <w:lang w:val="ru-RU"/>
        </w:rPr>
      </w:pPr>
      <w:r w:rsidRPr="00BF398D">
        <w:rPr>
          <w:lang w:val="ru-RU"/>
        </w:rPr>
        <w:t xml:space="preserve">     (Дата)</w:t>
      </w:r>
    </w:p>
    <w:p w:rsidR="008F7F49" w:rsidRPr="001273DD" w:rsidRDefault="008F7F49" w:rsidP="008F7F49">
      <w:pPr>
        <w:ind w:firstLine="720"/>
        <w:rPr>
          <w:sz w:val="28"/>
          <w:szCs w:val="28"/>
          <w:lang w:val="ru-RU"/>
        </w:rPr>
      </w:pPr>
      <w:r w:rsidRPr="00A079EC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  <w:r w:rsidRPr="001273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____________________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8F7F49" w:rsidRPr="00BF398D" w:rsidRDefault="008F7F49" w:rsidP="008F7F49">
      <w:pPr>
        <w:ind w:left="708" w:firstLine="708"/>
        <w:rPr>
          <w:sz w:val="24"/>
          <w:szCs w:val="24"/>
          <w:vertAlign w:val="superscript"/>
          <w:lang w:val="ru-RU"/>
        </w:rPr>
      </w:pPr>
      <w:r w:rsidRPr="00BF398D">
        <w:rPr>
          <w:sz w:val="24"/>
          <w:szCs w:val="24"/>
          <w:vertAlign w:val="superscript"/>
          <w:lang w:val="ru-RU"/>
        </w:rPr>
        <w:t xml:space="preserve"> (</w:t>
      </w:r>
      <w:r w:rsidRPr="00BF398D">
        <w:rPr>
          <w:i/>
          <w:sz w:val="24"/>
          <w:szCs w:val="24"/>
          <w:vertAlign w:val="superscript"/>
          <w:lang w:val="ru-RU"/>
        </w:rPr>
        <w:t>Должность</w:t>
      </w:r>
      <w:r w:rsidRPr="00BF398D">
        <w:rPr>
          <w:sz w:val="24"/>
          <w:szCs w:val="24"/>
          <w:vertAlign w:val="superscript"/>
          <w:lang w:val="ru-RU"/>
        </w:rPr>
        <w:t>)</w:t>
      </w:r>
      <w:r w:rsidRPr="00BF398D">
        <w:rPr>
          <w:i/>
          <w:sz w:val="24"/>
          <w:szCs w:val="24"/>
          <w:vertAlign w:val="superscript"/>
          <w:lang w:val="ru-RU"/>
        </w:rPr>
        <w:t xml:space="preserve">                                                         </w:t>
      </w:r>
    </w:p>
    <w:p w:rsidR="008F7F49" w:rsidRDefault="008F7F49" w:rsidP="008F7F4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__          ___________</w:t>
      </w:r>
    </w:p>
    <w:p w:rsidR="008F7F49" w:rsidRPr="00BF398D" w:rsidRDefault="008F7F49" w:rsidP="008F7F49">
      <w:pPr>
        <w:ind w:firstLine="720"/>
        <w:rPr>
          <w:lang w:val="ru-RU"/>
        </w:rPr>
      </w:pPr>
      <w:r w:rsidRPr="00BF398D">
        <w:rPr>
          <w:lang w:val="ru-RU"/>
        </w:rPr>
        <w:t>(Подпись)                              (И.О.</w:t>
      </w:r>
      <w:r w:rsidR="00072F68">
        <w:rPr>
          <w:lang w:val="ru-RU"/>
        </w:rPr>
        <w:t xml:space="preserve"> </w:t>
      </w:r>
      <w:r w:rsidRPr="00BF398D">
        <w:rPr>
          <w:lang w:val="ru-RU"/>
        </w:rPr>
        <w:t>Фамилия)</w:t>
      </w:r>
    </w:p>
    <w:p w:rsidR="008F7F49" w:rsidRPr="00493581" w:rsidRDefault="008F7F49" w:rsidP="008F7F49">
      <w:pPr>
        <w:ind w:firstLine="720"/>
        <w:rPr>
          <w:sz w:val="28"/>
          <w:szCs w:val="28"/>
          <w:lang w:val="ru-RU"/>
        </w:rPr>
      </w:pPr>
      <w:r w:rsidRPr="00493581">
        <w:rPr>
          <w:sz w:val="28"/>
          <w:szCs w:val="28"/>
          <w:lang w:val="ru-RU"/>
        </w:rPr>
        <w:t>_______</w:t>
      </w:r>
    </w:p>
    <w:p w:rsidR="008F7F49" w:rsidRPr="00BF398D" w:rsidRDefault="008F7F49" w:rsidP="008F7F49">
      <w:pPr>
        <w:spacing w:line="320" w:lineRule="exact"/>
        <w:ind w:firstLine="720"/>
        <w:rPr>
          <w:lang w:val="ru-RU"/>
        </w:rPr>
      </w:pPr>
      <w:r w:rsidRPr="00BF398D">
        <w:rPr>
          <w:lang w:val="ru-RU"/>
        </w:rPr>
        <w:t xml:space="preserve">     (Дата)</w:t>
      </w:r>
    </w:p>
    <w:p w:rsidR="008F7F49" w:rsidRPr="001273DD" w:rsidRDefault="008F7F49" w:rsidP="008F7F49">
      <w:pPr>
        <w:ind w:firstLine="720"/>
        <w:rPr>
          <w:sz w:val="28"/>
          <w:szCs w:val="28"/>
          <w:lang w:val="ru-RU"/>
        </w:rPr>
      </w:pPr>
      <w:r w:rsidRPr="00A079EC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</w:t>
      </w:r>
      <w:r w:rsidRPr="001273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____________________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8F7F49" w:rsidRPr="00BF398D" w:rsidRDefault="008F7F49" w:rsidP="008F7F49">
      <w:pPr>
        <w:ind w:left="708" w:firstLine="708"/>
        <w:rPr>
          <w:sz w:val="24"/>
          <w:szCs w:val="24"/>
          <w:vertAlign w:val="superscript"/>
          <w:lang w:val="ru-RU"/>
        </w:rPr>
      </w:pPr>
      <w:r w:rsidRPr="00BF398D">
        <w:rPr>
          <w:sz w:val="24"/>
          <w:szCs w:val="24"/>
          <w:vertAlign w:val="superscript"/>
          <w:lang w:val="ru-RU"/>
        </w:rPr>
        <w:t xml:space="preserve"> (</w:t>
      </w:r>
      <w:r w:rsidRPr="00BF398D">
        <w:rPr>
          <w:i/>
          <w:sz w:val="24"/>
          <w:szCs w:val="24"/>
          <w:vertAlign w:val="superscript"/>
          <w:lang w:val="ru-RU"/>
        </w:rPr>
        <w:t>Должность</w:t>
      </w:r>
      <w:r w:rsidRPr="00BF398D">
        <w:rPr>
          <w:sz w:val="24"/>
          <w:szCs w:val="24"/>
          <w:vertAlign w:val="superscript"/>
          <w:lang w:val="ru-RU"/>
        </w:rPr>
        <w:t>)</w:t>
      </w:r>
      <w:r w:rsidRPr="00BF398D">
        <w:rPr>
          <w:i/>
          <w:sz w:val="24"/>
          <w:szCs w:val="24"/>
          <w:vertAlign w:val="superscript"/>
          <w:lang w:val="ru-RU"/>
        </w:rPr>
        <w:t xml:space="preserve">                                                         </w:t>
      </w:r>
    </w:p>
    <w:p w:rsidR="008F7F49" w:rsidRDefault="008F7F49" w:rsidP="008F7F4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__          ___________</w:t>
      </w:r>
    </w:p>
    <w:p w:rsidR="008F7F49" w:rsidRPr="00BF398D" w:rsidRDefault="008F7F49" w:rsidP="008F7F49">
      <w:pPr>
        <w:ind w:firstLine="720"/>
        <w:rPr>
          <w:lang w:val="ru-RU"/>
        </w:rPr>
      </w:pPr>
      <w:r w:rsidRPr="00BF398D">
        <w:rPr>
          <w:lang w:val="ru-RU"/>
        </w:rPr>
        <w:t>(Подпись)                              (И.О.</w:t>
      </w:r>
      <w:r w:rsidR="00072F68">
        <w:rPr>
          <w:lang w:val="ru-RU"/>
        </w:rPr>
        <w:t xml:space="preserve"> </w:t>
      </w:r>
      <w:r w:rsidRPr="00BF398D">
        <w:rPr>
          <w:lang w:val="ru-RU"/>
        </w:rPr>
        <w:t>Фамилия)</w:t>
      </w:r>
    </w:p>
    <w:p w:rsidR="008F7F49" w:rsidRPr="00493581" w:rsidRDefault="008F7F49" w:rsidP="008F7F49">
      <w:pPr>
        <w:ind w:firstLine="720"/>
        <w:rPr>
          <w:sz w:val="28"/>
          <w:szCs w:val="28"/>
          <w:lang w:val="ru-RU"/>
        </w:rPr>
      </w:pPr>
      <w:r w:rsidRPr="00493581">
        <w:rPr>
          <w:sz w:val="28"/>
          <w:szCs w:val="28"/>
          <w:lang w:val="ru-RU"/>
        </w:rPr>
        <w:t>_______</w:t>
      </w:r>
    </w:p>
    <w:p w:rsidR="008F7F49" w:rsidRPr="00BF398D" w:rsidRDefault="008F7F49" w:rsidP="008F7F49">
      <w:pPr>
        <w:spacing w:line="320" w:lineRule="exact"/>
        <w:ind w:firstLine="720"/>
        <w:rPr>
          <w:lang w:val="ru-RU"/>
        </w:rPr>
      </w:pPr>
      <w:r w:rsidRPr="00BF398D">
        <w:rPr>
          <w:lang w:val="ru-RU"/>
        </w:rPr>
        <w:t xml:space="preserve">     (Дата)</w:t>
      </w:r>
    </w:p>
    <w:p w:rsidR="008F7F49" w:rsidRPr="001273DD" w:rsidRDefault="008F7F49" w:rsidP="008F7F49">
      <w:pPr>
        <w:ind w:firstLine="720"/>
        <w:rPr>
          <w:sz w:val="28"/>
          <w:szCs w:val="28"/>
          <w:lang w:val="ru-RU"/>
        </w:rPr>
      </w:pPr>
      <w:r w:rsidRPr="00A079EC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.</w:t>
      </w:r>
      <w:r w:rsidRPr="001273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____________________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8F7F49" w:rsidRPr="00BF398D" w:rsidRDefault="008F7F49" w:rsidP="008F7F49">
      <w:pPr>
        <w:ind w:left="708" w:firstLine="708"/>
        <w:rPr>
          <w:sz w:val="24"/>
          <w:szCs w:val="24"/>
          <w:vertAlign w:val="superscript"/>
          <w:lang w:val="ru-RU"/>
        </w:rPr>
      </w:pPr>
      <w:r w:rsidRPr="00BF398D">
        <w:rPr>
          <w:sz w:val="24"/>
          <w:szCs w:val="24"/>
          <w:vertAlign w:val="superscript"/>
          <w:lang w:val="ru-RU"/>
        </w:rPr>
        <w:t xml:space="preserve"> (</w:t>
      </w:r>
      <w:r w:rsidRPr="00BF398D">
        <w:rPr>
          <w:i/>
          <w:sz w:val="24"/>
          <w:szCs w:val="24"/>
          <w:vertAlign w:val="superscript"/>
          <w:lang w:val="ru-RU"/>
        </w:rPr>
        <w:t>Должность</w:t>
      </w:r>
      <w:r w:rsidRPr="00BF398D">
        <w:rPr>
          <w:sz w:val="24"/>
          <w:szCs w:val="24"/>
          <w:vertAlign w:val="superscript"/>
          <w:lang w:val="ru-RU"/>
        </w:rPr>
        <w:t>)</w:t>
      </w:r>
      <w:r w:rsidRPr="00BF398D">
        <w:rPr>
          <w:i/>
          <w:sz w:val="24"/>
          <w:szCs w:val="24"/>
          <w:vertAlign w:val="superscript"/>
          <w:lang w:val="ru-RU"/>
        </w:rPr>
        <w:t xml:space="preserve">                                                         </w:t>
      </w:r>
    </w:p>
    <w:p w:rsidR="008F7F49" w:rsidRDefault="008F7F49" w:rsidP="008F7F4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__          ___________</w:t>
      </w:r>
    </w:p>
    <w:p w:rsidR="008F7F49" w:rsidRPr="00BF398D" w:rsidRDefault="008F7F49" w:rsidP="008F7F49">
      <w:pPr>
        <w:ind w:firstLine="720"/>
        <w:rPr>
          <w:lang w:val="ru-RU"/>
        </w:rPr>
      </w:pPr>
      <w:r w:rsidRPr="00BF398D">
        <w:rPr>
          <w:lang w:val="ru-RU"/>
        </w:rPr>
        <w:t>(Подпись)                              (И.О.</w:t>
      </w:r>
      <w:r w:rsidR="00072F68">
        <w:rPr>
          <w:lang w:val="ru-RU"/>
        </w:rPr>
        <w:t xml:space="preserve"> </w:t>
      </w:r>
      <w:r w:rsidRPr="00BF398D">
        <w:rPr>
          <w:lang w:val="ru-RU"/>
        </w:rPr>
        <w:t>Фамилия)</w:t>
      </w:r>
    </w:p>
    <w:p w:rsidR="008F7F49" w:rsidRPr="00493581" w:rsidRDefault="008F7F49" w:rsidP="008F7F49">
      <w:pPr>
        <w:ind w:firstLine="720"/>
        <w:rPr>
          <w:sz w:val="28"/>
          <w:szCs w:val="28"/>
          <w:lang w:val="ru-RU"/>
        </w:rPr>
      </w:pPr>
      <w:r w:rsidRPr="00493581">
        <w:rPr>
          <w:sz w:val="28"/>
          <w:szCs w:val="28"/>
          <w:lang w:val="ru-RU"/>
        </w:rPr>
        <w:t>_______</w:t>
      </w:r>
    </w:p>
    <w:p w:rsidR="008F7F49" w:rsidRPr="00BF398D" w:rsidRDefault="008F7F49" w:rsidP="008F7F49">
      <w:pPr>
        <w:spacing w:line="320" w:lineRule="exact"/>
        <w:ind w:firstLine="720"/>
        <w:rPr>
          <w:lang w:val="ru-RU"/>
        </w:rPr>
      </w:pPr>
      <w:r w:rsidRPr="00BF398D">
        <w:rPr>
          <w:lang w:val="ru-RU"/>
        </w:rPr>
        <w:t xml:space="preserve">     (Дата)</w:t>
      </w:r>
    </w:p>
    <w:p w:rsidR="008F7F49" w:rsidRPr="001273DD" w:rsidRDefault="008F7F49" w:rsidP="008F7F49">
      <w:pPr>
        <w:ind w:firstLine="720"/>
        <w:rPr>
          <w:sz w:val="28"/>
          <w:szCs w:val="28"/>
          <w:lang w:val="ru-RU"/>
        </w:rPr>
      </w:pPr>
      <w:r w:rsidRPr="00A079EC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.</w:t>
      </w:r>
      <w:r w:rsidRPr="001273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____________________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8F7F49" w:rsidRPr="00BF398D" w:rsidRDefault="008F7F49" w:rsidP="008F7F49">
      <w:pPr>
        <w:ind w:left="708" w:firstLine="708"/>
        <w:rPr>
          <w:sz w:val="24"/>
          <w:szCs w:val="24"/>
          <w:vertAlign w:val="superscript"/>
          <w:lang w:val="ru-RU"/>
        </w:rPr>
      </w:pPr>
      <w:r w:rsidRPr="00BF398D">
        <w:rPr>
          <w:sz w:val="24"/>
          <w:szCs w:val="24"/>
          <w:vertAlign w:val="superscript"/>
          <w:lang w:val="ru-RU"/>
        </w:rPr>
        <w:t xml:space="preserve"> (</w:t>
      </w:r>
      <w:r w:rsidRPr="00BF398D">
        <w:rPr>
          <w:i/>
          <w:sz w:val="24"/>
          <w:szCs w:val="24"/>
          <w:vertAlign w:val="superscript"/>
          <w:lang w:val="ru-RU"/>
        </w:rPr>
        <w:t>Должность</w:t>
      </w:r>
      <w:r w:rsidRPr="00BF398D">
        <w:rPr>
          <w:sz w:val="24"/>
          <w:szCs w:val="24"/>
          <w:vertAlign w:val="superscript"/>
          <w:lang w:val="ru-RU"/>
        </w:rPr>
        <w:t>)</w:t>
      </w:r>
      <w:r w:rsidRPr="00BF398D">
        <w:rPr>
          <w:i/>
          <w:sz w:val="24"/>
          <w:szCs w:val="24"/>
          <w:vertAlign w:val="superscript"/>
          <w:lang w:val="ru-RU"/>
        </w:rPr>
        <w:t xml:space="preserve">                                                         </w:t>
      </w:r>
    </w:p>
    <w:p w:rsidR="008F7F49" w:rsidRDefault="008F7F49" w:rsidP="008F7F4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__          ___________</w:t>
      </w:r>
    </w:p>
    <w:p w:rsidR="008F7F49" w:rsidRPr="00BF398D" w:rsidRDefault="008F7F49" w:rsidP="008F7F49">
      <w:pPr>
        <w:ind w:firstLine="720"/>
        <w:rPr>
          <w:lang w:val="ru-RU"/>
        </w:rPr>
      </w:pPr>
      <w:r w:rsidRPr="00BF398D">
        <w:rPr>
          <w:lang w:val="ru-RU"/>
        </w:rPr>
        <w:t>(Подпись)                              (И.О.</w:t>
      </w:r>
      <w:r w:rsidR="00072F68">
        <w:rPr>
          <w:lang w:val="ru-RU"/>
        </w:rPr>
        <w:t xml:space="preserve"> </w:t>
      </w:r>
      <w:r w:rsidRPr="00BF398D">
        <w:rPr>
          <w:lang w:val="ru-RU"/>
        </w:rPr>
        <w:t>Фамилия)</w:t>
      </w:r>
    </w:p>
    <w:p w:rsidR="008F7F49" w:rsidRPr="00493581" w:rsidRDefault="008F7F49" w:rsidP="008F7F49">
      <w:pPr>
        <w:ind w:firstLine="720"/>
        <w:rPr>
          <w:sz w:val="28"/>
          <w:szCs w:val="28"/>
          <w:lang w:val="ru-RU"/>
        </w:rPr>
      </w:pPr>
      <w:r w:rsidRPr="00493581">
        <w:rPr>
          <w:sz w:val="28"/>
          <w:szCs w:val="28"/>
          <w:lang w:val="ru-RU"/>
        </w:rPr>
        <w:t>_______</w:t>
      </w:r>
    </w:p>
    <w:p w:rsidR="008F7F49" w:rsidRPr="00BF398D" w:rsidRDefault="008F7F49" w:rsidP="008F7F49">
      <w:pPr>
        <w:spacing w:line="320" w:lineRule="exact"/>
        <w:ind w:firstLine="720"/>
        <w:rPr>
          <w:lang w:val="ru-RU"/>
        </w:rPr>
      </w:pPr>
      <w:r w:rsidRPr="00BF398D">
        <w:rPr>
          <w:lang w:val="ru-RU"/>
        </w:rPr>
        <w:t xml:space="preserve">     (Дата)</w:t>
      </w:r>
    </w:p>
    <w:p w:rsidR="008F7F49" w:rsidRPr="001273DD" w:rsidRDefault="008F7F49" w:rsidP="008F7F49">
      <w:pPr>
        <w:ind w:firstLine="720"/>
        <w:rPr>
          <w:sz w:val="28"/>
          <w:szCs w:val="28"/>
          <w:lang w:val="ru-RU"/>
        </w:rPr>
      </w:pPr>
      <w:r w:rsidRPr="00A079EC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.</w:t>
      </w:r>
      <w:r w:rsidRPr="001273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____________________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8F7F49" w:rsidRPr="00BF398D" w:rsidRDefault="008F7F49" w:rsidP="008F7F49">
      <w:pPr>
        <w:ind w:left="708" w:firstLine="708"/>
        <w:rPr>
          <w:sz w:val="24"/>
          <w:szCs w:val="24"/>
          <w:vertAlign w:val="superscript"/>
          <w:lang w:val="ru-RU"/>
        </w:rPr>
      </w:pPr>
      <w:r w:rsidRPr="00BF398D">
        <w:rPr>
          <w:sz w:val="24"/>
          <w:szCs w:val="24"/>
          <w:vertAlign w:val="superscript"/>
          <w:lang w:val="ru-RU"/>
        </w:rPr>
        <w:t xml:space="preserve"> (</w:t>
      </w:r>
      <w:r w:rsidRPr="00BF398D">
        <w:rPr>
          <w:i/>
          <w:sz w:val="24"/>
          <w:szCs w:val="24"/>
          <w:vertAlign w:val="superscript"/>
          <w:lang w:val="ru-RU"/>
        </w:rPr>
        <w:t>Должность</w:t>
      </w:r>
      <w:r w:rsidRPr="00BF398D">
        <w:rPr>
          <w:sz w:val="24"/>
          <w:szCs w:val="24"/>
          <w:vertAlign w:val="superscript"/>
          <w:lang w:val="ru-RU"/>
        </w:rPr>
        <w:t>)</w:t>
      </w:r>
      <w:r w:rsidRPr="00BF398D">
        <w:rPr>
          <w:i/>
          <w:sz w:val="24"/>
          <w:szCs w:val="24"/>
          <w:vertAlign w:val="superscript"/>
          <w:lang w:val="ru-RU"/>
        </w:rPr>
        <w:t xml:space="preserve">                                                         </w:t>
      </w:r>
    </w:p>
    <w:p w:rsidR="008F7F49" w:rsidRDefault="008F7F49" w:rsidP="008F7F4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__           ___________</w:t>
      </w:r>
    </w:p>
    <w:p w:rsidR="008F7F49" w:rsidRPr="00BF398D" w:rsidRDefault="008F7F49" w:rsidP="008F7F49">
      <w:pPr>
        <w:ind w:firstLine="720"/>
        <w:rPr>
          <w:lang w:val="ru-RU"/>
        </w:rPr>
      </w:pPr>
      <w:r w:rsidRPr="00BF398D">
        <w:rPr>
          <w:lang w:val="ru-RU"/>
        </w:rPr>
        <w:t xml:space="preserve">(Подпись)            </w:t>
      </w:r>
      <w:r>
        <w:rPr>
          <w:lang w:val="ru-RU"/>
        </w:rPr>
        <w:t xml:space="preserve"> </w:t>
      </w:r>
      <w:r w:rsidRPr="00BF398D">
        <w:rPr>
          <w:lang w:val="ru-RU"/>
        </w:rPr>
        <w:t xml:space="preserve">                  (И.О.</w:t>
      </w:r>
      <w:r w:rsidR="00072F68">
        <w:rPr>
          <w:lang w:val="ru-RU"/>
        </w:rPr>
        <w:t xml:space="preserve"> </w:t>
      </w:r>
      <w:r w:rsidRPr="00BF398D">
        <w:rPr>
          <w:lang w:val="ru-RU"/>
        </w:rPr>
        <w:t>Фамилия)</w:t>
      </w:r>
    </w:p>
    <w:p w:rsidR="008F7F49" w:rsidRPr="00493581" w:rsidRDefault="008F7F49" w:rsidP="008F7F49">
      <w:pPr>
        <w:ind w:firstLine="720"/>
        <w:rPr>
          <w:sz w:val="28"/>
          <w:szCs w:val="28"/>
          <w:lang w:val="ru-RU"/>
        </w:rPr>
      </w:pPr>
      <w:r w:rsidRPr="00493581">
        <w:rPr>
          <w:sz w:val="28"/>
          <w:szCs w:val="28"/>
          <w:lang w:val="ru-RU"/>
        </w:rPr>
        <w:t>_______</w:t>
      </w:r>
    </w:p>
    <w:p w:rsidR="008F7F49" w:rsidRPr="00BF398D" w:rsidRDefault="008F7F49" w:rsidP="008F7F49">
      <w:pPr>
        <w:spacing w:line="320" w:lineRule="exact"/>
        <w:ind w:firstLine="720"/>
        <w:rPr>
          <w:lang w:val="ru-RU"/>
        </w:rPr>
      </w:pPr>
      <w:r w:rsidRPr="00BF398D">
        <w:rPr>
          <w:lang w:val="ru-RU"/>
        </w:rPr>
        <w:t xml:space="preserve">     (Дата)</w:t>
      </w:r>
    </w:p>
    <w:p w:rsidR="00E565F6" w:rsidRDefault="00E565F6" w:rsidP="000026DE">
      <w:pPr>
        <w:shd w:val="clear" w:color="auto" w:fill="FFFFFF" w:themeFill="background1"/>
        <w:jc w:val="center"/>
        <w:rPr>
          <w:sz w:val="28"/>
          <w:szCs w:val="28"/>
          <w:lang w:val="ru-RU"/>
        </w:rPr>
      </w:pPr>
    </w:p>
    <w:p w:rsidR="00E565F6" w:rsidRPr="000026DE" w:rsidRDefault="00BF398D" w:rsidP="000026DE">
      <w:pPr>
        <w:shd w:val="clear" w:color="auto" w:fill="FFFFFF" w:themeFill="background1"/>
        <w:ind w:firstLine="720"/>
        <w:rPr>
          <w:sz w:val="28"/>
          <w:szCs w:val="28"/>
          <w:lang w:val="ru-RU"/>
        </w:rPr>
      </w:pPr>
      <w:r w:rsidRPr="000026DE">
        <w:rPr>
          <w:sz w:val="28"/>
          <w:szCs w:val="28"/>
          <w:lang w:val="ru-RU"/>
        </w:rPr>
        <w:br w:type="page"/>
      </w:r>
      <w:r w:rsidR="00E565F6" w:rsidRPr="000026DE">
        <w:rPr>
          <w:sz w:val="28"/>
          <w:szCs w:val="28"/>
          <w:lang w:val="ru-RU"/>
        </w:rPr>
        <w:lastRenderedPageBreak/>
        <w:t>ЛИСТ РЕГИСТРАЦИИ ИЗМЕНЕНИЙ</w:t>
      </w:r>
      <w:bookmarkEnd w:id="1"/>
    </w:p>
    <w:p w:rsidR="00E565F6" w:rsidRPr="000026DE" w:rsidRDefault="00E565F6" w:rsidP="000026DE">
      <w:pPr>
        <w:pStyle w:val="Iauiue"/>
        <w:widowControl w:val="0"/>
        <w:shd w:val="clear" w:color="auto" w:fill="FFFFFF" w:themeFill="background1"/>
        <w:ind w:left="720"/>
        <w:jc w:val="center"/>
        <w:rPr>
          <w:b/>
          <w:sz w:val="28"/>
          <w:szCs w:val="28"/>
          <w:lang w:val="ru-RU"/>
        </w:rPr>
      </w:pPr>
    </w:p>
    <w:tbl>
      <w:tblPr>
        <w:tblW w:w="9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1461"/>
        <w:gridCol w:w="1417"/>
        <w:gridCol w:w="1661"/>
        <w:gridCol w:w="1560"/>
        <w:gridCol w:w="1627"/>
        <w:gridCol w:w="13"/>
        <w:gridCol w:w="1029"/>
      </w:tblGrid>
      <w:tr w:rsidR="00E565F6" w:rsidRPr="000026DE">
        <w:trPr>
          <w:jc w:val="center"/>
        </w:trPr>
        <w:tc>
          <w:tcPr>
            <w:tcW w:w="828" w:type="dxa"/>
            <w:vMerge w:val="restart"/>
          </w:tcPr>
          <w:p w:rsidR="00E565F6" w:rsidRPr="000026DE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  <w:r w:rsidRPr="000026DE">
              <w:rPr>
                <w:lang w:val="ru-RU"/>
              </w:rPr>
              <w:t>Номер изменения</w:t>
            </w:r>
          </w:p>
        </w:tc>
        <w:tc>
          <w:tcPr>
            <w:tcW w:w="4539" w:type="dxa"/>
            <w:gridSpan w:val="3"/>
          </w:tcPr>
          <w:p w:rsidR="00E565F6" w:rsidRPr="000026DE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  <w:r w:rsidRPr="000026DE">
              <w:rPr>
                <w:lang w:val="ru-RU"/>
              </w:rPr>
              <w:t>Номера листов (страниц)</w:t>
            </w:r>
          </w:p>
        </w:tc>
        <w:tc>
          <w:tcPr>
            <w:tcW w:w="1560" w:type="dxa"/>
          </w:tcPr>
          <w:p w:rsidR="00E565F6" w:rsidRPr="000026DE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  <w:r w:rsidRPr="000026DE">
              <w:rPr>
                <w:lang w:val="ru-RU"/>
              </w:rPr>
              <w:t>Всего листов в документе</w:t>
            </w:r>
          </w:p>
        </w:tc>
        <w:tc>
          <w:tcPr>
            <w:tcW w:w="1627" w:type="dxa"/>
          </w:tcPr>
          <w:p w:rsidR="00E565F6" w:rsidRPr="000026DE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  <w:r w:rsidRPr="000026DE">
              <w:rPr>
                <w:lang w:val="ru-RU"/>
              </w:rPr>
              <w:t>ФИО и подпись лица, внесшего изменение</w:t>
            </w:r>
          </w:p>
        </w:tc>
        <w:tc>
          <w:tcPr>
            <w:tcW w:w="1042" w:type="dxa"/>
            <w:gridSpan w:val="2"/>
          </w:tcPr>
          <w:p w:rsidR="00E565F6" w:rsidRPr="000026DE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  <w:r w:rsidRPr="000026DE">
              <w:rPr>
                <w:lang w:val="ru-RU"/>
              </w:rPr>
              <w:t xml:space="preserve">Дата </w:t>
            </w:r>
          </w:p>
        </w:tc>
      </w:tr>
      <w:tr w:rsidR="00E565F6" w:rsidRPr="00991A70">
        <w:trPr>
          <w:jc w:val="center"/>
        </w:trPr>
        <w:tc>
          <w:tcPr>
            <w:tcW w:w="828" w:type="dxa"/>
            <w:vMerge/>
            <w:vAlign w:val="center"/>
          </w:tcPr>
          <w:p w:rsidR="00E565F6" w:rsidRPr="000026DE" w:rsidRDefault="00E565F6" w:rsidP="000026DE">
            <w:pPr>
              <w:shd w:val="clear" w:color="auto" w:fill="FFFFFF" w:themeFill="background1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Pr="000026DE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  <w:proofErr w:type="gramStart"/>
            <w:r w:rsidRPr="000026DE">
              <w:rPr>
                <w:lang w:val="ru-RU"/>
              </w:rPr>
              <w:t>замененных</w:t>
            </w:r>
            <w:proofErr w:type="gramEnd"/>
          </w:p>
        </w:tc>
        <w:tc>
          <w:tcPr>
            <w:tcW w:w="1417" w:type="dxa"/>
          </w:tcPr>
          <w:p w:rsidR="00E565F6" w:rsidRPr="000026DE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  <w:r w:rsidRPr="000026DE">
              <w:rPr>
                <w:lang w:val="ru-RU"/>
              </w:rPr>
              <w:t>новы</w:t>
            </w:r>
            <w:r w:rsidRPr="000026DE">
              <w:t>х</w:t>
            </w:r>
          </w:p>
        </w:tc>
        <w:tc>
          <w:tcPr>
            <w:tcW w:w="1661" w:type="dxa"/>
          </w:tcPr>
          <w:p w:rsidR="00E565F6" w:rsidRPr="00991A70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  <w:proofErr w:type="spellStart"/>
            <w:r w:rsidRPr="000026DE">
              <w:t>изъятых</w:t>
            </w:r>
            <w:proofErr w:type="spellEnd"/>
          </w:p>
        </w:tc>
        <w:tc>
          <w:tcPr>
            <w:tcW w:w="1560" w:type="dxa"/>
            <w:vAlign w:val="center"/>
          </w:tcPr>
          <w:p w:rsidR="00E565F6" w:rsidRPr="00991A70" w:rsidRDefault="00E565F6" w:rsidP="000026DE">
            <w:pPr>
              <w:shd w:val="clear" w:color="auto" w:fill="FFFFFF" w:themeFill="background1"/>
            </w:pPr>
          </w:p>
        </w:tc>
        <w:tc>
          <w:tcPr>
            <w:tcW w:w="1640" w:type="dxa"/>
            <w:gridSpan w:val="2"/>
            <w:vAlign w:val="center"/>
          </w:tcPr>
          <w:p w:rsidR="00E565F6" w:rsidRPr="00991A70" w:rsidRDefault="00E565F6" w:rsidP="000026DE">
            <w:pPr>
              <w:shd w:val="clear" w:color="auto" w:fill="FFFFFF" w:themeFill="background1"/>
            </w:pPr>
          </w:p>
        </w:tc>
        <w:tc>
          <w:tcPr>
            <w:tcW w:w="1029" w:type="dxa"/>
            <w:vAlign w:val="center"/>
          </w:tcPr>
          <w:p w:rsidR="00E565F6" w:rsidRPr="00991A70" w:rsidRDefault="00E565F6" w:rsidP="000026DE">
            <w:pPr>
              <w:shd w:val="clear" w:color="auto" w:fill="FFFFFF" w:themeFill="background1"/>
            </w:pPr>
          </w:p>
        </w:tc>
      </w:tr>
      <w:tr w:rsidR="00E565F6" w:rsidRPr="00185CA1">
        <w:trPr>
          <w:jc w:val="center"/>
        </w:trPr>
        <w:tc>
          <w:tcPr>
            <w:tcW w:w="828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E565F6" w:rsidRPr="007B5F35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P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E565F6" w:rsidRPr="00185CA1">
        <w:trPr>
          <w:jc w:val="center"/>
        </w:trPr>
        <w:tc>
          <w:tcPr>
            <w:tcW w:w="828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E565F6" w:rsidRPr="007B5F35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P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E565F6" w:rsidRPr="00185CA1">
        <w:trPr>
          <w:jc w:val="center"/>
        </w:trPr>
        <w:tc>
          <w:tcPr>
            <w:tcW w:w="828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E565F6" w:rsidRPr="007B5F35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P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E565F6" w:rsidRPr="00185CA1">
        <w:trPr>
          <w:jc w:val="center"/>
        </w:trPr>
        <w:tc>
          <w:tcPr>
            <w:tcW w:w="828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E565F6" w:rsidRPr="007B5F35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P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E565F6" w:rsidRPr="00185CA1">
        <w:trPr>
          <w:jc w:val="center"/>
        </w:trPr>
        <w:tc>
          <w:tcPr>
            <w:tcW w:w="828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E565F6" w:rsidRPr="007B5F35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P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E565F6" w:rsidRPr="00185CA1">
        <w:trPr>
          <w:jc w:val="center"/>
        </w:trPr>
        <w:tc>
          <w:tcPr>
            <w:tcW w:w="828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E565F6" w:rsidRPr="007B5F35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P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E565F6" w:rsidRPr="00185CA1">
        <w:trPr>
          <w:jc w:val="center"/>
        </w:trPr>
        <w:tc>
          <w:tcPr>
            <w:tcW w:w="828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E565F6" w:rsidRPr="007B5F35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P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E565F6" w:rsidRPr="00185CA1">
        <w:trPr>
          <w:jc w:val="center"/>
        </w:trPr>
        <w:tc>
          <w:tcPr>
            <w:tcW w:w="828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E565F6" w:rsidRPr="007B5F35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P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E565F6" w:rsidRPr="00185CA1">
        <w:trPr>
          <w:jc w:val="center"/>
        </w:trPr>
        <w:tc>
          <w:tcPr>
            <w:tcW w:w="828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E565F6" w:rsidRPr="007B5F35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P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rPr>
                <w:lang w:val="ru-RU"/>
              </w:rPr>
            </w:pPr>
          </w:p>
        </w:tc>
        <w:tc>
          <w:tcPr>
            <w:tcW w:w="1417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E565F6" w:rsidRPr="00185CA1">
        <w:trPr>
          <w:jc w:val="center"/>
        </w:trPr>
        <w:tc>
          <w:tcPr>
            <w:tcW w:w="828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E565F6" w:rsidRPr="007B5F35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P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E565F6" w:rsidRPr="00185CA1">
        <w:trPr>
          <w:jc w:val="center"/>
        </w:trPr>
        <w:tc>
          <w:tcPr>
            <w:tcW w:w="828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E565F6" w:rsidRPr="007B5F35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P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E565F6" w:rsidRPr="00185CA1">
        <w:trPr>
          <w:jc w:val="center"/>
        </w:trPr>
        <w:tc>
          <w:tcPr>
            <w:tcW w:w="828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E565F6" w:rsidRPr="007B5F35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P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E565F6" w:rsidRPr="00185CA1">
        <w:trPr>
          <w:jc w:val="center"/>
        </w:trPr>
        <w:tc>
          <w:tcPr>
            <w:tcW w:w="828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E565F6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P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E565F6" w:rsidRPr="00185CA1" w:rsidRDefault="00E565F6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BF398D" w:rsidRPr="00185CA1">
        <w:trPr>
          <w:jc w:val="center"/>
        </w:trPr>
        <w:tc>
          <w:tcPr>
            <w:tcW w:w="828" w:type="dxa"/>
          </w:tcPr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BF398D" w:rsidRPr="00185CA1">
        <w:trPr>
          <w:jc w:val="center"/>
        </w:trPr>
        <w:tc>
          <w:tcPr>
            <w:tcW w:w="828" w:type="dxa"/>
          </w:tcPr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BF398D" w:rsidRPr="00185CA1">
        <w:trPr>
          <w:jc w:val="center"/>
        </w:trPr>
        <w:tc>
          <w:tcPr>
            <w:tcW w:w="828" w:type="dxa"/>
          </w:tcPr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  <w:tr w:rsidR="00BF398D" w:rsidRPr="00185CA1">
        <w:trPr>
          <w:jc w:val="center"/>
        </w:trPr>
        <w:tc>
          <w:tcPr>
            <w:tcW w:w="828" w:type="dxa"/>
          </w:tcPr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61" w:type="dxa"/>
          </w:tcPr>
          <w:p w:rsidR="00BF398D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61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560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640" w:type="dxa"/>
            <w:gridSpan w:val="2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  <w:tc>
          <w:tcPr>
            <w:tcW w:w="1029" w:type="dxa"/>
          </w:tcPr>
          <w:p w:rsidR="00BF398D" w:rsidRPr="00185CA1" w:rsidRDefault="00BF398D" w:rsidP="000026DE">
            <w:pPr>
              <w:shd w:val="clear" w:color="auto" w:fill="FFFFFF" w:themeFill="background1"/>
              <w:tabs>
                <w:tab w:val="left" w:pos="1080"/>
                <w:tab w:val="left" w:pos="7215"/>
              </w:tabs>
              <w:jc w:val="center"/>
            </w:pPr>
          </w:p>
        </w:tc>
      </w:tr>
    </w:tbl>
    <w:p w:rsidR="00BF398D" w:rsidRDefault="00BF398D" w:rsidP="000026DE">
      <w:pPr>
        <w:shd w:val="clear" w:color="auto" w:fill="FFFFFF" w:themeFill="background1"/>
        <w:rPr>
          <w:sz w:val="28"/>
          <w:szCs w:val="28"/>
          <w:lang w:val="ru-RU"/>
        </w:rPr>
      </w:pPr>
    </w:p>
    <w:p w:rsidR="00BF398D" w:rsidRPr="007240D8" w:rsidRDefault="00BF398D" w:rsidP="000026DE">
      <w:pPr>
        <w:shd w:val="clear" w:color="auto" w:fill="FFFFFF" w:themeFill="background1"/>
        <w:rPr>
          <w:sz w:val="28"/>
          <w:szCs w:val="28"/>
          <w:lang w:val="ru-RU"/>
        </w:rPr>
      </w:pPr>
    </w:p>
    <w:sectPr w:rsidR="00BF398D" w:rsidRPr="007240D8" w:rsidSect="00D77DAB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6E7" w:rsidRDefault="006E16E7" w:rsidP="00E565F6">
      <w:r>
        <w:separator/>
      </w:r>
    </w:p>
  </w:endnote>
  <w:endnote w:type="continuationSeparator" w:id="0">
    <w:p w:rsidR="006E16E7" w:rsidRDefault="006E16E7" w:rsidP="00E56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25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00"/>
      <w:gridCol w:w="2461"/>
      <w:gridCol w:w="2410"/>
      <w:gridCol w:w="1985"/>
    </w:tblGrid>
    <w:tr w:rsidR="00CD4074" w:rsidRPr="00B07133">
      <w:trPr>
        <w:cantSplit/>
      </w:trPr>
      <w:tc>
        <w:tcPr>
          <w:tcW w:w="2500" w:type="dxa"/>
        </w:tcPr>
        <w:p w:rsidR="00CD4074" w:rsidRPr="00B07133" w:rsidRDefault="00CD4074" w:rsidP="0007115D">
          <w:pPr>
            <w:pStyle w:val="Iauiue"/>
            <w:rPr>
              <w:sz w:val="22"/>
              <w:szCs w:val="22"/>
              <w:lang w:val="ru-RU"/>
            </w:rPr>
          </w:pPr>
          <w:proofErr w:type="gramStart"/>
          <w:r>
            <w:rPr>
              <w:sz w:val="24"/>
              <w:szCs w:val="24"/>
              <w:lang w:val="ru-RU"/>
            </w:rPr>
            <w:t>Р</w:t>
          </w:r>
          <w:proofErr w:type="gramEnd"/>
          <w:r>
            <w:rPr>
              <w:sz w:val="24"/>
              <w:szCs w:val="24"/>
              <w:lang w:val="ru-RU"/>
            </w:rPr>
            <w:t xml:space="preserve"> 3050-2024</w:t>
          </w:r>
        </w:p>
      </w:tc>
      <w:tc>
        <w:tcPr>
          <w:tcW w:w="2461" w:type="dxa"/>
          <w:shd w:val="clear" w:color="auto" w:fill="auto"/>
        </w:tcPr>
        <w:p w:rsidR="00CD4074" w:rsidRPr="00B07133" w:rsidRDefault="00CD4074" w:rsidP="00F81C1A">
          <w:pPr>
            <w:jc w:val="center"/>
            <w:rPr>
              <w:sz w:val="22"/>
              <w:szCs w:val="22"/>
              <w:lang w:val="ru-RU"/>
            </w:rPr>
          </w:pPr>
          <w:r w:rsidRPr="00B07133">
            <w:rPr>
              <w:sz w:val="22"/>
              <w:szCs w:val="22"/>
              <w:lang w:val="ru-RU"/>
            </w:rPr>
            <w:t xml:space="preserve">Выпуск </w:t>
          </w:r>
          <w:r>
            <w:rPr>
              <w:sz w:val="22"/>
              <w:szCs w:val="22"/>
              <w:lang w:val="ru-RU"/>
            </w:rPr>
            <w:t>1</w:t>
          </w:r>
        </w:p>
      </w:tc>
      <w:tc>
        <w:tcPr>
          <w:tcW w:w="2410" w:type="dxa"/>
          <w:shd w:val="clear" w:color="auto" w:fill="auto"/>
        </w:tcPr>
        <w:p w:rsidR="00CD4074" w:rsidRPr="0008493B" w:rsidRDefault="00CD4074" w:rsidP="00865E90">
          <w:pPr>
            <w:rPr>
              <w:b/>
              <w:sz w:val="22"/>
              <w:szCs w:val="22"/>
              <w:lang w:val="ru-RU"/>
            </w:rPr>
          </w:pPr>
          <w:r w:rsidRPr="00B07133">
            <w:rPr>
              <w:sz w:val="22"/>
              <w:szCs w:val="22"/>
              <w:lang w:val="ru-RU"/>
            </w:rPr>
            <w:t xml:space="preserve">Изменение </w:t>
          </w:r>
        </w:p>
      </w:tc>
      <w:tc>
        <w:tcPr>
          <w:tcW w:w="1985" w:type="dxa"/>
          <w:shd w:val="clear" w:color="auto" w:fill="auto"/>
        </w:tcPr>
        <w:p w:rsidR="00CD4074" w:rsidRPr="000C58E1" w:rsidRDefault="00CD4074" w:rsidP="0007115D">
          <w:pPr>
            <w:jc w:val="center"/>
            <w:rPr>
              <w:sz w:val="22"/>
              <w:szCs w:val="22"/>
              <w:lang w:val="ru-RU"/>
            </w:rPr>
          </w:pPr>
          <w:r w:rsidRPr="00B07133">
            <w:rPr>
              <w:sz w:val="22"/>
              <w:szCs w:val="22"/>
              <w:lang w:val="ru-RU"/>
            </w:rPr>
            <w:t xml:space="preserve">Лист </w:t>
          </w:r>
          <w:r w:rsidR="001200D5">
            <w:rPr>
              <w:sz w:val="22"/>
              <w:szCs w:val="22"/>
              <w:lang w:val="ru-RU"/>
            </w:rPr>
            <w:fldChar w:fldCharType="begin"/>
          </w:r>
          <w:r>
            <w:rPr>
              <w:sz w:val="22"/>
              <w:szCs w:val="22"/>
              <w:lang w:val="ru-RU"/>
            </w:rPr>
            <w:instrText xml:space="preserve"> PAGE   \* MERGEFORMAT </w:instrText>
          </w:r>
          <w:r w:rsidR="001200D5">
            <w:rPr>
              <w:sz w:val="22"/>
              <w:szCs w:val="22"/>
              <w:lang w:val="ru-RU"/>
            </w:rPr>
            <w:fldChar w:fldCharType="separate"/>
          </w:r>
          <w:r w:rsidR="00CC265D">
            <w:rPr>
              <w:noProof/>
              <w:sz w:val="22"/>
              <w:szCs w:val="22"/>
              <w:lang w:val="ru-RU"/>
            </w:rPr>
            <w:t>11</w:t>
          </w:r>
          <w:r w:rsidR="001200D5">
            <w:rPr>
              <w:sz w:val="22"/>
              <w:szCs w:val="22"/>
              <w:lang w:val="ru-RU"/>
            </w:rPr>
            <w:fldChar w:fldCharType="end"/>
          </w:r>
          <w:r w:rsidRPr="00B07133">
            <w:rPr>
              <w:sz w:val="22"/>
              <w:szCs w:val="22"/>
              <w:lang w:val="ru-RU"/>
            </w:rPr>
            <w:t>/</w:t>
          </w:r>
          <w:r>
            <w:rPr>
              <w:sz w:val="22"/>
              <w:szCs w:val="22"/>
              <w:lang w:val="ru-RU"/>
            </w:rPr>
            <w:t>15</w:t>
          </w:r>
        </w:p>
      </w:tc>
    </w:tr>
  </w:tbl>
  <w:p w:rsidR="00CD4074" w:rsidRDefault="00CD407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00"/>
      <w:gridCol w:w="2036"/>
      <w:gridCol w:w="1559"/>
      <w:gridCol w:w="1701"/>
      <w:gridCol w:w="1985"/>
    </w:tblGrid>
    <w:tr w:rsidR="00CD4074" w:rsidRPr="00B07133" w:rsidTr="00320CF9">
      <w:trPr>
        <w:cantSplit/>
      </w:trPr>
      <w:tc>
        <w:tcPr>
          <w:tcW w:w="2500" w:type="dxa"/>
        </w:tcPr>
        <w:p w:rsidR="00CD4074" w:rsidRPr="00B07133" w:rsidRDefault="00CD4074" w:rsidP="0007115D">
          <w:pPr>
            <w:pStyle w:val="Iauiue"/>
            <w:rPr>
              <w:sz w:val="22"/>
              <w:szCs w:val="22"/>
              <w:lang w:val="ru-RU"/>
            </w:rPr>
          </w:pPr>
          <w:proofErr w:type="gramStart"/>
          <w:r>
            <w:rPr>
              <w:sz w:val="24"/>
              <w:szCs w:val="24"/>
              <w:lang w:val="ru-RU"/>
            </w:rPr>
            <w:t>Р</w:t>
          </w:r>
          <w:proofErr w:type="gramEnd"/>
          <w:r>
            <w:rPr>
              <w:sz w:val="24"/>
              <w:szCs w:val="24"/>
              <w:lang w:val="ru-RU"/>
            </w:rPr>
            <w:t xml:space="preserve"> 3050-2024</w:t>
          </w:r>
        </w:p>
      </w:tc>
      <w:tc>
        <w:tcPr>
          <w:tcW w:w="2036" w:type="dxa"/>
          <w:shd w:val="clear" w:color="auto" w:fill="auto"/>
        </w:tcPr>
        <w:p w:rsidR="00CD4074" w:rsidRPr="00C235E1" w:rsidRDefault="00CD4074" w:rsidP="00066A64">
          <w:pPr>
            <w:jc w:val="center"/>
            <w:rPr>
              <w:b/>
              <w:sz w:val="22"/>
              <w:szCs w:val="22"/>
              <w:lang w:val="ru-RU"/>
            </w:rPr>
          </w:pPr>
          <w:r w:rsidRPr="00B07133">
            <w:rPr>
              <w:sz w:val="22"/>
              <w:szCs w:val="22"/>
              <w:lang w:val="ru-RU"/>
            </w:rPr>
            <w:t xml:space="preserve">Выпуск </w:t>
          </w:r>
          <w:r>
            <w:rPr>
              <w:sz w:val="22"/>
              <w:szCs w:val="22"/>
              <w:lang w:val="ru-RU"/>
            </w:rPr>
            <w:t>1</w:t>
          </w:r>
        </w:p>
      </w:tc>
      <w:tc>
        <w:tcPr>
          <w:tcW w:w="1559" w:type="dxa"/>
          <w:tcBorders>
            <w:right w:val="single" w:sz="4" w:space="0" w:color="auto"/>
          </w:tcBorders>
          <w:shd w:val="clear" w:color="auto" w:fill="auto"/>
        </w:tcPr>
        <w:p w:rsidR="00CD4074" w:rsidRPr="00B07133" w:rsidRDefault="00CD4074" w:rsidP="00865E90">
          <w:pPr>
            <w:rPr>
              <w:b/>
              <w:sz w:val="22"/>
              <w:szCs w:val="22"/>
            </w:rPr>
          </w:pPr>
          <w:r w:rsidRPr="00B07133">
            <w:rPr>
              <w:sz w:val="22"/>
              <w:szCs w:val="22"/>
              <w:lang w:val="ru-RU"/>
            </w:rPr>
            <w:t xml:space="preserve">Изменение </w:t>
          </w:r>
        </w:p>
      </w:tc>
      <w:tc>
        <w:tcPr>
          <w:tcW w:w="1701" w:type="dxa"/>
          <w:tcBorders>
            <w:left w:val="single" w:sz="4" w:space="0" w:color="auto"/>
          </w:tcBorders>
          <w:shd w:val="clear" w:color="auto" w:fill="auto"/>
        </w:tcPr>
        <w:p w:rsidR="00CD4074" w:rsidRPr="0022101B" w:rsidRDefault="00CD4074" w:rsidP="00865E90">
          <w:pPr>
            <w:rPr>
              <w:sz w:val="22"/>
              <w:szCs w:val="22"/>
              <w:lang w:val="ru-RU"/>
            </w:rPr>
          </w:pPr>
          <w:r w:rsidRPr="0022101B">
            <w:rPr>
              <w:sz w:val="22"/>
              <w:szCs w:val="22"/>
              <w:lang w:val="ru-RU"/>
            </w:rPr>
            <w:t xml:space="preserve">Экземпляр </w:t>
          </w:r>
        </w:p>
      </w:tc>
      <w:tc>
        <w:tcPr>
          <w:tcW w:w="1985" w:type="dxa"/>
          <w:shd w:val="clear" w:color="auto" w:fill="auto"/>
        </w:tcPr>
        <w:p w:rsidR="00CD4074" w:rsidRPr="000C58E1" w:rsidRDefault="00CD4074" w:rsidP="0007115D">
          <w:pPr>
            <w:jc w:val="center"/>
            <w:rPr>
              <w:sz w:val="22"/>
              <w:szCs w:val="22"/>
              <w:lang w:val="ru-RU"/>
            </w:rPr>
          </w:pPr>
          <w:r w:rsidRPr="00B07133">
            <w:rPr>
              <w:sz w:val="22"/>
              <w:szCs w:val="22"/>
              <w:lang w:val="ru-RU"/>
            </w:rPr>
            <w:t xml:space="preserve">Лист </w:t>
          </w:r>
          <w:r w:rsidR="001200D5">
            <w:rPr>
              <w:sz w:val="22"/>
              <w:szCs w:val="22"/>
              <w:lang w:val="ru-RU"/>
            </w:rPr>
            <w:fldChar w:fldCharType="begin"/>
          </w:r>
          <w:r>
            <w:rPr>
              <w:sz w:val="22"/>
              <w:szCs w:val="22"/>
              <w:lang w:val="ru-RU"/>
            </w:rPr>
            <w:instrText xml:space="preserve"> PAGE   \* MERGEFORMAT </w:instrText>
          </w:r>
          <w:r w:rsidR="001200D5">
            <w:rPr>
              <w:sz w:val="22"/>
              <w:szCs w:val="22"/>
              <w:lang w:val="ru-RU"/>
            </w:rPr>
            <w:fldChar w:fldCharType="separate"/>
          </w:r>
          <w:r w:rsidR="00F7181A">
            <w:rPr>
              <w:noProof/>
              <w:sz w:val="22"/>
              <w:szCs w:val="22"/>
              <w:lang w:val="ru-RU"/>
            </w:rPr>
            <w:t>1</w:t>
          </w:r>
          <w:r w:rsidR="001200D5">
            <w:rPr>
              <w:sz w:val="22"/>
              <w:szCs w:val="22"/>
              <w:lang w:val="ru-RU"/>
            </w:rPr>
            <w:fldChar w:fldCharType="end"/>
          </w:r>
          <w:r w:rsidRPr="00B07133">
            <w:rPr>
              <w:sz w:val="22"/>
              <w:szCs w:val="22"/>
              <w:lang w:val="ru-RU"/>
            </w:rPr>
            <w:t>/</w:t>
          </w:r>
          <w:r>
            <w:rPr>
              <w:sz w:val="22"/>
              <w:szCs w:val="22"/>
              <w:lang w:val="ru-RU"/>
            </w:rPr>
            <w:t>15</w:t>
          </w:r>
        </w:p>
      </w:tc>
    </w:tr>
  </w:tbl>
  <w:p w:rsidR="00CD4074" w:rsidRDefault="00CD407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6E7" w:rsidRDefault="006E16E7" w:rsidP="00E565F6">
      <w:r>
        <w:separator/>
      </w:r>
    </w:p>
  </w:footnote>
  <w:footnote w:type="continuationSeparator" w:id="0">
    <w:p w:rsidR="006E16E7" w:rsidRDefault="006E16E7" w:rsidP="00E565F6">
      <w:r>
        <w:continuationSeparator/>
      </w:r>
    </w:p>
  </w:footnote>
  <w:footnote w:id="1">
    <w:p w:rsidR="00CD4074" w:rsidRPr="00131A1C" w:rsidRDefault="00CD4074" w:rsidP="00537537">
      <w:pPr>
        <w:pStyle w:val="af3"/>
        <w:jc w:val="both"/>
        <w:rPr>
          <w:rFonts w:ascii="Times New Roman" w:hAnsi="Times New Roman" w:cs="Times New Roman"/>
          <w:sz w:val="16"/>
          <w:szCs w:val="16"/>
        </w:rPr>
      </w:pPr>
      <w:r w:rsidRPr="00131A1C">
        <w:rPr>
          <w:rStyle w:val="af2"/>
          <w:rFonts w:ascii="Times New Roman" w:hAnsi="Times New Roman" w:cs="Times New Roman"/>
          <w:sz w:val="16"/>
          <w:szCs w:val="16"/>
        </w:rPr>
        <w:footnoteRef/>
      </w:r>
      <w:r w:rsidRPr="00131A1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31A1C">
        <w:rPr>
          <w:rFonts w:ascii="Times New Roman" w:hAnsi="Times New Roman" w:cs="Times New Roman"/>
          <w:sz w:val="16"/>
          <w:szCs w:val="16"/>
        </w:rPr>
        <w:t>В соответствии со статьей 1228 Гражданского кодекса Российской Федерации не признаются авторами результата интеллектуальной деятельности граждане, не внесшие личного творческого вклада в создание такого результата, в том числе оказавшие его автору только техническое, консультационное, организационное  или материальное содействие или помощь либо только способствовавшие оформлению прав на такой результат или его использованию, а также граждане, осуществлявшие контроль за выполнением соответствующих работ.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2AAC"/>
    <w:multiLevelType w:val="hybridMultilevel"/>
    <w:tmpl w:val="4830C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08A"/>
    <w:multiLevelType w:val="hybridMultilevel"/>
    <w:tmpl w:val="20887B34"/>
    <w:lvl w:ilvl="0" w:tplc="8AD22EE2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1C717B"/>
    <w:multiLevelType w:val="hybridMultilevel"/>
    <w:tmpl w:val="20887B34"/>
    <w:lvl w:ilvl="0" w:tplc="8AD22EE2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442CF7"/>
    <w:multiLevelType w:val="hybridMultilevel"/>
    <w:tmpl w:val="20887B34"/>
    <w:lvl w:ilvl="0" w:tplc="8AD22EE2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565F6"/>
    <w:rsid w:val="00000AE3"/>
    <w:rsid w:val="000026DE"/>
    <w:rsid w:val="00003148"/>
    <w:rsid w:val="00005B65"/>
    <w:rsid w:val="00005D34"/>
    <w:rsid w:val="00006E2F"/>
    <w:rsid w:val="0000726C"/>
    <w:rsid w:val="00007E87"/>
    <w:rsid w:val="00010296"/>
    <w:rsid w:val="000112E6"/>
    <w:rsid w:val="00011692"/>
    <w:rsid w:val="00015EC8"/>
    <w:rsid w:val="00016C34"/>
    <w:rsid w:val="00016F26"/>
    <w:rsid w:val="0001783C"/>
    <w:rsid w:val="00017E38"/>
    <w:rsid w:val="00021868"/>
    <w:rsid w:val="00024060"/>
    <w:rsid w:val="000245BA"/>
    <w:rsid w:val="00024CEF"/>
    <w:rsid w:val="00027AAC"/>
    <w:rsid w:val="000322A5"/>
    <w:rsid w:val="000332BF"/>
    <w:rsid w:val="00034D3B"/>
    <w:rsid w:val="0003644C"/>
    <w:rsid w:val="00040030"/>
    <w:rsid w:val="000411D8"/>
    <w:rsid w:val="00042169"/>
    <w:rsid w:val="00042F85"/>
    <w:rsid w:val="00044371"/>
    <w:rsid w:val="00047AE2"/>
    <w:rsid w:val="0005005D"/>
    <w:rsid w:val="0005248B"/>
    <w:rsid w:val="00053274"/>
    <w:rsid w:val="00055844"/>
    <w:rsid w:val="00055F4F"/>
    <w:rsid w:val="00057899"/>
    <w:rsid w:val="000618A5"/>
    <w:rsid w:val="00061D71"/>
    <w:rsid w:val="00064BDF"/>
    <w:rsid w:val="00066869"/>
    <w:rsid w:val="00066A64"/>
    <w:rsid w:val="0007012C"/>
    <w:rsid w:val="0007115D"/>
    <w:rsid w:val="000714C0"/>
    <w:rsid w:val="0007160E"/>
    <w:rsid w:val="00071767"/>
    <w:rsid w:val="00071BB2"/>
    <w:rsid w:val="00072F68"/>
    <w:rsid w:val="000742EB"/>
    <w:rsid w:val="000758E0"/>
    <w:rsid w:val="00076A9E"/>
    <w:rsid w:val="0007771A"/>
    <w:rsid w:val="00081855"/>
    <w:rsid w:val="00081E1B"/>
    <w:rsid w:val="00082993"/>
    <w:rsid w:val="0009070D"/>
    <w:rsid w:val="00092F5D"/>
    <w:rsid w:val="0009632E"/>
    <w:rsid w:val="000979D9"/>
    <w:rsid w:val="00097CB6"/>
    <w:rsid w:val="000A0A10"/>
    <w:rsid w:val="000A269A"/>
    <w:rsid w:val="000A5B74"/>
    <w:rsid w:val="000A7D06"/>
    <w:rsid w:val="000B0956"/>
    <w:rsid w:val="000B2113"/>
    <w:rsid w:val="000B3EDA"/>
    <w:rsid w:val="000B3FCA"/>
    <w:rsid w:val="000B57B9"/>
    <w:rsid w:val="000C0CBE"/>
    <w:rsid w:val="000C11F2"/>
    <w:rsid w:val="000C2A03"/>
    <w:rsid w:val="000C50B6"/>
    <w:rsid w:val="000C58E1"/>
    <w:rsid w:val="000C73E1"/>
    <w:rsid w:val="000D0AB5"/>
    <w:rsid w:val="000D0D93"/>
    <w:rsid w:val="000D24CE"/>
    <w:rsid w:val="000D2AAD"/>
    <w:rsid w:val="000D2B18"/>
    <w:rsid w:val="000D4B89"/>
    <w:rsid w:val="000D5C33"/>
    <w:rsid w:val="000D7D64"/>
    <w:rsid w:val="000E006D"/>
    <w:rsid w:val="000E0CDA"/>
    <w:rsid w:val="000E0D65"/>
    <w:rsid w:val="000E2127"/>
    <w:rsid w:val="000E433D"/>
    <w:rsid w:val="000E7C69"/>
    <w:rsid w:val="000F44B0"/>
    <w:rsid w:val="000F6AD2"/>
    <w:rsid w:val="00105819"/>
    <w:rsid w:val="0010598E"/>
    <w:rsid w:val="00105E37"/>
    <w:rsid w:val="00107252"/>
    <w:rsid w:val="001072F9"/>
    <w:rsid w:val="00111484"/>
    <w:rsid w:val="0011403C"/>
    <w:rsid w:val="001153D8"/>
    <w:rsid w:val="0011706E"/>
    <w:rsid w:val="001200D5"/>
    <w:rsid w:val="001240A4"/>
    <w:rsid w:val="00124B26"/>
    <w:rsid w:val="00126CEB"/>
    <w:rsid w:val="00126EB2"/>
    <w:rsid w:val="00131147"/>
    <w:rsid w:val="00131A1C"/>
    <w:rsid w:val="00132D01"/>
    <w:rsid w:val="00134F14"/>
    <w:rsid w:val="00134F18"/>
    <w:rsid w:val="001350AD"/>
    <w:rsid w:val="001354D0"/>
    <w:rsid w:val="00135AC9"/>
    <w:rsid w:val="00136EB4"/>
    <w:rsid w:val="001371F7"/>
    <w:rsid w:val="00140382"/>
    <w:rsid w:val="001431FB"/>
    <w:rsid w:val="00144410"/>
    <w:rsid w:val="00144A83"/>
    <w:rsid w:val="0015100A"/>
    <w:rsid w:val="0015166B"/>
    <w:rsid w:val="00151BA8"/>
    <w:rsid w:val="00153126"/>
    <w:rsid w:val="00153236"/>
    <w:rsid w:val="00154E34"/>
    <w:rsid w:val="00155EFD"/>
    <w:rsid w:val="00157FAB"/>
    <w:rsid w:val="00161235"/>
    <w:rsid w:val="001619A3"/>
    <w:rsid w:val="00161E8A"/>
    <w:rsid w:val="00164E8A"/>
    <w:rsid w:val="001668E6"/>
    <w:rsid w:val="00166B41"/>
    <w:rsid w:val="00166F12"/>
    <w:rsid w:val="00167413"/>
    <w:rsid w:val="00170392"/>
    <w:rsid w:val="00170FD6"/>
    <w:rsid w:val="001758CD"/>
    <w:rsid w:val="00175AB9"/>
    <w:rsid w:val="00175E9F"/>
    <w:rsid w:val="00177CEC"/>
    <w:rsid w:val="001861D0"/>
    <w:rsid w:val="00194683"/>
    <w:rsid w:val="00194BF5"/>
    <w:rsid w:val="00197E05"/>
    <w:rsid w:val="001A10EE"/>
    <w:rsid w:val="001A113C"/>
    <w:rsid w:val="001A515D"/>
    <w:rsid w:val="001A5735"/>
    <w:rsid w:val="001B02B1"/>
    <w:rsid w:val="001B0836"/>
    <w:rsid w:val="001B1C57"/>
    <w:rsid w:val="001B1D62"/>
    <w:rsid w:val="001B20F3"/>
    <w:rsid w:val="001B2CAD"/>
    <w:rsid w:val="001B360F"/>
    <w:rsid w:val="001B412C"/>
    <w:rsid w:val="001B4FE6"/>
    <w:rsid w:val="001B54B4"/>
    <w:rsid w:val="001C0D9C"/>
    <w:rsid w:val="001C27EF"/>
    <w:rsid w:val="001C3630"/>
    <w:rsid w:val="001C452A"/>
    <w:rsid w:val="001C65F6"/>
    <w:rsid w:val="001D0262"/>
    <w:rsid w:val="001D031B"/>
    <w:rsid w:val="001D3350"/>
    <w:rsid w:val="001D3FBB"/>
    <w:rsid w:val="001D5A24"/>
    <w:rsid w:val="001D647B"/>
    <w:rsid w:val="001D6BD5"/>
    <w:rsid w:val="001D6CB6"/>
    <w:rsid w:val="001D77E4"/>
    <w:rsid w:val="001D79CA"/>
    <w:rsid w:val="001E0A1A"/>
    <w:rsid w:val="001E2A7A"/>
    <w:rsid w:val="001E3148"/>
    <w:rsid w:val="001F025C"/>
    <w:rsid w:val="001F207C"/>
    <w:rsid w:val="001F268B"/>
    <w:rsid w:val="001F284A"/>
    <w:rsid w:val="001F55B5"/>
    <w:rsid w:val="001F5A5C"/>
    <w:rsid w:val="001F5FF9"/>
    <w:rsid w:val="001F6442"/>
    <w:rsid w:val="001F7F74"/>
    <w:rsid w:val="002008C8"/>
    <w:rsid w:val="00200C69"/>
    <w:rsid w:val="00201F17"/>
    <w:rsid w:val="0020264C"/>
    <w:rsid w:val="00204DDE"/>
    <w:rsid w:val="00206D45"/>
    <w:rsid w:val="002139E3"/>
    <w:rsid w:val="00213AC9"/>
    <w:rsid w:val="002141E3"/>
    <w:rsid w:val="002144A7"/>
    <w:rsid w:val="002150BF"/>
    <w:rsid w:val="00217DF9"/>
    <w:rsid w:val="0022257D"/>
    <w:rsid w:val="00223204"/>
    <w:rsid w:val="00226D97"/>
    <w:rsid w:val="00231635"/>
    <w:rsid w:val="00231AE4"/>
    <w:rsid w:val="00231F0A"/>
    <w:rsid w:val="00234449"/>
    <w:rsid w:val="00236051"/>
    <w:rsid w:val="002368F4"/>
    <w:rsid w:val="00237219"/>
    <w:rsid w:val="00240A5E"/>
    <w:rsid w:val="00246A16"/>
    <w:rsid w:val="0024751F"/>
    <w:rsid w:val="00252CFC"/>
    <w:rsid w:val="002560E7"/>
    <w:rsid w:val="00257FF9"/>
    <w:rsid w:val="00260222"/>
    <w:rsid w:val="00260D8A"/>
    <w:rsid w:val="00262287"/>
    <w:rsid w:val="002631DF"/>
    <w:rsid w:val="00264F03"/>
    <w:rsid w:val="0026527E"/>
    <w:rsid w:val="00265612"/>
    <w:rsid w:val="0027157E"/>
    <w:rsid w:val="002718CE"/>
    <w:rsid w:val="00273B88"/>
    <w:rsid w:val="002753C8"/>
    <w:rsid w:val="00280573"/>
    <w:rsid w:val="0028135E"/>
    <w:rsid w:val="002834F2"/>
    <w:rsid w:val="00285DD1"/>
    <w:rsid w:val="002928B4"/>
    <w:rsid w:val="002951F0"/>
    <w:rsid w:val="002966F2"/>
    <w:rsid w:val="00296801"/>
    <w:rsid w:val="00296D80"/>
    <w:rsid w:val="00296E22"/>
    <w:rsid w:val="002A029C"/>
    <w:rsid w:val="002A653B"/>
    <w:rsid w:val="002A6BB5"/>
    <w:rsid w:val="002B4B58"/>
    <w:rsid w:val="002B6B38"/>
    <w:rsid w:val="002B7595"/>
    <w:rsid w:val="002C0C2F"/>
    <w:rsid w:val="002C2EC3"/>
    <w:rsid w:val="002C5C7E"/>
    <w:rsid w:val="002D3473"/>
    <w:rsid w:val="002D38E4"/>
    <w:rsid w:val="002E01E4"/>
    <w:rsid w:val="002E0221"/>
    <w:rsid w:val="002E0608"/>
    <w:rsid w:val="002E1264"/>
    <w:rsid w:val="002E1B97"/>
    <w:rsid w:val="002E27B4"/>
    <w:rsid w:val="002E3068"/>
    <w:rsid w:val="002E467D"/>
    <w:rsid w:val="002E4D53"/>
    <w:rsid w:val="002E639E"/>
    <w:rsid w:val="002E6BBC"/>
    <w:rsid w:val="002E6F4B"/>
    <w:rsid w:val="002E7398"/>
    <w:rsid w:val="002E7428"/>
    <w:rsid w:val="002F0959"/>
    <w:rsid w:val="002F1660"/>
    <w:rsid w:val="002F1A2F"/>
    <w:rsid w:val="002F263D"/>
    <w:rsid w:val="002F2E32"/>
    <w:rsid w:val="002F3210"/>
    <w:rsid w:val="002F3A10"/>
    <w:rsid w:val="002F3D31"/>
    <w:rsid w:val="002F47BC"/>
    <w:rsid w:val="002F69DD"/>
    <w:rsid w:val="002F6E3D"/>
    <w:rsid w:val="00300CCE"/>
    <w:rsid w:val="00300D2C"/>
    <w:rsid w:val="00301C48"/>
    <w:rsid w:val="00301D5D"/>
    <w:rsid w:val="003058B3"/>
    <w:rsid w:val="00306474"/>
    <w:rsid w:val="003116DB"/>
    <w:rsid w:val="0031282B"/>
    <w:rsid w:val="00314811"/>
    <w:rsid w:val="00314CB3"/>
    <w:rsid w:val="0031644B"/>
    <w:rsid w:val="003208B3"/>
    <w:rsid w:val="00320CF9"/>
    <w:rsid w:val="00323D50"/>
    <w:rsid w:val="00326397"/>
    <w:rsid w:val="00327455"/>
    <w:rsid w:val="00327F0B"/>
    <w:rsid w:val="00334857"/>
    <w:rsid w:val="003349F0"/>
    <w:rsid w:val="00336BBF"/>
    <w:rsid w:val="00336CB0"/>
    <w:rsid w:val="00337B30"/>
    <w:rsid w:val="003419EB"/>
    <w:rsid w:val="00341DB6"/>
    <w:rsid w:val="00341F07"/>
    <w:rsid w:val="00342684"/>
    <w:rsid w:val="00342CE4"/>
    <w:rsid w:val="00343362"/>
    <w:rsid w:val="00350384"/>
    <w:rsid w:val="00352EEC"/>
    <w:rsid w:val="00353017"/>
    <w:rsid w:val="00353B66"/>
    <w:rsid w:val="00355122"/>
    <w:rsid w:val="00361799"/>
    <w:rsid w:val="00364C0B"/>
    <w:rsid w:val="00364EF3"/>
    <w:rsid w:val="00365268"/>
    <w:rsid w:val="00365544"/>
    <w:rsid w:val="00367DE1"/>
    <w:rsid w:val="00377015"/>
    <w:rsid w:val="00386EF0"/>
    <w:rsid w:val="003870AA"/>
    <w:rsid w:val="003871DC"/>
    <w:rsid w:val="0039005F"/>
    <w:rsid w:val="00390693"/>
    <w:rsid w:val="00390AC3"/>
    <w:rsid w:val="0039235A"/>
    <w:rsid w:val="00392B0A"/>
    <w:rsid w:val="00392E99"/>
    <w:rsid w:val="00396F4E"/>
    <w:rsid w:val="003A108B"/>
    <w:rsid w:val="003A22FC"/>
    <w:rsid w:val="003A3806"/>
    <w:rsid w:val="003A4684"/>
    <w:rsid w:val="003A515D"/>
    <w:rsid w:val="003A7DEC"/>
    <w:rsid w:val="003B26F2"/>
    <w:rsid w:val="003B29E3"/>
    <w:rsid w:val="003B4668"/>
    <w:rsid w:val="003B4F1C"/>
    <w:rsid w:val="003B615E"/>
    <w:rsid w:val="003B68BD"/>
    <w:rsid w:val="003B693A"/>
    <w:rsid w:val="003B7E4D"/>
    <w:rsid w:val="003C0837"/>
    <w:rsid w:val="003C230E"/>
    <w:rsid w:val="003C2FF5"/>
    <w:rsid w:val="003C5BF5"/>
    <w:rsid w:val="003C6267"/>
    <w:rsid w:val="003D0542"/>
    <w:rsid w:val="003D0549"/>
    <w:rsid w:val="003D11B0"/>
    <w:rsid w:val="003D163B"/>
    <w:rsid w:val="003D1901"/>
    <w:rsid w:val="003D34BC"/>
    <w:rsid w:val="003D4D1B"/>
    <w:rsid w:val="003D7F45"/>
    <w:rsid w:val="003E365B"/>
    <w:rsid w:val="003E37A8"/>
    <w:rsid w:val="003E4CE0"/>
    <w:rsid w:val="003E750C"/>
    <w:rsid w:val="003F1F37"/>
    <w:rsid w:val="003F27CF"/>
    <w:rsid w:val="003F28C0"/>
    <w:rsid w:val="003F38AF"/>
    <w:rsid w:val="003F5C3D"/>
    <w:rsid w:val="003F76D1"/>
    <w:rsid w:val="00401FCD"/>
    <w:rsid w:val="004030DB"/>
    <w:rsid w:val="00403C22"/>
    <w:rsid w:val="00404C58"/>
    <w:rsid w:val="00410EC7"/>
    <w:rsid w:val="00414198"/>
    <w:rsid w:val="004204CE"/>
    <w:rsid w:val="004257A3"/>
    <w:rsid w:val="00425AB1"/>
    <w:rsid w:val="00426647"/>
    <w:rsid w:val="0042733A"/>
    <w:rsid w:val="0042739E"/>
    <w:rsid w:val="00427996"/>
    <w:rsid w:val="00432731"/>
    <w:rsid w:val="00434052"/>
    <w:rsid w:val="0043475E"/>
    <w:rsid w:val="004350C4"/>
    <w:rsid w:val="004361D4"/>
    <w:rsid w:val="00436C5A"/>
    <w:rsid w:val="004414D0"/>
    <w:rsid w:val="004427EC"/>
    <w:rsid w:val="004474B1"/>
    <w:rsid w:val="0045157D"/>
    <w:rsid w:val="00453297"/>
    <w:rsid w:val="004532A3"/>
    <w:rsid w:val="0045680C"/>
    <w:rsid w:val="00461D98"/>
    <w:rsid w:val="004624C3"/>
    <w:rsid w:val="00464EE6"/>
    <w:rsid w:val="0046525A"/>
    <w:rsid w:val="00470F52"/>
    <w:rsid w:val="00471073"/>
    <w:rsid w:val="0047533C"/>
    <w:rsid w:val="0047569D"/>
    <w:rsid w:val="004763E1"/>
    <w:rsid w:val="004765E3"/>
    <w:rsid w:val="0047697F"/>
    <w:rsid w:val="00481919"/>
    <w:rsid w:val="00481C3C"/>
    <w:rsid w:val="00485005"/>
    <w:rsid w:val="00492965"/>
    <w:rsid w:val="0049464B"/>
    <w:rsid w:val="00494A9B"/>
    <w:rsid w:val="004959EB"/>
    <w:rsid w:val="004A00EA"/>
    <w:rsid w:val="004A1AF1"/>
    <w:rsid w:val="004A2CAE"/>
    <w:rsid w:val="004A60C1"/>
    <w:rsid w:val="004A7AD7"/>
    <w:rsid w:val="004B042E"/>
    <w:rsid w:val="004B17B5"/>
    <w:rsid w:val="004B2B79"/>
    <w:rsid w:val="004B37E8"/>
    <w:rsid w:val="004B4DDE"/>
    <w:rsid w:val="004B6480"/>
    <w:rsid w:val="004B6AB3"/>
    <w:rsid w:val="004B7068"/>
    <w:rsid w:val="004B7F26"/>
    <w:rsid w:val="004C2909"/>
    <w:rsid w:val="004C30D2"/>
    <w:rsid w:val="004C4FFA"/>
    <w:rsid w:val="004C50AE"/>
    <w:rsid w:val="004C7FCD"/>
    <w:rsid w:val="004C7FCE"/>
    <w:rsid w:val="004D060C"/>
    <w:rsid w:val="004D1AE5"/>
    <w:rsid w:val="004D25CF"/>
    <w:rsid w:val="004D3094"/>
    <w:rsid w:val="004D6FD1"/>
    <w:rsid w:val="004E0E5D"/>
    <w:rsid w:val="004E1D74"/>
    <w:rsid w:val="004E45B7"/>
    <w:rsid w:val="004E47EA"/>
    <w:rsid w:val="004E5044"/>
    <w:rsid w:val="004F197B"/>
    <w:rsid w:val="004F2378"/>
    <w:rsid w:val="00500DFB"/>
    <w:rsid w:val="0050170F"/>
    <w:rsid w:val="00504833"/>
    <w:rsid w:val="00504D39"/>
    <w:rsid w:val="00504EDD"/>
    <w:rsid w:val="005051ED"/>
    <w:rsid w:val="005060A5"/>
    <w:rsid w:val="00506536"/>
    <w:rsid w:val="005072C1"/>
    <w:rsid w:val="0051073B"/>
    <w:rsid w:val="00510ABD"/>
    <w:rsid w:val="0051728E"/>
    <w:rsid w:val="005206D3"/>
    <w:rsid w:val="00524C74"/>
    <w:rsid w:val="00525004"/>
    <w:rsid w:val="005250ED"/>
    <w:rsid w:val="00525999"/>
    <w:rsid w:val="00531269"/>
    <w:rsid w:val="00532F70"/>
    <w:rsid w:val="005353EB"/>
    <w:rsid w:val="00537537"/>
    <w:rsid w:val="00540905"/>
    <w:rsid w:val="00543FFD"/>
    <w:rsid w:val="00544269"/>
    <w:rsid w:val="005442AD"/>
    <w:rsid w:val="00545317"/>
    <w:rsid w:val="0054638E"/>
    <w:rsid w:val="00546AFF"/>
    <w:rsid w:val="00550792"/>
    <w:rsid w:val="0055156E"/>
    <w:rsid w:val="00551C7E"/>
    <w:rsid w:val="005538F9"/>
    <w:rsid w:val="00553E38"/>
    <w:rsid w:val="0055619A"/>
    <w:rsid w:val="005608DE"/>
    <w:rsid w:val="00560F2E"/>
    <w:rsid w:val="00562074"/>
    <w:rsid w:val="00562B2D"/>
    <w:rsid w:val="00562BD9"/>
    <w:rsid w:val="00564E87"/>
    <w:rsid w:val="005679E2"/>
    <w:rsid w:val="005731A7"/>
    <w:rsid w:val="005731DD"/>
    <w:rsid w:val="005738D1"/>
    <w:rsid w:val="005741B5"/>
    <w:rsid w:val="005815BD"/>
    <w:rsid w:val="00581CB9"/>
    <w:rsid w:val="00582784"/>
    <w:rsid w:val="005841F5"/>
    <w:rsid w:val="00587496"/>
    <w:rsid w:val="00591DE0"/>
    <w:rsid w:val="00597FB9"/>
    <w:rsid w:val="005A15A2"/>
    <w:rsid w:val="005A3579"/>
    <w:rsid w:val="005A3E2F"/>
    <w:rsid w:val="005A7834"/>
    <w:rsid w:val="005B1086"/>
    <w:rsid w:val="005B252A"/>
    <w:rsid w:val="005B375A"/>
    <w:rsid w:val="005B3E45"/>
    <w:rsid w:val="005B3FA6"/>
    <w:rsid w:val="005B594B"/>
    <w:rsid w:val="005B6704"/>
    <w:rsid w:val="005B6A08"/>
    <w:rsid w:val="005B7F47"/>
    <w:rsid w:val="005C2FEF"/>
    <w:rsid w:val="005C72D7"/>
    <w:rsid w:val="005D00AB"/>
    <w:rsid w:val="005D0A0A"/>
    <w:rsid w:val="005D0E54"/>
    <w:rsid w:val="005D133B"/>
    <w:rsid w:val="005D538A"/>
    <w:rsid w:val="005D7D08"/>
    <w:rsid w:val="005E16E6"/>
    <w:rsid w:val="005E1A03"/>
    <w:rsid w:val="005E2A79"/>
    <w:rsid w:val="005E34E4"/>
    <w:rsid w:val="005E7273"/>
    <w:rsid w:val="005E75C7"/>
    <w:rsid w:val="005E7D46"/>
    <w:rsid w:val="005F5C99"/>
    <w:rsid w:val="006016A6"/>
    <w:rsid w:val="006019A9"/>
    <w:rsid w:val="006020F5"/>
    <w:rsid w:val="00602D09"/>
    <w:rsid w:val="00603398"/>
    <w:rsid w:val="0060448B"/>
    <w:rsid w:val="00604B3F"/>
    <w:rsid w:val="006060F0"/>
    <w:rsid w:val="00606591"/>
    <w:rsid w:val="006073F2"/>
    <w:rsid w:val="00610BF1"/>
    <w:rsid w:val="0061275C"/>
    <w:rsid w:val="00613C59"/>
    <w:rsid w:val="00613EFE"/>
    <w:rsid w:val="0061407A"/>
    <w:rsid w:val="00615CB7"/>
    <w:rsid w:val="00616C42"/>
    <w:rsid w:val="00617C93"/>
    <w:rsid w:val="0062050C"/>
    <w:rsid w:val="006236D4"/>
    <w:rsid w:val="006238DE"/>
    <w:rsid w:val="00623BD8"/>
    <w:rsid w:val="006247A7"/>
    <w:rsid w:val="006271EA"/>
    <w:rsid w:val="006308C3"/>
    <w:rsid w:val="00632CD2"/>
    <w:rsid w:val="00634A17"/>
    <w:rsid w:val="00641921"/>
    <w:rsid w:val="00645D8B"/>
    <w:rsid w:val="00646AAA"/>
    <w:rsid w:val="00647653"/>
    <w:rsid w:val="0064795F"/>
    <w:rsid w:val="00650D42"/>
    <w:rsid w:val="00651D13"/>
    <w:rsid w:val="00654778"/>
    <w:rsid w:val="00656750"/>
    <w:rsid w:val="006620B3"/>
    <w:rsid w:val="00662253"/>
    <w:rsid w:val="00664945"/>
    <w:rsid w:val="00665170"/>
    <w:rsid w:val="006658FB"/>
    <w:rsid w:val="0066731C"/>
    <w:rsid w:val="00667CE5"/>
    <w:rsid w:val="006719D0"/>
    <w:rsid w:val="00672A12"/>
    <w:rsid w:val="0067360B"/>
    <w:rsid w:val="00674EDC"/>
    <w:rsid w:val="006767E4"/>
    <w:rsid w:val="006772C2"/>
    <w:rsid w:val="00681512"/>
    <w:rsid w:val="00683E45"/>
    <w:rsid w:val="00684EE7"/>
    <w:rsid w:val="00685651"/>
    <w:rsid w:val="006858F5"/>
    <w:rsid w:val="00686F6D"/>
    <w:rsid w:val="006870D4"/>
    <w:rsid w:val="006921B4"/>
    <w:rsid w:val="006A1988"/>
    <w:rsid w:val="006A2CD1"/>
    <w:rsid w:val="006A31D7"/>
    <w:rsid w:val="006A3C1C"/>
    <w:rsid w:val="006A47B2"/>
    <w:rsid w:val="006A54D4"/>
    <w:rsid w:val="006A6145"/>
    <w:rsid w:val="006A7603"/>
    <w:rsid w:val="006A7A1A"/>
    <w:rsid w:val="006B20F6"/>
    <w:rsid w:val="006B3214"/>
    <w:rsid w:val="006B7217"/>
    <w:rsid w:val="006B7381"/>
    <w:rsid w:val="006B75D8"/>
    <w:rsid w:val="006C17DD"/>
    <w:rsid w:val="006C2ABC"/>
    <w:rsid w:val="006C2D2A"/>
    <w:rsid w:val="006C31C1"/>
    <w:rsid w:val="006C577F"/>
    <w:rsid w:val="006C735A"/>
    <w:rsid w:val="006C7706"/>
    <w:rsid w:val="006D0E47"/>
    <w:rsid w:val="006D22A8"/>
    <w:rsid w:val="006D2963"/>
    <w:rsid w:val="006D3822"/>
    <w:rsid w:val="006D5165"/>
    <w:rsid w:val="006E16E7"/>
    <w:rsid w:val="006E3EBB"/>
    <w:rsid w:val="006F2B02"/>
    <w:rsid w:val="00704BA6"/>
    <w:rsid w:val="007052FF"/>
    <w:rsid w:val="00706BBB"/>
    <w:rsid w:val="00710158"/>
    <w:rsid w:val="00710809"/>
    <w:rsid w:val="00713512"/>
    <w:rsid w:val="0071406B"/>
    <w:rsid w:val="00714123"/>
    <w:rsid w:val="00714744"/>
    <w:rsid w:val="0071570E"/>
    <w:rsid w:val="007205AF"/>
    <w:rsid w:val="00720692"/>
    <w:rsid w:val="00721D4F"/>
    <w:rsid w:val="00723855"/>
    <w:rsid w:val="00723AF2"/>
    <w:rsid w:val="00724A5D"/>
    <w:rsid w:val="007260F4"/>
    <w:rsid w:val="0072719A"/>
    <w:rsid w:val="00730B36"/>
    <w:rsid w:val="007310D6"/>
    <w:rsid w:val="00731C84"/>
    <w:rsid w:val="0073265F"/>
    <w:rsid w:val="00735460"/>
    <w:rsid w:val="007369C1"/>
    <w:rsid w:val="00736B09"/>
    <w:rsid w:val="007401AD"/>
    <w:rsid w:val="00741961"/>
    <w:rsid w:val="00741C44"/>
    <w:rsid w:val="007421D3"/>
    <w:rsid w:val="00742228"/>
    <w:rsid w:val="00742A4E"/>
    <w:rsid w:val="00742B6E"/>
    <w:rsid w:val="007467A2"/>
    <w:rsid w:val="00746D50"/>
    <w:rsid w:val="00750649"/>
    <w:rsid w:val="007531B6"/>
    <w:rsid w:val="00756475"/>
    <w:rsid w:val="0075650B"/>
    <w:rsid w:val="0076139F"/>
    <w:rsid w:val="00761511"/>
    <w:rsid w:val="00761934"/>
    <w:rsid w:val="00761CEF"/>
    <w:rsid w:val="007624EF"/>
    <w:rsid w:val="00762758"/>
    <w:rsid w:val="00766EA2"/>
    <w:rsid w:val="00771516"/>
    <w:rsid w:val="00775291"/>
    <w:rsid w:val="00775D6D"/>
    <w:rsid w:val="00776279"/>
    <w:rsid w:val="00777D1E"/>
    <w:rsid w:val="00780E5B"/>
    <w:rsid w:val="00781AF5"/>
    <w:rsid w:val="007828AD"/>
    <w:rsid w:val="00784980"/>
    <w:rsid w:val="0078653C"/>
    <w:rsid w:val="007878CD"/>
    <w:rsid w:val="00790B4B"/>
    <w:rsid w:val="007912F8"/>
    <w:rsid w:val="00793BBF"/>
    <w:rsid w:val="007944C9"/>
    <w:rsid w:val="00795E8C"/>
    <w:rsid w:val="00796E19"/>
    <w:rsid w:val="007A0ACD"/>
    <w:rsid w:val="007A3A80"/>
    <w:rsid w:val="007A73FA"/>
    <w:rsid w:val="007B1E7C"/>
    <w:rsid w:val="007B32F6"/>
    <w:rsid w:val="007B53CA"/>
    <w:rsid w:val="007B7F48"/>
    <w:rsid w:val="007C1AAF"/>
    <w:rsid w:val="007C295C"/>
    <w:rsid w:val="007C352D"/>
    <w:rsid w:val="007C3E38"/>
    <w:rsid w:val="007C3F9E"/>
    <w:rsid w:val="007C5DCB"/>
    <w:rsid w:val="007C7203"/>
    <w:rsid w:val="007C7B11"/>
    <w:rsid w:val="007C7E1C"/>
    <w:rsid w:val="007D018F"/>
    <w:rsid w:val="007D3974"/>
    <w:rsid w:val="007D4244"/>
    <w:rsid w:val="007D5065"/>
    <w:rsid w:val="007D7007"/>
    <w:rsid w:val="007D74D8"/>
    <w:rsid w:val="007E0388"/>
    <w:rsid w:val="007E15E6"/>
    <w:rsid w:val="007E1960"/>
    <w:rsid w:val="007E3F17"/>
    <w:rsid w:val="007E496D"/>
    <w:rsid w:val="007E4A26"/>
    <w:rsid w:val="007E54CA"/>
    <w:rsid w:val="007E6287"/>
    <w:rsid w:val="007E65C6"/>
    <w:rsid w:val="007E7D12"/>
    <w:rsid w:val="007F0BFB"/>
    <w:rsid w:val="007F11AD"/>
    <w:rsid w:val="007F1EF9"/>
    <w:rsid w:val="007F1F7E"/>
    <w:rsid w:val="007F2024"/>
    <w:rsid w:val="007F21AC"/>
    <w:rsid w:val="007F2455"/>
    <w:rsid w:val="007F249B"/>
    <w:rsid w:val="007F4880"/>
    <w:rsid w:val="007F4FDD"/>
    <w:rsid w:val="00800E3A"/>
    <w:rsid w:val="008013FF"/>
    <w:rsid w:val="00802134"/>
    <w:rsid w:val="00804172"/>
    <w:rsid w:val="00805D0D"/>
    <w:rsid w:val="00806A74"/>
    <w:rsid w:val="00806C94"/>
    <w:rsid w:val="00810FE3"/>
    <w:rsid w:val="0081398B"/>
    <w:rsid w:val="00814427"/>
    <w:rsid w:val="00814AB8"/>
    <w:rsid w:val="008222BA"/>
    <w:rsid w:val="00823552"/>
    <w:rsid w:val="00825888"/>
    <w:rsid w:val="00826A8F"/>
    <w:rsid w:val="00830C9C"/>
    <w:rsid w:val="0083112B"/>
    <w:rsid w:val="008371A8"/>
    <w:rsid w:val="00845B83"/>
    <w:rsid w:val="008460A2"/>
    <w:rsid w:val="008474A2"/>
    <w:rsid w:val="0085230C"/>
    <w:rsid w:val="0085526C"/>
    <w:rsid w:val="008552C6"/>
    <w:rsid w:val="00856111"/>
    <w:rsid w:val="008567C0"/>
    <w:rsid w:val="00860FAE"/>
    <w:rsid w:val="00865E90"/>
    <w:rsid w:val="00865EF9"/>
    <w:rsid w:val="00865FDF"/>
    <w:rsid w:val="00872749"/>
    <w:rsid w:val="0087427D"/>
    <w:rsid w:val="00881D86"/>
    <w:rsid w:val="00882F9E"/>
    <w:rsid w:val="00884541"/>
    <w:rsid w:val="00885129"/>
    <w:rsid w:val="008858D2"/>
    <w:rsid w:val="00886222"/>
    <w:rsid w:val="00886F39"/>
    <w:rsid w:val="00892899"/>
    <w:rsid w:val="00895C97"/>
    <w:rsid w:val="008A158D"/>
    <w:rsid w:val="008A2DC1"/>
    <w:rsid w:val="008A3B76"/>
    <w:rsid w:val="008A5744"/>
    <w:rsid w:val="008B0471"/>
    <w:rsid w:val="008B43C3"/>
    <w:rsid w:val="008C0544"/>
    <w:rsid w:val="008C121A"/>
    <w:rsid w:val="008C2B5F"/>
    <w:rsid w:val="008C338F"/>
    <w:rsid w:val="008D0819"/>
    <w:rsid w:val="008D1999"/>
    <w:rsid w:val="008D20E3"/>
    <w:rsid w:val="008D2D35"/>
    <w:rsid w:val="008D3232"/>
    <w:rsid w:val="008D3EDB"/>
    <w:rsid w:val="008D5FBD"/>
    <w:rsid w:val="008E06F1"/>
    <w:rsid w:val="008E1CC2"/>
    <w:rsid w:val="008E28B0"/>
    <w:rsid w:val="008E37D4"/>
    <w:rsid w:val="008E45F9"/>
    <w:rsid w:val="008E48D8"/>
    <w:rsid w:val="008E7817"/>
    <w:rsid w:val="008F0088"/>
    <w:rsid w:val="008F0FFC"/>
    <w:rsid w:val="008F2A38"/>
    <w:rsid w:val="008F48B1"/>
    <w:rsid w:val="008F4F6A"/>
    <w:rsid w:val="008F7364"/>
    <w:rsid w:val="008F78BA"/>
    <w:rsid w:val="008F7F49"/>
    <w:rsid w:val="00900510"/>
    <w:rsid w:val="0090356A"/>
    <w:rsid w:val="00904ED3"/>
    <w:rsid w:val="009052D9"/>
    <w:rsid w:val="00905D2F"/>
    <w:rsid w:val="00907F64"/>
    <w:rsid w:val="009107F6"/>
    <w:rsid w:val="00914AB0"/>
    <w:rsid w:val="00920F4E"/>
    <w:rsid w:val="00925BCB"/>
    <w:rsid w:val="0093670C"/>
    <w:rsid w:val="00941307"/>
    <w:rsid w:val="009425C4"/>
    <w:rsid w:val="009469D8"/>
    <w:rsid w:val="00953AB4"/>
    <w:rsid w:val="00954AE5"/>
    <w:rsid w:val="00954BAB"/>
    <w:rsid w:val="009579E6"/>
    <w:rsid w:val="00962440"/>
    <w:rsid w:val="00962C47"/>
    <w:rsid w:val="00966DBD"/>
    <w:rsid w:val="009714CF"/>
    <w:rsid w:val="00972982"/>
    <w:rsid w:val="00973121"/>
    <w:rsid w:val="0097580D"/>
    <w:rsid w:val="0097595A"/>
    <w:rsid w:val="009768E1"/>
    <w:rsid w:val="0098138A"/>
    <w:rsid w:val="00982D51"/>
    <w:rsid w:val="009835CF"/>
    <w:rsid w:val="00983722"/>
    <w:rsid w:val="00986FB5"/>
    <w:rsid w:val="00987AAD"/>
    <w:rsid w:val="00991278"/>
    <w:rsid w:val="009918D3"/>
    <w:rsid w:val="0099242A"/>
    <w:rsid w:val="00993E2E"/>
    <w:rsid w:val="0099482D"/>
    <w:rsid w:val="00994B70"/>
    <w:rsid w:val="009962CA"/>
    <w:rsid w:val="009972E0"/>
    <w:rsid w:val="0099786A"/>
    <w:rsid w:val="009A0748"/>
    <w:rsid w:val="009A242F"/>
    <w:rsid w:val="009A2A0D"/>
    <w:rsid w:val="009A31D1"/>
    <w:rsid w:val="009A3F7A"/>
    <w:rsid w:val="009A59A3"/>
    <w:rsid w:val="009A6800"/>
    <w:rsid w:val="009C2F8A"/>
    <w:rsid w:val="009C3728"/>
    <w:rsid w:val="009C3931"/>
    <w:rsid w:val="009C4B53"/>
    <w:rsid w:val="009C717D"/>
    <w:rsid w:val="009D006D"/>
    <w:rsid w:val="009D135C"/>
    <w:rsid w:val="009D17AB"/>
    <w:rsid w:val="009D317B"/>
    <w:rsid w:val="009D4BBE"/>
    <w:rsid w:val="009E1058"/>
    <w:rsid w:val="009E26E0"/>
    <w:rsid w:val="009E2DB9"/>
    <w:rsid w:val="009E455F"/>
    <w:rsid w:val="009E5B30"/>
    <w:rsid w:val="009E6EDB"/>
    <w:rsid w:val="009F072D"/>
    <w:rsid w:val="009F272F"/>
    <w:rsid w:val="009F6E0E"/>
    <w:rsid w:val="00A00402"/>
    <w:rsid w:val="00A0120C"/>
    <w:rsid w:val="00A0488B"/>
    <w:rsid w:val="00A05C18"/>
    <w:rsid w:val="00A079EC"/>
    <w:rsid w:val="00A142E4"/>
    <w:rsid w:val="00A14B3D"/>
    <w:rsid w:val="00A1664D"/>
    <w:rsid w:val="00A179F5"/>
    <w:rsid w:val="00A20BC8"/>
    <w:rsid w:val="00A231DC"/>
    <w:rsid w:val="00A23EAD"/>
    <w:rsid w:val="00A249E4"/>
    <w:rsid w:val="00A24BCC"/>
    <w:rsid w:val="00A24F00"/>
    <w:rsid w:val="00A3030A"/>
    <w:rsid w:val="00A34458"/>
    <w:rsid w:val="00A34E58"/>
    <w:rsid w:val="00A363B5"/>
    <w:rsid w:val="00A41936"/>
    <w:rsid w:val="00A41AFF"/>
    <w:rsid w:val="00A42636"/>
    <w:rsid w:val="00A4695C"/>
    <w:rsid w:val="00A50019"/>
    <w:rsid w:val="00A50E51"/>
    <w:rsid w:val="00A52825"/>
    <w:rsid w:val="00A53F3F"/>
    <w:rsid w:val="00A56401"/>
    <w:rsid w:val="00A61BE4"/>
    <w:rsid w:val="00A625EB"/>
    <w:rsid w:val="00A630C2"/>
    <w:rsid w:val="00A64128"/>
    <w:rsid w:val="00A65873"/>
    <w:rsid w:val="00A67B30"/>
    <w:rsid w:val="00A67FB6"/>
    <w:rsid w:val="00A72578"/>
    <w:rsid w:val="00A7264E"/>
    <w:rsid w:val="00A75118"/>
    <w:rsid w:val="00A7743E"/>
    <w:rsid w:val="00A82FCD"/>
    <w:rsid w:val="00A8431F"/>
    <w:rsid w:val="00A86FAD"/>
    <w:rsid w:val="00A8724B"/>
    <w:rsid w:val="00A8733E"/>
    <w:rsid w:val="00A90335"/>
    <w:rsid w:val="00A904D1"/>
    <w:rsid w:val="00A905F3"/>
    <w:rsid w:val="00A92DE8"/>
    <w:rsid w:val="00A945CF"/>
    <w:rsid w:val="00A97529"/>
    <w:rsid w:val="00AA2307"/>
    <w:rsid w:val="00AA43AE"/>
    <w:rsid w:val="00AA522E"/>
    <w:rsid w:val="00AA5E8C"/>
    <w:rsid w:val="00AA7247"/>
    <w:rsid w:val="00AA7417"/>
    <w:rsid w:val="00AA7EE8"/>
    <w:rsid w:val="00AB00FB"/>
    <w:rsid w:val="00AB2C9B"/>
    <w:rsid w:val="00AB3309"/>
    <w:rsid w:val="00AB359A"/>
    <w:rsid w:val="00AB42E6"/>
    <w:rsid w:val="00AB4BAB"/>
    <w:rsid w:val="00AB6922"/>
    <w:rsid w:val="00AC068B"/>
    <w:rsid w:val="00AC1835"/>
    <w:rsid w:val="00AC2161"/>
    <w:rsid w:val="00AC25E6"/>
    <w:rsid w:val="00AC4DC2"/>
    <w:rsid w:val="00AC5BC1"/>
    <w:rsid w:val="00AC6D2F"/>
    <w:rsid w:val="00AD075E"/>
    <w:rsid w:val="00AD2F66"/>
    <w:rsid w:val="00AD310D"/>
    <w:rsid w:val="00AD70EB"/>
    <w:rsid w:val="00AE2D7B"/>
    <w:rsid w:val="00AE7128"/>
    <w:rsid w:val="00AF0466"/>
    <w:rsid w:val="00AF1C9A"/>
    <w:rsid w:val="00AF2E92"/>
    <w:rsid w:val="00AF57B6"/>
    <w:rsid w:val="00AF682B"/>
    <w:rsid w:val="00AF7B34"/>
    <w:rsid w:val="00AF7BB7"/>
    <w:rsid w:val="00AF7E84"/>
    <w:rsid w:val="00B01547"/>
    <w:rsid w:val="00B054CD"/>
    <w:rsid w:val="00B05E24"/>
    <w:rsid w:val="00B1181C"/>
    <w:rsid w:val="00B136CC"/>
    <w:rsid w:val="00B13C69"/>
    <w:rsid w:val="00B13D7B"/>
    <w:rsid w:val="00B205F3"/>
    <w:rsid w:val="00B22943"/>
    <w:rsid w:val="00B251EC"/>
    <w:rsid w:val="00B32526"/>
    <w:rsid w:val="00B352C5"/>
    <w:rsid w:val="00B35827"/>
    <w:rsid w:val="00B37353"/>
    <w:rsid w:val="00B42012"/>
    <w:rsid w:val="00B42889"/>
    <w:rsid w:val="00B43145"/>
    <w:rsid w:val="00B43C5E"/>
    <w:rsid w:val="00B46173"/>
    <w:rsid w:val="00B53147"/>
    <w:rsid w:val="00B53712"/>
    <w:rsid w:val="00B56C3E"/>
    <w:rsid w:val="00B61303"/>
    <w:rsid w:val="00B66DFC"/>
    <w:rsid w:val="00B71829"/>
    <w:rsid w:val="00B73616"/>
    <w:rsid w:val="00B74266"/>
    <w:rsid w:val="00B761A6"/>
    <w:rsid w:val="00B801C9"/>
    <w:rsid w:val="00B86F73"/>
    <w:rsid w:val="00B87A9C"/>
    <w:rsid w:val="00B97F13"/>
    <w:rsid w:val="00BA210C"/>
    <w:rsid w:val="00BA26EF"/>
    <w:rsid w:val="00BA2B81"/>
    <w:rsid w:val="00BA3D0A"/>
    <w:rsid w:val="00BA77B6"/>
    <w:rsid w:val="00BB023A"/>
    <w:rsid w:val="00BB0F31"/>
    <w:rsid w:val="00BB1671"/>
    <w:rsid w:val="00BB18A3"/>
    <w:rsid w:val="00BB59B2"/>
    <w:rsid w:val="00BC07EE"/>
    <w:rsid w:val="00BC2653"/>
    <w:rsid w:val="00BC4A18"/>
    <w:rsid w:val="00BC5ACB"/>
    <w:rsid w:val="00BC6DD0"/>
    <w:rsid w:val="00BC7554"/>
    <w:rsid w:val="00BD0341"/>
    <w:rsid w:val="00BD1B82"/>
    <w:rsid w:val="00BD3198"/>
    <w:rsid w:val="00BD5235"/>
    <w:rsid w:val="00BD5A81"/>
    <w:rsid w:val="00BD71B5"/>
    <w:rsid w:val="00BE245D"/>
    <w:rsid w:val="00BE4FE3"/>
    <w:rsid w:val="00BE567C"/>
    <w:rsid w:val="00BE7E89"/>
    <w:rsid w:val="00BF398D"/>
    <w:rsid w:val="00BF3EE5"/>
    <w:rsid w:val="00BF5EE8"/>
    <w:rsid w:val="00BF74D3"/>
    <w:rsid w:val="00C02D8E"/>
    <w:rsid w:val="00C03C77"/>
    <w:rsid w:val="00C04BB6"/>
    <w:rsid w:val="00C055B2"/>
    <w:rsid w:val="00C0723B"/>
    <w:rsid w:val="00C10ED9"/>
    <w:rsid w:val="00C112BC"/>
    <w:rsid w:val="00C11C64"/>
    <w:rsid w:val="00C12993"/>
    <w:rsid w:val="00C1302C"/>
    <w:rsid w:val="00C14C8D"/>
    <w:rsid w:val="00C14D05"/>
    <w:rsid w:val="00C16511"/>
    <w:rsid w:val="00C169AA"/>
    <w:rsid w:val="00C16C1A"/>
    <w:rsid w:val="00C20016"/>
    <w:rsid w:val="00C2224F"/>
    <w:rsid w:val="00C22A4E"/>
    <w:rsid w:val="00C235E1"/>
    <w:rsid w:val="00C27B99"/>
    <w:rsid w:val="00C312C9"/>
    <w:rsid w:val="00C32490"/>
    <w:rsid w:val="00C33239"/>
    <w:rsid w:val="00C3493E"/>
    <w:rsid w:val="00C34E86"/>
    <w:rsid w:val="00C35E71"/>
    <w:rsid w:val="00C35FF0"/>
    <w:rsid w:val="00C36366"/>
    <w:rsid w:val="00C3696B"/>
    <w:rsid w:val="00C40D96"/>
    <w:rsid w:val="00C415D2"/>
    <w:rsid w:val="00C4247B"/>
    <w:rsid w:val="00C427A6"/>
    <w:rsid w:val="00C4327F"/>
    <w:rsid w:val="00C45289"/>
    <w:rsid w:val="00C47F6B"/>
    <w:rsid w:val="00C47F70"/>
    <w:rsid w:val="00C51740"/>
    <w:rsid w:val="00C51BD1"/>
    <w:rsid w:val="00C53918"/>
    <w:rsid w:val="00C53C83"/>
    <w:rsid w:val="00C53CE8"/>
    <w:rsid w:val="00C54ACE"/>
    <w:rsid w:val="00C61434"/>
    <w:rsid w:val="00C62E96"/>
    <w:rsid w:val="00C64196"/>
    <w:rsid w:val="00C661C3"/>
    <w:rsid w:val="00C70A25"/>
    <w:rsid w:val="00C731BF"/>
    <w:rsid w:val="00C7332A"/>
    <w:rsid w:val="00C76647"/>
    <w:rsid w:val="00C769D6"/>
    <w:rsid w:val="00C809A2"/>
    <w:rsid w:val="00C80C6A"/>
    <w:rsid w:val="00C80EC2"/>
    <w:rsid w:val="00C81960"/>
    <w:rsid w:val="00C85616"/>
    <w:rsid w:val="00C86EE5"/>
    <w:rsid w:val="00C90977"/>
    <w:rsid w:val="00C90A7F"/>
    <w:rsid w:val="00C90CE6"/>
    <w:rsid w:val="00C917E0"/>
    <w:rsid w:val="00C93860"/>
    <w:rsid w:val="00C94A57"/>
    <w:rsid w:val="00C953AD"/>
    <w:rsid w:val="00CA001F"/>
    <w:rsid w:val="00CA4EFA"/>
    <w:rsid w:val="00CA5464"/>
    <w:rsid w:val="00CB4F17"/>
    <w:rsid w:val="00CB5508"/>
    <w:rsid w:val="00CB5AAC"/>
    <w:rsid w:val="00CB648A"/>
    <w:rsid w:val="00CB6FE4"/>
    <w:rsid w:val="00CB74A1"/>
    <w:rsid w:val="00CC01C6"/>
    <w:rsid w:val="00CC066C"/>
    <w:rsid w:val="00CC08F5"/>
    <w:rsid w:val="00CC0EE2"/>
    <w:rsid w:val="00CC10A7"/>
    <w:rsid w:val="00CC2167"/>
    <w:rsid w:val="00CC265D"/>
    <w:rsid w:val="00CC4A1A"/>
    <w:rsid w:val="00CC7B55"/>
    <w:rsid w:val="00CD03B5"/>
    <w:rsid w:val="00CD16A7"/>
    <w:rsid w:val="00CD2C38"/>
    <w:rsid w:val="00CD4074"/>
    <w:rsid w:val="00CD541B"/>
    <w:rsid w:val="00CE117E"/>
    <w:rsid w:val="00CE12F0"/>
    <w:rsid w:val="00CE2C11"/>
    <w:rsid w:val="00CE4F11"/>
    <w:rsid w:val="00CE5137"/>
    <w:rsid w:val="00CE61EE"/>
    <w:rsid w:val="00CE6771"/>
    <w:rsid w:val="00CF063A"/>
    <w:rsid w:val="00CF32AC"/>
    <w:rsid w:val="00D00F90"/>
    <w:rsid w:val="00D019DA"/>
    <w:rsid w:val="00D01E28"/>
    <w:rsid w:val="00D051B2"/>
    <w:rsid w:val="00D05F88"/>
    <w:rsid w:val="00D11A6D"/>
    <w:rsid w:val="00D140FE"/>
    <w:rsid w:val="00D14D6C"/>
    <w:rsid w:val="00D14D79"/>
    <w:rsid w:val="00D161D5"/>
    <w:rsid w:val="00D167A9"/>
    <w:rsid w:val="00D21230"/>
    <w:rsid w:val="00D25459"/>
    <w:rsid w:val="00D310C0"/>
    <w:rsid w:val="00D331FB"/>
    <w:rsid w:val="00D34F98"/>
    <w:rsid w:val="00D35321"/>
    <w:rsid w:val="00D367D9"/>
    <w:rsid w:val="00D37549"/>
    <w:rsid w:val="00D37B59"/>
    <w:rsid w:val="00D400CA"/>
    <w:rsid w:val="00D424C0"/>
    <w:rsid w:val="00D43B20"/>
    <w:rsid w:val="00D44263"/>
    <w:rsid w:val="00D44C91"/>
    <w:rsid w:val="00D47858"/>
    <w:rsid w:val="00D51CBA"/>
    <w:rsid w:val="00D5243B"/>
    <w:rsid w:val="00D55549"/>
    <w:rsid w:val="00D5559C"/>
    <w:rsid w:val="00D56E6E"/>
    <w:rsid w:val="00D6251D"/>
    <w:rsid w:val="00D63B07"/>
    <w:rsid w:val="00D63B31"/>
    <w:rsid w:val="00D645EE"/>
    <w:rsid w:val="00D64605"/>
    <w:rsid w:val="00D6558A"/>
    <w:rsid w:val="00D66763"/>
    <w:rsid w:val="00D705D6"/>
    <w:rsid w:val="00D71062"/>
    <w:rsid w:val="00D71819"/>
    <w:rsid w:val="00D7258E"/>
    <w:rsid w:val="00D7394B"/>
    <w:rsid w:val="00D751F5"/>
    <w:rsid w:val="00D774B7"/>
    <w:rsid w:val="00D77DAB"/>
    <w:rsid w:val="00D8184C"/>
    <w:rsid w:val="00D82D82"/>
    <w:rsid w:val="00D87F31"/>
    <w:rsid w:val="00D927B5"/>
    <w:rsid w:val="00D9290F"/>
    <w:rsid w:val="00D93D52"/>
    <w:rsid w:val="00D948CB"/>
    <w:rsid w:val="00D97249"/>
    <w:rsid w:val="00D97639"/>
    <w:rsid w:val="00DA0DFC"/>
    <w:rsid w:val="00DA281B"/>
    <w:rsid w:val="00DA3045"/>
    <w:rsid w:val="00DA5463"/>
    <w:rsid w:val="00DB1156"/>
    <w:rsid w:val="00DB1887"/>
    <w:rsid w:val="00DB18E0"/>
    <w:rsid w:val="00DB2C5B"/>
    <w:rsid w:val="00DB37B5"/>
    <w:rsid w:val="00DB7A47"/>
    <w:rsid w:val="00DB7CAE"/>
    <w:rsid w:val="00DC1C28"/>
    <w:rsid w:val="00DC2F0C"/>
    <w:rsid w:val="00DC391B"/>
    <w:rsid w:val="00DC4D9B"/>
    <w:rsid w:val="00DC75BF"/>
    <w:rsid w:val="00DC7922"/>
    <w:rsid w:val="00DC7E5D"/>
    <w:rsid w:val="00DD38D6"/>
    <w:rsid w:val="00DD5D1F"/>
    <w:rsid w:val="00DD6046"/>
    <w:rsid w:val="00DE1894"/>
    <w:rsid w:val="00DE4AE6"/>
    <w:rsid w:val="00DE74E4"/>
    <w:rsid w:val="00DE7ED1"/>
    <w:rsid w:val="00DF1485"/>
    <w:rsid w:val="00DF3282"/>
    <w:rsid w:val="00DF5B74"/>
    <w:rsid w:val="00DF668E"/>
    <w:rsid w:val="00E00A3E"/>
    <w:rsid w:val="00E018DA"/>
    <w:rsid w:val="00E03F47"/>
    <w:rsid w:val="00E05B85"/>
    <w:rsid w:val="00E07A7F"/>
    <w:rsid w:val="00E101B0"/>
    <w:rsid w:val="00E11E8B"/>
    <w:rsid w:val="00E12B64"/>
    <w:rsid w:val="00E148A4"/>
    <w:rsid w:val="00E149F7"/>
    <w:rsid w:val="00E161B6"/>
    <w:rsid w:val="00E162B7"/>
    <w:rsid w:val="00E164DB"/>
    <w:rsid w:val="00E1650C"/>
    <w:rsid w:val="00E17063"/>
    <w:rsid w:val="00E2146F"/>
    <w:rsid w:val="00E2458C"/>
    <w:rsid w:val="00E25E19"/>
    <w:rsid w:val="00E2612A"/>
    <w:rsid w:val="00E27277"/>
    <w:rsid w:val="00E316D9"/>
    <w:rsid w:val="00E31B5F"/>
    <w:rsid w:val="00E3302C"/>
    <w:rsid w:val="00E33394"/>
    <w:rsid w:val="00E34B44"/>
    <w:rsid w:val="00E365B1"/>
    <w:rsid w:val="00E37AB0"/>
    <w:rsid w:val="00E404DD"/>
    <w:rsid w:val="00E44A4E"/>
    <w:rsid w:val="00E45F92"/>
    <w:rsid w:val="00E479DC"/>
    <w:rsid w:val="00E50C66"/>
    <w:rsid w:val="00E50F6F"/>
    <w:rsid w:val="00E565F6"/>
    <w:rsid w:val="00E639CE"/>
    <w:rsid w:val="00E65AE8"/>
    <w:rsid w:val="00E66847"/>
    <w:rsid w:val="00E70C6E"/>
    <w:rsid w:val="00E72A09"/>
    <w:rsid w:val="00E746CB"/>
    <w:rsid w:val="00E8145A"/>
    <w:rsid w:val="00E82348"/>
    <w:rsid w:val="00E82420"/>
    <w:rsid w:val="00E85CAD"/>
    <w:rsid w:val="00E8789D"/>
    <w:rsid w:val="00E87C7D"/>
    <w:rsid w:val="00E87F6C"/>
    <w:rsid w:val="00E90CE1"/>
    <w:rsid w:val="00E92DAC"/>
    <w:rsid w:val="00E94364"/>
    <w:rsid w:val="00E94D8C"/>
    <w:rsid w:val="00E96228"/>
    <w:rsid w:val="00EA0094"/>
    <w:rsid w:val="00EA08F6"/>
    <w:rsid w:val="00EA21E5"/>
    <w:rsid w:val="00EA28F2"/>
    <w:rsid w:val="00EA55AE"/>
    <w:rsid w:val="00EA58F3"/>
    <w:rsid w:val="00EB4A54"/>
    <w:rsid w:val="00EB54C1"/>
    <w:rsid w:val="00EB5C7E"/>
    <w:rsid w:val="00EC3AA0"/>
    <w:rsid w:val="00EC4461"/>
    <w:rsid w:val="00EC48EC"/>
    <w:rsid w:val="00EC6ACE"/>
    <w:rsid w:val="00EC6D87"/>
    <w:rsid w:val="00ED11CF"/>
    <w:rsid w:val="00ED3955"/>
    <w:rsid w:val="00ED4BC6"/>
    <w:rsid w:val="00ED72D6"/>
    <w:rsid w:val="00EE1CAC"/>
    <w:rsid w:val="00EE1E05"/>
    <w:rsid w:val="00EE2FE9"/>
    <w:rsid w:val="00EE45A6"/>
    <w:rsid w:val="00EF02A8"/>
    <w:rsid w:val="00EF25E2"/>
    <w:rsid w:val="00EF3418"/>
    <w:rsid w:val="00EF35CE"/>
    <w:rsid w:val="00EF41A4"/>
    <w:rsid w:val="00F05917"/>
    <w:rsid w:val="00F05ECB"/>
    <w:rsid w:val="00F07210"/>
    <w:rsid w:val="00F07694"/>
    <w:rsid w:val="00F12947"/>
    <w:rsid w:val="00F17C94"/>
    <w:rsid w:val="00F23FE5"/>
    <w:rsid w:val="00F2426A"/>
    <w:rsid w:val="00F2473F"/>
    <w:rsid w:val="00F3084D"/>
    <w:rsid w:val="00F30F30"/>
    <w:rsid w:val="00F33A88"/>
    <w:rsid w:val="00F34CF4"/>
    <w:rsid w:val="00F35FB0"/>
    <w:rsid w:val="00F3738B"/>
    <w:rsid w:val="00F37D9A"/>
    <w:rsid w:val="00F4001F"/>
    <w:rsid w:val="00F42BF4"/>
    <w:rsid w:val="00F46F6B"/>
    <w:rsid w:val="00F478D0"/>
    <w:rsid w:val="00F50138"/>
    <w:rsid w:val="00F50DAC"/>
    <w:rsid w:val="00F515A5"/>
    <w:rsid w:val="00F53732"/>
    <w:rsid w:val="00F538CF"/>
    <w:rsid w:val="00F5566A"/>
    <w:rsid w:val="00F560E8"/>
    <w:rsid w:val="00F5638E"/>
    <w:rsid w:val="00F60FC2"/>
    <w:rsid w:val="00F6107C"/>
    <w:rsid w:val="00F6264E"/>
    <w:rsid w:val="00F63833"/>
    <w:rsid w:val="00F64736"/>
    <w:rsid w:val="00F67EB5"/>
    <w:rsid w:val="00F67F5C"/>
    <w:rsid w:val="00F7181A"/>
    <w:rsid w:val="00F74241"/>
    <w:rsid w:val="00F75145"/>
    <w:rsid w:val="00F81C1A"/>
    <w:rsid w:val="00F83929"/>
    <w:rsid w:val="00F854D0"/>
    <w:rsid w:val="00F855A6"/>
    <w:rsid w:val="00F85DFF"/>
    <w:rsid w:val="00F90275"/>
    <w:rsid w:val="00F918BC"/>
    <w:rsid w:val="00F92250"/>
    <w:rsid w:val="00F92C3F"/>
    <w:rsid w:val="00F92CC6"/>
    <w:rsid w:val="00FA0B9C"/>
    <w:rsid w:val="00FA1076"/>
    <w:rsid w:val="00FA2127"/>
    <w:rsid w:val="00FA4257"/>
    <w:rsid w:val="00FA575E"/>
    <w:rsid w:val="00FA5BF1"/>
    <w:rsid w:val="00FA76F0"/>
    <w:rsid w:val="00FB03D6"/>
    <w:rsid w:val="00FB5E60"/>
    <w:rsid w:val="00FB632E"/>
    <w:rsid w:val="00FB6961"/>
    <w:rsid w:val="00FB6F52"/>
    <w:rsid w:val="00FB7664"/>
    <w:rsid w:val="00FC16D9"/>
    <w:rsid w:val="00FC1AB3"/>
    <w:rsid w:val="00FC3A2C"/>
    <w:rsid w:val="00FC3B53"/>
    <w:rsid w:val="00FC523A"/>
    <w:rsid w:val="00FC5AF6"/>
    <w:rsid w:val="00FC61D7"/>
    <w:rsid w:val="00FC7C92"/>
    <w:rsid w:val="00FD3777"/>
    <w:rsid w:val="00FD7229"/>
    <w:rsid w:val="00FD7B11"/>
    <w:rsid w:val="00FE02F5"/>
    <w:rsid w:val="00FE25A8"/>
    <w:rsid w:val="00FE5E1A"/>
    <w:rsid w:val="00FE7DD2"/>
    <w:rsid w:val="00FF6892"/>
    <w:rsid w:val="00FF7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5F6"/>
    <w:rPr>
      <w:rFonts w:eastAsia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565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0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565F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565F6"/>
    <w:pPr>
      <w:keepNext/>
      <w:spacing w:before="240"/>
      <w:outlineLvl w:val="3"/>
    </w:pPr>
    <w:rPr>
      <w:b/>
      <w:sz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65F6"/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character" w:customStyle="1" w:styleId="30">
    <w:name w:val="Заголовок 3 Знак"/>
    <w:basedOn w:val="a0"/>
    <w:link w:val="3"/>
    <w:rsid w:val="00E565F6"/>
    <w:rPr>
      <w:rFonts w:ascii="Arial" w:eastAsia="Times New Roman" w:hAnsi="Arial" w:cs="Arial"/>
      <w:b/>
      <w:bCs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rsid w:val="00E565F6"/>
    <w:rPr>
      <w:rFonts w:eastAsia="Times New Roman"/>
      <w:b/>
      <w:sz w:val="22"/>
      <w:szCs w:val="20"/>
      <w:lang w:eastAsia="ru-RU"/>
    </w:rPr>
  </w:style>
  <w:style w:type="paragraph" w:customStyle="1" w:styleId="Iauiue">
    <w:name w:val="Iau?iue"/>
    <w:uiPriority w:val="99"/>
    <w:rsid w:val="00E565F6"/>
    <w:rPr>
      <w:rFonts w:eastAsia="Times New Roman"/>
      <w:lang w:val="en-US"/>
    </w:rPr>
  </w:style>
  <w:style w:type="paragraph" w:styleId="21">
    <w:name w:val="Body Text 2"/>
    <w:basedOn w:val="a"/>
    <w:link w:val="22"/>
    <w:rsid w:val="00E565F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565F6"/>
    <w:rPr>
      <w:rFonts w:eastAsia="Times New Roman"/>
      <w:sz w:val="20"/>
      <w:szCs w:val="20"/>
      <w:lang w:val="en-US" w:eastAsia="ru-RU"/>
    </w:rPr>
  </w:style>
  <w:style w:type="paragraph" w:customStyle="1" w:styleId="11">
    <w:name w:val="Обычный1"/>
    <w:rsid w:val="00E565F6"/>
    <w:pPr>
      <w:widowControl w:val="0"/>
      <w:spacing w:before="60" w:line="260" w:lineRule="auto"/>
      <w:ind w:firstLine="680"/>
      <w:jc w:val="both"/>
    </w:pPr>
    <w:rPr>
      <w:rFonts w:eastAsia="Times New Roman"/>
      <w:sz w:val="22"/>
      <w:lang w:eastAsia="en-US"/>
    </w:rPr>
  </w:style>
  <w:style w:type="paragraph" w:customStyle="1" w:styleId="12">
    <w:name w:val="Абзац списка1"/>
    <w:basedOn w:val="a"/>
    <w:rsid w:val="00E565F6"/>
    <w:pPr>
      <w:ind w:left="720"/>
      <w:contextualSpacing/>
    </w:pPr>
    <w:rPr>
      <w:sz w:val="24"/>
      <w:szCs w:val="24"/>
      <w:lang w:val="tt-RU"/>
    </w:rPr>
  </w:style>
  <w:style w:type="paragraph" w:styleId="a3">
    <w:name w:val="header"/>
    <w:basedOn w:val="a"/>
    <w:link w:val="a4"/>
    <w:uiPriority w:val="99"/>
    <w:unhideWhenUsed/>
    <w:rsid w:val="00E565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65F6"/>
    <w:rPr>
      <w:rFonts w:eastAsia="Times New Roman"/>
      <w:sz w:val="20"/>
      <w:szCs w:val="20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E565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65F6"/>
    <w:rPr>
      <w:rFonts w:eastAsia="Times New Roman"/>
      <w:sz w:val="20"/>
      <w:szCs w:val="20"/>
      <w:lang w:val="en-US" w:eastAsia="ru-RU"/>
    </w:rPr>
  </w:style>
  <w:style w:type="paragraph" w:styleId="a7">
    <w:name w:val="List Paragraph"/>
    <w:basedOn w:val="a"/>
    <w:uiPriority w:val="34"/>
    <w:qFormat/>
    <w:rsid w:val="00A0488B"/>
    <w:pPr>
      <w:ind w:left="720"/>
      <w:contextualSpacing/>
    </w:pPr>
  </w:style>
  <w:style w:type="paragraph" w:styleId="a8">
    <w:name w:val="Revision"/>
    <w:hidden/>
    <w:uiPriority w:val="99"/>
    <w:semiHidden/>
    <w:rsid w:val="00264F03"/>
    <w:rPr>
      <w:rFonts w:eastAsia="Times New Roman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264F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64F03"/>
    <w:rPr>
      <w:rFonts w:ascii="Tahoma" w:eastAsia="Times New Roman" w:hAnsi="Tahoma" w:cs="Tahoma"/>
      <w:sz w:val="16"/>
      <w:szCs w:val="16"/>
      <w:lang w:val="en-US"/>
    </w:rPr>
  </w:style>
  <w:style w:type="paragraph" w:styleId="ab">
    <w:name w:val="Document Map"/>
    <w:basedOn w:val="a"/>
    <w:link w:val="ac"/>
    <w:uiPriority w:val="99"/>
    <w:semiHidden/>
    <w:unhideWhenUsed/>
    <w:rsid w:val="00543FFD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543FFD"/>
    <w:rPr>
      <w:rFonts w:ascii="Tahoma" w:eastAsia="Times New Roman" w:hAnsi="Tahoma" w:cs="Tahoma"/>
      <w:sz w:val="16"/>
      <w:szCs w:val="16"/>
      <w:lang w:val="en-US"/>
    </w:rPr>
  </w:style>
  <w:style w:type="paragraph" w:styleId="ad">
    <w:name w:val="Normal (Web)"/>
    <w:basedOn w:val="a"/>
    <w:rsid w:val="00684EE7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ontStyle11">
    <w:name w:val="Font Style11"/>
    <w:basedOn w:val="a0"/>
    <w:rsid w:val="00684EE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3">
    <w:name w:val="Font Style13"/>
    <w:basedOn w:val="a0"/>
    <w:rsid w:val="00684EE7"/>
    <w:rPr>
      <w:rFonts w:ascii="Arial" w:hAnsi="Arial" w:cs="Arial"/>
      <w:sz w:val="18"/>
      <w:szCs w:val="18"/>
    </w:rPr>
  </w:style>
  <w:style w:type="paragraph" w:customStyle="1" w:styleId="Style4">
    <w:name w:val="Style4"/>
    <w:basedOn w:val="a"/>
    <w:rsid w:val="00684EE7"/>
    <w:pPr>
      <w:widowControl w:val="0"/>
      <w:autoSpaceDE w:val="0"/>
      <w:autoSpaceDN w:val="0"/>
      <w:adjustRightInd w:val="0"/>
      <w:spacing w:line="259" w:lineRule="exact"/>
      <w:ind w:firstLine="470"/>
    </w:pPr>
    <w:rPr>
      <w:rFonts w:ascii="Arial" w:hAnsi="Arial" w:cs="Arial"/>
      <w:sz w:val="24"/>
      <w:szCs w:val="24"/>
      <w:lang w:val="ru-RU"/>
    </w:rPr>
  </w:style>
  <w:style w:type="paragraph" w:customStyle="1" w:styleId="Style5">
    <w:name w:val="Style5"/>
    <w:basedOn w:val="a"/>
    <w:rsid w:val="00684EE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ru-RU"/>
    </w:rPr>
  </w:style>
  <w:style w:type="paragraph" w:customStyle="1" w:styleId="Style7">
    <w:name w:val="Style7"/>
    <w:basedOn w:val="a"/>
    <w:rsid w:val="00684EE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ru-RU"/>
    </w:rPr>
  </w:style>
  <w:style w:type="paragraph" w:customStyle="1" w:styleId="Style1">
    <w:name w:val="Style1"/>
    <w:basedOn w:val="a"/>
    <w:rsid w:val="00684EE7"/>
    <w:pPr>
      <w:widowControl w:val="0"/>
      <w:autoSpaceDE w:val="0"/>
      <w:autoSpaceDN w:val="0"/>
      <w:adjustRightInd w:val="0"/>
    </w:pPr>
    <w:rPr>
      <w:sz w:val="24"/>
      <w:szCs w:val="24"/>
      <w:lang w:val="ru-RU"/>
    </w:rPr>
  </w:style>
  <w:style w:type="paragraph" w:customStyle="1" w:styleId="Style2">
    <w:name w:val="Style2"/>
    <w:basedOn w:val="a"/>
    <w:rsid w:val="00684EE7"/>
    <w:pPr>
      <w:widowControl w:val="0"/>
      <w:autoSpaceDE w:val="0"/>
      <w:autoSpaceDN w:val="0"/>
      <w:adjustRightInd w:val="0"/>
      <w:spacing w:line="252" w:lineRule="exact"/>
      <w:ind w:firstLine="720"/>
      <w:jc w:val="both"/>
    </w:pPr>
    <w:rPr>
      <w:sz w:val="24"/>
      <w:szCs w:val="24"/>
      <w:lang w:val="ru-RU"/>
    </w:rPr>
  </w:style>
  <w:style w:type="paragraph" w:customStyle="1" w:styleId="Style3">
    <w:name w:val="Style3"/>
    <w:basedOn w:val="a"/>
    <w:rsid w:val="00684EE7"/>
    <w:pPr>
      <w:widowControl w:val="0"/>
      <w:autoSpaceDE w:val="0"/>
      <w:autoSpaceDN w:val="0"/>
      <w:adjustRightInd w:val="0"/>
      <w:spacing w:line="257" w:lineRule="exact"/>
      <w:ind w:firstLine="739"/>
      <w:jc w:val="both"/>
    </w:pPr>
    <w:rPr>
      <w:sz w:val="24"/>
      <w:szCs w:val="24"/>
      <w:lang w:val="ru-RU"/>
    </w:rPr>
  </w:style>
  <w:style w:type="character" w:customStyle="1" w:styleId="FontStyle12">
    <w:name w:val="Font Style12"/>
    <w:basedOn w:val="a0"/>
    <w:rsid w:val="00684EE7"/>
    <w:rPr>
      <w:rFonts w:ascii="Arial" w:hAnsi="Arial" w:cs="Arial"/>
      <w:sz w:val="22"/>
      <w:szCs w:val="22"/>
    </w:rPr>
  </w:style>
  <w:style w:type="character" w:customStyle="1" w:styleId="FontStyle14">
    <w:name w:val="Font Style14"/>
    <w:basedOn w:val="a0"/>
    <w:rsid w:val="00684EE7"/>
    <w:rPr>
      <w:rFonts w:ascii="Arial" w:hAnsi="Arial" w:cs="Arial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684EE7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684EE7"/>
    <w:rPr>
      <w:color w:val="800080"/>
      <w:u w:val="single"/>
    </w:rPr>
  </w:style>
  <w:style w:type="paragraph" w:customStyle="1" w:styleId="font5">
    <w:name w:val="font5"/>
    <w:basedOn w:val="a"/>
    <w:rsid w:val="00684EE7"/>
    <w:pPr>
      <w:spacing w:before="100" w:beforeAutospacing="1" w:after="100" w:afterAutospacing="1"/>
    </w:pPr>
    <w:rPr>
      <w:rFonts w:ascii="Arial" w:hAnsi="Arial" w:cs="Arial"/>
      <w:color w:val="000000"/>
      <w:lang w:val="ru-RU"/>
    </w:rPr>
  </w:style>
  <w:style w:type="paragraph" w:customStyle="1" w:styleId="font6">
    <w:name w:val="font6"/>
    <w:basedOn w:val="a"/>
    <w:rsid w:val="00684EE7"/>
    <w:pPr>
      <w:spacing w:before="100" w:beforeAutospacing="1" w:after="100" w:afterAutospacing="1"/>
    </w:pPr>
    <w:rPr>
      <w:rFonts w:ascii="Arial" w:hAnsi="Arial" w:cs="Arial"/>
      <w:i/>
      <w:iCs/>
      <w:color w:val="000000"/>
      <w:lang w:val="ru-RU"/>
    </w:rPr>
  </w:style>
  <w:style w:type="paragraph" w:customStyle="1" w:styleId="font7">
    <w:name w:val="font7"/>
    <w:basedOn w:val="a"/>
    <w:rsid w:val="00684EE7"/>
    <w:pPr>
      <w:spacing w:before="100" w:beforeAutospacing="1" w:after="100" w:afterAutospacing="1"/>
    </w:pPr>
    <w:rPr>
      <w:rFonts w:ascii="Arial" w:hAnsi="Arial" w:cs="Arial"/>
      <w:color w:val="000000"/>
      <w:lang w:val="ru-RU"/>
    </w:rPr>
  </w:style>
  <w:style w:type="paragraph" w:customStyle="1" w:styleId="xl65">
    <w:name w:val="xl65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ru-RU"/>
    </w:rPr>
  </w:style>
  <w:style w:type="paragraph" w:customStyle="1" w:styleId="xl66">
    <w:name w:val="xl66"/>
    <w:basedOn w:val="a"/>
    <w:rsid w:val="00684EE7"/>
    <w:pPr>
      <w:spacing w:before="100" w:beforeAutospacing="1" w:after="100" w:afterAutospacing="1"/>
    </w:pPr>
    <w:rPr>
      <w:rFonts w:ascii="Arial" w:hAnsi="Arial" w:cs="Arial"/>
      <w:lang w:val="ru-RU"/>
    </w:rPr>
  </w:style>
  <w:style w:type="paragraph" w:customStyle="1" w:styleId="xl67">
    <w:name w:val="xl67"/>
    <w:basedOn w:val="a"/>
    <w:rsid w:val="00684EE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68">
    <w:name w:val="xl68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Arial" w:hAnsi="Arial" w:cs="Arial"/>
      <w:b/>
      <w:bCs/>
      <w:lang w:val="ru-RU"/>
    </w:rPr>
  </w:style>
  <w:style w:type="paragraph" w:customStyle="1" w:styleId="xl69">
    <w:name w:val="xl69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70">
    <w:name w:val="xl70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ru-RU"/>
    </w:rPr>
  </w:style>
  <w:style w:type="paragraph" w:customStyle="1" w:styleId="xl71">
    <w:name w:val="xl71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72">
    <w:name w:val="xl72"/>
    <w:basedOn w:val="a"/>
    <w:rsid w:val="00684EE7"/>
    <w:pPr>
      <w:shd w:val="clear" w:color="000000" w:fill="FFFFFF"/>
      <w:spacing w:before="100" w:beforeAutospacing="1" w:after="100" w:afterAutospacing="1"/>
    </w:pPr>
    <w:rPr>
      <w:rFonts w:ascii="Arial" w:hAnsi="Arial" w:cs="Arial"/>
      <w:lang w:val="ru-RU"/>
    </w:rPr>
  </w:style>
  <w:style w:type="paragraph" w:customStyle="1" w:styleId="xl73">
    <w:name w:val="xl73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lang w:val="ru-RU"/>
    </w:rPr>
  </w:style>
  <w:style w:type="paragraph" w:customStyle="1" w:styleId="xl74">
    <w:name w:val="xl74"/>
    <w:basedOn w:val="a"/>
    <w:rsid w:val="00684EE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75">
    <w:name w:val="xl75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ru-RU"/>
    </w:rPr>
  </w:style>
  <w:style w:type="paragraph" w:customStyle="1" w:styleId="xl76">
    <w:name w:val="xl76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77">
    <w:name w:val="xl77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78">
    <w:name w:val="xl78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79">
    <w:name w:val="xl79"/>
    <w:basedOn w:val="a"/>
    <w:rsid w:val="00684EE7"/>
    <w:pPr>
      <w:spacing w:before="100" w:beforeAutospacing="1" w:after="100" w:afterAutospacing="1"/>
      <w:textAlignment w:val="center"/>
    </w:pPr>
    <w:rPr>
      <w:rFonts w:ascii="Arial" w:hAnsi="Arial" w:cs="Arial"/>
      <w:lang w:val="ru-RU"/>
    </w:rPr>
  </w:style>
  <w:style w:type="paragraph" w:customStyle="1" w:styleId="xl80">
    <w:name w:val="xl80"/>
    <w:basedOn w:val="a"/>
    <w:rsid w:val="00684EE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81">
    <w:name w:val="xl81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82">
    <w:name w:val="xl82"/>
    <w:basedOn w:val="a"/>
    <w:rsid w:val="00684EE7"/>
    <w:pPr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83">
    <w:name w:val="xl83"/>
    <w:basedOn w:val="a"/>
    <w:rsid w:val="00684EE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84">
    <w:name w:val="xl84"/>
    <w:basedOn w:val="a"/>
    <w:rsid w:val="00684EE7"/>
    <w:pPr>
      <w:spacing w:before="100" w:beforeAutospacing="1" w:after="100" w:afterAutospacing="1"/>
    </w:pPr>
    <w:rPr>
      <w:rFonts w:ascii="Arial" w:hAnsi="Arial" w:cs="Arial"/>
      <w:b/>
      <w:bCs/>
      <w:lang w:val="ru-RU"/>
    </w:rPr>
  </w:style>
  <w:style w:type="paragraph" w:customStyle="1" w:styleId="xl85">
    <w:name w:val="xl85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ru-RU"/>
    </w:rPr>
  </w:style>
  <w:style w:type="paragraph" w:customStyle="1" w:styleId="xl86">
    <w:name w:val="xl86"/>
    <w:basedOn w:val="a"/>
    <w:rsid w:val="00684EE7"/>
    <w:pPr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87">
    <w:name w:val="xl87"/>
    <w:basedOn w:val="a"/>
    <w:rsid w:val="00684EE7"/>
    <w:pP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88">
    <w:name w:val="xl88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000000"/>
      <w:lang w:val="ru-RU"/>
    </w:rPr>
  </w:style>
  <w:style w:type="paragraph" w:customStyle="1" w:styleId="xl89">
    <w:name w:val="xl89"/>
    <w:basedOn w:val="a"/>
    <w:rsid w:val="00684EE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90">
    <w:name w:val="xl90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hAnsi="Arial" w:cs="Arial"/>
      <w:lang w:val="ru-RU"/>
    </w:rPr>
  </w:style>
  <w:style w:type="paragraph" w:customStyle="1" w:styleId="xl91">
    <w:name w:val="xl91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ru-RU"/>
    </w:rPr>
  </w:style>
  <w:style w:type="paragraph" w:customStyle="1" w:styleId="xl92">
    <w:name w:val="xl92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ru-RU"/>
    </w:rPr>
  </w:style>
  <w:style w:type="paragraph" w:customStyle="1" w:styleId="xl93">
    <w:name w:val="xl93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/>
    </w:pPr>
    <w:rPr>
      <w:rFonts w:ascii="Arial" w:hAnsi="Arial" w:cs="Arial"/>
      <w:sz w:val="18"/>
      <w:szCs w:val="18"/>
      <w:lang w:val="ru-RU"/>
    </w:rPr>
  </w:style>
  <w:style w:type="paragraph" w:customStyle="1" w:styleId="xl94">
    <w:name w:val="xl94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ru-RU"/>
    </w:rPr>
  </w:style>
  <w:style w:type="paragraph" w:customStyle="1" w:styleId="xl95">
    <w:name w:val="xl95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ru-RU"/>
    </w:rPr>
  </w:style>
  <w:style w:type="paragraph" w:customStyle="1" w:styleId="xl96">
    <w:name w:val="xl96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ru-RU"/>
    </w:rPr>
  </w:style>
  <w:style w:type="paragraph" w:customStyle="1" w:styleId="xl97">
    <w:name w:val="xl97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ru-RU"/>
    </w:rPr>
  </w:style>
  <w:style w:type="paragraph" w:customStyle="1" w:styleId="xl98">
    <w:name w:val="xl98"/>
    <w:basedOn w:val="a"/>
    <w:rsid w:val="00684EE7"/>
    <w:pPr>
      <w:spacing w:before="100" w:beforeAutospacing="1" w:after="100" w:afterAutospacing="1"/>
    </w:pPr>
    <w:rPr>
      <w:rFonts w:ascii="Arial" w:hAnsi="Arial" w:cs="Arial"/>
      <w:sz w:val="18"/>
      <w:szCs w:val="18"/>
      <w:lang w:val="ru-RU"/>
    </w:rPr>
  </w:style>
  <w:style w:type="paragraph" w:customStyle="1" w:styleId="xl99">
    <w:name w:val="xl99"/>
    <w:basedOn w:val="a"/>
    <w:rsid w:val="00684EE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100">
    <w:name w:val="xl100"/>
    <w:basedOn w:val="a"/>
    <w:rsid w:val="00684EE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101">
    <w:name w:val="xl101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102">
    <w:name w:val="xl102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lang w:val="ru-RU"/>
    </w:rPr>
  </w:style>
  <w:style w:type="paragraph" w:customStyle="1" w:styleId="xl103">
    <w:name w:val="xl103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ru-RU"/>
    </w:rPr>
  </w:style>
  <w:style w:type="paragraph" w:customStyle="1" w:styleId="xl104">
    <w:name w:val="xl104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105">
    <w:name w:val="xl105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ru-RU"/>
    </w:rPr>
  </w:style>
  <w:style w:type="paragraph" w:customStyle="1" w:styleId="xl106">
    <w:name w:val="xl106"/>
    <w:basedOn w:val="a"/>
    <w:rsid w:val="00684EE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hAnsi="Arial" w:cs="Arial"/>
      <w:lang w:val="ru-RU"/>
    </w:rPr>
  </w:style>
  <w:style w:type="paragraph" w:customStyle="1" w:styleId="xl107">
    <w:name w:val="xl107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ru-RU"/>
    </w:rPr>
  </w:style>
  <w:style w:type="paragraph" w:customStyle="1" w:styleId="xl108">
    <w:name w:val="xl108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109">
    <w:name w:val="xl109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lang w:val="ru-RU"/>
    </w:rPr>
  </w:style>
  <w:style w:type="paragraph" w:customStyle="1" w:styleId="xl110">
    <w:name w:val="xl110"/>
    <w:basedOn w:val="a"/>
    <w:rsid w:val="00684EE7"/>
    <w:pPr>
      <w:spacing w:before="100" w:beforeAutospacing="1" w:after="100" w:afterAutospacing="1"/>
    </w:pPr>
    <w:rPr>
      <w:rFonts w:ascii="Arial" w:hAnsi="Arial" w:cs="Arial"/>
      <w:lang w:val="ru-RU"/>
    </w:rPr>
  </w:style>
  <w:style w:type="paragraph" w:customStyle="1" w:styleId="xl111">
    <w:name w:val="xl111"/>
    <w:basedOn w:val="a"/>
    <w:rsid w:val="00684EE7"/>
    <w:pPr>
      <w:spacing w:before="100" w:beforeAutospacing="1" w:after="100" w:afterAutospacing="1"/>
      <w:jc w:val="center"/>
      <w:textAlignment w:val="top"/>
    </w:pPr>
    <w:rPr>
      <w:rFonts w:ascii="Arial" w:hAnsi="Arial" w:cs="Arial"/>
      <w:lang w:val="ru-RU"/>
    </w:rPr>
  </w:style>
  <w:style w:type="paragraph" w:customStyle="1" w:styleId="xl112">
    <w:name w:val="xl112"/>
    <w:basedOn w:val="a"/>
    <w:rsid w:val="00684EE7"/>
    <w:pPr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113">
    <w:name w:val="xl113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hAnsi="Arial" w:cs="Arial"/>
      <w:lang w:val="ru-RU"/>
    </w:rPr>
  </w:style>
  <w:style w:type="paragraph" w:customStyle="1" w:styleId="xl114">
    <w:name w:val="xl114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115">
    <w:name w:val="xl115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116">
    <w:name w:val="xl116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ru-RU"/>
    </w:rPr>
  </w:style>
  <w:style w:type="paragraph" w:customStyle="1" w:styleId="xl117">
    <w:name w:val="xl117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118">
    <w:name w:val="xl118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19">
    <w:name w:val="xl119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20">
    <w:name w:val="xl120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ru-RU"/>
    </w:rPr>
  </w:style>
  <w:style w:type="paragraph" w:customStyle="1" w:styleId="xl121">
    <w:name w:val="xl121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22">
    <w:name w:val="xl122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23">
    <w:name w:val="xl123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24">
    <w:name w:val="xl124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ru-RU"/>
    </w:rPr>
  </w:style>
  <w:style w:type="paragraph" w:customStyle="1" w:styleId="xl125">
    <w:name w:val="xl125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26">
    <w:name w:val="xl126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ru-RU"/>
    </w:rPr>
  </w:style>
  <w:style w:type="paragraph" w:customStyle="1" w:styleId="xl127">
    <w:name w:val="xl127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ru-RU"/>
    </w:rPr>
  </w:style>
  <w:style w:type="paragraph" w:customStyle="1" w:styleId="xl128">
    <w:name w:val="xl128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ru-RU"/>
    </w:rPr>
  </w:style>
  <w:style w:type="paragraph" w:customStyle="1" w:styleId="xl129">
    <w:name w:val="xl129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ru-RU"/>
    </w:rPr>
  </w:style>
  <w:style w:type="paragraph" w:customStyle="1" w:styleId="xl130">
    <w:name w:val="xl130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ru-RU"/>
    </w:rPr>
  </w:style>
  <w:style w:type="paragraph" w:customStyle="1" w:styleId="xl131">
    <w:name w:val="xl131"/>
    <w:basedOn w:val="a"/>
    <w:rsid w:val="00684EE7"/>
    <w:pP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ru-RU"/>
    </w:rPr>
  </w:style>
  <w:style w:type="paragraph" w:customStyle="1" w:styleId="xl132">
    <w:name w:val="xl132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133">
    <w:name w:val="xl133"/>
    <w:basedOn w:val="a"/>
    <w:rsid w:val="00684EE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ru-RU"/>
    </w:rPr>
  </w:style>
  <w:style w:type="paragraph" w:customStyle="1" w:styleId="xl134">
    <w:name w:val="xl134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ru-RU"/>
    </w:rPr>
  </w:style>
  <w:style w:type="paragraph" w:customStyle="1" w:styleId="xl135">
    <w:name w:val="xl135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color w:val="000000"/>
      <w:lang w:val="ru-RU"/>
    </w:rPr>
  </w:style>
  <w:style w:type="paragraph" w:customStyle="1" w:styleId="xl136">
    <w:name w:val="xl136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ru-RU"/>
    </w:rPr>
  </w:style>
  <w:style w:type="paragraph" w:customStyle="1" w:styleId="xl137">
    <w:name w:val="xl137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lang w:val="ru-RU"/>
    </w:rPr>
  </w:style>
  <w:style w:type="paragraph" w:customStyle="1" w:styleId="xl138">
    <w:name w:val="xl138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lang w:val="ru-RU"/>
    </w:rPr>
  </w:style>
  <w:style w:type="paragraph" w:customStyle="1" w:styleId="xl139">
    <w:name w:val="xl139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ru-RU"/>
    </w:rPr>
  </w:style>
  <w:style w:type="paragraph" w:customStyle="1" w:styleId="xl140">
    <w:name w:val="xl140"/>
    <w:basedOn w:val="a"/>
    <w:rsid w:val="00684EE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ru-RU"/>
    </w:rPr>
  </w:style>
  <w:style w:type="paragraph" w:customStyle="1" w:styleId="xl141">
    <w:name w:val="xl141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ru-RU"/>
    </w:rPr>
  </w:style>
  <w:style w:type="paragraph" w:customStyle="1" w:styleId="xl142">
    <w:name w:val="xl142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43">
    <w:name w:val="xl143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144">
    <w:name w:val="xl144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45">
    <w:name w:val="xl145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146">
    <w:name w:val="xl146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147">
    <w:name w:val="xl147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48">
    <w:name w:val="xl148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top"/>
    </w:pPr>
    <w:rPr>
      <w:rFonts w:ascii="Arial" w:hAnsi="Arial" w:cs="Arial"/>
      <w:lang w:val="ru-RU"/>
    </w:rPr>
  </w:style>
  <w:style w:type="paragraph" w:customStyle="1" w:styleId="xl149">
    <w:name w:val="xl149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150">
    <w:name w:val="xl150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Arial" w:hAnsi="Arial" w:cs="Arial"/>
      <w:sz w:val="18"/>
      <w:szCs w:val="18"/>
      <w:lang w:val="ru-RU"/>
    </w:rPr>
  </w:style>
  <w:style w:type="paragraph" w:customStyle="1" w:styleId="xl151">
    <w:name w:val="xl151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152">
    <w:name w:val="xl152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153">
    <w:name w:val="xl153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ru-RU"/>
    </w:rPr>
  </w:style>
  <w:style w:type="paragraph" w:customStyle="1" w:styleId="xl154">
    <w:name w:val="xl154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155">
    <w:name w:val="xl155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56">
    <w:name w:val="xl156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157">
    <w:name w:val="xl157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58">
    <w:name w:val="xl158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159">
    <w:name w:val="xl159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160">
    <w:name w:val="xl160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</w:pPr>
    <w:rPr>
      <w:rFonts w:ascii="Arial" w:hAnsi="Arial" w:cs="Arial"/>
      <w:b/>
      <w:bCs/>
      <w:lang w:val="ru-RU"/>
    </w:rPr>
  </w:style>
  <w:style w:type="paragraph" w:customStyle="1" w:styleId="xl161">
    <w:name w:val="xl161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top"/>
    </w:pPr>
    <w:rPr>
      <w:rFonts w:ascii="Arial" w:hAnsi="Arial" w:cs="Arial"/>
      <w:lang w:val="ru-RU"/>
    </w:rPr>
  </w:style>
  <w:style w:type="paragraph" w:customStyle="1" w:styleId="xl162">
    <w:name w:val="xl162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63">
    <w:name w:val="xl163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64">
    <w:name w:val="xl164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65">
    <w:name w:val="xl165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BBB5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66">
    <w:name w:val="xl166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67">
    <w:name w:val="xl167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168">
    <w:name w:val="xl168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69">
    <w:name w:val="xl169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170">
    <w:name w:val="xl170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71">
    <w:name w:val="xl171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72">
    <w:name w:val="xl172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73">
    <w:name w:val="xl173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174">
    <w:name w:val="xl174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75">
    <w:name w:val="xl175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76">
    <w:name w:val="xl176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77">
    <w:name w:val="xl177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ru-RU"/>
    </w:rPr>
  </w:style>
  <w:style w:type="paragraph" w:customStyle="1" w:styleId="xl178">
    <w:name w:val="xl178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Arial" w:hAnsi="Arial" w:cs="Arial"/>
      <w:b/>
      <w:bCs/>
      <w:lang w:val="ru-RU"/>
    </w:rPr>
  </w:style>
  <w:style w:type="paragraph" w:customStyle="1" w:styleId="xl179">
    <w:name w:val="xl179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180">
    <w:name w:val="xl180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</w:pPr>
    <w:rPr>
      <w:rFonts w:ascii="Arial" w:hAnsi="Arial" w:cs="Arial"/>
      <w:sz w:val="18"/>
      <w:szCs w:val="18"/>
      <w:lang w:val="ru-RU"/>
    </w:rPr>
  </w:style>
  <w:style w:type="paragraph" w:customStyle="1" w:styleId="xl181">
    <w:name w:val="xl181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82">
    <w:name w:val="xl182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83">
    <w:name w:val="xl183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84">
    <w:name w:val="xl184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85">
    <w:name w:val="xl185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86">
    <w:name w:val="xl186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87">
    <w:name w:val="xl187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88">
    <w:name w:val="xl188"/>
    <w:basedOn w:val="a"/>
    <w:rsid w:val="00684EE7"/>
    <w:pPr>
      <w:shd w:val="clear" w:color="000000" w:fill="9BBB59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189">
    <w:name w:val="xl189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90">
    <w:name w:val="xl190"/>
    <w:basedOn w:val="a"/>
    <w:rsid w:val="00684EE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191">
    <w:name w:val="xl191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92">
    <w:name w:val="xl192"/>
    <w:basedOn w:val="a"/>
    <w:rsid w:val="00684EE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193">
    <w:name w:val="xl193"/>
    <w:basedOn w:val="a"/>
    <w:rsid w:val="00684EE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194">
    <w:name w:val="xl194"/>
    <w:basedOn w:val="a"/>
    <w:rsid w:val="00684EE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195">
    <w:name w:val="xl195"/>
    <w:basedOn w:val="a"/>
    <w:rsid w:val="00684EE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lang w:val="ru-RU"/>
    </w:rPr>
  </w:style>
  <w:style w:type="paragraph" w:customStyle="1" w:styleId="xl196">
    <w:name w:val="xl196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lang w:val="ru-RU"/>
    </w:rPr>
  </w:style>
  <w:style w:type="paragraph" w:customStyle="1" w:styleId="xl197">
    <w:name w:val="xl197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198">
    <w:name w:val="xl198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199">
    <w:name w:val="xl199"/>
    <w:basedOn w:val="a"/>
    <w:rsid w:val="00684EE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200">
    <w:name w:val="xl200"/>
    <w:basedOn w:val="a"/>
    <w:rsid w:val="00684EE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ru-RU"/>
    </w:rPr>
  </w:style>
  <w:style w:type="paragraph" w:customStyle="1" w:styleId="xl201">
    <w:name w:val="xl201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val="ru-RU"/>
    </w:rPr>
  </w:style>
  <w:style w:type="paragraph" w:customStyle="1" w:styleId="xl202">
    <w:name w:val="xl202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03">
    <w:name w:val="xl203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ru-RU"/>
    </w:rPr>
  </w:style>
  <w:style w:type="paragraph" w:customStyle="1" w:styleId="xl204">
    <w:name w:val="xl204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205">
    <w:name w:val="xl205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206">
    <w:name w:val="xl206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ru-RU"/>
    </w:rPr>
  </w:style>
  <w:style w:type="paragraph" w:customStyle="1" w:styleId="xl207">
    <w:name w:val="xl207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08">
    <w:name w:val="xl208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09">
    <w:name w:val="xl209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10">
    <w:name w:val="xl210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11">
    <w:name w:val="xl211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12">
    <w:name w:val="xl212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13">
    <w:name w:val="xl213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14">
    <w:name w:val="xl214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15">
    <w:name w:val="xl215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16">
    <w:name w:val="xl216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217">
    <w:name w:val="xl217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218">
    <w:name w:val="xl218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219">
    <w:name w:val="xl219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20">
    <w:name w:val="xl220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21">
    <w:name w:val="xl221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22">
    <w:name w:val="xl222"/>
    <w:basedOn w:val="a"/>
    <w:rsid w:val="00684EE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ru-RU"/>
    </w:rPr>
  </w:style>
  <w:style w:type="paragraph" w:customStyle="1" w:styleId="xl223">
    <w:name w:val="xl223"/>
    <w:basedOn w:val="a"/>
    <w:rsid w:val="00684EE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ru-RU"/>
    </w:rPr>
  </w:style>
  <w:style w:type="paragraph" w:customStyle="1" w:styleId="xl224">
    <w:name w:val="xl224"/>
    <w:basedOn w:val="a"/>
    <w:rsid w:val="00684EE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ru-RU"/>
    </w:rPr>
  </w:style>
  <w:style w:type="paragraph" w:customStyle="1" w:styleId="xl225">
    <w:name w:val="xl225"/>
    <w:basedOn w:val="a"/>
    <w:rsid w:val="00684EE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ru-RU"/>
    </w:rPr>
  </w:style>
  <w:style w:type="paragraph" w:customStyle="1" w:styleId="xl226">
    <w:name w:val="xl226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227">
    <w:name w:val="xl227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228">
    <w:name w:val="xl228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229">
    <w:name w:val="xl229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230">
    <w:name w:val="xl230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231">
    <w:name w:val="xl231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32">
    <w:name w:val="xl232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33">
    <w:name w:val="xl233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34">
    <w:name w:val="xl234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35">
    <w:name w:val="xl235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36">
    <w:name w:val="xl236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textAlignment w:val="center"/>
    </w:pPr>
    <w:rPr>
      <w:rFonts w:ascii="Arial" w:hAnsi="Arial" w:cs="Arial"/>
      <w:b/>
      <w:bCs/>
      <w:color w:val="FF0000"/>
      <w:lang w:val="ru-RU"/>
    </w:rPr>
  </w:style>
  <w:style w:type="paragraph" w:customStyle="1" w:styleId="xl237">
    <w:name w:val="xl237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7E4BC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38">
    <w:name w:val="xl238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D7E4BC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39">
    <w:name w:val="xl239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40">
    <w:name w:val="xl240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Arial" w:hAnsi="Arial" w:cs="Arial"/>
      <w:b/>
      <w:bCs/>
      <w:lang w:val="ru-RU"/>
    </w:rPr>
  </w:style>
  <w:style w:type="paragraph" w:customStyle="1" w:styleId="xl241">
    <w:name w:val="xl241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ru-RU"/>
    </w:rPr>
  </w:style>
  <w:style w:type="paragraph" w:customStyle="1" w:styleId="xl242">
    <w:name w:val="xl242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ru-RU"/>
    </w:rPr>
  </w:style>
  <w:style w:type="paragraph" w:customStyle="1" w:styleId="xl243">
    <w:name w:val="xl243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ru-RU"/>
    </w:rPr>
  </w:style>
  <w:style w:type="paragraph" w:customStyle="1" w:styleId="xl244">
    <w:name w:val="xl244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45">
    <w:name w:val="xl245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46">
    <w:name w:val="xl246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center"/>
    </w:pPr>
    <w:rPr>
      <w:rFonts w:ascii="Arial" w:hAnsi="Arial" w:cs="Arial"/>
      <w:b/>
      <w:bCs/>
      <w:lang w:val="ru-RU"/>
    </w:rPr>
  </w:style>
  <w:style w:type="paragraph" w:customStyle="1" w:styleId="xl247">
    <w:name w:val="xl247"/>
    <w:basedOn w:val="a"/>
    <w:rsid w:val="00684EE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248">
    <w:name w:val="xl248"/>
    <w:basedOn w:val="a"/>
    <w:rsid w:val="00684EE7"/>
    <w:pPr>
      <w:pBdr>
        <w:top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249">
    <w:name w:val="xl249"/>
    <w:basedOn w:val="a"/>
    <w:rsid w:val="00684EE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b/>
      <w:bCs/>
      <w:lang w:val="ru-RU"/>
    </w:rPr>
  </w:style>
  <w:style w:type="paragraph" w:customStyle="1" w:styleId="xl250">
    <w:name w:val="xl250"/>
    <w:basedOn w:val="a"/>
    <w:rsid w:val="00684EE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ru-RU"/>
    </w:rPr>
  </w:style>
  <w:style w:type="character" w:styleId="af0">
    <w:name w:val="Strong"/>
    <w:basedOn w:val="a0"/>
    <w:uiPriority w:val="22"/>
    <w:qFormat/>
    <w:rsid w:val="00684EE7"/>
    <w:rPr>
      <w:b/>
      <w:bCs/>
    </w:rPr>
  </w:style>
  <w:style w:type="paragraph" w:customStyle="1" w:styleId="Default">
    <w:name w:val="Default"/>
    <w:rsid w:val="00C70A2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B0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af1">
    <w:name w:val="Основной текст_"/>
    <w:basedOn w:val="a0"/>
    <w:link w:val="41"/>
    <w:rsid w:val="009F6E0E"/>
    <w:rPr>
      <w:rFonts w:eastAsia="Times New Roman"/>
      <w:shd w:val="clear" w:color="auto" w:fill="FFFFFF"/>
    </w:rPr>
  </w:style>
  <w:style w:type="paragraph" w:customStyle="1" w:styleId="41">
    <w:name w:val="Основной текст4"/>
    <w:basedOn w:val="a"/>
    <w:link w:val="af1"/>
    <w:rsid w:val="009F6E0E"/>
    <w:pPr>
      <w:shd w:val="clear" w:color="auto" w:fill="FFFFFF"/>
      <w:spacing w:line="274" w:lineRule="exact"/>
      <w:jc w:val="both"/>
    </w:pPr>
    <w:rPr>
      <w:lang w:val="ru-RU"/>
    </w:rPr>
  </w:style>
  <w:style w:type="character" w:customStyle="1" w:styleId="13">
    <w:name w:val="Основной текст1"/>
    <w:basedOn w:val="af1"/>
    <w:rsid w:val="009F6E0E"/>
    <w:rPr>
      <w:rFonts w:eastAsia="Times New Roman"/>
      <w:shd w:val="clear" w:color="auto" w:fill="FFFFFF"/>
    </w:rPr>
  </w:style>
  <w:style w:type="character" w:customStyle="1" w:styleId="23">
    <w:name w:val="Заголовок №2"/>
    <w:basedOn w:val="a0"/>
    <w:rsid w:val="009D17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2115pt">
    <w:name w:val="Основной текст (2) + 11;5 pt"/>
    <w:basedOn w:val="a0"/>
    <w:rsid w:val="00EE1CA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FontStyle70">
    <w:name w:val="Font Style70"/>
    <w:basedOn w:val="a0"/>
    <w:uiPriority w:val="99"/>
    <w:rsid w:val="00260D8A"/>
    <w:rPr>
      <w:rFonts w:ascii="Times New Roman" w:hAnsi="Times New Roman" w:cs="Times New Roman" w:hint="default"/>
      <w:sz w:val="22"/>
      <w:szCs w:val="22"/>
    </w:rPr>
  </w:style>
  <w:style w:type="character" w:styleId="af2">
    <w:name w:val="footnote reference"/>
    <w:basedOn w:val="a0"/>
    <w:uiPriority w:val="99"/>
    <w:semiHidden/>
    <w:unhideWhenUsed/>
    <w:rsid w:val="00260D8A"/>
    <w:rPr>
      <w:vertAlign w:val="superscript"/>
    </w:rPr>
  </w:style>
  <w:style w:type="paragraph" w:customStyle="1" w:styleId="Style17">
    <w:name w:val="Style17"/>
    <w:basedOn w:val="a"/>
    <w:uiPriority w:val="99"/>
    <w:rsid w:val="00260D8A"/>
    <w:pPr>
      <w:widowControl w:val="0"/>
      <w:autoSpaceDE w:val="0"/>
      <w:autoSpaceDN w:val="0"/>
      <w:adjustRightInd w:val="0"/>
      <w:spacing w:line="416" w:lineRule="exact"/>
      <w:ind w:firstLine="695"/>
      <w:jc w:val="both"/>
    </w:pPr>
    <w:rPr>
      <w:sz w:val="24"/>
      <w:szCs w:val="24"/>
      <w:lang w:val="ru-RU"/>
    </w:rPr>
  </w:style>
  <w:style w:type="paragraph" w:customStyle="1" w:styleId="127">
    <w:name w:val="Стиль Текст документа + Первая строка:  127 см"/>
    <w:basedOn w:val="a"/>
    <w:rsid w:val="0054638E"/>
    <w:pPr>
      <w:ind w:firstLine="567"/>
      <w:jc w:val="both"/>
    </w:pPr>
    <w:rPr>
      <w:sz w:val="24"/>
      <w:lang w:val="ru-RU"/>
    </w:rPr>
  </w:style>
  <w:style w:type="paragraph" w:styleId="af3">
    <w:name w:val="footnote text"/>
    <w:basedOn w:val="a"/>
    <w:link w:val="af4"/>
    <w:uiPriority w:val="99"/>
    <w:semiHidden/>
    <w:unhideWhenUsed/>
    <w:rsid w:val="00537537"/>
    <w:rPr>
      <w:rFonts w:asciiTheme="minorHAnsi" w:eastAsiaTheme="minorEastAsia" w:hAnsiTheme="minorHAnsi" w:cstheme="minorBidi"/>
      <w:lang w:val="ru-RU"/>
    </w:rPr>
  </w:style>
  <w:style w:type="character" w:customStyle="1" w:styleId="af4">
    <w:name w:val="Текст сноски Знак"/>
    <w:basedOn w:val="a0"/>
    <w:link w:val="af3"/>
    <w:uiPriority w:val="99"/>
    <w:semiHidden/>
    <w:rsid w:val="00537537"/>
    <w:rPr>
      <w:rFonts w:asciiTheme="minorHAnsi" w:eastAsiaTheme="minorEastAsia" w:hAnsiTheme="minorHAnsi" w:cstheme="minorBidi"/>
    </w:rPr>
  </w:style>
  <w:style w:type="table" w:styleId="af5">
    <w:name w:val="Table Grid"/>
    <w:basedOn w:val="a1"/>
    <w:uiPriority w:val="59"/>
    <w:rsid w:val="0053753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annotation reference"/>
    <w:basedOn w:val="a0"/>
    <w:uiPriority w:val="99"/>
    <w:semiHidden/>
    <w:unhideWhenUsed/>
    <w:rsid w:val="0053753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37537"/>
  </w:style>
  <w:style w:type="character" w:customStyle="1" w:styleId="af8">
    <w:name w:val="Текст примечания Знак"/>
    <w:basedOn w:val="a0"/>
    <w:link w:val="af7"/>
    <w:uiPriority w:val="99"/>
    <w:semiHidden/>
    <w:rsid w:val="00537537"/>
    <w:rPr>
      <w:rFonts w:eastAsia="Times New Roman"/>
      <w:lang w:val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3753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37537"/>
    <w:rPr>
      <w:rFonts w:eastAsia="Times New Roman"/>
      <w:b/>
      <w:bCs/>
      <w:lang w:val="en-US"/>
    </w:rPr>
  </w:style>
  <w:style w:type="character" w:styleId="afb">
    <w:name w:val="Emphasis"/>
    <w:basedOn w:val="a0"/>
    <w:uiPriority w:val="20"/>
    <w:qFormat/>
    <w:rsid w:val="00FC3B5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scopus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9EB4C-3FD7-4BB8-B484-058FEBCA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15</Pages>
  <Words>3128</Words>
  <Characters>17831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КГЭУ</Company>
  <LinksUpToDate>false</LinksUpToDate>
  <CharactersWithSpaces>20918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ОККО</dc:creator>
  <cp:lastModifiedBy>khalikova.dr</cp:lastModifiedBy>
  <cp:revision>5</cp:revision>
  <cp:lastPrinted>2024-03-18T12:34:00Z</cp:lastPrinted>
  <dcterms:created xsi:type="dcterms:W3CDTF">2024-12-06T10:45:00Z</dcterms:created>
  <dcterms:modified xsi:type="dcterms:W3CDTF">2024-12-06T14:24:00Z</dcterms:modified>
</cp:coreProperties>
</file>