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386BAE7">
      <w:pPr>
        <w:spacing w:line="360" w:lineRule="auto"/>
        <w:jc w:val="center"/>
        <w:rPr>
          <w:rFonts w:ascii="宋体" w:hAnsi="宋体" w:cs="宋体" w:hint="eastAsia"/>
          <w:b/>
          <w:color w:val="auto"/>
          <w:sz w:val="32"/>
          <w:szCs w:val="32"/>
          <w:lang w:val="en-US" w:eastAsia="zh-CN"/>
        </w:rPr>
      </w:pPr>
      <w:r>
        <w:rPr>
          <w:rFonts w:ascii="宋体" w:hAnsi="宋体" w:cs="宋体" w:hint="eastAsia"/>
          <w:b/>
          <w:color w:val="auto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11150600</wp:posOffset>
            </wp:positionV>
            <wp:extent cx="254000" cy="381000"/>
            <wp:wrapNone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/>
          <w:color w:val="auto"/>
          <w:sz w:val="32"/>
          <w:szCs w:val="32"/>
          <w:lang w:val="en-US" w:eastAsia="zh-CN"/>
        </w:rPr>
        <w:t>展演冲刺卷（七）</w:t>
      </w:r>
    </w:p>
    <w:p w14:paraId="72BD5ABE">
      <w:pPr>
        <w:spacing w:line="360" w:lineRule="auto"/>
        <w:jc w:val="center"/>
        <w:rPr>
          <w:rFonts w:ascii="宋体" w:hAnsi="宋体" w:cs="宋体" w:hint="default"/>
          <w:b/>
          <w:color w:val="auto"/>
          <w:sz w:val="32"/>
          <w:szCs w:val="32"/>
          <w:lang w:val="en-US" w:eastAsia="zh-CN"/>
        </w:rPr>
      </w:pPr>
      <w:r>
        <w:rPr>
          <w:rFonts w:ascii="宋体" w:hAnsi="宋体" w:cs="宋体" w:hint="eastAsia"/>
          <w:b/>
          <w:color w:val="auto"/>
          <w:sz w:val="32"/>
          <w:szCs w:val="32"/>
          <w:lang w:val="en-US" w:eastAsia="zh-CN"/>
        </w:rPr>
        <w:t>九年级化学（1-8单元）</w:t>
      </w:r>
    </w:p>
    <w:p w14:paraId="7362B3C9">
      <w:pPr>
        <w:spacing w:line="360" w:lineRule="auto"/>
        <w:jc w:val="left"/>
        <w:rPr>
          <w:rFonts w:ascii="Arial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b/>
          <w:color w:val="auto"/>
          <w:sz w:val="21"/>
          <w:szCs w:val="21"/>
        </w:rPr>
        <w:t>注意事项：</w:t>
      </w:r>
    </w:p>
    <w:p w14:paraId="563FAC57">
      <w:pPr>
        <w:spacing w:line="360" w:lineRule="auto"/>
        <w:jc w:val="left"/>
        <w:rPr>
          <w:rFonts w:ascii="Arial" w:hAnsi="Arial" w:cs="Arial" w:hint="default"/>
          <w:sz w:val="21"/>
          <w:szCs w:val="21"/>
        </w:rPr>
      </w:pP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．本试题分第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Ⅰ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卷、第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Ⅱ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卷两部分，共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6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页；第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Ⅰ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卷和弟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Ⅱ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卷共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50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分。考试时间为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60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分钟。</w:t>
      </w:r>
    </w:p>
    <w:p w14:paraId="756D2584">
      <w:pPr>
        <w:spacing w:line="360" w:lineRule="auto"/>
        <w:jc w:val="left"/>
        <w:rPr>
          <w:rFonts w:ascii="Arial" w:hAnsi="Arial" w:cs="Arial" w:hint="default"/>
          <w:sz w:val="21"/>
          <w:szCs w:val="21"/>
        </w:rPr>
      </w:pP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2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．请同学们将答案填写在答题卡上，答在其他地方不得分。</w:t>
      </w:r>
    </w:p>
    <w:p w14:paraId="3D88DDCE">
      <w:pPr>
        <w:spacing w:line="360" w:lineRule="auto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b/>
          <w:color w:val="auto"/>
          <w:sz w:val="21"/>
          <w:szCs w:val="21"/>
        </w:rPr>
        <w:t>可能用到的相对原子质量：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H-1  C-12  N-14  O-16   P-31</w:t>
      </w:r>
      <w:bookmarkStart w:id="0" w:name="_GoBack"/>
      <w:bookmarkEnd w:id="0"/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 xml:space="preserve">  </w:t>
      </w:r>
      <w:r>
        <w:rPr>
          <w:rFonts w:ascii="Arial" w:eastAsia="宋体" w:hAnsi="Arial" w:cs="Arial" w:hint="eastAsia"/>
          <w:b/>
          <w:color w:val="auto"/>
          <w:sz w:val="21"/>
          <w:szCs w:val="21"/>
          <w:lang w:val="en-US" w:eastAsia="zh-CN"/>
        </w:rPr>
        <w:t>Cu-64  S-32  Na-23</w:t>
      </w:r>
    </w:p>
    <w:p w14:paraId="67A879AB">
      <w:pPr>
        <w:spacing w:line="360" w:lineRule="auto"/>
        <w:jc w:val="center"/>
        <w:rPr>
          <w:rFonts w:ascii="Arial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b/>
          <w:color w:val="auto"/>
          <w:sz w:val="21"/>
          <w:szCs w:val="21"/>
        </w:rPr>
        <w:t>第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Ⅰ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卷（选择题，共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16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分）</w:t>
      </w:r>
    </w:p>
    <w:p w14:paraId="656D9E58">
      <w:pPr>
        <w:spacing w:line="360" w:lineRule="auto"/>
        <w:jc w:val="left"/>
        <w:rPr>
          <w:rFonts w:ascii="Arial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b/>
          <w:color w:val="auto"/>
          <w:sz w:val="21"/>
          <w:szCs w:val="21"/>
        </w:rPr>
        <w:t>一、选择题（下列各题只有一个正确选项。其中，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～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4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小题各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分，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5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～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10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小题各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2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分，本大题共</w:t>
      </w:r>
      <w:r>
        <w:rPr>
          <w:rFonts w:ascii="Arial" w:eastAsia="Times New Roman" w:hAnsi="Arial" w:cs="Arial" w:hint="default"/>
          <w:b/>
          <w:color w:val="auto"/>
          <w:sz w:val="21"/>
          <w:szCs w:val="21"/>
        </w:rPr>
        <w:t>16</w:t>
      </w:r>
      <w:r>
        <w:rPr>
          <w:rFonts w:ascii="Arial" w:eastAsia="宋体" w:hAnsi="Arial" w:cs="Arial" w:hint="default"/>
          <w:b/>
          <w:color w:val="auto"/>
          <w:sz w:val="21"/>
          <w:szCs w:val="21"/>
        </w:rPr>
        <w:t>分。）</w:t>
      </w:r>
    </w:p>
    <w:p w14:paraId="64715721">
      <w:pPr>
        <w:spacing w:line="360" w:lineRule="auto"/>
        <w:jc w:val="left"/>
        <w:rPr>
          <w:rFonts w:ascii="Arial" w:hAnsi="Arial" w:cs="Arial" w:hint="default"/>
          <w:sz w:val="21"/>
          <w:szCs w:val="21"/>
        </w:rPr>
      </w:pPr>
      <w:r>
        <w:rPr>
          <w:rFonts w:ascii="Arial" w:hAnsi="Arial" w:cs="Arial" w:hint="default"/>
          <w:color w:val="auto"/>
          <w:sz w:val="21"/>
          <w:szCs w:val="21"/>
        </w:rPr>
        <w:t>1. 下列事实中，</w:t>
      </w:r>
      <w:r>
        <w:rPr>
          <w:rFonts w:ascii="Arial" w:hAnsi="Arial" w:cs="Arial" w:hint="default"/>
          <w:color w:val="auto"/>
          <w:sz w:val="21"/>
          <w:szCs w:val="21"/>
          <w:lang w:val="en-US" w:eastAsia="zh-CN"/>
        </w:rPr>
        <w:t>既利用了物理性质又利用了化</w:t>
      </w:r>
      <w:r>
        <w:rPr>
          <w:rFonts w:ascii="Arial" w:hAnsi="Arial" w:cs="Arial" w:hint="default"/>
          <w:color w:val="auto"/>
          <w:sz w:val="21"/>
          <w:szCs w:val="21"/>
        </w:rPr>
        <w:t>学</w:t>
      </w:r>
      <w:r>
        <w:rPr>
          <w:rFonts w:ascii="Arial" w:hAnsi="Arial" w:cs="Arial" w:hint="default"/>
          <w:color w:val="auto"/>
          <w:sz w:val="21"/>
          <w:szCs w:val="21"/>
          <w:lang w:val="en-US" w:eastAsia="zh-CN"/>
        </w:rPr>
        <w:t>性质</w:t>
      </w:r>
      <w:r>
        <w:rPr>
          <w:rFonts w:ascii="Arial" w:hAnsi="Arial" w:cs="Arial" w:hint="default"/>
          <w:color w:val="auto"/>
          <w:sz w:val="21"/>
          <w:szCs w:val="21"/>
        </w:rPr>
        <w:t>的是</w:t>
      </w:r>
      <w:r>
        <w:rPr>
          <w:rFonts w:ascii="Arial" w:hAnsi="Arial" w:cs="Arial" w:hint="default"/>
          <w:color w:val="auto"/>
          <w:sz w:val="21"/>
          <w:szCs w:val="21"/>
          <w:lang w:eastAsia="zh-CN"/>
        </w:rPr>
        <w:t>（</w:t>
      </w:r>
      <w:r>
        <w:rPr>
          <w:rFonts w:ascii="Arial" w:hAnsi="Arial" w:cs="Arial" w:hint="default"/>
          <w:color w:val="auto"/>
          <w:sz w:val="21"/>
          <w:szCs w:val="21"/>
          <w:lang w:val="en-US" w:eastAsia="zh-CN"/>
        </w:rPr>
        <w:t xml:space="preserve">  </w:t>
      </w:r>
      <w:r>
        <w:rPr>
          <w:rFonts w:ascii="Arial" w:hAnsi="Arial" w:cs="Arial" w:hint="default"/>
          <w:color w:val="auto"/>
          <w:sz w:val="21"/>
          <w:szCs w:val="21"/>
          <w:lang w:eastAsia="zh-CN"/>
        </w:rPr>
        <w:t>）</w:t>
      </w:r>
      <w:r>
        <w:rPr>
          <w:rFonts w:ascii="Arial" w:hAnsi="Arial" w:cs="Arial" w:hint="default"/>
          <w:color w:val="auto"/>
          <w:sz w:val="21"/>
          <w:szCs w:val="21"/>
        </w:rPr>
        <w:t xml:space="preserve"> </w:t>
      </w:r>
    </w:p>
    <w:p w14:paraId="6A2D4273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auto"/>
          <w:sz w:val="21"/>
          <w:szCs w:val="21"/>
          <w:lang w:val="en-US" w:eastAsia="zh-CN"/>
        </w:rPr>
      </w:pPr>
      <w:r>
        <w:rPr>
          <w:rFonts w:ascii="Arial" w:hAnsi="Arial" w:cs="Arial" w:hint="default"/>
          <w:sz w:val="21"/>
          <w:szCs w:val="21"/>
        </w:rPr>
        <w:t>A. 将石油进行分馏</w:t>
      </w:r>
      <w:r>
        <w:rPr>
          <w:rFonts w:ascii="Arial" w:hAnsi="Arial" w:cs="Arial" w:hint="default"/>
          <w:sz w:val="21"/>
          <w:szCs w:val="21"/>
        </w:rPr>
        <w:tab/>
      </w:r>
      <w:r>
        <w:rPr>
          <w:rFonts w:ascii="Arial" w:hAnsi="Arial" w:cs="Arial" w:hint="default"/>
          <w:sz w:val="21"/>
          <w:szCs w:val="21"/>
        </w:rPr>
        <w:t xml:space="preserve">B. </w:t>
      </w:r>
      <w:r>
        <w:rPr>
          <w:rFonts w:ascii="Arial" w:hAnsi="Arial" w:cs="Arial" w:hint="default"/>
          <w:sz w:val="21"/>
          <w:szCs w:val="21"/>
          <w:lang w:val="en-US" w:eastAsia="zh-CN"/>
        </w:rPr>
        <w:t>稀有气体作电光源</w:t>
      </w:r>
    </w:p>
    <w:p w14:paraId="48E628CA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sz w:val="21"/>
          <w:szCs w:val="21"/>
        </w:rPr>
        <w:t xml:space="preserve">C. </w:t>
      </w:r>
      <w:r>
        <w:rPr>
          <w:rFonts w:ascii="Arial" w:hAnsi="Arial" w:cs="Arial" w:hint="default"/>
          <w:sz w:val="21"/>
          <w:szCs w:val="21"/>
          <w:lang w:val="en-US" w:eastAsia="zh-CN"/>
        </w:rPr>
        <w:t>工业制取氧气</w:t>
      </w:r>
      <w:r>
        <w:rPr>
          <w:rFonts w:ascii="Arial" w:hAnsi="Arial" w:cs="Arial" w:hint="default"/>
          <w:sz w:val="21"/>
          <w:szCs w:val="21"/>
        </w:rPr>
        <w:tab/>
      </w:r>
      <w:r>
        <w:rPr>
          <w:rFonts w:ascii="Arial" w:hAnsi="Arial" w:cs="Arial" w:hint="default"/>
          <w:sz w:val="21"/>
          <w:szCs w:val="21"/>
        </w:rPr>
        <w:t xml:space="preserve">D. </w:t>
      </w:r>
      <w:r>
        <w:rPr>
          <w:rFonts w:ascii="Arial" w:hAnsi="Arial" w:cs="Arial" w:hint="default"/>
          <w:sz w:val="21"/>
          <w:szCs w:val="21"/>
          <w:lang w:val="en-US" w:eastAsia="zh-CN"/>
        </w:rPr>
        <w:t>二氧化碳灭火</w:t>
      </w:r>
    </w:p>
    <w:p w14:paraId="19BE2125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2.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下列物质的性质与用途，对应关系不正确的是</w:t>
      </w:r>
      <w:r>
        <w:rPr>
          <w:rFonts w:ascii="Arial" w:hAnsi="Arial" w:cs="Arial" w:hint="default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 xml:space="preserve">   </w:t>
      </w:r>
      <w:r>
        <w:rPr>
          <w:rFonts w:ascii="Arial" w:hAnsi="Arial" w:cs="Arial" w:hint="default"/>
          <w:color w:val="000000"/>
          <w:sz w:val="21"/>
          <w:szCs w:val="21"/>
          <w:lang w:eastAsia="zh-CN"/>
        </w:rPr>
        <w:t>）</w:t>
      </w:r>
    </w:p>
    <w:p w14:paraId="47512098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A.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干冰升华吸热，用于灭火</w:t>
      </w:r>
    </w:p>
    <w:p w14:paraId="761A10D7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B.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氮气化学性质稳定，可充入灯泡延长其使用寿命</w:t>
      </w:r>
    </w:p>
    <w:p w14:paraId="05C0F04C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C.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氢氧化钠固体易与水反应，用于干燥二氧化碳</w:t>
      </w:r>
    </w:p>
    <w:p w14:paraId="53281975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D.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金刚石硬度大，用于切割玻璃</w:t>
      </w:r>
    </w:p>
    <w:p w14:paraId="5A2BD38A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175895</wp:posOffset>
                </wp:positionV>
                <wp:extent cx="442595" cy="3136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2360295" y="5946775"/>
                          <a:ext cx="4425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eastAsia="宋体" w:hint="default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+2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34.85pt;height:24.7pt;margin-top:13.85pt;margin-left:147.85pt;mso-height-relative:page;mso-width-relative:page;position:absolute;z-index:251661312" coordsize="21600,21600" filled="f" stroked="f">
                <o:lock v:ext="edit" aspectratio="f"/>
                <v:textbox>
                  <w:txbxContent>
                    <w:p w14:paraId="6BB23841">
                      <w:pPr>
                        <w:rPr>
                          <w:rFonts w:eastAsia="宋体" w:hint="default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+2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 w:hint="default"/>
          <w:color w:val="000000"/>
          <w:sz w:val="21"/>
          <w:szCs w:val="21"/>
        </w:rPr>
        <w:t>3. 下列化学符号中关于数字“2”的意义，说法正确的是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p w14:paraId="532E724E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①2H ②Fe</w:t>
      </w:r>
      <w:r>
        <w:rPr>
          <w:rFonts w:ascii="Arial" w:hAnsi="Arial" w:cs="Arial" w:hint="eastAsia"/>
          <w:color w:val="000000"/>
          <w:sz w:val="21"/>
          <w:szCs w:val="21"/>
          <w:vertAlign w:val="superscript"/>
          <w:lang w:val="en-US" w:eastAsia="zh-CN"/>
        </w:rPr>
        <w:t xml:space="preserve">2+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③P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 xml:space="preserve">5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④2CO ⑤CuO</w:t>
      </w:r>
    </w:p>
    <w:p w14:paraId="6AA5DB6B">
      <w:pPr>
        <w:numPr>
          <w:ilvl w:val="0"/>
          <w:numId w:val="0"/>
        </w:num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A.</w:t>
      </w:r>
      <w:r>
        <w:rPr>
          <w:rFonts w:ascii="Arial" w:hAnsi="Arial" w:cs="Arial" w:hint="default"/>
          <w:color w:val="000000"/>
          <w:sz w:val="21"/>
          <w:szCs w:val="21"/>
        </w:rPr>
        <w:t>表示一个分子中原子个数的是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③</w:t>
      </w:r>
      <w:r>
        <w:rPr>
          <w:rFonts w:ascii="Arial" w:hAnsi="Arial" w:cs="Arial" w:hint="default"/>
          <w:color w:val="000000"/>
          <w:sz w:val="21"/>
          <w:szCs w:val="21"/>
        </w:rPr>
        <w:t xml:space="preserve">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</w:t>
      </w:r>
      <w:r>
        <w:rPr>
          <w:rFonts w:ascii="Arial" w:hAnsi="Arial" w:cs="Arial" w:hint="default"/>
          <w:color w:val="000000"/>
          <w:sz w:val="21"/>
          <w:szCs w:val="21"/>
        </w:rPr>
        <w:t>B.表示化合价数值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的是②</w:t>
      </w:r>
    </w:p>
    <w:p w14:paraId="19CA6D93">
      <w:pPr>
        <w:numPr>
          <w:ilvl w:val="0"/>
          <w:numId w:val="0"/>
        </w:num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>C.表示离子所带电荷的是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⑤        </w:t>
      </w:r>
      <w:r>
        <w:rPr>
          <w:rFonts w:ascii="Arial" w:hAnsi="Arial" w:cs="Arial" w:hint="default"/>
          <w:color w:val="000000"/>
          <w:sz w:val="21"/>
          <w:szCs w:val="21"/>
        </w:rPr>
        <w:t>D.表示分子个数的是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①④</w:t>
      </w:r>
    </w:p>
    <w:p w14:paraId="2D6DE891">
      <w:pPr>
        <w:spacing w:line="360" w:lineRule="auto"/>
        <w:rPr>
          <w:rFonts w:hint="eastAsia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在一密闭容器中放入四种物质，使其在一定条件下充分反应，测得数据如下: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519"/>
        <w:gridCol w:w="1519"/>
        <w:gridCol w:w="1520"/>
        <w:gridCol w:w="1520"/>
      </w:tblGrid>
      <w:tr w14:paraId="46D74451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/>
        </w:trPr>
        <w:tc>
          <w:tcPr>
            <w:tcW w:w="1519" w:type="dxa"/>
            <w:noWrap w:val="0"/>
            <w:vAlign w:val="center"/>
          </w:tcPr>
          <w:p w14:paraId="5ECC38CB">
            <w:pPr>
              <w:spacing w:line="360" w:lineRule="auto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四种物质</w:t>
            </w:r>
          </w:p>
        </w:tc>
        <w:tc>
          <w:tcPr>
            <w:tcW w:w="1519" w:type="dxa"/>
            <w:noWrap w:val="0"/>
            <w:vAlign w:val="center"/>
          </w:tcPr>
          <w:p w14:paraId="244BA53F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甲</w:t>
            </w:r>
          </w:p>
        </w:tc>
        <w:tc>
          <w:tcPr>
            <w:tcW w:w="1519" w:type="dxa"/>
            <w:noWrap w:val="0"/>
            <w:vAlign w:val="center"/>
          </w:tcPr>
          <w:p w14:paraId="68FFDD30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乙</w:t>
            </w:r>
          </w:p>
        </w:tc>
        <w:tc>
          <w:tcPr>
            <w:tcW w:w="1520" w:type="dxa"/>
            <w:noWrap w:val="0"/>
            <w:vAlign w:val="center"/>
          </w:tcPr>
          <w:p w14:paraId="17E06679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丙</w:t>
            </w:r>
          </w:p>
        </w:tc>
        <w:tc>
          <w:tcPr>
            <w:tcW w:w="1520" w:type="dxa"/>
            <w:noWrap w:val="0"/>
            <w:vAlign w:val="center"/>
          </w:tcPr>
          <w:p w14:paraId="5D8CE915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丁</w:t>
            </w:r>
          </w:p>
        </w:tc>
      </w:tr>
      <w:tr w14:paraId="694157F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/>
        </w:trPr>
        <w:tc>
          <w:tcPr>
            <w:tcW w:w="1519" w:type="dxa"/>
            <w:noWrap w:val="0"/>
            <w:vAlign w:val="center"/>
          </w:tcPr>
          <w:p w14:paraId="184F53D0">
            <w:pPr>
              <w:spacing w:line="360" w:lineRule="auto"/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</w:rPr>
              <w:t>反应前质量/g</w:t>
            </w:r>
          </w:p>
        </w:tc>
        <w:tc>
          <w:tcPr>
            <w:tcW w:w="1519" w:type="dxa"/>
            <w:noWrap w:val="0"/>
            <w:vAlign w:val="center"/>
          </w:tcPr>
          <w:p w14:paraId="7C774E8E">
            <w:pPr>
              <w:spacing w:line="360" w:lineRule="auto"/>
              <w:jc w:val="center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519" w:type="dxa"/>
            <w:noWrap w:val="0"/>
            <w:vAlign w:val="center"/>
          </w:tcPr>
          <w:p w14:paraId="575A68A4">
            <w:pPr>
              <w:spacing w:line="360" w:lineRule="auto"/>
              <w:jc w:val="center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520" w:type="dxa"/>
            <w:noWrap w:val="0"/>
            <w:vAlign w:val="center"/>
          </w:tcPr>
          <w:p w14:paraId="6BE23C4A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520" w:type="dxa"/>
            <w:noWrap w:val="0"/>
            <w:vAlign w:val="center"/>
          </w:tcPr>
          <w:p w14:paraId="210EAFB3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</w:tr>
      <w:tr w14:paraId="22F6A3D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/>
        </w:trPr>
        <w:tc>
          <w:tcPr>
            <w:tcW w:w="1519" w:type="dxa"/>
            <w:noWrap w:val="0"/>
            <w:vAlign w:val="center"/>
          </w:tcPr>
          <w:p w14:paraId="32276659">
            <w:pPr>
              <w:spacing w:line="360" w:lineRule="auto"/>
              <w:jc w:val="center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反应后质量/g</w:t>
            </w:r>
          </w:p>
        </w:tc>
        <w:tc>
          <w:tcPr>
            <w:tcW w:w="1519" w:type="dxa"/>
            <w:noWrap w:val="0"/>
            <w:vAlign w:val="center"/>
          </w:tcPr>
          <w:p w14:paraId="7F02072B">
            <w:pPr>
              <w:spacing w:line="360" w:lineRule="auto"/>
              <w:jc w:val="center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519" w:type="dxa"/>
            <w:noWrap w:val="0"/>
            <w:vAlign w:val="center"/>
          </w:tcPr>
          <w:p w14:paraId="5B689598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未测</w:t>
            </w:r>
          </w:p>
        </w:tc>
        <w:tc>
          <w:tcPr>
            <w:tcW w:w="1520" w:type="dxa"/>
            <w:noWrap w:val="0"/>
            <w:vAlign w:val="center"/>
          </w:tcPr>
          <w:p w14:paraId="4BD52426">
            <w:pPr>
              <w:spacing w:line="360" w:lineRule="auto"/>
              <w:jc w:val="center"/>
              <w:rPr>
                <w:rFonts w:eastAsia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520" w:type="dxa"/>
            <w:noWrap w:val="0"/>
            <w:vAlign w:val="center"/>
          </w:tcPr>
          <w:p w14:paraId="05DD5A33">
            <w:pPr>
              <w:spacing w:line="360" w:lineRule="auto"/>
              <w:jc w:val="center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</w:tr>
    </w:tbl>
    <w:p w14:paraId="5010E1D6">
      <w:pPr>
        <w:spacing w:line="360" w:lineRule="auto"/>
        <w:rPr>
          <w:rFonts w:eastAsia="宋体"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对于下列叙述</w:t>
      </w:r>
      <w:r>
        <w:rPr>
          <w:rFonts w:hint="eastAsia"/>
          <w:sz w:val="21"/>
          <w:szCs w:val="21"/>
          <w:lang w:val="en-US" w:eastAsia="zh-CN"/>
        </w:rPr>
        <w:t>不</w:t>
      </w:r>
      <w:r>
        <w:rPr>
          <w:rFonts w:hint="eastAsia"/>
          <w:sz w:val="21"/>
          <w:szCs w:val="21"/>
        </w:rPr>
        <w:t>正确的是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eastAsia="zh-CN"/>
        </w:rPr>
        <w:t>）</w:t>
      </w:r>
    </w:p>
    <w:p w14:paraId="254EF9A4">
      <w:pPr>
        <w:numPr>
          <w:ilvl w:val="0"/>
          <w:numId w:val="1"/>
        </w:numPr>
        <w:spacing w:line="360" w:lineRule="auto"/>
        <w:ind w:left="47" w:firstLine="0" w:leftChars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丁一定是化合物</w:t>
      </w:r>
      <w:r>
        <w:rPr>
          <w:rFonts w:hint="eastAsia"/>
          <w:sz w:val="21"/>
          <w:szCs w:val="21"/>
        </w:rPr>
        <w:t xml:space="preserve"> </w:t>
      </w:r>
    </w:p>
    <w:p w14:paraId="5CBBE849">
      <w:pPr>
        <w:numPr>
          <w:ilvl w:val="0"/>
          <w:numId w:val="1"/>
        </w:numPr>
        <w:spacing w:line="360" w:lineRule="auto"/>
        <w:ind w:left="47" w:firstLine="0" w:leftChars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丙</w:t>
      </w:r>
      <w:r>
        <w:rPr>
          <w:rFonts w:hint="eastAsia"/>
          <w:sz w:val="21"/>
          <w:szCs w:val="21"/>
          <w:lang w:val="en-US" w:eastAsia="zh-CN"/>
        </w:rPr>
        <w:t>一定</w:t>
      </w:r>
      <w:r>
        <w:rPr>
          <w:rFonts w:hint="eastAsia"/>
          <w:sz w:val="21"/>
          <w:szCs w:val="21"/>
        </w:rPr>
        <w:t xml:space="preserve">是催化剂 </w:t>
      </w:r>
    </w:p>
    <w:p w14:paraId="12239D0D">
      <w:pPr>
        <w:numPr>
          <w:ilvl w:val="0"/>
          <w:numId w:val="1"/>
        </w:numPr>
        <w:spacing w:line="360" w:lineRule="auto"/>
        <w:ind w:left="47" w:firstLine="0" w:leftChars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未测值为</w:t>
      </w:r>
      <w:r>
        <w:rPr>
          <w:rFonts w:hint="eastAsia"/>
          <w:sz w:val="21"/>
          <w:szCs w:val="21"/>
          <w:lang w:val="en-US" w:eastAsia="zh-CN"/>
        </w:rPr>
        <w:t>10</w:t>
      </w:r>
    </w:p>
    <w:p w14:paraId="0AFB116F">
      <w:pPr>
        <w:spacing w:line="360" w:lineRule="auto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hint="eastAsia"/>
          <w:sz w:val="21"/>
          <w:szCs w:val="21"/>
        </w:rPr>
        <w:t>D.甲与乙反应的质量比为9:</w:t>
      </w:r>
      <w:r>
        <w:rPr>
          <w:rFonts w:hint="eastAsia"/>
          <w:sz w:val="21"/>
          <w:szCs w:val="21"/>
          <w:lang w:val="en-US" w:eastAsia="zh-CN"/>
        </w:rPr>
        <w:t>5</w:t>
      </w:r>
    </w:p>
    <w:p w14:paraId="606722F3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5.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下列各组物质的溶液，不用其他试剂，就能鉴别出来的是（  ）</w:t>
      </w:r>
    </w:p>
    <w:p w14:paraId="0EAFA1E2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A.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Ca(NO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)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、HCl、Na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、HNO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 xml:space="preserve">3   </w:t>
      </w:r>
    </w:p>
    <w:p w14:paraId="23548B2B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B.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BaCl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、Na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、K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SO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4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、KNO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</w:p>
    <w:p w14:paraId="1D56D773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C.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、AgNO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、KCl、HNO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default"/>
          <w:color w:val="000000"/>
          <w:sz w:val="21"/>
          <w:szCs w:val="21"/>
        </w:rPr>
        <w:t xml:space="preserve"> </w:t>
      </w:r>
    </w:p>
    <w:p w14:paraId="4A568FC9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>D.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FeCl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、KOH、MgCl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、NaCl</w:t>
      </w:r>
    </w:p>
    <w:p w14:paraId="7B1956B8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5076190</wp:posOffset>
            </wp:positionH>
            <wp:positionV relativeFrom="paragraph">
              <wp:posOffset>272415</wp:posOffset>
            </wp:positionV>
            <wp:extent cx="1266825" cy="1162685"/>
            <wp:effectExtent l="0" t="0" r="0" b="10795"/>
            <wp:wrapThrough wrapText="bothSides">
              <wp:wrapPolygon>
                <wp:start x="3378" y="283"/>
                <wp:lineTo x="260" y="849"/>
                <wp:lineTo x="0" y="1132"/>
                <wp:lineTo x="0" y="9343"/>
                <wp:lineTo x="1819" y="13873"/>
                <wp:lineTo x="1819" y="15572"/>
                <wp:lineTo x="7276" y="18403"/>
                <wp:lineTo x="9355" y="19819"/>
                <wp:lineTo x="9874" y="21234"/>
                <wp:lineTo x="10914" y="21234"/>
                <wp:lineTo x="11174" y="20951"/>
                <wp:lineTo x="11174" y="19252"/>
                <wp:lineTo x="20788" y="17837"/>
                <wp:lineTo x="20788" y="15289"/>
                <wp:lineTo x="12992" y="13873"/>
                <wp:lineTo x="13512" y="9343"/>
                <wp:lineTo x="15851" y="5379"/>
                <wp:lineTo x="16630" y="1982"/>
                <wp:lineTo x="15071" y="1416"/>
                <wp:lineTo x="4417" y="283"/>
                <wp:lineTo x="3378" y="283"/>
              </wp:wrapPolygon>
            </wp:wrapThrough>
            <wp:docPr id="3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r="609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 w:hint="default"/>
          <w:color w:val="000000"/>
          <w:sz w:val="21"/>
          <w:szCs w:val="21"/>
        </w:rPr>
        <w:t>6. 图甲是M、N两种固体的溶解度曲线。20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℃</w:t>
      </w:r>
      <w:r>
        <w:rPr>
          <w:rFonts w:ascii="Arial" w:hAnsi="Arial" w:cs="Arial" w:hint="default"/>
          <w:color w:val="000000"/>
          <w:sz w:val="21"/>
          <w:szCs w:val="21"/>
        </w:rPr>
        <w:t>时，将等质量的M、N两种固体，分别加人盛有100g水的烧杯中，充分搅拌后，现象如图乙；升温到40℃时，现象如图丙。下列说法正确的是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p w14:paraId="2B5E3CDB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  <w:t>A.烧杯a中加人的固体为N</w:t>
      </w:r>
    </w:p>
    <w:p w14:paraId="309C7591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4726305</wp:posOffset>
            </wp:positionH>
            <wp:positionV relativeFrom="paragraph">
              <wp:posOffset>174625</wp:posOffset>
            </wp:positionV>
            <wp:extent cx="1861820" cy="1101725"/>
            <wp:effectExtent l="0" t="0" r="12700" b="12065"/>
            <wp:wrapTight wrapText="bothSides">
              <wp:wrapPolygon>
                <wp:start x="3359" y="5079"/>
                <wp:lineTo x="707" y="7171"/>
                <wp:lineTo x="177" y="8067"/>
                <wp:lineTo x="707" y="14641"/>
                <wp:lineTo x="3006" y="19421"/>
                <wp:lineTo x="3359" y="21214"/>
                <wp:lineTo x="16620" y="21214"/>
                <wp:lineTo x="16797" y="19421"/>
                <wp:lineTo x="17858" y="19421"/>
                <wp:lineTo x="21394" y="15836"/>
                <wp:lineTo x="21394" y="7470"/>
                <wp:lineTo x="21040" y="6872"/>
                <wp:lineTo x="18388" y="5079"/>
                <wp:lineTo x="3359" y="5079"/>
              </wp:wrapPolygon>
            </wp:wrapTight>
            <wp:docPr id="4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39371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10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  <w:t>B.20℃时，烧杯a中为饱和溶液，b中为不饱和溶液</w:t>
      </w:r>
    </w:p>
    <w:p w14:paraId="4355E7F0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  <w:t>C.40℃时，烧杯a、b中均为不饱和溶液</w:t>
      </w:r>
    </w:p>
    <w:p w14:paraId="69DFC64E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  <w:t>D.40℃时，烧杯a、b中溶液的溶质质量分数不相等</w:t>
      </w:r>
    </w:p>
    <w:p w14:paraId="45A76CE3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7.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根据初中化学所学知识判断，下列物质间的转化能通过一步反应实现的是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p w14:paraId="1C7DC56C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A.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CaCO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 xml:space="preserve">3  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K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default"/>
          <w:color w:val="000000"/>
          <w:sz w:val="21"/>
          <w:szCs w:val="21"/>
        </w:rPr>
        <w:tab/>
      </w:r>
      <w:r>
        <w:rPr>
          <w:rFonts w:ascii="Arial" w:hAnsi="Arial" w:cs="Arial" w:hint="default"/>
          <w:color w:val="000000"/>
          <w:sz w:val="21"/>
          <w:szCs w:val="21"/>
        </w:rPr>
        <w:t xml:space="preserve">B.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NaCl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NaNO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Na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SO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4</w:t>
      </w:r>
    </w:p>
    <w:p w14:paraId="263CD515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C.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BaCO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BaSO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4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BaCl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default"/>
          <w:color w:val="000000"/>
          <w:sz w:val="21"/>
          <w:szCs w:val="21"/>
        </w:rPr>
        <w:tab/>
      </w:r>
      <w:r>
        <w:rPr>
          <w:rFonts w:ascii="Arial" w:hAnsi="Arial" w:cs="Arial" w:hint="default"/>
          <w:color w:val="000000"/>
          <w:sz w:val="21"/>
          <w:szCs w:val="21"/>
        </w:rPr>
        <w:t xml:space="preserve">D.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</w:p>
    <w:p w14:paraId="14E6CDE0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8.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鉴别、除杂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、</w:t>
      </w:r>
      <w:r>
        <w:rPr>
          <w:rFonts w:ascii="Arial" w:eastAsia="宋体" w:hAnsi="Arial" w:cs="Arial" w:hint="default"/>
          <w:color w:val="000000"/>
          <w:sz w:val="21"/>
          <w:szCs w:val="21"/>
        </w:rPr>
        <w:t>检验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、</w:t>
      </w:r>
      <w:r>
        <w:rPr>
          <w:rFonts w:ascii="Arial" w:eastAsia="宋体" w:hAnsi="Arial" w:cs="Arial" w:hint="default"/>
          <w:color w:val="000000"/>
          <w:sz w:val="21"/>
          <w:szCs w:val="21"/>
        </w:rPr>
        <w:t>分离等是最基本的实验技能。下列实验设计能达到实验目的是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2"/>
        <w:gridCol w:w="4593"/>
        <w:gridCol w:w="5225"/>
      </w:tblGrid>
      <w:tr w14:paraId="616A614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98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4B277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选项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B651D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实验目的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2CE25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操作</w:t>
            </w:r>
          </w:p>
        </w:tc>
      </w:tr>
      <w:tr w14:paraId="63749D4A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9B296B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 w:hint="default"/>
                <w:color w:val="000000"/>
                <w:sz w:val="21"/>
                <w:szCs w:val="21"/>
              </w:rPr>
              <w:t>A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C9834">
            <w:pPr>
              <w:spacing w:line="360" w:lineRule="auto"/>
              <w:jc w:val="left"/>
              <w:textAlignment w:val="center"/>
              <w:rPr>
                <w:rFonts w:ascii="Arial" w:eastAsia="宋体" w:hAnsi="Arial" w:cs="Arial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鉴别：氯化铁、氢氧化钠、硝酸铵、碳酸钙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0F93C8">
            <w:pPr>
              <w:spacing w:line="360" w:lineRule="auto"/>
              <w:jc w:val="left"/>
              <w:textAlignment w:val="center"/>
              <w:rPr>
                <w:rFonts w:ascii="Arial" w:eastAsia="宋体" w:hAnsi="Arial" w:cs="Arial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分别取少量固体于试管中加入适量水，观察现象</w:t>
            </w:r>
          </w:p>
        </w:tc>
      </w:tr>
      <w:tr w14:paraId="5FF33B64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C6A04E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 w:hint="default"/>
                <w:color w:val="000000"/>
                <w:sz w:val="21"/>
                <w:szCs w:val="21"/>
              </w:rPr>
              <w:t>B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65E036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  <w:lang w:val="en-US" w:eastAsia="zh-CN"/>
              </w:rPr>
              <w:t>除杂：</w:t>
            </w:r>
            <w:r>
              <w:rPr>
                <w:rFonts w:ascii="Arial" w:hAnsi="Arial" w:cs="Arial" w:hint="default"/>
                <w:sz w:val="21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      <v:stroke joinstyle="miter"/>
                  <v:imagedata r:id="rId8" o:title="eqId8c4510204f14e77cf66f16d43ca17a27"/>
                  <o:lock v:ext="edit" aspectratio="t"/>
                  <w10:anchorlock/>
                </v:shape>
                <o:OLEObject Type="Embed" ProgID="Equation.DSMT4" ShapeID="_x0000_i1026" DrawAspect="Content" ObjectID="_1468075725" r:id="rId9"/>
              </w:objec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溶液中的</w:t>
            </w:r>
            <w:r>
              <w:rPr>
                <w:rFonts w:ascii="Arial" w:hAnsi="Arial" w:cs="Arial" w:hint="default"/>
                <w:sz w:val="21"/>
                <w:szCs w:val="21"/>
              </w:rP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57.75pt;height:19.7pt" o:ole="" coordsize="21600,21600" o:preferrelative="t" filled="f" stroked="f">
                  <v:stroke joinstyle="miter"/>
                  <v:imagedata r:id="rId10" o:title="eqId34c14f1e78d400c2055fb99ecc3d11b0"/>
                  <o:lock v:ext="edit" aspectratio="t"/>
                  <w10:anchorlock/>
                </v:shape>
                <o:OLEObject Type="Embed" ProgID="Equation.DSMT4" ShapeID="_x0000_i1027" DrawAspect="Content" ObjectID="_1468075726" r:id="rId11"/>
              </w:objec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6DABD8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滴加</w:t>
            </w: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适量</w: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的</w:t>
            </w: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NaOH</w: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溶液，过滤</w:t>
            </w:r>
          </w:p>
        </w:tc>
      </w:tr>
      <w:tr w14:paraId="7357F557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91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E4EB83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 w:hint="default"/>
                <w:color w:val="000000"/>
                <w:sz w:val="21"/>
                <w:szCs w:val="21"/>
              </w:rPr>
              <w:t>C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73C07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检验</w:t>
            </w:r>
            <w:r>
              <w:rPr>
                <w:rFonts w:ascii="Arial" w:hAnsi="Arial" w:cs="Arial" w:hint="eastAsia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烧碱的</w: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变质程度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55633F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取样，滴加足量氢氧化</w:t>
            </w:r>
            <w:r>
              <w:rPr>
                <w:rFonts w:ascii="Arial" w:hAnsi="Arial" w:cs="Arial" w:hint="eastAsia"/>
                <w:color w:val="000000"/>
                <w:sz w:val="21"/>
                <w:szCs w:val="21"/>
                <w:lang w:val="en-US" w:eastAsia="zh-CN"/>
              </w:rPr>
              <w:t>钙</w: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溶液后静置，向上层清液再滴加酚酞试液</w:t>
            </w:r>
          </w:p>
        </w:tc>
      </w:tr>
      <w:tr w14:paraId="51927CF1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FA52C1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 w:hint="default"/>
                <w:color w:val="000000"/>
                <w:sz w:val="21"/>
                <w:szCs w:val="21"/>
              </w:rPr>
              <w:t>D</w:t>
            </w:r>
          </w:p>
        </w:tc>
        <w:tc>
          <w:tcPr>
            <w:tcW w:w="4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54ADF9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  <w:lang w:val="en-US" w:eastAsia="zh-CN"/>
              </w:rPr>
              <w:t>分离：</w:t>
            </w:r>
            <w:r>
              <w:rPr>
                <w:rFonts w:ascii="Arial" w:hAnsi="Arial" w:cs="Arial" w:hint="default"/>
                <w:sz w:val="21"/>
                <w:szCs w:val="21"/>
              </w:rPr>
              <w:object>
                <v:shape id="_x0000_i1028" type="#_x0000_t75" alt="学科网(www.zxxk.com)--教育资源门户，提供试卷、教案、课件、论文、素材以及各类教学资源下载，还有大量而丰富的教学相关资讯！" style="width:23.75pt;height:14.25pt" o:ole="" coordsize="21600,21600" o:preferrelative="t" filled="f" stroked="f">
                  <v:stroke joinstyle="miter"/>
                  <v:imagedata r:id="rId12" o:title="eqId9194df0a8de85c4e438d1223957392e3"/>
                  <o:lock v:ext="edit" aspectratio="t"/>
                  <w10:anchorlock/>
                </v:shape>
                <o:OLEObject Type="Embed" ProgID="Equation.DSMT4" ShapeID="_x0000_i1028" DrawAspect="Content" ObjectID="_1468075727" r:id="rId13"/>
              </w:objec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与</w:t>
            </w:r>
            <w:r>
              <w:rPr>
                <w:rFonts w:ascii="Arial" w:hAnsi="Arial" w:cs="Arial" w:hint="default"/>
                <w:sz w:val="21"/>
                <w:szCs w:val="21"/>
              </w:rPr>
              <w:object>
                <v:shape id="_x0000_i1029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      <v:stroke joinstyle="miter"/>
                  <v:imagedata r:id="rId14" o:title="eqIda0641a680d3500ca3bcdb5612441b6a5"/>
                  <o:lock v:ext="edit" aspectratio="t"/>
                  <w10:anchorlock/>
                </v:shape>
                <o:OLEObject Type="Embed" ProgID="Equation.DSMT4" ShapeID="_x0000_i1029" DrawAspect="Content" ObjectID="_1468075728" r:id="rId15"/>
              </w:object>
            </w: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的混合物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048222">
            <w:pPr>
              <w:spacing w:line="360" w:lineRule="auto"/>
              <w:jc w:val="left"/>
              <w:textAlignment w:val="center"/>
              <w:rPr>
                <w:rFonts w:ascii="Arial" w:hAnsi="Arial" w:cs="Arial" w:hint="default"/>
                <w:color w:val="000000"/>
                <w:sz w:val="21"/>
                <w:szCs w:val="21"/>
              </w:rPr>
            </w:pPr>
            <w:r>
              <w:rPr>
                <w:rFonts w:ascii="Arial" w:eastAsia="宋体" w:hAnsi="Arial" w:cs="Arial" w:hint="default"/>
                <w:color w:val="000000"/>
                <w:sz w:val="21"/>
                <w:szCs w:val="21"/>
              </w:rPr>
              <w:t>加水溶解、过滤﹑洗涤、干燥</w:t>
            </w:r>
          </w:p>
        </w:tc>
      </w:tr>
    </w:tbl>
    <w:p w14:paraId="74D043EC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9.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下列图像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不</w:t>
      </w:r>
      <w:r>
        <w:rPr>
          <w:rFonts w:ascii="Arial" w:eastAsia="宋体" w:hAnsi="Arial" w:cs="Arial" w:hint="default"/>
          <w:color w:val="000000"/>
          <w:sz w:val="21"/>
          <w:szCs w:val="21"/>
        </w:rPr>
        <w:t>能正确反映其对应关系的是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p w14:paraId="23DF1C13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drawing>
          <wp:inline distT="0" distB="0" distL="114300" distR="114300">
            <wp:extent cx="5295265" cy="1445260"/>
            <wp:effectExtent l="0" t="0" r="8255" b="2540"/>
            <wp:docPr id="6" name="图片 6" descr="a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aa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default"/>
          <w:color w:val="000000"/>
          <w:sz w:val="21"/>
          <w:szCs w:val="21"/>
        </w:rPr>
        <w:t xml:space="preserve">  </w:t>
      </w:r>
    </w:p>
    <w:p w14:paraId="42D4C45B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A.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向一定质量的氢氧化钠和氯化钡混合溶液中逐滴加入稀硫酸</w:t>
      </w:r>
    </w:p>
    <w:p w14:paraId="458C315D">
      <w:pPr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B.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向氯化钙和盐酸的混合溶液中加入过量的碳酸钠溶液</w:t>
      </w:r>
    </w:p>
    <w:p w14:paraId="3545EAE6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C.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向蒸馏水中加入硝酸钾至有晶体析出</w:t>
      </w:r>
    </w:p>
    <w:p w14:paraId="2895DF6A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D.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一定温度下，向饱和的硝酸钾溶液中，不断加入硝酸钾固体</w:t>
      </w:r>
    </w:p>
    <w:p w14:paraId="0878CBFD">
      <w:p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4608195</wp:posOffset>
            </wp:positionH>
            <wp:positionV relativeFrom="paragraph">
              <wp:posOffset>1024890</wp:posOffset>
            </wp:positionV>
            <wp:extent cx="1920875" cy="1601470"/>
            <wp:effectExtent l="0" t="0" r="14605" b="13970"/>
            <wp:wrapTight wrapText="bothSides">
              <wp:wrapPolygon>
                <wp:start x="0" y="0"/>
                <wp:lineTo x="0" y="21377"/>
                <wp:lineTo x="21421" y="21377"/>
                <wp:lineTo x="21421" y="0"/>
                <wp:lineTo x="0" y="0"/>
              </wp:wrapPolygon>
            </wp:wrapTight>
            <wp:docPr id="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 w:hint="default"/>
          <w:color w:val="000000"/>
          <w:sz w:val="21"/>
          <w:szCs w:val="21"/>
        </w:rPr>
        <w:t>10. 某实验小组用一定量大理石(杂质不与盐反应也不溶于水)和30g溶质质量分数为7.3%的稀盐酸反应制取二氧化碳， 充分反应后，将反应后的剩余物过滤(不考虑溶质)，向滤液中逐滴滴加溶质质量分数为10.6%的碳酸钠溶液，测得滤液的pH与加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入</w:t>
      </w:r>
      <w:r>
        <w:rPr>
          <w:rFonts w:ascii="Arial" w:hAnsi="Arial" w:cs="Arial" w:hint="default"/>
          <w:color w:val="000000"/>
          <w:sz w:val="21"/>
          <w:szCs w:val="21"/>
        </w:rPr>
        <w:t>溶液质量的关系如图所示。已知氯化钙溶液呈中性，碳酸钠溶液呈碱性。下列有关分析不正确的是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</w:p>
    <w:p w14:paraId="0CB460CF">
      <w:p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A.a点涉及的化学反应的方程式为Na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+2HCl=2NaCl+H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O+CO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↑</w:t>
      </w:r>
    </w:p>
    <w:p w14:paraId="7FF5E813">
      <w:p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B.b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→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c段发生反应的方程式为Na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+CaCl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=CaCO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3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↓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+2NaCl</w:t>
      </w:r>
    </w:p>
    <w:p w14:paraId="3DF392CA">
      <w:p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C.a点对应溶液中的溶质有三种</w:t>
      </w:r>
    </w:p>
    <w:p w14:paraId="27C84DFC">
      <w:pPr>
        <w:tabs>
          <w:tab w:val="left" w:pos="4873"/>
        </w:tabs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D. c点对应的溶液中的溶质质量为2.34g</w:t>
      </w:r>
    </w:p>
    <w:p w14:paraId="465EA109">
      <w:pPr>
        <w:tabs>
          <w:tab w:val="left" w:pos="4873"/>
        </w:tabs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val="en-US" w:eastAsia="zh-CN"/>
        </w:rPr>
      </w:pPr>
    </w:p>
    <w:p w14:paraId="20C45C63">
      <w:pPr>
        <w:spacing w:line="360" w:lineRule="auto"/>
        <w:jc w:val="center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eastAsia="宋体" w:hAnsi="Arial" w:cs="Arial" w:hint="default"/>
          <w:b/>
          <w:color w:val="000000"/>
          <w:sz w:val="21"/>
          <w:szCs w:val="21"/>
        </w:rPr>
        <w:t>第</w:t>
      </w:r>
      <w:r>
        <w:rPr>
          <w:rFonts w:ascii="Arial" w:eastAsia="Times New Roman" w:hAnsi="Arial" w:cs="Arial" w:hint="default"/>
          <w:b/>
          <w:color w:val="000000"/>
          <w:sz w:val="21"/>
          <w:szCs w:val="21"/>
        </w:rPr>
        <w:t>Ⅱ</w:t>
      </w:r>
      <w:r>
        <w:rPr>
          <w:rFonts w:ascii="Arial" w:eastAsia="宋体" w:hAnsi="Arial" w:cs="Arial" w:hint="default"/>
          <w:b/>
          <w:color w:val="000000"/>
          <w:sz w:val="21"/>
          <w:szCs w:val="21"/>
        </w:rPr>
        <w:t>卷（非选择题，共</w:t>
      </w:r>
      <w:r>
        <w:rPr>
          <w:rFonts w:ascii="Arial" w:eastAsia="Times New Roman" w:hAnsi="Arial" w:cs="Arial" w:hint="default"/>
          <w:b/>
          <w:color w:val="000000"/>
          <w:sz w:val="21"/>
          <w:szCs w:val="21"/>
        </w:rPr>
        <w:t>34</w:t>
      </w:r>
      <w:r>
        <w:rPr>
          <w:rFonts w:ascii="Arial" w:eastAsia="宋体" w:hAnsi="Arial" w:cs="Arial" w:hint="default"/>
          <w:b/>
          <w:color w:val="000000"/>
          <w:sz w:val="21"/>
          <w:szCs w:val="21"/>
        </w:rPr>
        <w:t>分）</w:t>
      </w:r>
    </w:p>
    <w:p w14:paraId="6F9EF6E8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eastAsia="宋体" w:hAnsi="Arial" w:cs="Arial" w:hint="default"/>
          <w:b/>
          <w:color w:val="000000"/>
          <w:sz w:val="21"/>
          <w:szCs w:val="21"/>
        </w:rPr>
        <w:t>二．填空与简答（共</w:t>
      </w:r>
      <w:r>
        <w:rPr>
          <w:rFonts w:ascii="Arial" w:eastAsia="Times New Roman" w:hAnsi="Arial" w:cs="Arial" w:hint="default"/>
          <w:b/>
          <w:color w:val="000000"/>
          <w:sz w:val="21"/>
          <w:szCs w:val="21"/>
        </w:rPr>
        <w:t>17</w:t>
      </w:r>
      <w:r>
        <w:rPr>
          <w:rFonts w:ascii="Arial" w:eastAsia="宋体" w:hAnsi="Arial" w:cs="Arial" w:hint="default"/>
          <w:b/>
          <w:color w:val="000000"/>
          <w:sz w:val="21"/>
          <w:szCs w:val="21"/>
        </w:rPr>
        <w:t>分）</w:t>
      </w:r>
    </w:p>
    <w:p w14:paraId="5E33362E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11.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写出符合下列要求的化学符号。</w:t>
      </w:r>
    </w:p>
    <w:p w14:paraId="472AF3A7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（1）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硝酸铵中的原子团</w:t>
      </w:r>
      <w:r>
        <w:rPr>
          <w:rFonts w:ascii="Arial" w:hAnsi="Arial" w:cs="Arial" w:hint="default"/>
          <w:color w:val="000000"/>
          <w:sz w:val="21"/>
          <w:szCs w:val="21"/>
        </w:rPr>
        <w:t>__________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。</w:t>
      </w:r>
    </w:p>
    <w:p w14:paraId="40F58806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（2）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补钙剂</w:t>
      </w:r>
      <w:r>
        <w:rPr>
          <w:rFonts w:ascii="Arial" w:hAnsi="Arial" w:cs="Arial" w:hint="default"/>
          <w:color w:val="000000"/>
          <w:sz w:val="21"/>
          <w:szCs w:val="21"/>
        </w:rPr>
        <w:t>__________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。</w:t>
      </w:r>
    </w:p>
    <w:p w14:paraId="2CFDD90D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（3）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氯化钠溶液中的微粒</w:t>
      </w:r>
      <w:r>
        <w:rPr>
          <w:rFonts w:ascii="Arial" w:hAnsi="Arial" w:cs="Arial" w:hint="default"/>
          <w:color w:val="000000"/>
          <w:sz w:val="21"/>
          <w:szCs w:val="21"/>
        </w:rPr>
        <w:t>______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_________</w:t>
      </w:r>
      <w:r>
        <w:rPr>
          <w:rFonts w:ascii="Arial" w:hAnsi="Arial" w:cs="Arial" w:hint="default"/>
          <w:color w:val="000000"/>
          <w:sz w:val="21"/>
          <w:szCs w:val="21"/>
        </w:rPr>
        <w:t>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。</w:t>
      </w:r>
    </w:p>
    <w:p w14:paraId="67AB511F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（4）</w:t>
      </w:r>
      <w:r>
        <w:rPr>
          <w:rFonts w:ascii="Arial" w:eastAsia="宋体" w:hAnsi="Arial" w:cs="Arial" w:hint="default"/>
          <w:color w:val="000000"/>
          <w:sz w:val="21"/>
          <w:szCs w:val="21"/>
        </w:rPr>
        <w:t>标出</w:t>
      </w:r>
      <w:r>
        <w:rPr>
          <w:rFonts w:ascii="Arial" w:hAnsi="Arial" w:cs="Arial" w:hint="default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31.8pt;height:14.25pt" o:ole="" coordsize="21600,21600" o:preferrelative="t" filled="f" stroked="f">
            <v:stroke joinstyle="miter"/>
            <v:imagedata r:id="rId18" o:title="eqIdefc9b7e6bc6df534c5f8eaf7ac53393c"/>
            <o:lock v:ext="edit" aspectratio="t"/>
            <w10:anchorlock/>
          </v:shape>
          <o:OLEObject Type="Embed" ProgID="Equation.DSMT4" ShapeID="_x0000_i1030" DrawAspect="Content" ObjectID="_1468075729" r:id="rId19"/>
        </w:object>
      </w:r>
      <w:r>
        <w:rPr>
          <w:rFonts w:ascii="Arial" w:eastAsia="宋体" w:hAnsi="Arial" w:cs="Arial" w:hint="default"/>
          <w:color w:val="000000"/>
          <w:sz w:val="21"/>
          <w:szCs w:val="21"/>
        </w:rPr>
        <w:t>中氯元素的化合价</w:t>
      </w:r>
      <w:r>
        <w:rPr>
          <w:rFonts w:ascii="Arial" w:hAnsi="Arial" w:cs="Arial" w:hint="default"/>
          <w:color w:val="000000"/>
          <w:sz w:val="21"/>
          <w:szCs w:val="21"/>
        </w:rPr>
        <w:t>__________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。</w:t>
      </w:r>
    </w:p>
    <w:p w14:paraId="1FE8EEEF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12.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建立“宏观—微观—符号”之间的联系是学习化学的思维方法。按要求回答下列问题。</w:t>
      </w:r>
    </w:p>
    <w:p w14:paraId="61AD6EEA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hAnsi="Arial" w:cs="Arial" w:hint="default"/>
          <w:color w:val="000000"/>
          <w:sz w:val="21"/>
          <w:szCs w:val="21"/>
        </w:rPr>
        <w:drawing>
          <wp:inline distT="0" distB="0" distL="114300" distR="114300">
            <wp:extent cx="3373120" cy="1057275"/>
            <wp:effectExtent l="0" t="0" r="1016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  <w:drawing>
          <wp:inline distT="0" distB="0" distL="114300" distR="114300">
            <wp:extent cx="3326765" cy="1082040"/>
            <wp:effectExtent l="0" t="0" r="10795" b="0"/>
            <wp:docPr id="10" name="图片 10" descr="hhhh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hhhh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BB5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（1）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A</w:t>
      </w:r>
      <w:r>
        <w:rPr>
          <w:rFonts w:ascii="Arial" w:eastAsia="宋体" w:hAnsi="Arial" w:cs="Arial" w:hint="default"/>
          <w:color w:val="000000"/>
          <w:sz w:val="21"/>
          <w:szCs w:val="21"/>
        </w:rPr>
        <w:t>～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D</w:t>
      </w:r>
      <w:r>
        <w:rPr>
          <w:rFonts w:ascii="Arial" w:eastAsia="宋体" w:hAnsi="Arial" w:cs="Arial" w:hint="default"/>
          <w:color w:val="000000"/>
          <w:sz w:val="21"/>
          <w:szCs w:val="21"/>
        </w:rPr>
        <w:t>四种粒子中，表示阳离子结构示意图的是</w:t>
      </w:r>
      <w:r>
        <w:rPr>
          <w:rFonts w:ascii="Arial" w:hAnsi="Arial" w:cs="Arial" w:hint="default"/>
          <w:color w:val="000000"/>
          <w:sz w:val="21"/>
          <w:szCs w:val="21"/>
        </w:rPr>
        <w:t>__</w:t>
      </w:r>
      <w:r>
        <w:rPr>
          <w:rFonts w:ascii="Arial" w:hAnsi="Arial" w:cs="Arial" w:hint="eastAsia"/>
          <w:color w:val="00000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Arial" w:hAnsi="Arial" w:cs="Arial" w:hint="default"/>
          <w:color w:val="000000"/>
          <w:sz w:val="21"/>
          <w:szCs w:val="21"/>
        </w:rPr>
        <w:t>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（填化学符号）。</w:t>
      </w:r>
    </w:p>
    <w:p w14:paraId="61F39606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（2）</w:t>
      </w:r>
      <w:r>
        <w:rPr>
          <w:rFonts w:ascii="Arial" w:eastAsia="宋体" w:hAnsi="Arial" w:cs="Arial" w:hint="default"/>
          <w:color w:val="000000"/>
          <w:sz w:val="21"/>
          <w:szCs w:val="21"/>
        </w:rPr>
        <w:t>若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E</w:t>
      </w:r>
      <w:r>
        <w:rPr>
          <w:rFonts w:ascii="Arial" w:eastAsia="宋体" w:hAnsi="Arial" w:cs="Arial" w:hint="default"/>
          <w:color w:val="000000"/>
          <w:sz w:val="21"/>
          <w:szCs w:val="21"/>
        </w:rPr>
        <w:t>为某原子失去两个电子形成的离子，则</w:t>
      </w:r>
      <w:r>
        <w:rPr>
          <w:rFonts w:ascii="Arial" w:eastAsia="Times New Roman" w:hAnsi="Arial" w:cs="Arial" w:hint="default"/>
          <w:i/>
          <w:color w:val="000000"/>
          <w:sz w:val="21"/>
          <w:szCs w:val="21"/>
        </w:rPr>
        <w:t>x</w:t>
      </w:r>
      <w:r>
        <w:rPr>
          <w:rFonts w:ascii="Arial" w:eastAsia="宋体" w:hAnsi="Arial" w:cs="Arial" w:hint="default"/>
          <w:color w:val="000000"/>
          <w:sz w:val="21"/>
          <w:szCs w:val="21"/>
        </w:rPr>
        <w:t>的数值为</w:t>
      </w:r>
      <w:r>
        <w:rPr>
          <w:rFonts w:ascii="Arial" w:hAnsi="Arial" w:cs="Arial" w:hint="default"/>
          <w:color w:val="000000"/>
          <w:sz w:val="21"/>
          <w:szCs w:val="21"/>
        </w:rPr>
        <w:t>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，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E</w:t>
      </w:r>
      <w:r>
        <w:rPr>
          <w:rFonts w:ascii="Arial" w:eastAsia="宋体" w:hAnsi="Arial" w:cs="Arial" w:hint="default"/>
          <w:color w:val="000000"/>
          <w:sz w:val="21"/>
          <w:szCs w:val="21"/>
        </w:rPr>
        <w:t>对应的元素位于元素周期表第</w:t>
      </w:r>
      <w:r>
        <w:rPr>
          <w:rFonts w:ascii="Arial" w:hAnsi="Arial" w:cs="Arial" w:hint="default"/>
          <w:color w:val="000000"/>
          <w:sz w:val="21"/>
          <w:szCs w:val="21"/>
        </w:rPr>
        <w:t>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周期。</w:t>
      </w:r>
    </w:p>
    <w:p w14:paraId="4A54B10E">
      <w:pPr>
        <w:tabs>
          <w:tab w:val="left" w:pos="3169"/>
        </w:tabs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）图III是某化学反应的微观示意图，该反应的化学方程式为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____________________________________。</w:t>
      </w:r>
    </w:p>
    <w:p w14:paraId="19A419E1">
      <w:pPr>
        <w:spacing w:line="360" w:lineRule="auto"/>
        <w:jc w:val="left"/>
        <w:textAlignment w:val="center"/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 w:hint="default"/>
          <w:color w:val="000000"/>
          <w:sz w:val="21"/>
          <w:szCs w:val="21"/>
        </w:rPr>
        <w:t>13.</w:t>
      </w:r>
      <w:r>
        <w:rPr>
          <w:rFonts w:ascii="Arial" w:hAnsi="Arial" w:cs="Arial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现有一混合物的水溶液，溶质只可能解离出以下离子中的若干种：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23.25pt;height:15.75pt" o:ole="" coordsize="21600,21600" o:preferrelative="t" filled="f" stroked="f">
            <v:stroke joinstyle="miter"/>
            <v:imagedata r:id="rId22" o:title="eqIdd072177ae1481125f96741e1c53815cc"/>
            <o:lock v:ext="edit" aspectratio="t"/>
            <w10:anchorlock/>
          </v:shape>
          <o:OLEObject Type="Embed" ProgID="Equation.DSMT4" ShapeID="_x0000_i1031" DrawAspect="Content" ObjectID="_1468075730" r:id="rId23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25.2pt;height:19.2pt" o:ole="" coordsize="21600,21600" o:preferrelative="t" filled="f" stroked="f">
            <v:stroke joinstyle="miter"/>
            <v:imagedata r:id="rId24" o:title="eqIde3ec42431044eb85982aefc8f0ec7175"/>
            <o:lock v:ext="edit" aspectratio="t"/>
            <w10:anchorlock/>
          </v:shape>
          <o:OLEObject Type="Embed" ProgID="Equation.DSMT4" ShapeID="_x0000_i1032" DrawAspect="Content" ObjectID="_1468075731" r:id="rId25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26pt;height:16pt" o:ole="" coordsize="21600,21600" o:preferrelative="t" filled="f" stroked="f">
            <v:stroke joinstyle="miter"/>
            <v:imagedata r:id="rId26" o:title="eqId1e18846ec9f4312e7e93b3e60efa6d6f"/>
            <o:lock v:ext="edit" aspectratio="t"/>
            <w10:anchorlock/>
          </v:shape>
          <o:OLEObject Type="Embed" ProgID="Equation.DSMT4" ShapeID="_x0000_i1033" DrawAspect="Content" ObjectID="_1468075732" r:id="rId27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25.8pt;height:16.3pt" o:ole="" coordsize="21600,21600" o:preferrelative="t" filled="f" stroked="f">
            <v:stroke joinstyle="miter"/>
            <v:imagedata r:id="rId28" o:title="eqId31217546df5f7edc22ed2c827299435f"/>
            <o:lock v:ext="edit" aspectratio="t"/>
            <w10:anchorlock/>
          </v:shape>
          <o:OLEObject Type="Embed" ProgID="Equation.DSMT4" ShapeID="_x0000_i1034" DrawAspect="Content" ObjectID="_1468075733" r:id="rId29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15.75pt" o:ole="" coordsize="21600,21600" o:preferrelative="t" filled="f" stroked="f">
            <v:stroke joinstyle="miter"/>
            <v:imagedata r:id="rId30" o:title="eqIdaef0aaf9f3442509a859fb2f9a07ca7c"/>
            <o:lock v:ext="edit" aspectratio="t"/>
            <w10:anchorlock/>
          </v:shape>
          <o:OLEObject Type="Embed" ProgID="Equation.DSMT4" ShapeID="_x0000_i1035" DrawAspect="Content" ObjectID="_1468075734" r:id="rId31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18.75pt" o:ole="" coordsize="21600,21600" o:preferrelative="t" filled="f" stroked="f">
            <v:stroke joinstyle="miter"/>
            <v:imagedata r:id="rId32" o:title="eqId52db9e787c515500701f6f34344a595b"/>
            <o:lock v:ext="edit" aspectratio="t"/>
            <w10:anchorlock/>
          </v:shape>
          <o:OLEObject Type="Embed" ProgID="Equation.DSMT4" ShapeID="_x0000_i1036" DrawAspect="Content" ObjectID="_1468075735" r:id="rId33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27.15pt;height:19pt" o:ole="" coordsize="21600,21600" o:preferrelative="t" filled="f" stroked="f">
            <v:stroke joinstyle="miter"/>
            <v:imagedata r:id="rId34" o:title="eqId3e467b1d06fca46dc6b0fb64aa7e4767"/>
            <o:lock v:ext="edit" aspectratio="t"/>
            <w10:anchorlock/>
          </v:shape>
          <o:OLEObject Type="Embed" ProgID="Equation.DSMT4" ShapeID="_x0000_i1037" DrawAspect="Content" ObjectID="_1468075736" r:id="rId35"/>
        </w:objec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，现取等量上述溶液分别于三支试管中，标注为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，然后进行如下实验：</w:t>
      </w:r>
    </w:p>
    <w:p w14:paraId="36D013CA">
      <w:pPr>
        <w:spacing w:line="360" w:lineRule="auto"/>
        <w:jc w:val="left"/>
        <w:textAlignment w:val="center"/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）向试管</w:t>
      </w:r>
      <w:r>
        <w:rPr>
          <w:rFonts w:ascii="Arial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中加入氯化钡溶液，有白色沉淀生成，继续加入足量盐酸</w:t>
      </w:r>
      <w:r>
        <w:rPr>
          <w:rFonts w:ascii="Arial" w:hAnsi="Arial" w:cs="Arial" w:hint="eastAsia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Arial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沉淀部分溶解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﹔</w:t>
      </w:r>
    </w:p>
    <w:p w14:paraId="43153525">
      <w:pPr>
        <w:spacing w:line="360" w:lineRule="auto"/>
        <w:jc w:val="left"/>
        <w:textAlignment w:val="center"/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）向试管</w:t>
      </w:r>
      <w:r>
        <w:rPr>
          <w:rFonts w:ascii="Arial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中加入硝酸银溶液，有白色沉淀；</w:t>
      </w:r>
    </w:p>
    <w:p w14:paraId="444F55FE">
      <w:pPr>
        <w:spacing w:line="360" w:lineRule="auto"/>
        <w:jc w:val="left"/>
        <w:textAlignment w:val="center"/>
        <w:rPr>
          <w:rFonts w:ascii="Arial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）向试管</w:t>
      </w:r>
      <w:r>
        <w:rPr>
          <w:rFonts w:ascii="Arial" w:eastAsia="Times New Roman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中加入氢氧化钠溶液并加热，未观察到明显现象。</w:t>
      </w:r>
    </w:p>
    <w:p w14:paraId="50F08A5D">
      <w:pPr>
        <w:spacing w:line="360" w:lineRule="auto"/>
        <w:jc w:val="left"/>
        <w:textAlignment w:val="center"/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根据</w:t>
      </w:r>
      <w:r>
        <w:rPr>
          <w:rFonts w:ascii="Arial" w:eastAsia="宋体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以上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实验</w:t>
      </w:r>
      <w:r>
        <w:rPr>
          <w:rFonts w:ascii="Arial" w:eastAsia="宋体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现象</w:t>
      </w:r>
      <w:r>
        <w:rPr>
          <w:rFonts w:ascii="Arial" w:eastAsia="宋体" w:hAnsi="Arial" w:cs="Arial" w:hint="default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Arial" w:eastAsia="宋体" w:hAnsi="Arial" w:cs="Arial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上述混合物的水溶液中一定含有_______________（微粒符号,下同），可能含有________________，一定没有_______________________。</w:t>
      </w:r>
    </w:p>
    <w:p w14:paraId="3C784285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粗盐中含有MgCl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、CaCl</w:t>
      </w:r>
      <w:r>
        <w:rPr>
          <w:rFonts w:ascii="Arial" w:hAnsi="Arial" w:cs="Arial" w:hint="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等杂质，工业提纯粗盐的工艺流程如图所示</w:t>
      </w:r>
    </w:p>
    <w:p w14:paraId="7EC2DBEF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4577715" cy="1004570"/>
            <wp:effectExtent l="0" t="0" r="9525" b="1270"/>
            <wp:docPr id="1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08D92">
      <w:pPr>
        <w:numPr>
          <w:ilvl w:val="0"/>
          <w:numId w:val="3"/>
        </w:numPr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步骤①反应的化学方程式为______________________________________________________；</w:t>
      </w:r>
    </w:p>
    <w:p w14:paraId="71898615">
      <w:pPr>
        <w:numPr>
          <w:ilvl w:val="0"/>
          <w:numId w:val="3"/>
        </w:numPr>
        <w:spacing w:line="360" w:lineRule="auto"/>
        <w:jc w:val="left"/>
        <w:textAlignment w:val="center"/>
        <w:rPr>
          <w:rFonts w:ascii="Arial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步骤④加入适量盐酸的目的是除去滤液中的____________________（填溶质）；</w:t>
      </w:r>
    </w:p>
    <w:p w14:paraId="5A363E6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（3）若步骤①和步骤②的顺序颠倒，则最后所得的精盐水中还含有_____________。（填名称）</w:t>
      </w:r>
    </w:p>
    <w:p w14:paraId="64B66F61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15. 某固体粉末可能含有KOH、K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 w:hint="default"/>
          <w:color w:val="000000"/>
          <w:sz w:val="21"/>
          <w:szCs w:val="21"/>
        </w:rPr>
        <w:t>CO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3</w:t>
      </w:r>
      <w:r>
        <w:rPr>
          <w:rFonts w:ascii="Arial" w:hAnsi="Arial" w:cs="Arial" w:hint="default"/>
          <w:color w:val="000000"/>
          <w:sz w:val="21"/>
          <w:szCs w:val="21"/>
        </w:rPr>
        <w:t>、K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 w:hint="default"/>
          <w:color w:val="000000"/>
          <w:sz w:val="21"/>
          <w:szCs w:val="21"/>
        </w:rPr>
        <w:t>SO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4</w:t>
      </w:r>
      <w:r>
        <w:rPr>
          <w:rFonts w:ascii="Arial" w:hAnsi="Arial" w:cs="Arial" w:hint="default"/>
          <w:color w:val="000000"/>
          <w:sz w:val="21"/>
          <w:szCs w:val="21"/>
        </w:rPr>
        <w:t>中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的</w:t>
      </w:r>
      <w:r>
        <w:rPr>
          <w:rFonts w:ascii="Arial" w:hAnsi="Arial" w:cs="Arial" w:hint="default"/>
          <w:color w:val="000000"/>
          <w:sz w:val="21"/>
          <w:szCs w:val="21"/>
        </w:rPr>
        <w:t>一种或几种，为了确定其成分，进行如下实验：</w:t>
      </w:r>
    </w:p>
    <w:p w14:paraId="5CB43471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drawing>
          <wp:inline distT="0" distB="0" distL="114300" distR="114300">
            <wp:extent cx="5000625" cy="10287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C61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根据上述实验，回答下列问题：</w:t>
      </w:r>
    </w:p>
    <w:p w14:paraId="61AFFF96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（1）上述实验中，“产生气泡”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的</w:t>
      </w:r>
      <w:r>
        <w:rPr>
          <w:rFonts w:ascii="Arial" w:hAnsi="Arial" w:cs="Arial" w:hint="default"/>
          <w:color w:val="000000"/>
          <w:sz w:val="21"/>
          <w:szCs w:val="21"/>
        </w:rPr>
        <w:t>化学方程式为__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_____________________________</w:t>
      </w:r>
      <w:r>
        <w:rPr>
          <w:rFonts w:ascii="Arial" w:hAnsi="Arial" w:cs="Arial" w:hint="default"/>
          <w:color w:val="000000"/>
          <w:sz w:val="21"/>
          <w:szCs w:val="21"/>
        </w:rPr>
        <w:t>____。</w:t>
      </w:r>
    </w:p>
    <w:p w14:paraId="4E2C9943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（2）分析实验现象，推断原固体粉末的成分是__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________________________</w:t>
      </w:r>
      <w:r>
        <w:rPr>
          <w:rFonts w:ascii="Arial" w:hAnsi="Arial" w:cs="Arial" w:hint="default"/>
          <w:color w:val="000000"/>
          <w:sz w:val="21"/>
          <w:szCs w:val="21"/>
        </w:rPr>
        <w:t>__（填化学式）。</w:t>
      </w:r>
    </w:p>
    <w:p w14:paraId="1D628866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（3）能区别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Na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 w:hint="default"/>
          <w:color w:val="000000"/>
          <w:sz w:val="21"/>
          <w:szCs w:val="21"/>
        </w:rPr>
        <w:t>CO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3</w:t>
      </w:r>
      <w:r>
        <w:rPr>
          <w:rFonts w:ascii="Arial" w:hAnsi="Arial" w:cs="Arial" w:hint="default"/>
          <w:color w:val="000000"/>
          <w:sz w:val="21"/>
          <w:szCs w:val="21"/>
        </w:rPr>
        <w:t>溶液和NaCl溶液的试剂是___</w:t>
      </w:r>
      <w:r>
        <w:rPr>
          <w:rFonts w:ascii="Arial" w:hAnsi="Arial" w:cs="Arial" w:hint="default"/>
          <w:color w:val="000000"/>
          <w:sz w:val="21"/>
          <w:szCs w:val="21"/>
          <w:lang w:val="en-US" w:eastAsia="zh-CN"/>
        </w:rPr>
        <w:t>_______</w:t>
      </w:r>
      <w:r>
        <w:rPr>
          <w:rFonts w:ascii="Arial" w:hAnsi="Arial" w:cs="Arial" w:hint="default"/>
          <w:color w:val="000000"/>
          <w:sz w:val="21"/>
          <w:szCs w:val="21"/>
        </w:rPr>
        <w:t>___（填标号）。</w:t>
      </w:r>
    </w:p>
    <w:p w14:paraId="25C35430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A NaOH溶液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  </w:t>
      </w:r>
      <w:r>
        <w:rPr>
          <w:rFonts w:ascii="Arial" w:hAnsi="Arial" w:cs="Arial" w:hint="default"/>
          <w:color w:val="000000"/>
          <w:sz w:val="21"/>
          <w:szCs w:val="21"/>
        </w:rPr>
        <w:t>B 盐酸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</w:t>
      </w:r>
      <w:r>
        <w:rPr>
          <w:rFonts w:ascii="Arial" w:hAnsi="Arial" w:cs="Arial" w:hint="default"/>
          <w:color w:val="000000"/>
          <w:sz w:val="21"/>
          <w:szCs w:val="21"/>
        </w:rPr>
        <w:t>C 酚酞溶液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 xml:space="preserve">    </w:t>
      </w:r>
      <w:r>
        <w:rPr>
          <w:rFonts w:ascii="Arial" w:hAnsi="Arial" w:cs="Arial" w:hint="default"/>
          <w:color w:val="000000"/>
          <w:sz w:val="21"/>
          <w:szCs w:val="21"/>
        </w:rPr>
        <w:t xml:space="preserve">D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Ag</w:t>
      </w:r>
      <w:r>
        <w:rPr>
          <w:rFonts w:ascii="Arial" w:hAnsi="Arial" w:cs="Arial" w:hint="default"/>
          <w:color w:val="000000"/>
          <w:sz w:val="21"/>
          <w:szCs w:val="21"/>
        </w:rPr>
        <w:t>NO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3</w:t>
      </w:r>
      <w:r>
        <w:rPr>
          <w:rFonts w:ascii="Arial" w:hAnsi="Arial" w:cs="Arial" w:hint="default"/>
          <w:color w:val="000000"/>
          <w:sz w:val="21"/>
          <w:szCs w:val="21"/>
        </w:rPr>
        <w:t>溶液</w:t>
      </w:r>
    </w:p>
    <w:p w14:paraId="59223A41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eastAsia="宋体" w:hAnsi="Arial" w:cs="Arial" w:hint="default"/>
          <w:b/>
          <w:color w:val="000000"/>
          <w:sz w:val="21"/>
          <w:szCs w:val="21"/>
        </w:rPr>
        <w:t>三、实验与探究（共</w:t>
      </w:r>
      <w:r>
        <w:rPr>
          <w:rFonts w:ascii="Arial" w:eastAsia="Times New Roman" w:hAnsi="Arial" w:cs="Arial" w:hint="default"/>
          <w:b/>
          <w:color w:val="000000"/>
          <w:sz w:val="21"/>
          <w:szCs w:val="21"/>
        </w:rPr>
        <w:t>11</w:t>
      </w:r>
      <w:r>
        <w:rPr>
          <w:rFonts w:ascii="Arial" w:eastAsia="宋体" w:hAnsi="Arial" w:cs="Arial" w:hint="default"/>
          <w:b/>
          <w:color w:val="000000"/>
          <w:sz w:val="21"/>
          <w:szCs w:val="21"/>
        </w:rPr>
        <w:t>分）</w:t>
      </w:r>
    </w:p>
    <w:p w14:paraId="5F83214F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16.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回答下列问题：</w:t>
      </w:r>
    </w:p>
    <w:p w14:paraId="0E36962F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一、</w:t>
      </w:r>
      <w:r>
        <w:rPr>
          <w:rFonts w:ascii="Arial" w:eastAsia="宋体" w:hAnsi="Arial" w:cs="Arial" w:hint="default"/>
          <w:color w:val="000000"/>
          <w:sz w:val="21"/>
          <w:szCs w:val="21"/>
        </w:rPr>
        <w:t>化学是以实验为基础的学科，正确选择实验装置是实验成功的关键。下图所示装置常用于实验室制取气体，请回答下列问题。</w:t>
      </w:r>
    </w:p>
    <w:p w14:paraId="40A5B1FF">
      <w:pPr>
        <w:pStyle w:val="BodyText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drawing>
          <wp:inline distT="0" distB="0" distL="114300" distR="114300">
            <wp:extent cx="4556760" cy="1865630"/>
            <wp:effectExtent l="0" t="0" r="0" b="8890"/>
            <wp:docPr id="8" name="图片 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0FD5">
      <w:pPr>
        <w:pStyle w:val="TOC5"/>
        <w:numPr>
          <w:ilvl w:val="0"/>
          <w:numId w:val="4"/>
        </w:numPr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sz w:val="21"/>
          <w:szCs w:val="21"/>
        </w:rPr>
        <w:t>实验室用装置A制取氧气，反应的化学方程式为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______________________</w:t>
      </w:r>
      <w:r>
        <w:rPr>
          <w:rFonts w:ascii="Arial" w:eastAsia="宋体" w:hAnsi="Arial" w:cs="Arial" w:hint="default"/>
          <w:sz w:val="21"/>
          <w:szCs w:val="21"/>
        </w:rPr>
        <w:t>实验室若用装置B收集CO</w:t>
      </w:r>
      <w:r>
        <w:rPr>
          <w:rFonts w:ascii="Arial" w:eastAsia="宋体" w:hAnsi="Arial" w:cs="Arial" w:hint="default"/>
          <w:sz w:val="21"/>
          <w:szCs w:val="21"/>
          <w:vertAlign w:val="subscript"/>
        </w:rPr>
        <w:t>2</w:t>
      </w:r>
      <w:r>
        <w:rPr>
          <w:rFonts w:ascii="Arial" w:eastAsia="宋体" w:hAnsi="Arial" w:cs="Arial" w:hint="default"/>
          <w:sz w:val="21"/>
          <w:szCs w:val="21"/>
        </w:rPr>
        <w:t>,气体应从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_______</w:t>
      </w:r>
      <w:r>
        <w:rPr>
          <w:rFonts w:ascii="Arial" w:eastAsia="宋体" w:hAnsi="Arial" w:cs="Arial" w:hint="default"/>
          <w:sz w:val="21"/>
          <w:szCs w:val="21"/>
        </w:rPr>
        <w:t>(填“a”或“b”)端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验满</w:t>
      </w:r>
      <w:r>
        <w:rPr>
          <w:rFonts w:ascii="Arial" w:eastAsia="宋体" w:hAnsi="Arial" w:cs="Arial" w:hint="default"/>
          <w:sz w:val="21"/>
          <w:szCs w:val="21"/>
        </w:rPr>
        <w:t>。</w:t>
      </w:r>
    </w:p>
    <w:p w14:paraId="4871C67B">
      <w:pPr>
        <w:pStyle w:val="TOC5"/>
        <w:numPr>
          <w:ilvl w:val="0"/>
          <w:numId w:val="4"/>
        </w:numPr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sz w:val="21"/>
          <w:szCs w:val="21"/>
        </w:rPr>
        <w:t>硫化亚铁(FeS)固体和稀硫酸常温下可发生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复分解</w:t>
      </w:r>
      <w:r>
        <w:rPr>
          <w:rFonts w:ascii="Arial" w:eastAsia="宋体" w:hAnsi="Arial" w:cs="Arial" w:hint="default"/>
          <w:sz w:val="21"/>
          <w:szCs w:val="21"/>
        </w:rPr>
        <w:t>反应，该反应常用于实验室制取H</w:t>
      </w:r>
      <w:r>
        <w:rPr>
          <w:rFonts w:ascii="Arial" w:eastAsia="宋体" w:hAnsi="Arial" w:cs="Arial" w:hint="default"/>
          <w:sz w:val="21"/>
          <w:szCs w:val="21"/>
          <w:vertAlign w:val="subscript"/>
        </w:rPr>
        <w:t>2</w:t>
      </w:r>
      <w:r>
        <w:rPr>
          <w:rFonts w:ascii="Arial" w:eastAsia="宋体" w:hAnsi="Arial" w:cs="Arial" w:hint="default"/>
          <w:sz w:val="21"/>
          <w:szCs w:val="21"/>
        </w:rPr>
        <w:t>S气体。H</w:t>
      </w:r>
      <w:r>
        <w:rPr>
          <w:rFonts w:ascii="Arial" w:eastAsia="宋体" w:hAnsi="Arial" w:cs="Arial" w:hint="default"/>
          <w:sz w:val="21"/>
          <w:szCs w:val="21"/>
          <w:vertAlign w:val="subscript"/>
        </w:rPr>
        <w:t>2</w:t>
      </w:r>
      <w:r>
        <w:rPr>
          <w:rFonts w:ascii="Arial" w:eastAsia="宋体" w:hAnsi="Arial" w:cs="Arial" w:hint="default"/>
          <w:sz w:val="21"/>
          <w:szCs w:val="21"/>
        </w:rPr>
        <w:t>S气体有毒，能溶于水，其水溶液为氢硫酸。制取H</w:t>
      </w:r>
      <w:r>
        <w:rPr>
          <w:rFonts w:ascii="Arial" w:eastAsia="宋体" w:hAnsi="Arial" w:cs="Arial" w:hint="default"/>
          <w:sz w:val="21"/>
          <w:szCs w:val="21"/>
          <w:vertAlign w:val="subscript"/>
        </w:rPr>
        <w:t>2</w:t>
      </w:r>
      <w:r>
        <w:rPr>
          <w:rFonts w:ascii="Arial" w:eastAsia="宋体" w:hAnsi="Arial" w:cs="Arial" w:hint="default"/>
          <w:sz w:val="21"/>
          <w:szCs w:val="21"/>
        </w:rPr>
        <w:t>S气体的化学方程式为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_______</w:t>
      </w:r>
      <w:r>
        <w:rPr>
          <w:rFonts w:ascii="Arial" w:eastAsia="宋体" w:hAnsi="Arial" w:cs="Arial" w:hint="eastAsia"/>
          <w:sz w:val="21"/>
          <w:szCs w:val="21"/>
          <w:lang w:val="en-US" w:eastAsia="zh-CN"/>
        </w:rPr>
        <w:t>______________________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____</w:t>
      </w:r>
      <w:r>
        <w:rPr>
          <w:rFonts w:ascii="Arial" w:eastAsia="宋体" w:hAnsi="Arial" w:cs="Arial" w:hint="default"/>
          <w:sz w:val="21"/>
          <w:szCs w:val="21"/>
        </w:rPr>
        <w:t>；</w:t>
      </w:r>
    </w:p>
    <w:p w14:paraId="5A8D0362">
      <w:pPr>
        <w:pStyle w:val="TOC5"/>
        <w:numPr>
          <w:ilvl w:val="0"/>
          <w:numId w:val="4"/>
        </w:numPr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</w:rPr>
      </w:pPr>
      <w:r>
        <w:rPr>
          <w:rFonts w:ascii="Arial" w:eastAsia="宋体" w:hAnsi="Arial" w:cs="Arial" w:hint="default"/>
          <w:sz w:val="21"/>
          <w:szCs w:val="21"/>
        </w:rPr>
        <w:t>某同学用C、 D、E装置组合收集H</w:t>
      </w:r>
      <w:r>
        <w:rPr>
          <w:rFonts w:ascii="Arial" w:eastAsia="宋体" w:hAnsi="Arial" w:cs="Arial" w:hint="default"/>
          <w:sz w:val="21"/>
          <w:szCs w:val="21"/>
          <w:vertAlign w:val="subscript"/>
        </w:rPr>
        <w:t>2</w:t>
      </w:r>
      <w:r>
        <w:rPr>
          <w:rFonts w:ascii="Arial" w:eastAsia="宋体" w:hAnsi="Arial" w:cs="Arial" w:hint="default"/>
          <w:sz w:val="21"/>
          <w:szCs w:val="21"/>
        </w:rPr>
        <w:t>S气体，D装置的作用是防倒吸，则虚线框内最合适的装置是图2中的</w:t>
      </w:r>
      <w:r>
        <w:rPr>
          <w:rFonts w:ascii="Arial" w:eastAsia="宋体" w:hAnsi="Arial" w:cs="Arial" w:hint="eastAsia"/>
          <w:sz w:val="21"/>
          <w:szCs w:val="21"/>
          <w:lang w:val="en-US" w:eastAsia="zh-CN"/>
        </w:rPr>
        <w:t>_______________</w:t>
      </w:r>
      <w:r>
        <w:rPr>
          <w:rFonts w:ascii="Arial" w:eastAsia="宋体" w:hAnsi="Arial" w:cs="Arial" w:hint="default"/>
          <w:sz w:val="21"/>
          <w:szCs w:val="21"/>
        </w:rPr>
        <w:t>(填“甲”或“乙”);E装置的作用是</w:t>
      </w:r>
      <w:r>
        <w:rPr>
          <w:rFonts w:ascii="Arial" w:eastAsia="宋体" w:hAnsi="Arial" w:cs="Arial" w:hint="eastAsia"/>
          <w:sz w:val="21"/>
          <w:szCs w:val="21"/>
          <w:lang w:val="en-US" w:eastAsia="zh-CN"/>
        </w:rPr>
        <w:t>____________________________________。</w:t>
      </w:r>
    </w:p>
    <w:p w14:paraId="43E7EEE2">
      <w:pPr>
        <w:spacing w:line="360" w:lineRule="auto"/>
        <w:rPr>
          <w:rFonts w:eastAsia="宋体" w:hint="eastAsia"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  <w:r>
        <w:rPr>
          <w:rFonts w:hint="default"/>
          <w:b/>
          <w:bCs/>
          <w:sz w:val="21"/>
          <w:szCs w:val="21"/>
        </w:rPr>
        <w:t>【数字化实验】</w:t>
      </w:r>
      <w:r>
        <w:rPr>
          <w:rFonts w:hint="default"/>
          <w:sz w:val="21"/>
          <w:szCs w:val="21"/>
        </w:rPr>
        <w:t>如图3中J是小组同学组装的实验室制取二氧化碳的发生装置，该装置的优点是</w:t>
      </w:r>
      <w:r>
        <w:rPr>
          <w:rFonts w:hint="eastAsia"/>
          <w:sz w:val="21"/>
          <w:szCs w:val="21"/>
          <w:lang w:val="en-US" w:eastAsia="zh-CN"/>
        </w:rPr>
        <w:t>可随时控制反应的发生与停止，</w:t>
      </w:r>
      <w:r>
        <w:rPr>
          <w:rFonts w:hint="default"/>
          <w:sz w:val="21"/>
          <w:szCs w:val="21"/>
        </w:rPr>
        <w:t>为了解装置具有该优点的原因，他们在装置J中连接压强传感器(如图K),从而测定实验中试管内气体压强变化的情况(如图L)。下列说法正确的是</w:t>
      </w:r>
      <w:r>
        <w:rPr>
          <w:rFonts w:hint="eastAsia"/>
          <w:sz w:val="21"/>
          <w:szCs w:val="21"/>
          <w:lang w:val="en-US" w:eastAsia="zh-CN"/>
        </w:rPr>
        <w:t>__________</w:t>
      </w:r>
      <w:r>
        <w:rPr>
          <w:rFonts w:hint="default"/>
          <w:sz w:val="21"/>
          <w:szCs w:val="21"/>
        </w:rPr>
        <w:t>(填字母)。</w:t>
      </w:r>
    </w:p>
    <w:p w14:paraId="1B83FFC6">
      <w:pPr>
        <w:spacing w:line="360" w:lineRule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A.ab段试管中液面逐渐上升B.bc段石灰石与稀盐酸脱离接触C.c点的对应操作是打开弹簧夹</w:t>
      </w:r>
    </w:p>
    <w:p w14:paraId="33D19EF6">
      <w:pPr>
        <w:spacing w:line="360" w:lineRule="auto"/>
        <w:rPr>
          <w:rFonts w:hint="default"/>
          <w:sz w:val="21"/>
          <w:szCs w:val="21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3482340" cy="1286510"/>
            <wp:effectExtent l="0" t="0" r="7620" b="8890"/>
            <wp:docPr id="1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59365F">
      <w:pPr>
        <w:pStyle w:val="BodyText"/>
        <w:spacing w:line="360" w:lineRule="auto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  <w:t>二、</w:t>
      </w:r>
      <w:r>
        <w:rPr>
          <w:rFonts w:ascii="Arial" w:eastAsia="宋体" w:hAnsi="Arial" w:cs="Arial" w:hint="default"/>
          <w:color w:val="000000"/>
          <w:sz w:val="21"/>
          <w:szCs w:val="21"/>
        </w:rPr>
        <w:t>（</w:t>
      </w:r>
      <w:r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  <w:t>1</w:t>
      </w:r>
      <w:r>
        <w:rPr>
          <w:rFonts w:ascii="Arial" w:eastAsia="宋体" w:hAnsi="Arial" w:cs="Arial" w:hint="default"/>
          <w:color w:val="000000"/>
          <w:sz w:val="21"/>
          <w:szCs w:val="21"/>
        </w:rPr>
        <w:t>）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皮蛋又称松花蛋，因其风味独特，深受人们喜爱。某兴趣小组在市场上获得了少许腌制皮蛋的原料，拿到实验室进行实验，将该固体混合物放于烧杯中，加入足量的蒸馏水，搅拌，充分溶解后过滤，得到白色沉淀 A 和无色澄清滤液 B 。</w:t>
      </w:r>
    </w:p>
    <w:p w14:paraId="1F909F8A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［查阅资料］</w:t>
      </w:r>
    </w:p>
    <w:p w14:paraId="2A24879A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腌制皮蛋的原料配方是少量 NaCl、 CaO 和过量Na</w:t>
      </w:r>
      <w:r>
        <w:rPr>
          <w:rFonts w:ascii="Arial" w:eastAsia="宋体" w:hAnsi="Arial" w:cs="Arial" w:hint="default"/>
          <w:sz w:val="21"/>
          <w:szCs w:val="21"/>
          <w:vertAlign w:val="subscript"/>
          <w:lang w:val="en-US" w:eastAsia="zh-CN"/>
        </w:rPr>
        <w:t>2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CO</w:t>
      </w:r>
      <w:r>
        <w:rPr>
          <w:rFonts w:ascii="Arial" w:eastAsia="宋体" w:hAnsi="Arial" w:cs="Arial" w:hint="default"/>
          <w:sz w:val="21"/>
          <w:szCs w:val="21"/>
          <w:vertAlign w:val="subscript"/>
          <w:lang w:val="en-US" w:eastAsia="zh-CN"/>
        </w:rPr>
        <w:t>3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的固体混合物。</w:t>
      </w:r>
    </w:p>
    <w:p w14:paraId="76D27A32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［理论推理］</w:t>
      </w:r>
    </w:p>
    <w:p w14:paraId="7DE6243F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①白色沉淀 A 是CaCO</w:t>
      </w:r>
      <w:r>
        <w:rPr>
          <w:rFonts w:ascii="Arial" w:eastAsia="宋体" w:hAnsi="Arial" w:cs="Arial" w:hint="default"/>
          <w:sz w:val="21"/>
          <w:szCs w:val="21"/>
          <w:vertAlign w:val="subscript"/>
          <w:lang w:val="en-US" w:eastAsia="zh-CN"/>
        </w:rPr>
        <w:t>3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请写出生成该沉淀的化学方程式______________________________________。</w:t>
      </w:r>
    </w:p>
    <w:p w14:paraId="19FD9F41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②滤液 B 中含有Na</w:t>
      </w:r>
      <w:r>
        <w:rPr>
          <w:rFonts w:ascii="Arial" w:eastAsia="宋体" w:hAnsi="Arial" w:cs="Arial" w:hint="default"/>
          <w:sz w:val="21"/>
          <w:szCs w:val="21"/>
          <w:vertAlign w:val="subscript"/>
          <w:lang w:val="en-US" w:eastAsia="zh-CN"/>
        </w:rPr>
        <w:t>2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CO</w:t>
      </w:r>
      <w:r>
        <w:rPr>
          <w:rFonts w:ascii="Arial" w:eastAsia="宋体" w:hAnsi="Arial" w:cs="Arial" w:hint="default"/>
          <w:sz w:val="21"/>
          <w:szCs w:val="21"/>
          <w:vertAlign w:val="subscript"/>
          <w:lang w:val="en-US" w:eastAsia="zh-CN"/>
        </w:rPr>
        <w:t>3</w:t>
      </w:r>
      <w:r>
        <w:rPr>
          <w:rFonts w:ascii="Arial" w:eastAsia="宋体" w:hAnsi="Arial" w:cs="Arial" w:hint="default"/>
          <w:sz w:val="21"/>
          <w:szCs w:val="21"/>
          <w:lang w:val="en-US" w:eastAsia="zh-CN"/>
        </w:rPr>
        <w:t>、 NaOH 、 NaCl 三种溶质。</w:t>
      </w:r>
    </w:p>
    <w:p w14:paraId="4BDD240C">
      <w:pPr>
        <w:pStyle w:val="TOC5"/>
        <w:spacing w:line="360" w:lineRule="auto"/>
        <w:ind w:left="0" w:firstLine="0" w:leftChars="0" w:firstLineChars="0"/>
        <w:jc w:val="left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sz w:val="21"/>
          <w:szCs w:val="21"/>
          <w:lang w:val="en-US" w:eastAsia="zh-CN"/>
        </w:rPr>
        <w:t>［实验验证］</w:t>
      </w:r>
    </w:p>
    <w:p w14:paraId="0ABFA68D">
      <w:pPr>
        <w:pStyle w:val="TOC5"/>
        <w:spacing w:line="360" w:lineRule="auto"/>
        <w:jc w:val="left"/>
        <w:rPr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为证明滤液 B 中存在的三种溶质，同学们进行了如下实验：</w:t>
      </w:r>
    </w:p>
    <w:tbl>
      <w:tblPr>
        <w:tblStyle w:val="TableGrid"/>
        <w:tblW w:w="967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3261"/>
        <w:gridCol w:w="3213"/>
      </w:tblGrid>
      <w:tr w14:paraId="57353827">
        <w:tblPrEx>
          <w:tblW w:w="9678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/>
        </w:trPr>
        <w:tc>
          <w:tcPr>
            <w:tcW w:w="3204" w:type="dxa"/>
            <w:noWrap w:val="0"/>
            <w:vAlign w:val="top"/>
          </w:tcPr>
          <w:p w14:paraId="165C0572">
            <w:pPr>
              <w:pStyle w:val="TOC5"/>
              <w:widowControl w:val="0"/>
              <w:spacing w:line="360" w:lineRule="auto"/>
              <w:ind w:left="0" w:firstLine="0" w:leftChars="0" w:firstLineChars="0"/>
              <w:jc w:val="center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实验步骤</w:t>
            </w:r>
          </w:p>
        </w:tc>
        <w:tc>
          <w:tcPr>
            <w:tcW w:w="3261" w:type="dxa"/>
            <w:noWrap w:val="0"/>
            <w:vAlign w:val="top"/>
          </w:tcPr>
          <w:p w14:paraId="2CD4573E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实验现象</w:t>
            </w:r>
          </w:p>
        </w:tc>
        <w:tc>
          <w:tcPr>
            <w:tcW w:w="3213" w:type="dxa"/>
            <w:noWrap w:val="0"/>
            <w:vAlign w:val="top"/>
          </w:tcPr>
          <w:p w14:paraId="0F24EEDC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实验结论</w:t>
            </w:r>
          </w:p>
        </w:tc>
      </w:tr>
      <w:tr w14:paraId="4F2F13AA">
        <w:tblPrEx>
          <w:tblW w:w="967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/>
        </w:trPr>
        <w:tc>
          <w:tcPr>
            <w:tcW w:w="3204" w:type="dxa"/>
            <w:noWrap w:val="0"/>
            <w:vAlign w:val="top"/>
          </w:tcPr>
          <w:p w14:paraId="3131B2A4">
            <w:pPr>
              <w:pStyle w:val="TOC5"/>
              <w:widowControl w:val="0"/>
              <w:spacing w:line="360" w:lineRule="auto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取少量滤液B置于试管中，加入__________________________；</w:t>
            </w:r>
          </w:p>
        </w:tc>
        <w:tc>
          <w:tcPr>
            <w:tcW w:w="3261" w:type="dxa"/>
            <w:noWrap w:val="0"/>
            <w:vAlign w:val="top"/>
          </w:tcPr>
          <w:p w14:paraId="73C22111">
            <w:pPr>
              <w:pStyle w:val="TOC5"/>
              <w:widowControl w:val="0"/>
              <w:spacing w:line="360" w:lineRule="auto"/>
              <w:ind w:left="0" w:firstLine="0" w:leftChars="0" w:firstLineChars="0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</w:p>
          <w:p w14:paraId="7C00C04E">
            <w:pPr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__________________________；</w:t>
            </w:r>
          </w:p>
        </w:tc>
        <w:tc>
          <w:tcPr>
            <w:tcW w:w="3213" w:type="dxa"/>
            <w:vMerge w:val="restart"/>
            <w:noWrap w:val="0"/>
            <w:vAlign w:val="top"/>
          </w:tcPr>
          <w:p w14:paraId="12561442">
            <w:pPr>
              <w:pStyle w:val="TOC5"/>
              <w:widowControl w:val="0"/>
              <w:spacing w:line="360" w:lineRule="auto"/>
              <w:ind w:left="0" w:firstLine="0" w:leftChars="0" w:firstLineChars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E46FB6">
            <w:pPr>
              <w:pStyle w:val="TOC5"/>
              <w:widowControl w:val="0"/>
              <w:spacing w:line="360" w:lineRule="auto"/>
              <w:ind w:left="0" w:firstLine="0" w:leftChars="0" w:firstLineChars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83C4591">
            <w:pPr>
              <w:pStyle w:val="TOC5"/>
              <w:widowControl w:val="0"/>
              <w:spacing w:line="360" w:lineRule="auto"/>
              <w:ind w:left="0" w:firstLine="0" w:leftChars="0" w:firstLineChars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滤液B中含有碳酸钠、氢氧化钠、氯化钠。</w:t>
            </w:r>
          </w:p>
        </w:tc>
      </w:tr>
      <w:tr w14:paraId="2899F043">
        <w:tblPrEx>
          <w:tblW w:w="967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/>
        </w:trPr>
        <w:tc>
          <w:tcPr>
            <w:tcW w:w="3204" w:type="dxa"/>
            <w:noWrap w:val="0"/>
            <w:vAlign w:val="top"/>
          </w:tcPr>
          <w:p w14:paraId="6D647CF1">
            <w:pPr>
              <w:pStyle w:val="TOC5"/>
              <w:widowControl w:val="0"/>
              <w:spacing w:line="360" w:lineRule="auto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取少量步骤1中所得滤液置于试管中，加入__________</w:t>
            </w:r>
          </w:p>
        </w:tc>
        <w:tc>
          <w:tcPr>
            <w:tcW w:w="3261" w:type="dxa"/>
            <w:noWrap w:val="0"/>
            <w:vAlign w:val="top"/>
          </w:tcPr>
          <w:p w14:paraId="5A522D2A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</w:p>
          <w:p w14:paraId="5E071050">
            <w:pPr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__________________________；</w:t>
            </w:r>
          </w:p>
        </w:tc>
        <w:tc>
          <w:tcPr>
            <w:tcW w:w="3213" w:type="dxa"/>
            <w:vMerge/>
            <w:noWrap w:val="0"/>
            <w:vAlign w:val="top"/>
          </w:tcPr>
          <w:p w14:paraId="26F959CF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E1FBC6E">
        <w:tblPrEx>
          <w:tblW w:w="9678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/>
        </w:trPr>
        <w:tc>
          <w:tcPr>
            <w:tcW w:w="3204" w:type="dxa"/>
            <w:noWrap w:val="0"/>
            <w:vAlign w:val="top"/>
          </w:tcPr>
          <w:p w14:paraId="6201FD60">
            <w:pPr>
              <w:pStyle w:val="TOC5"/>
              <w:widowControl w:val="0"/>
              <w:spacing w:line="360" w:lineRule="auto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____________________________________________</w:t>
            </w:r>
          </w:p>
        </w:tc>
        <w:tc>
          <w:tcPr>
            <w:tcW w:w="3261" w:type="dxa"/>
            <w:noWrap w:val="0"/>
            <w:vAlign w:val="top"/>
          </w:tcPr>
          <w:p w14:paraId="452424F4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</w:p>
          <w:p w14:paraId="5472AA19">
            <w:pPr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___________________________。</w:t>
            </w:r>
          </w:p>
        </w:tc>
        <w:tc>
          <w:tcPr>
            <w:tcW w:w="3213" w:type="dxa"/>
            <w:vMerge/>
            <w:noWrap w:val="0"/>
            <w:vAlign w:val="top"/>
          </w:tcPr>
          <w:p w14:paraId="57FC4CF5">
            <w:pPr>
              <w:pStyle w:val="TOC5"/>
              <w:widowControl w:val="0"/>
              <w:spacing w:line="360" w:lineRule="auto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7F4C811">
      <w:pPr>
        <w:spacing w:line="360" w:lineRule="auto"/>
        <w:jc w:val="left"/>
        <w:textAlignment w:val="center"/>
        <w:rPr>
          <w:rFonts w:ascii="宋体" w:eastAsia="宋体" w:hAnsi="宋体" w:cs="宋体" w:hint="eastAsia"/>
          <w:color w:val="000000"/>
          <w:sz w:val="21"/>
          <w:szCs w:val="21"/>
        </w:rPr>
      </w:pPr>
    </w:p>
    <w:p w14:paraId="248233DA">
      <w:pPr>
        <w:spacing w:line="360" w:lineRule="auto"/>
        <w:jc w:val="left"/>
        <w:textAlignment w:val="center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b/>
          <w:color w:val="000000"/>
          <w:sz w:val="21"/>
          <w:szCs w:val="21"/>
        </w:rPr>
        <w:t>四、计算与应用（共6分）</w:t>
      </w:r>
    </w:p>
    <w:p w14:paraId="51203BAB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17. </w:t>
      </w:r>
      <w:r>
        <w:rPr>
          <w:rFonts w:ascii="Arial" w:eastAsia="宋体" w:hAnsi="Arial" w:cs="Arial" w:hint="default"/>
          <w:color w:val="000000"/>
          <w:sz w:val="21"/>
          <w:szCs w:val="21"/>
        </w:rPr>
        <w:t>磷酸奥司他韦颗粒能有效治疗甲型、乙型流感。磷酸奥司他韦的化学式为</w:t>
      </w:r>
      <w:r>
        <w:rPr>
          <w:rFonts w:ascii="Arial" w:hAnsi="Arial" w:cs="Arial" w:hint="default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111.75pt;height:20.25pt" o:ole="" coordsize="21600,21600" o:preferrelative="t" filled="f" stroked="f">
            <v:stroke joinstyle="miter"/>
            <v:imagedata r:id="rId40" o:title="eqId5cee1256c0bdb20a6b85406c342261a5"/>
            <o:lock v:ext="edit" aspectratio="t"/>
            <w10:anchorlock/>
          </v:shape>
          <o:OLEObject Type="Embed" ProgID="Equation.DSMT4" ShapeID="_x0000_i1038" DrawAspect="Content" ObjectID="_1468075737" r:id="rId41"/>
        </w:object>
      </w:r>
      <w:r>
        <w:rPr>
          <w:rFonts w:ascii="Arial" w:eastAsia="宋体" w:hAnsi="Arial" w:cs="Arial" w:hint="default"/>
          <w:color w:val="000000"/>
          <w:sz w:val="21"/>
          <w:szCs w:val="21"/>
        </w:rPr>
        <w:t>。请计算：</w:t>
      </w:r>
    </w:p>
    <w:p w14:paraId="02030F95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（1）</w:t>
      </w:r>
      <w:r>
        <w:rPr>
          <w:rFonts w:ascii="Arial" w:eastAsia="宋体" w:hAnsi="Arial" w:cs="Arial" w:hint="default"/>
          <w:color w:val="000000"/>
          <w:sz w:val="21"/>
          <w:szCs w:val="21"/>
        </w:rPr>
        <w:t>磷酸奥司他韦由</w:t>
      </w:r>
      <w:r>
        <w:rPr>
          <w:rFonts w:ascii="Arial" w:hAnsi="Arial" w:cs="Arial" w:hint="default"/>
          <w:color w:val="000000"/>
          <w:sz w:val="21"/>
          <w:szCs w:val="21"/>
        </w:rPr>
        <w:t>__________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种元素组成；</w:t>
      </w:r>
    </w:p>
    <w:p w14:paraId="1AFFCAC3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>（2）</w:t>
      </w:r>
      <w:r>
        <w:rPr>
          <w:rFonts w:ascii="Arial" w:eastAsia="宋体" w:hAnsi="Arial" w:cs="Arial" w:hint="default"/>
          <w:color w:val="000000"/>
          <w:sz w:val="21"/>
          <w:szCs w:val="21"/>
        </w:rPr>
        <w:t>磷酸奥司他韦中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N</w:t>
      </w:r>
      <w:r>
        <w:rPr>
          <w:rFonts w:ascii="Arial" w:eastAsia="宋体" w:hAnsi="Arial" w:cs="Arial" w:hint="default"/>
          <w:color w:val="000000"/>
          <w:sz w:val="21"/>
          <w:szCs w:val="21"/>
        </w:rPr>
        <w:t>、</w:t>
      </w:r>
      <w:r>
        <w:rPr>
          <w:rFonts w:ascii="Arial" w:eastAsia="Times New Roman" w:hAnsi="Arial" w:cs="Arial" w:hint="default"/>
          <w:color w:val="000000"/>
          <w:sz w:val="21"/>
          <w:szCs w:val="21"/>
        </w:rPr>
        <w:t>P</w:t>
      </w:r>
      <w:r>
        <w:rPr>
          <w:rFonts w:ascii="Arial" w:eastAsia="宋体" w:hAnsi="Arial" w:cs="Arial" w:hint="default"/>
          <w:color w:val="000000"/>
          <w:sz w:val="21"/>
          <w:szCs w:val="21"/>
        </w:rPr>
        <w:t>元素质量之比为</w:t>
      </w:r>
      <w:r>
        <w:rPr>
          <w:rFonts w:ascii="Arial" w:hAnsi="Arial" w:cs="Arial" w:hint="default"/>
          <w:color w:val="000000"/>
          <w:sz w:val="21"/>
          <w:szCs w:val="21"/>
        </w:rPr>
        <w:t>__________</w:t>
      </w:r>
      <w:r>
        <w:rPr>
          <w:rFonts w:ascii="Arial" w:eastAsia="宋体" w:hAnsi="Arial" w:cs="Arial" w:hint="default"/>
          <w:color w:val="000000"/>
          <w:sz w:val="21"/>
          <w:szCs w:val="21"/>
        </w:rPr>
        <w:t>（填最简整数比）。</w:t>
      </w:r>
    </w:p>
    <w:p w14:paraId="1D136E41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</w:rPr>
      </w:pPr>
      <w:r>
        <w:rPr>
          <w:rFonts w:ascii="Arial" w:hAnsi="Arial" w:cs="Arial" w:hint="default"/>
          <w:color w:val="000000"/>
          <w:sz w:val="21"/>
          <w:szCs w:val="21"/>
        </w:rPr>
        <w:t xml:space="preserve">18. 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取100g含有</w:t>
      </w:r>
      <w:r>
        <w:rPr>
          <w:rFonts w:ascii="Arial" w:hAnsi="Arial" w:cs="Arial" w:hint="default"/>
          <w:color w:val="000000"/>
          <w:sz w:val="21"/>
          <w:szCs w:val="21"/>
        </w:rPr>
        <w:t>H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 w:hint="default"/>
          <w:color w:val="000000"/>
          <w:sz w:val="21"/>
          <w:szCs w:val="21"/>
        </w:rPr>
        <w:t>S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4</w:t>
      </w:r>
      <w:r>
        <w:rPr>
          <w:rFonts w:ascii="Arial" w:hAnsi="Arial" w:cs="Arial" w:hint="default"/>
          <w:color w:val="000000"/>
          <w:sz w:val="21"/>
          <w:szCs w:val="21"/>
        </w:rPr>
        <w:t>和CuS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O</w:t>
      </w:r>
      <w:r>
        <w:rPr>
          <w:rFonts w:ascii="Arial" w:hAnsi="Arial" w:cs="Arial" w:hint="default"/>
          <w:color w:val="000000"/>
          <w:sz w:val="21"/>
          <w:szCs w:val="21"/>
          <w:vertAlign w:val="subscript"/>
        </w:rPr>
        <w:t>4</w:t>
      </w:r>
      <w:r>
        <w:rPr>
          <w:rFonts w:ascii="Arial" w:hAnsi="Arial" w:cs="Arial" w:hint="default"/>
          <w:color w:val="000000"/>
          <w:sz w:val="21"/>
          <w:szCs w:val="21"/>
        </w:rPr>
        <w:t>的混合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固体，先充分溶解在100g水中，再</w:t>
      </w:r>
      <w:r>
        <w:rPr>
          <w:rFonts w:ascii="Arial" w:hAnsi="Arial" w:cs="Arial" w:hint="default"/>
          <w:color w:val="000000"/>
          <w:sz w:val="21"/>
          <w:szCs w:val="21"/>
        </w:rPr>
        <w:t>逐滴加入溶质质量分数为10%的NaOH溶液，生成沉淀的质量与加入NaOH溶液的质量关系如图所示。</w:t>
      </w:r>
    </w:p>
    <w:p w14:paraId="3417A3BC">
      <w:pPr>
        <w:spacing w:line="360" w:lineRule="auto"/>
        <w:jc w:val="left"/>
        <w:textAlignment w:val="center"/>
        <w:rPr>
          <w:rFonts w:ascii="Arial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17780</wp:posOffset>
            </wp:positionV>
            <wp:extent cx="1990090" cy="1543685"/>
            <wp:effectExtent l="0" t="0" r="6350" b="10795"/>
            <wp:wrapTopAndBottom/>
            <wp:docPr id="5" name="图片 5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1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实验前先将固体研磨，研磨的目的是____________________________________________;</w:t>
      </w:r>
    </w:p>
    <w:p w14:paraId="48E5F710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2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  <w:r>
        <w:rPr>
          <w:rFonts w:ascii="Arial" w:hAnsi="Arial" w:cs="Arial" w:hint="default"/>
          <w:color w:val="000000"/>
          <w:sz w:val="21"/>
          <w:szCs w:val="21"/>
        </w:rPr>
        <w:t>当加入NaOH溶液质量为a g时，溶液中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的溶质</w:t>
      </w:r>
      <w:r>
        <w:rPr>
          <w:rFonts w:ascii="Arial" w:hAnsi="Arial" w:cs="Arial" w:hint="default"/>
          <w:color w:val="000000"/>
          <w:sz w:val="21"/>
          <w:szCs w:val="21"/>
        </w:rPr>
        <w:t>有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______________</w:t>
      </w:r>
      <w:r>
        <w:rPr>
          <w:rFonts w:ascii="Arial" w:hAnsi="Arial" w:cs="Arial" w:hint="default"/>
          <w:color w:val="000000"/>
          <w:sz w:val="21"/>
          <w:szCs w:val="21"/>
        </w:rPr>
        <w:t>(写微粒符号)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；</w:t>
      </w:r>
    </w:p>
    <w:p w14:paraId="349CCD4E">
      <w:pPr>
        <w:spacing w:line="360" w:lineRule="auto"/>
        <w:jc w:val="left"/>
        <w:textAlignment w:val="center"/>
        <w:rPr>
          <w:rFonts w:ascii="Arial" w:eastAsia="宋体" w:hAnsi="Arial" w:cs="Arial" w:hint="eastAsia"/>
          <w:color w:val="000000"/>
          <w:sz w:val="21"/>
          <w:szCs w:val="21"/>
          <w:lang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3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  <w:r>
        <w:rPr>
          <w:rFonts w:ascii="Arial" w:hAnsi="Arial" w:cs="Arial" w:hint="default"/>
          <w:color w:val="000000"/>
          <w:sz w:val="21"/>
          <w:szCs w:val="21"/>
        </w:rPr>
        <w:t>上述实验中与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硫酸</w:t>
      </w:r>
      <w:r>
        <w:rPr>
          <w:rFonts w:ascii="Arial" w:hAnsi="Arial" w:cs="Arial" w:hint="default"/>
          <w:color w:val="000000"/>
          <w:sz w:val="21"/>
          <w:szCs w:val="21"/>
        </w:rPr>
        <w:t>反应的NaOH溶液的质量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_________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；</w:t>
      </w:r>
    </w:p>
    <w:p w14:paraId="0EBD3B53">
      <w:pPr>
        <w:spacing w:line="360" w:lineRule="auto"/>
        <w:jc w:val="left"/>
        <w:textAlignment w:val="center"/>
        <w:rPr>
          <w:rFonts w:ascii="Arial" w:eastAsia="宋体" w:hAnsi="Arial" w:cs="Arial" w:hint="default"/>
          <w:color w:val="000000"/>
          <w:sz w:val="21"/>
          <w:szCs w:val="21"/>
          <w:lang w:val="en-US" w:eastAsia="zh-CN"/>
        </w:rPr>
      </w:pP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（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4</w:t>
      </w:r>
      <w:r>
        <w:rPr>
          <w:rFonts w:ascii="Arial" w:hAnsi="Arial" w:cs="Arial" w:hint="eastAsia"/>
          <w:color w:val="000000"/>
          <w:sz w:val="21"/>
          <w:szCs w:val="21"/>
          <w:lang w:eastAsia="zh-CN"/>
        </w:rPr>
        <w:t>）</w:t>
      </w:r>
      <w:r>
        <w:rPr>
          <w:rFonts w:ascii="Arial" w:hAnsi="Arial" w:cs="Arial" w:hint="eastAsia"/>
          <w:color w:val="000000"/>
          <w:sz w:val="21"/>
          <w:szCs w:val="21"/>
          <w:lang w:val="en-US" w:eastAsia="zh-CN"/>
        </w:rPr>
        <w:t>原混合固体中硫酸铜的质量分数。（写出计算过程）</w:t>
      </w:r>
    </w:p>
    <w:sectPr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720" w:right="720" w:bottom="720" w:left="72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1978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50A944">
    <w:pPr>
      <w:jc w:val="center"/>
    </w:pPr>
    <w:r>
      <w:rPr>
        <w:rFonts w:hint="eastAsia"/>
        <w:lang w:val="en-US" w:eastAsia="zh-CN"/>
      </w:rPr>
      <w:t xml:space="preserve">2024-205九上期末七 </w:t>
    </w: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Footer"/>
    </w:pPr>
  </w:p>
  <w:p w14:paraId="7796B0F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6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36357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9143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8D2AE73">
    <w:pPr>
      <w:pStyle w:val="Header"/>
      <w:pBdr>
        <w:bottom w:val="none" w:sz="0" w:space="0" w:color="auto"/>
      </w:pBdr>
    </w:pPr>
    <w:r>
      <w:t xml:space="preserve">   </w:t>
    </w:r>
  </w:p>
  <w:p w14:paraId="06DBE74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C65A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36439A"/>
    <w:multiLevelType w:val="singleLevel"/>
    <w:tmpl w:val="8036439A"/>
    <w:lvl w:ilvl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7143AF"/>
    <w:multiLevelType w:val="singleLevel"/>
    <w:tmpl w:val="9F7143AF"/>
    <w:lvl w:ilvl="0">
      <w:start w:val="1"/>
      <w:numFmt w:val="decimal"/>
      <w:suff w:val="nothing"/>
      <w:lvlText w:val="（%1）"/>
      <w:lvlJc w:val="left"/>
    </w:lvl>
  </w:abstractNum>
  <w:abstractNum w:abstractNumId="2">
    <w:nsid w:val="AEF39E93"/>
    <w:multiLevelType w:val="singleLevel"/>
    <w:tmpl w:val="AEF39E9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C825893E"/>
    <w:multiLevelType w:val="singleLevel"/>
    <w:tmpl w:val="C825893E"/>
    <w:lvl w:ilvl="0">
      <w:start w:val="1"/>
      <w:numFmt w:val="upperLetter"/>
      <w:lvlText w:val="%1."/>
      <w:lvlJc w:val="left"/>
      <w:pPr>
        <w:tabs>
          <w:tab w:val="left" w:pos="312"/>
        </w:tabs>
        <w:ind w:left="47" w:firstLine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07A95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645F8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241D66"/>
    <w:rsid w:val="017442FA"/>
    <w:rsid w:val="01965947"/>
    <w:rsid w:val="01A22C15"/>
    <w:rsid w:val="01B226D9"/>
    <w:rsid w:val="01EC3E90"/>
    <w:rsid w:val="023D0B8F"/>
    <w:rsid w:val="02BA21E0"/>
    <w:rsid w:val="02D52B76"/>
    <w:rsid w:val="02DF1815"/>
    <w:rsid w:val="034E4B5D"/>
    <w:rsid w:val="03AF786B"/>
    <w:rsid w:val="045F3477"/>
    <w:rsid w:val="05D9472B"/>
    <w:rsid w:val="05DE7F94"/>
    <w:rsid w:val="062D6CF3"/>
    <w:rsid w:val="065B3392"/>
    <w:rsid w:val="068E5516"/>
    <w:rsid w:val="06F86E33"/>
    <w:rsid w:val="06FA361E"/>
    <w:rsid w:val="082242FF"/>
    <w:rsid w:val="09616F12"/>
    <w:rsid w:val="09CF47C3"/>
    <w:rsid w:val="09E55D95"/>
    <w:rsid w:val="0C1860C8"/>
    <w:rsid w:val="0C746AC4"/>
    <w:rsid w:val="0CD45C4C"/>
    <w:rsid w:val="0DFC6A1D"/>
    <w:rsid w:val="0E060087"/>
    <w:rsid w:val="0E2C7B96"/>
    <w:rsid w:val="0E8A515C"/>
    <w:rsid w:val="0EE26D46"/>
    <w:rsid w:val="0FCB378B"/>
    <w:rsid w:val="1022133F"/>
    <w:rsid w:val="106D43EE"/>
    <w:rsid w:val="10EE103F"/>
    <w:rsid w:val="119360D6"/>
    <w:rsid w:val="11BD3153"/>
    <w:rsid w:val="125D0492"/>
    <w:rsid w:val="125E66E4"/>
    <w:rsid w:val="12D0744E"/>
    <w:rsid w:val="13C95DDF"/>
    <w:rsid w:val="13F54E26"/>
    <w:rsid w:val="14720225"/>
    <w:rsid w:val="14A469A9"/>
    <w:rsid w:val="14FB28A9"/>
    <w:rsid w:val="158247E6"/>
    <w:rsid w:val="15C50828"/>
    <w:rsid w:val="15E51EC3"/>
    <w:rsid w:val="167A1613"/>
    <w:rsid w:val="16846935"/>
    <w:rsid w:val="170F61FF"/>
    <w:rsid w:val="17C76AD9"/>
    <w:rsid w:val="17D411F6"/>
    <w:rsid w:val="17F57673"/>
    <w:rsid w:val="18683501"/>
    <w:rsid w:val="18A55049"/>
    <w:rsid w:val="18BA03EC"/>
    <w:rsid w:val="18C179CD"/>
    <w:rsid w:val="194505FE"/>
    <w:rsid w:val="195919B3"/>
    <w:rsid w:val="198509FA"/>
    <w:rsid w:val="1A43012C"/>
    <w:rsid w:val="1A516B2E"/>
    <w:rsid w:val="1B2304CB"/>
    <w:rsid w:val="1BA44B83"/>
    <w:rsid w:val="1C0A51E7"/>
    <w:rsid w:val="1C542906"/>
    <w:rsid w:val="1CBF6FA5"/>
    <w:rsid w:val="1D097B94"/>
    <w:rsid w:val="1D631052"/>
    <w:rsid w:val="1D965DC0"/>
    <w:rsid w:val="1D9A670C"/>
    <w:rsid w:val="1E33198A"/>
    <w:rsid w:val="1E7C3E5E"/>
    <w:rsid w:val="1EB4768C"/>
    <w:rsid w:val="1EBA2246"/>
    <w:rsid w:val="1EC04283"/>
    <w:rsid w:val="1EC20491"/>
    <w:rsid w:val="1EE95587"/>
    <w:rsid w:val="1F8452B0"/>
    <w:rsid w:val="20124FB2"/>
    <w:rsid w:val="20875058"/>
    <w:rsid w:val="214271D1"/>
    <w:rsid w:val="217A696B"/>
    <w:rsid w:val="21A67760"/>
    <w:rsid w:val="2217240B"/>
    <w:rsid w:val="22B440FE"/>
    <w:rsid w:val="22CE51C0"/>
    <w:rsid w:val="22EC5646"/>
    <w:rsid w:val="23166C73"/>
    <w:rsid w:val="24035133"/>
    <w:rsid w:val="261A071C"/>
    <w:rsid w:val="26997893"/>
    <w:rsid w:val="273E043A"/>
    <w:rsid w:val="28B07116"/>
    <w:rsid w:val="28EC6A5C"/>
    <w:rsid w:val="294C4684"/>
    <w:rsid w:val="2996630C"/>
    <w:rsid w:val="29DF088C"/>
    <w:rsid w:val="2A3B2EE7"/>
    <w:rsid w:val="2AF4778E"/>
    <w:rsid w:val="2C195700"/>
    <w:rsid w:val="2D3371BB"/>
    <w:rsid w:val="2D5C161A"/>
    <w:rsid w:val="2D8E211C"/>
    <w:rsid w:val="2E750BE6"/>
    <w:rsid w:val="2EB01C1E"/>
    <w:rsid w:val="2F2443BA"/>
    <w:rsid w:val="2F432A92"/>
    <w:rsid w:val="2FEB2E11"/>
    <w:rsid w:val="30197C97"/>
    <w:rsid w:val="30AA7AF8"/>
    <w:rsid w:val="30F5600E"/>
    <w:rsid w:val="31A54B71"/>
    <w:rsid w:val="322C3CB1"/>
    <w:rsid w:val="32FC7B27"/>
    <w:rsid w:val="3367024C"/>
    <w:rsid w:val="33753436"/>
    <w:rsid w:val="33F50688"/>
    <w:rsid w:val="34930017"/>
    <w:rsid w:val="349D49F2"/>
    <w:rsid w:val="34E15227"/>
    <w:rsid w:val="3632560E"/>
    <w:rsid w:val="36623F1A"/>
    <w:rsid w:val="36721EAF"/>
    <w:rsid w:val="36A302BA"/>
    <w:rsid w:val="36EC1B1E"/>
    <w:rsid w:val="376C0D7B"/>
    <w:rsid w:val="377A101B"/>
    <w:rsid w:val="37D72911"/>
    <w:rsid w:val="38274566"/>
    <w:rsid w:val="38637D01"/>
    <w:rsid w:val="388A61E6"/>
    <w:rsid w:val="3AF11D27"/>
    <w:rsid w:val="3B0D21A6"/>
    <w:rsid w:val="3C2854E9"/>
    <w:rsid w:val="3C2E6878"/>
    <w:rsid w:val="3C560486"/>
    <w:rsid w:val="3C662ADB"/>
    <w:rsid w:val="3CA32DC2"/>
    <w:rsid w:val="3D033860"/>
    <w:rsid w:val="3E1D0952"/>
    <w:rsid w:val="3E330B4B"/>
    <w:rsid w:val="3E8804C1"/>
    <w:rsid w:val="3E8E35FE"/>
    <w:rsid w:val="3EC71DED"/>
    <w:rsid w:val="3F310B59"/>
    <w:rsid w:val="3F5E1222"/>
    <w:rsid w:val="3FC178A8"/>
    <w:rsid w:val="3FE1257F"/>
    <w:rsid w:val="40073668"/>
    <w:rsid w:val="40C12E61"/>
    <w:rsid w:val="40F167F2"/>
    <w:rsid w:val="4110479E"/>
    <w:rsid w:val="411918A4"/>
    <w:rsid w:val="416C00D4"/>
    <w:rsid w:val="41F566A3"/>
    <w:rsid w:val="41F84508"/>
    <w:rsid w:val="42276DF4"/>
    <w:rsid w:val="423544BC"/>
    <w:rsid w:val="425012F6"/>
    <w:rsid w:val="42A67168"/>
    <w:rsid w:val="42E37E4B"/>
    <w:rsid w:val="42F75C15"/>
    <w:rsid w:val="436019E2"/>
    <w:rsid w:val="436112E1"/>
    <w:rsid w:val="43B01929"/>
    <w:rsid w:val="43D16466"/>
    <w:rsid w:val="44C23F2C"/>
    <w:rsid w:val="44C77869"/>
    <w:rsid w:val="44D37FBC"/>
    <w:rsid w:val="45035EB2"/>
    <w:rsid w:val="451231DA"/>
    <w:rsid w:val="452641C4"/>
    <w:rsid w:val="466C1ED6"/>
    <w:rsid w:val="47351F28"/>
    <w:rsid w:val="4740402F"/>
    <w:rsid w:val="476A2E5A"/>
    <w:rsid w:val="47887784"/>
    <w:rsid w:val="478B2DD0"/>
    <w:rsid w:val="47971775"/>
    <w:rsid w:val="47CD3341"/>
    <w:rsid w:val="483B2A48"/>
    <w:rsid w:val="48677399"/>
    <w:rsid w:val="49A10689"/>
    <w:rsid w:val="49B04D70"/>
    <w:rsid w:val="4A876769"/>
    <w:rsid w:val="4A9C6FA6"/>
    <w:rsid w:val="4AC26B09"/>
    <w:rsid w:val="4ACE54AE"/>
    <w:rsid w:val="4D043409"/>
    <w:rsid w:val="4D613FA5"/>
    <w:rsid w:val="4DC76161"/>
    <w:rsid w:val="4DDD3C5A"/>
    <w:rsid w:val="4E255238"/>
    <w:rsid w:val="4ED4505D"/>
    <w:rsid w:val="4F630DAE"/>
    <w:rsid w:val="4F675ED1"/>
    <w:rsid w:val="4FD03A76"/>
    <w:rsid w:val="506B379F"/>
    <w:rsid w:val="511B6F73"/>
    <w:rsid w:val="5158267F"/>
    <w:rsid w:val="529E42FF"/>
    <w:rsid w:val="53513120"/>
    <w:rsid w:val="539F5432"/>
    <w:rsid w:val="54686973"/>
    <w:rsid w:val="55713605"/>
    <w:rsid w:val="565F7902"/>
    <w:rsid w:val="56C1254D"/>
    <w:rsid w:val="56C9121F"/>
    <w:rsid w:val="58111952"/>
    <w:rsid w:val="587873A1"/>
    <w:rsid w:val="58B0183C"/>
    <w:rsid w:val="58D66834"/>
    <w:rsid w:val="59AC5EBE"/>
    <w:rsid w:val="59B461B6"/>
    <w:rsid w:val="5A7B0A82"/>
    <w:rsid w:val="5AD87315"/>
    <w:rsid w:val="5B0647F0"/>
    <w:rsid w:val="5B2B4256"/>
    <w:rsid w:val="5BA30291"/>
    <w:rsid w:val="5C6C1BEE"/>
    <w:rsid w:val="5C7A36E7"/>
    <w:rsid w:val="5CB169DD"/>
    <w:rsid w:val="5CE2303B"/>
    <w:rsid w:val="5CF22F74"/>
    <w:rsid w:val="5CF52D6E"/>
    <w:rsid w:val="5D6879E4"/>
    <w:rsid w:val="5DD010E5"/>
    <w:rsid w:val="5F2B2A77"/>
    <w:rsid w:val="5FE75DBF"/>
    <w:rsid w:val="604F343F"/>
    <w:rsid w:val="60D40EEC"/>
    <w:rsid w:val="60E01C72"/>
    <w:rsid w:val="60F56346"/>
    <w:rsid w:val="61181721"/>
    <w:rsid w:val="62195750"/>
    <w:rsid w:val="62F835B8"/>
    <w:rsid w:val="64041AE8"/>
    <w:rsid w:val="641C6E32"/>
    <w:rsid w:val="646F75A6"/>
    <w:rsid w:val="65297A59"/>
    <w:rsid w:val="6531311C"/>
    <w:rsid w:val="66772A46"/>
    <w:rsid w:val="668313EA"/>
    <w:rsid w:val="66B14A67"/>
    <w:rsid w:val="66F127F8"/>
    <w:rsid w:val="67065B78"/>
    <w:rsid w:val="672F3320"/>
    <w:rsid w:val="67780823"/>
    <w:rsid w:val="67F51E74"/>
    <w:rsid w:val="687B29DF"/>
    <w:rsid w:val="6942733B"/>
    <w:rsid w:val="6958308B"/>
    <w:rsid w:val="69D07566"/>
    <w:rsid w:val="6A923D03"/>
    <w:rsid w:val="6AB2229E"/>
    <w:rsid w:val="6AF721D2"/>
    <w:rsid w:val="6B1F5142"/>
    <w:rsid w:val="6B87331F"/>
    <w:rsid w:val="6BDE069F"/>
    <w:rsid w:val="6BE85A9B"/>
    <w:rsid w:val="6BEE5558"/>
    <w:rsid w:val="6BF3491C"/>
    <w:rsid w:val="6C5E7A5E"/>
    <w:rsid w:val="6CF0040D"/>
    <w:rsid w:val="6D4551EB"/>
    <w:rsid w:val="6D611D5A"/>
    <w:rsid w:val="6D6334FA"/>
    <w:rsid w:val="6D8A5754"/>
    <w:rsid w:val="6D967C55"/>
    <w:rsid w:val="6DE85FD7"/>
    <w:rsid w:val="6DF9597F"/>
    <w:rsid w:val="6F3B4F58"/>
    <w:rsid w:val="6F8D6E36"/>
    <w:rsid w:val="6FBB7E47"/>
    <w:rsid w:val="6FED6F5F"/>
    <w:rsid w:val="703D085C"/>
    <w:rsid w:val="706D66A3"/>
    <w:rsid w:val="71EE5034"/>
    <w:rsid w:val="72086C48"/>
    <w:rsid w:val="724C4D86"/>
    <w:rsid w:val="72D66D46"/>
    <w:rsid w:val="73304439"/>
    <w:rsid w:val="75502DDF"/>
    <w:rsid w:val="7603575C"/>
    <w:rsid w:val="761A236D"/>
    <w:rsid w:val="76A71125"/>
    <w:rsid w:val="76B571BE"/>
    <w:rsid w:val="76C91A96"/>
    <w:rsid w:val="77324E93"/>
    <w:rsid w:val="78966E6E"/>
    <w:rsid w:val="78CC09CF"/>
    <w:rsid w:val="794762A8"/>
    <w:rsid w:val="795A422D"/>
    <w:rsid w:val="79AC25AE"/>
    <w:rsid w:val="7BC462D5"/>
    <w:rsid w:val="7BD06287"/>
    <w:rsid w:val="7CBE2D25"/>
    <w:rsid w:val="7CD13B2D"/>
    <w:rsid w:val="7CED53B8"/>
    <w:rsid w:val="7D3923AB"/>
    <w:rsid w:val="7D60202E"/>
    <w:rsid w:val="7DB61C4E"/>
    <w:rsid w:val="7E0D1957"/>
    <w:rsid w:val="7E3D1931"/>
    <w:rsid w:val="7F625BE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qFormat/>
    <w:pPr>
      <w:spacing w:after="120"/>
    </w:pPr>
  </w:style>
  <w:style w:type="paragraph" w:styleId="TOC5">
    <w:name w:val="toc 5"/>
    <w:next w:val="Normal"/>
    <w:qFormat/>
    <w:pPr>
      <w:wordWrap w:val="0"/>
      <w:ind w:left="1275"/>
      <w:jc w:val="both"/>
    </w:pPr>
    <w:rPr>
      <w:rFonts w:ascii="宋体" w:eastAsia="Times New Roman" w:hAnsi="宋体" w:cs="Times New Roman"/>
      <w:kern w:val="0"/>
      <w:sz w:val="20"/>
      <w:szCs w:val="20"/>
      <w:lang w:val="en-US" w:eastAsia="zh-CN" w:bidi="ar-SA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2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png" /><Relationship Id="rId17" Type="http://schemas.openxmlformats.org/officeDocument/2006/relationships/image" Target="media/image8.png" /><Relationship Id="rId18" Type="http://schemas.openxmlformats.org/officeDocument/2006/relationships/image" Target="media/image9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jpeg" /><Relationship Id="rId22" Type="http://schemas.openxmlformats.org/officeDocument/2006/relationships/image" Target="media/image12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7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19.png" /><Relationship Id="rId37" Type="http://schemas.openxmlformats.org/officeDocument/2006/relationships/image" Target="media/image20.png" /><Relationship Id="rId38" Type="http://schemas.openxmlformats.org/officeDocument/2006/relationships/image" Target="media/image21.jpe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4.jpeg" /><Relationship Id="rId43" Type="http://schemas.openxmlformats.org/officeDocument/2006/relationships/header" Target="header1.xml" /><Relationship Id="rId44" Type="http://schemas.openxmlformats.org/officeDocument/2006/relationships/header" Target="header2.xml" /><Relationship Id="rId45" Type="http://schemas.openxmlformats.org/officeDocument/2006/relationships/footer" Target="footer1.xml" /><Relationship Id="rId46" Type="http://schemas.openxmlformats.org/officeDocument/2006/relationships/footer" Target="footer2.xml" /><Relationship Id="rId47" Type="http://schemas.openxmlformats.org/officeDocument/2006/relationships/header" Target="header3.xml" /><Relationship Id="rId48" Type="http://schemas.openxmlformats.org/officeDocument/2006/relationships/footer" Target="footer3.xml" /><Relationship Id="rId49" Type="http://schemas.openxmlformats.org/officeDocument/2006/relationships/theme" Target="theme/theme1.xml" /><Relationship Id="rId5" Type="http://schemas.openxmlformats.org/officeDocument/2006/relationships/customXml" Target="../customXml/item2.xml" /><Relationship Id="rId50" Type="http://schemas.openxmlformats.org/officeDocument/2006/relationships/numbering" Target="numbering.xml" /><Relationship Id="rId51" Type="http://schemas.openxmlformats.org/officeDocument/2006/relationships/styles" Target="styles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oleObject" Target="embeddings/oleObject1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media/image2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media/image2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2939</Words>
  <Characters>4066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4214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3417468818219008</dc:description>
  <cp:lastModifiedBy>会飞的熊猫</cp:lastModifiedBy>
  <cp:revision>8</cp:revision>
  <cp:lastPrinted>2025-01-07T12:02:00Z</cp:lastPrinted>
  <dcterms:created xsi:type="dcterms:W3CDTF">2024-02-08T20:50:00Z</dcterms:created>
  <dcterms:modified xsi:type="dcterms:W3CDTF">2025-01-09T07:52:01Z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