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39F5566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center"/>
        <w:textAlignment w:val="center"/>
        <w:rPr>
          <w:rFonts w:ascii="Times New Roman" w:eastAsia="黑体" w:hAnsi="Times New Roman" w:cs="Times New Roman" w:hint="default"/>
          <w:b w:val="0"/>
          <w:bCs/>
          <w:sz w:val="36"/>
          <w:szCs w:val="30"/>
          <w:highlight w:val="none"/>
          <w:shd w:val="clear" w:color="auto" w:fill="auto"/>
          <w:lang w:val="en-US" w:eastAsia="zh-CN"/>
        </w:rPr>
      </w:pPr>
      <w:r>
        <w:rPr>
          <w:rFonts w:ascii="Times New Roman" w:eastAsia="黑体" w:hAnsi="Times New Roman" w:cs="Times New Roman" w:hint="default"/>
          <w:b w:val="0"/>
          <w:bCs/>
          <w:sz w:val="36"/>
          <w:szCs w:val="30"/>
          <w:highlight w:val="none"/>
          <w:shd w:val="clear" w:color="auto" w:fill="auto"/>
          <w:lang w:val="en-US" w:eastAsia="zh-CN"/>
        </w:rPr>
        <w:drawing>
          <wp:anchor simplePos="0" relativeHeight="251658240" behindDoc="0" locked="0" layoutInCell="1" allowOverlap="1">
            <wp:simplePos x="0" y="0"/>
            <wp:positionH relativeFrom="page">
              <wp:posOffset>11811000</wp:posOffset>
            </wp:positionH>
            <wp:positionV relativeFrom="topMargin">
              <wp:posOffset>10922000</wp:posOffset>
            </wp:positionV>
            <wp:extent cx="317500" cy="266700"/>
            <wp:wrapNone/>
            <wp:docPr id="1000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 name=""/>
                    <pic:cNvPicPr>
                      <a:picLocks noChangeAspect="1"/>
                    </pic:cNvPicPr>
                  </pic:nvPicPr>
                  <pic:blipFill>
                    <a:blip xmlns:r="http://schemas.openxmlformats.org/officeDocument/2006/relationships" r:embed="rId5"/>
                    <a:stretch>
                      <a:fillRect/>
                    </a:stretch>
                  </pic:blipFill>
                  <pic:spPr>
                    <a:xfrm>
                      <a:off x="0" y="0"/>
                      <a:ext cx="317500" cy="266700"/>
                    </a:xfrm>
                    <a:prstGeom prst="rect">
                      <a:avLst/>
                    </a:prstGeom>
                  </pic:spPr>
                </pic:pic>
              </a:graphicData>
            </a:graphic>
          </wp:anchor>
        </w:drawing>
      </w:r>
      <w:r>
        <w:rPr>
          <w:rFonts w:ascii="Times New Roman" w:eastAsia="黑体" w:hAnsi="Times New Roman" w:cs="Times New Roman" w:hint="default"/>
          <w:b w:val="0"/>
          <w:bCs/>
          <w:sz w:val="36"/>
          <w:szCs w:val="30"/>
          <w:highlight w:val="none"/>
          <w:shd w:val="clear" w:color="auto" w:fill="auto"/>
          <w:lang w:val="en-US" w:eastAsia="zh-CN"/>
        </w:rPr>
        <w:t xml:space="preserve">第十单元 </w:t>
      </w:r>
      <w:r>
        <w:rPr>
          <w:rFonts w:ascii="Times New Roman" w:eastAsia="黑体" w:hAnsi="Times New Roman" w:cs="Times New Roman" w:hint="default"/>
          <w:b w:val="0"/>
          <w:bCs/>
          <w:sz w:val="36"/>
          <w:szCs w:val="30"/>
          <w:highlight w:val="none"/>
          <w:shd w:val="clear" w:color="auto" w:fill="auto"/>
          <w:lang w:val="en-US" w:eastAsia="zh-CN"/>
        </w:rPr>
        <w:t xml:space="preserve"> </w:t>
      </w:r>
      <w:r>
        <w:rPr>
          <w:rFonts w:ascii="Times New Roman" w:eastAsia="黑体" w:hAnsi="Times New Roman" w:cs="Times New Roman" w:hint="default"/>
          <w:b w:val="0"/>
          <w:bCs/>
          <w:sz w:val="36"/>
          <w:szCs w:val="30"/>
          <w:highlight w:val="none"/>
          <w:shd w:val="clear" w:color="auto" w:fill="auto"/>
          <w:lang w:val="en-US" w:eastAsia="zh-CN"/>
        </w:rPr>
        <w:t>化学与健康</w:t>
      </w:r>
    </w:p>
    <w:p w14:paraId="64F54BB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center"/>
        <w:textAlignment w:val="center"/>
        <w:rPr>
          <w:rFonts w:ascii="Times New Roman" w:eastAsia="黑体" w:hAnsi="Times New Roman" w:cs="Times New Roman" w:hint="default"/>
          <w:b w:val="0"/>
          <w:bCs/>
          <w:sz w:val="30"/>
          <w:szCs w:val="30"/>
          <w:highlight w:val="none"/>
          <w:shd w:val="clear" w:color="auto" w:fill="auto"/>
        </w:rPr>
      </w:pPr>
      <w:r>
        <w:rPr>
          <w:rFonts w:ascii="Times New Roman" w:eastAsia="黑体" w:hAnsi="Times New Roman" w:cs="Times New Roman" w:hint="default"/>
          <w:b w:val="0"/>
          <w:bCs/>
          <w:sz w:val="36"/>
          <w:szCs w:val="30"/>
          <w:highlight w:val="none"/>
          <w:shd w:val="clear" w:color="auto" w:fill="auto"/>
        </w:rPr>
        <w:drawing>
          <wp:anchor distT="0" distB="0" distL="114300" distR="114300" simplePos="0" relativeHeight="251659264" behindDoc="0" locked="0" layoutInCell="1" allowOverlap="1">
            <wp:simplePos x="0" y="0"/>
            <wp:positionH relativeFrom="page">
              <wp:posOffset>12420600</wp:posOffset>
            </wp:positionH>
            <wp:positionV relativeFrom="page">
              <wp:posOffset>11112500</wp:posOffset>
            </wp:positionV>
            <wp:extent cx="469900" cy="342900"/>
            <wp:effectExtent l="0" t="0" r="6350" b="0"/>
            <wp:wrapNone/>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xmlns:r="http://schemas.openxmlformats.org/officeDocument/2006/relationships" r:embed="rId6"/>
                    <a:stretch>
                      <a:fillRect/>
                    </a:stretch>
                  </pic:blipFill>
                  <pic:spPr>
                    <a:xfrm>
                      <a:off x="0" y="0"/>
                      <a:ext cx="469900" cy="342900"/>
                    </a:xfrm>
                    <a:prstGeom prst="rect">
                      <a:avLst/>
                    </a:prstGeom>
                    <a:noFill/>
                    <a:ln>
                      <a:noFill/>
                    </a:ln>
                  </pic:spPr>
                </pic:pic>
              </a:graphicData>
            </a:graphic>
          </wp:anchor>
        </w:drawing>
      </w:r>
      <w:r>
        <w:rPr>
          <w:rFonts w:ascii="Times New Roman" w:eastAsia="黑体" w:hAnsi="Times New Roman" w:cs="Times New Roman" w:hint="default"/>
          <w:b w:val="0"/>
          <w:bCs/>
          <w:sz w:val="36"/>
          <w:szCs w:val="30"/>
          <w:highlight w:val="none"/>
          <w:shd w:val="clear" w:color="auto" w:fill="auto"/>
          <w:lang w:val="en-US" w:eastAsia="zh-CN"/>
        </w:rPr>
        <w:t>测试卷</w:t>
      </w:r>
    </w:p>
    <w:p w14:paraId="6757AE48">
      <w:pPr>
        <w:keepNext w:val="0"/>
        <w:keepLines w:val="0"/>
        <w:pageBreakBefore w:val="0"/>
        <w:widowControl w:val="0"/>
        <w:shd w:val="clear" w:color="auto" w:fill="auto"/>
        <w:tabs>
          <w:tab w:val="left" w:pos="6873"/>
        </w:tabs>
        <w:kinsoku/>
        <w:wordWrap/>
        <w:overflowPunct/>
        <w:topLinePunct w:val="0"/>
        <w:autoSpaceDE/>
        <w:autoSpaceDN/>
        <w:bidi w:val="0"/>
        <w:adjustRightInd/>
        <w:snapToGrid/>
        <w:spacing w:line="360" w:lineRule="auto"/>
        <w:ind w:left="0" w:firstLine="0" w:leftChars="0" w:firstLineChars="0"/>
        <w:jc w:val="center"/>
        <w:textAlignment w:val="center"/>
        <w:rPr>
          <w:rFonts w:ascii="Times New Roman" w:eastAsia="楷体" w:hAnsi="Times New Roman" w:cs="Times New Roman" w:hint="default"/>
          <w:b w:val="0"/>
          <w:bCs/>
          <w:color w:val="000000" w:themeColor="text1"/>
          <w:sz w:val="22"/>
          <w:szCs w:val="22"/>
          <w:highlight w:val="none"/>
          <w:shd w:val="clear" w:color="auto" w:fill="auto"/>
          <w:lang w:eastAsia="zh-Hans"/>
          <w14:textFill>
            <w14:solidFill>
              <w14:schemeClr w14:val="tx1"/>
            </w14:solidFill>
          </w14:textFill>
        </w:rPr>
      </w:pPr>
      <w:r>
        <w:rPr>
          <w:rFonts w:ascii="Times New Roman" w:eastAsia="楷体" w:hAnsi="Times New Roman" w:cs="Times New Roman" w:hint="default"/>
          <w:b w:val="0"/>
          <w:bCs/>
          <w:color w:val="000000" w:themeColor="text1"/>
          <w:sz w:val="22"/>
          <w:szCs w:val="22"/>
          <w:highlight w:val="none"/>
          <w:shd w:val="clear" w:color="auto" w:fill="auto"/>
          <w:lang w:eastAsia="zh-Hans"/>
          <w14:textFill>
            <w14:solidFill>
              <w14:schemeClr w14:val="tx1"/>
            </w14:solidFill>
          </w14:textFill>
        </w:rPr>
        <w:t>（考试时间：</w:t>
      </w:r>
      <w:r>
        <w:rPr>
          <w:rFonts w:ascii="Times New Roman" w:eastAsia="楷体" w:hAnsi="Times New Roman" w:cs="Times New Roman" w:hint="default"/>
          <w:b w:val="0"/>
          <w:bCs/>
          <w:color w:val="000000" w:themeColor="text1"/>
          <w:sz w:val="22"/>
          <w:szCs w:val="22"/>
          <w:highlight w:val="none"/>
          <w:shd w:val="clear" w:color="auto" w:fill="auto"/>
          <w:lang w:val="en-US" w:eastAsia="zh-CN"/>
          <w14:textFill>
            <w14:solidFill>
              <w14:schemeClr w14:val="tx1"/>
            </w14:solidFill>
          </w14:textFill>
        </w:rPr>
        <w:t>60</w:t>
      </w:r>
      <w:r>
        <w:rPr>
          <w:rFonts w:ascii="Times New Roman" w:eastAsia="楷体" w:hAnsi="Times New Roman" w:cs="Times New Roman" w:hint="default"/>
          <w:b w:val="0"/>
          <w:bCs/>
          <w:color w:val="000000" w:themeColor="text1"/>
          <w:sz w:val="22"/>
          <w:szCs w:val="22"/>
          <w:highlight w:val="none"/>
          <w:shd w:val="clear" w:color="auto" w:fill="auto"/>
          <w:lang w:eastAsia="zh-Hans"/>
          <w14:textFill>
            <w14:solidFill>
              <w14:schemeClr w14:val="tx1"/>
            </w14:solidFill>
          </w14:textFill>
        </w:rPr>
        <w:t>分钟  试卷满分：100分）</w:t>
      </w:r>
    </w:p>
    <w:p w14:paraId="69A73D6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left"/>
        <w:textAlignment w:val="center"/>
        <w:rPr>
          <w:rFonts w:ascii="Times New Roman" w:eastAsia="宋体" w:hAnsi="Times New Roman" w:cs="Times New Roman" w:hint="default"/>
          <w:b/>
          <w:bCs w:val="0"/>
          <w:color w:val="000000" w:themeColor="text1"/>
          <w:sz w:val="21"/>
          <w:szCs w:val="21"/>
          <w:highlight w:val="none"/>
          <w:shd w:val="clear" w:color="auto" w:fill="auto"/>
          <w:lang w:val="en-US" w:eastAsia="zh-CN"/>
          <w14:textFill>
            <w14:solidFill>
              <w14:schemeClr w14:val="tx1"/>
            </w14:solidFill>
          </w14:textFill>
        </w:rPr>
      </w:pPr>
      <w:r>
        <w:rPr>
          <w:rFonts w:ascii="Times New Roman" w:eastAsia="宋体" w:hAnsi="Times New Roman" w:cs="Times New Roman" w:hint="default"/>
          <w:b/>
          <w:bCs w:val="0"/>
          <w:color w:val="000000" w:themeColor="text1"/>
          <w:sz w:val="21"/>
          <w:szCs w:val="21"/>
          <w:highlight w:val="none"/>
          <w:shd w:val="clear" w:color="auto" w:fill="auto"/>
          <w:lang w:val="en-US" w:eastAsia="zh-CN"/>
          <w14:textFill>
            <w14:solidFill>
              <w14:schemeClr w14:val="tx1"/>
            </w14:solidFill>
          </w14:textFill>
        </w:rPr>
        <w:t>可能用到的相对原子质量：H 1  C 12  N 14  O 16</w:t>
      </w:r>
      <w:r>
        <w:rPr>
          <w:rFonts w:ascii="Times New Roman" w:hAnsi="Times New Roman" w:cs="Times New Roman" w:hint="default"/>
          <w:b/>
          <w:bCs w:val="0"/>
          <w:color w:val="000000" w:themeColor="text1"/>
          <w:sz w:val="21"/>
          <w:szCs w:val="21"/>
          <w:highlight w:val="none"/>
          <w:shd w:val="clear" w:color="auto" w:fill="auto"/>
          <w:lang w:val="en-US" w:eastAsia="zh-CN"/>
          <w14:textFill>
            <w14:solidFill>
              <w14:schemeClr w14:val="tx1"/>
            </w14:solidFill>
          </w14:textFill>
        </w:rPr>
        <w:t xml:space="preserve">  </w:t>
      </w:r>
      <w:r>
        <w:rPr>
          <w:rFonts w:ascii="Times New Roman" w:hAnsi="Times New Roman" w:cs="Times New Roman" w:hint="default"/>
          <w:b/>
          <w:bCs w:val="0"/>
          <w:color w:val="000000" w:themeColor="text1"/>
          <w:sz w:val="21"/>
          <w:szCs w:val="21"/>
          <w:highlight w:val="none"/>
          <w:shd w:val="clear" w:color="auto" w:fill="auto"/>
          <w:lang w:val="en-US" w:eastAsia="zh-CN"/>
          <w14:textFill>
            <w14:solidFill>
              <w14:schemeClr w14:val="tx1"/>
            </w14:solidFill>
          </w14:textFill>
        </w:rPr>
        <w:t xml:space="preserve">Al 27  </w:t>
      </w:r>
      <w:r>
        <w:rPr>
          <w:rFonts w:ascii="Times New Roman" w:hAnsi="Times New Roman" w:cs="Times New Roman" w:hint="eastAsia"/>
          <w:b/>
          <w:bCs w:val="0"/>
          <w:color w:val="000000" w:themeColor="text1"/>
          <w:sz w:val="21"/>
          <w:szCs w:val="21"/>
          <w:highlight w:val="none"/>
          <w:shd w:val="clear" w:color="auto" w:fill="auto"/>
          <w:lang w:val="en-US" w:eastAsia="zh-CN"/>
          <w14:textFill>
            <w14:solidFill>
              <w14:schemeClr w14:val="tx1"/>
            </w14:solidFill>
          </w14:textFill>
        </w:rPr>
        <w:t xml:space="preserve">Cl 35.5  Ca 40 </w:t>
      </w:r>
    </w:p>
    <w:p w14:paraId="6FEF8D7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left"/>
        <w:textAlignment w:val="cente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pP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一</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单项</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选择题</w:t>
      </w:r>
      <w:r>
        <w:rPr>
          <w:rFonts w:ascii="Times New Roman" w:eastAsia="黑体" w:hAnsi="Times New Roman" w:cs="Times New Roman" w:hint="default"/>
          <w:b w:val="0"/>
          <w:bCs/>
          <w:color w:val="000000" w:themeColor="text1"/>
          <w:sz w:val="21"/>
          <w:szCs w:val="21"/>
          <w:highlight w:val="none"/>
          <w:shd w:val="clear" w:color="auto" w:fill="auto"/>
          <w:lang w:eastAsia="zh-CN"/>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本题共</w:t>
      </w:r>
      <w:r>
        <w:rPr>
          <w:rFonts w:ascii="Times New Roman" w:eastAsia="黑体" w:hAnsi="Times New Roman" w:cs="Times New Roman" w:hint="eastAsia"/>
          <w:b w:val="0"/>
          <w:bCs/>
          <w:color w:val="000000" w:themeColor="text1"/>
          <w:sz w:val="21"/>
          <w:szCs w:val="21"/>
          <w:highlight w:val="none"/>
          <w:shd w:val="clear" w:color="auto" w:fill="auto"/>
          <w:lang w:val="en-US" w:eastAsia="zh-CN"/>
          <w14:textFill>
            <w14:solidFill>
              <w14:schemeClr w14:val="tx1"/>
            </w14:solidFill>
          </w14:textFill>
        </w:rPr>
        <w:t>20</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小题，每小题</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2</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分，共</w:t>
      </w:r>
      <w:r>
        <w:rPr>
          <w:rFonts w:ascii="Times New Roman" w:eastAsia="黑体" w:hAnsi="Times New Roman" w:cs="Times New Roman" w:hint="eastAsia"/>
          <w:b w:val="0"/>
          <w:bCs/>
          <w:color w:val="000000" w:themeColor="text1"/>
          <w:sz w:val="21"/>
          <w:szCs w:val="21"/>
          <w:highlight w:val="none"/>
          <w:shd w:val="clear" w:color="auto" w:fill="auto"/>
          <w:lang w:val="en-US" w:eastAsia="zh-CN"/>
          <w14:textFill>
            <w14:solidFill>
              <w14:schemeClr w14:val="tx1"/>
            </w14:solidFill>
          </w14:textFill>
        </w:rPr>
        <w:t>40</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分。在每小题给出的四个选项中，只有一项是符合题目要求的。</w:t>
      </w:r>
    </w:p>
    <w:p w14:paraId="1C9245E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lang w:eastAsia="zh-CN"/>
        </w:rPr>
      </w:pPr>
      <w:r>
        <w:rPr>
          <w:rFonts w:ascii="Times New Roman" w:hAnsi="Times New Roman" w:cs="Times New Roman" w:hint="default"/>
          <w:b w:val="0"/>
          <w:bCs w:val="0"/>
        </w:rPr>
        <w:t>1．</w:t>
      </w:r>
      <w:r>
        <w:rPr>
          <w:rFonts w:ascii="Times New Roman" w:hAnsi="Times New Roman" w:cs="Times New Roman" w:hint="default"/>
        </w:rPr>
        <w:t>下列物质</w:t>
      </w:r>
      <w:r>
        <w:rPr>
          <w:rFonts w:ascii="Times New Roman" w:hAnsi="Times New Roman" w:cs="Times New Roman" w:hint="default"/>
          <w:em w:val="underDot"/>
        </w:rPr>
        <w:t>不能</w:t>
      </w:r>
      <w:r>
        <w:rPr>
          <w:rFonts w:ascii="Times New Roman" w:hAnsi="Times New Roman" w:cs="Times New Roman" w:hint="default"/>
        </w:rPr>
        <w:t>提供人体活动所需能量的是</w:t>
      </w:r>
      <w:r>
        <w:rPr>
          <w:rFonts w:ascii="Times New Roman" w:hAnsi="Times New Roman" w:cs="Times New Roman" w:hint="default"/>
          <w:lang w:eastAsia="zh-CN"/>
        </w:rPr>
        <w:t>（</w:t>
      </w:r>
      <w:r>
        <w:rPr>
          <w:rFonts w:ascii="Times New Roman" w:hAnsi="Times New Roman" w:cs="Times New Roman" w:hint="default"/>
          <w:lang w:val="en-US" w:eastAsia="zh-CN"/>
        </w:rPr>
        <w:t xml:space="preserve">    </w:t>
      </w:r>
      <w:r>
        <w:rPr>
          <w:rFonts w:ascii="Times New Roman" w:hAnsi="Times New Roman" w:cs="Times New Roman" w:hint="default"/>
          <w:lang w:eastAsia="zh-CN"/>
        </w:rPr>
        <w:t>）</w:t>
      </w:r>
    </w:p>
    <w:p w14:paraId="0D2217EB">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A．葡萄糖</w:t>
      </w:r>
      <w:r>
        <w:rPr>
          <w:rFonts w:ascii="Times New Roman" w:hAnsi="Times New Roman" w:cs="Times New Roman" w:hint="default"/>
        </w:rPr>
        <w:tab/>
      </w:r>
      <w:r>
        <w:rPr>
          <w:rFonts w:ascii="Times New Roman" w:hAnsi="Times New Roman" w:cs="Times New Roman" w:hint="default"/>
        </w:rPr>
        <w:t>B．油脂</w:t>
      </w:r>
      <w:r>
        <w:rPr>
          <w:rFonts w:ascii="Times New Roman" w:hAnsi="Times New Roman" w:cs="Times New Roman" w:hint="default"/>
        </w:rPr>
        <w:tab/>
      </w:r>
      <w:bookmarkStart w:id="0" w:name="_GoBack"/>
      <w:bookmarkEnd w:id="0"/>
      <w:r>
        <w:rPr>
          <w:rFonts w:ascii="Times New Roman" w:hAnsi="Times New Roman" w:cs="Times New Roman" w:hint="default"/>
        </w:rPr>
        <w:t>C．维生素</w:t>
      </w:r>
      <w:r>
        <w:rPr>
          <w:rFonts w:ascii="Times New Roman" w:hAnsi="Times New Roman" w:cs="Times New Roman" w:hint="default"/>
        </w:rPr>
        <w:tab/>
      </w:r>
      <w:r>
        <w:rPr>
          <w:rFonts w:ascii="Times New Roman" w:hAnsi="Times New Roman" w:cs="Times New Roman" w:hint="default"/>
        </w:rPr>
        <w:t>D．淀粉</w:t>
      </w:r>
    </w:p>
    <w:p w14:paraId="05E2833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【答案】C</w:t>
      </w:r>
    </w:p>
    <w:p w14:paraId="60432CA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lang w:eastAsia="zh-CN"/>
        </w:rPr>
        <w:t>【解析】</w:t>
      </w:r>
      <w:r>
        <w:rPr>
          <w:rFonts w:ascii="Times New Roman" w:hAnsi="Times New Roman" w:cs="Times New Roman" w:hint="default"/>
          <w:color w:val="FF0000"/>
        </w:rPr>
        <w:t>A、葡萄糖是糖类的一种，能为人体提供能量，故选项错误；</w:t>
      </w:r>
    </w:p>
    <w:p w14:paraId="6483446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B、油脂能为人体提供能量，故选项错误；</w:t>
      </w:r>
    </w:p>
    <w:p w14:paraId="7100078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C、维生素不能为人体提供能量，故选项正确；</w:t>
      </w:r>
    </w:p>
    <w:p w14:paraId="07016F1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D、淀粉属于糖类，能为人体提供能量，故选项错误。</w:t>
      </w:r>
    </w:p>
    <w:p w14:paraId="5532672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故选C。</w:t>
      </w:r>
    </w:p>
    <w:p w14:paraId="3495C26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eastAsia="黑体" w:hAnsi="Times New Roman" w:cs="Times New Roman" w:hint="default"/>
          <w:bCs/>
          <w:szCs w:val="21"/>
          <w:shd w:val="clear" w:color="auto" w:fill="auto"/>
        </w:rPr>
        <w:t>2．</w:t>
      </w:r>
      <w:r>
        <w:rPr>
          <w:rFonts w:ascii="Times New Roman" w:hAnsi="Times New Roman" w:cs="Times New Roman" w:hint="default"/>
        </w:rPr>
        <w:t>蔗糖产业被称为“甜蜜的事业”。2023年12月，习近平总书记视察广西时指出，要“把这个特色优势产业做强做大”。吃甘蔗时感觉到甜，这是因为甘蔗中富含</w:t>
      </w:r>
    </w:p>
    <w:p w14:paraId="704EDD00">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A．糖类</w:t>
      </w:r>
      <w:r>
        <w:rPr>
          <w:rFonts w:ascii="Times New Roman" w:hAnsi="Times New Roman" w:cs="Times New Roman" w:hint="default"/>
        </w:rPr>
        <w:tab/>
      </w:r>
      <w:r>
        <w:rPr>
          <w:rFonts w:ascii="Times New Roman" w:hAnsi="Times New Roman" w:cs="Times New Roman" w:hint="default"/>
        </w:rPr>
        <w:t>B．油脂</w:t>
      </w:r>
      <w:r>
        <w:rPr>
          <w:rFonts w:ascii="Times New Roman" w:hAnsi="Times New Roman" w:cs="Times New Roman" w:hint="default"/>
        </w:rPr>
        <w:tab/>
      </w:r>
      <w:r>
        <w:rPr>
          <w:rFonts w:ascii="Times New Roman" w:hAnsi="Times New Roman" w:cs="Times New Roman" w:hint="default"/>
        </w:rPr>
        <w:t>C．蛋白质</w:t>
      </w:r>
      <w:r>
        <w:rPr>
          <w:rFonts w:ascii="Times New Roman" w:hAnsi="Times New Roman" w:cs="Times New Roman" w:hint="default"/>
        </w:rPr>
        <w:tab/>
      </w:r>
      <w:r>
        <w:rPr>
          <w:rFonts w:ascii="Times New Roman" w:hAnsi="Times New Roman" w:cs="Times New Roman" w:hint="default"/>
        </w:rPr>
        <w:t>D．无机盐</w:t>
      </w:r>
    </w:p>
    <w:p w14:paraId="1C813A1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【答案】A</w:t>
      </w:r>
    </w:p>
    <w:p w14:paraId="249D7BC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【解析】A、吃甘蔗时，会感觉到甜味，这是因为甘蔗中含有蔗糖，蔗糖属于糖类，油脂、蛋白质、无机盐没有甜味。</w:t>
      </w:r>
    </w:p>
    <w:p w14:paraId="48A1BCA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故选A。</w:t>
      </w:r>
    </w:p>
    <w:p w14:paraId="58537FE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val="en-US" w:eastAsia="zh-CN"/>
        </w:rPr>
        <w:t>3</w:t>
      </w:r>
      <w:r>
        <w:rPr>
          <w:rFonts w:ascii="Times New Roman" w:hAnsi="Times New Roman" w:cs="Times New Roman" w:hint="default"/>
        </w:rPr>
        <w:t>．（2024·</w:t>
      </w:r>
      <w:r>
        <w:rPr>
          <w:rFonts w:ascii="Times New Roman" w:hAnsi="Times New Roman" w:cs="Times New Roman" w:hint="default"/>
          <w:lang w:eastAsia="zh-CN"/>
        </w:rPr>
        <w:t>湖南永州</w:t>
      </w:r>
      <w:r>
        <w:rPr>
          <w:rFonts w:ascii="Times New Roman" w:hAnsi="Times New Roman" w:cs="Times New Roman" w:hint="default"/>
        </w:rPr>
        <w:t>·</w:t>
      </w:r>
      <w:r>
        <w:rPr>
          <w:rFonts w:ascii="Times New Roman" w:hAnsi="Times New Roman" w:cs="Times New Roman" w:hint="default"/>
          <w:lang w:eastAsia="zh-CN"/>
        </w:rPr>
        <w:t>一模</w:t>
      </w:r>
      <w:r>
        <w:rPr>
          <w:rFonts w:ascii="Times New Roman" w:hAnsi="Times New Roman" w:cs="Times New Roman" w:hint="default"/>
        </w:rPr>
        <w:t>）春节是我国的传统节日。年夜饭餐桌上摆一道清蒸鲈鱼，寓意“年年有余”。在这道美味佳肴中，鱼肉富含的营养元素主要是</w:t>
      </w:r>
    </w:p>
    <w:p w14:paraId="0F6C3E52">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A．蛋白质</w:t>
      </w:r>
      <w:r>
        <w:rPr>
          <w:rFonts w:ascii="Times New Roman" w:hAnsi="Times New Roman" w:cs="Times New Roman" w:hint="default"/>
        </w:rPr>
        <w:tab/>
      </w:r>
      <w:r>
        <w:rPr>
          <w:rFonts w:ascii="Times New Roman" w:hAnsi="Times New Roman" w:cs="Times New Roman" w:hint="default"/>
        </w:rPr>
        <w:t>B．维生素</w:t>
      </w:r>
      <w:r>
        <w:rPr>
          <w:rFonts w:ascii="Times New Roman" w:hAnsi="Times New Roman" w:cs="Times New Roman" w:hint="default"/>
        </w:rPr>
        <w:tab/>
      </w:r>
      <w:r>
        <w:rPr>
          <w:rFonts w:ascii="Times New Roman" w:hAnsi="Times New Roman" w:cs="Times New Roman" w:hint="default"/>
        </w:rPr>
        <w:t>C．糖类</w:t>
      </w:r>
      <w:r>
        <w:rPr>
          <w:rFonts w:ascii="Times New Roman" w:hAnsi="Times New Roman" w:cs="Times New Roman" w:hint="default"/>
        </w:rPr>
        <w:tab/>
      </w:r>
      <w:r>
        <w:rPr>
          <w:rFonts w:ascii="Times New Roman" w:hAnsi="Times New Roman" w:cs="Times New Roman" w:hint="default"/>
        </w:rPr>
        <w:t>D．油脂</w:t>
      </w:r>
    </w:p>
    <w:p w14:paraId="558DD4B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【答案】A</w:t>
      </w:r>
    </w:p>
    <w:p w14:paraId="1BE18A3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lang w:eastAsia="zh-CN"/>
        </w:rPr>
        <w:t>【解析】</w:t>
      </w:r>
      <w:r>
        <w:rPr>
          <w:rFonts w:ascii="Times New Roman" w:hAnsi="Times New Roman" w:cs="Times New Roman" w:hint="default"/>
          <w:color w:val="FF0000"/>
        </w:rPr>
        <w:t>A、动物肌肉、皮肤、毛发等富含蛋白质，鱼肉中富含蛋白质，符合题意；</w:t>
      </w:r>
    </w:p>
    <w:p w14:paraId="48961BD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B、蔬菜、水果富含维生素，不符合题意；</w:t>
      </w:r>
    </w:p>
    <w:p w14:paraId="732BA08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C、植物种子或块茎中富含糖类，不符合题意。</w:t>
      </w:r>
    </w:p>
    <w:p w14:paraId="228B46D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D、油脂包括豆油、菜籽油、花生油等，不符合题意；</w:t>
      </w:r>
    </w:p>
    <w:p w14:paraId="012EC9A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故选A。</w:t>
      </w:r>
    </w:p>
    <w:p w14:paraId="38CEAC8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val="en-US" w:eastAsia="zh-CN"/>
        </w:rPr>
        <w:t>4</w:t>
      </w:r>
      <w:r>
        <w:rPr>
          <w:rFonts w:ascii="Times New Roman" w:hAnsi="Times New Roman" w:cs="Times New Roman" w:hint="default"/>
        </w:rPr>
        <w:t>．（2024·广东清远·三模）某家庭为给中考的孩子增加营养，制定了如下菜谱：</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60"/>
        <w:gridCol w:w="2550"/>
        <w:gridCol w:w="660"/>
      </w:tblGrid>
      <w:tr w14:paraId="4141D78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3ECF0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主食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E291C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副食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3D35A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饮料</w:t>
            </w:r>
          </w:p>
        </w:tc>
      </w:tr>
      <w:tr w14:paraId="5C0CE8E7">
        <w:tblPrEx>
          <w:tblW w:w="0" w:type="auto"/>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F9634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米饭</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7AB33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红烧肉、清蒸鱼、鸡蛋汤</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B32E7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牛奶</w:t>
            </w:r>
          </w:p>
        </w:tc>
      </w:tr>
    </w:tbl>
    <w:p w14:paraId="7E75629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为了使营养均衡，你建议应该增加的广东特色食物是</w:t>
      </w:r>
      <w:r>
        <w:rPr>
          <w:rFonts w:ascii="Times New Roman" w:hAnsi="Times New Roman" w:cs="Times New Roman" w:hint="default"/>
          <w:lang w:eastAsia="zh-CN"/>
        </w:rPr>
        <w:t>（</w:t>
      </w:r>
      <w:r>
        <w:rPr>
          <w:rFonts w:ascii="Times New Roman" w:hAnsi="Times New Roman" w:cs="Times New Roman" w:hint="default"/>
          <w:lang w:val="en-US" w:eastAsia="zh-CN"/>
        </w:rPr>
        <w:t xml:space="preserve">   </w:t>
      </w:r>
      <w:r>
        <w:rPr>
          <w:rFonts w:ascii="Times New Roman" w:hAnsi="Times New Roman" w:cs="Times New Roman" w:hint="default"/>
          <w:lang w:eastAsia="zh-CN"/>
        </w:rPr>
        <w:t>）</w:t>
      </w:r>
    </w:p>
    <w:p w14:paraId="1023A000">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A．东江盐焗鸡</w:t>
      </w:r>
      <w:r>
        <w:rPr>
          <w:rFonts w:ascii="Times New Roman" w:hAnsi="Times New Roman" w:cs="Times New Roman" w:hint="default"/>
        </w:rPr>
        <w:tab/>
      </w:r>
      <w:r>
        <w:rPr>
          <w:rFonts w:ascii="Times New Roman" w:hAnsi="Times New Roman" w:cs="Times New Roman" w:hint="default"/>
        </w:rPr>
        <w:t>B．河源酿豆腐</w:t>
      </w:r>
      <w:r>
        <w:rPr>
          <w:rFonts w:ascii="Times New Roman" w:hAnsi="Times New Roman" w:cs="Times New Roman" w:hint="default"/>
        </w:rPr>
        <w:tab/>
      </w:r>
      <w:r>
        <w:rPr>
          <w:rFonts w:ascii="Times New Roman" w:hAnsi="Times New Roman" w:cs="Times New Roman" w:hint="default"/>
        </w:rPr>
        <w:t>C．潮汕牛肉丸</w:t>
      </w:r>
      <w:r>
        <w:rPr>
          <w:rFonts w:ascii="Times New Roman" w:hAnsi="Times New Roman" w:cs="Times New Roman" w:hint="default"/>
        </w:rPr>
        <w:tab/>
      </w:r>
      <w:r>
        <w:rPr>
          <w:rFonts w:ascii="Times New Roman" w:hAnsi="Times New Roman" w:cs="Times New Roman" w:hint="default"/>
        </w:rPr>
        <w:t>D．清远菜心</w:t>
      </w:r>
    </w:p>
    <w:p w14:paraId="68CF0BE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【答案】D</w:t>
      </w:r>
    </w:p>
    <w:p w14:paraId="15C490F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w:t>
      </w:r>
      <w:r>
        <w:rPr>
          <w:rFonts w:ascii="Times New Roman" w:hAnsi="Times New Roman" w:cs="Times New Roman" w:hint="default"/>
          <w:color w:val="FF0000"/>
          <w:lang w:val="en-US" w:eastAsia="zh-CN"/>
        </w:rPr>
        <w:t>解析</w:t>
      </w:r>
      <w:r>
        <w:rPr>
          <w:rFonts w:ascii="Times New Roman" w:hAnsi="Times New Roman" w:cs="Times New Roman" w:hint="default"/>
          <w:color w:val="FF0000"/>
        </w:rPr>
        <w:t>】米饭中富含淀粉，淀粉属于糖类；红烧肉、清蒸鱼、鸡蛋汤中富含蛋白质、油脂、无机盐和水；牛奶中富含蛋白质和水，则为了使营养均衡，应增加富含维生素的食物，清远菜心中富含维生素，故选：D。</w:t>
      </w:r>
    </w:p>
    <w:p w14:paraId="2BD7B19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val="en-US" w:eastAsia="zh-CN"/>
        </w:rPr>
        <w:t>5</w:t>
      </w:r>
      <w:r>
        <w:rPr>
          <w:rFonts w:ascii="Times New Roman" w:hAnsi="Times New Roman" w:cs="Times New Roman" w:hint="default"/>
        </w:rPr>
        <w:t>．（</w:t>
      </w:r>
      <w:r>
        <w:rPr>
          <w:rFonts w:ascii="Times New Roman" w:hAnsi="Times New Roman" w:cs="Times New Roman" w:hint="default"/>
          <w:lang w:val="en-US" w:eastAsia="zh-CN"/>
        </w:rPr>
        <w:t>2024</w:t>
      </w:r>
      <w:r>
        <w:rPr>
          <w:rFonts w:ascii="Times New Roman" w:hAnsi="Times New Roman" w:cs="Times New Roman" w:hint="default"/>
        </w:rPr>
        <w:t>·</w:t>
      </w:r>
      <w:r>
        <w:rPr>
          <w:rFonts w:ascii="Times New Roman" w:hAnsi="Times New Roman" w:cs="Times New Roman" w:hint="default"/>
          <w:lang w:eastAsia="zh-CN"/>
        </w:rPr>
        <w:t>湖南岳阳</w:t>
      </w:r>
      <w:r>
        <w:rPr>
          <w:rFonts w:ascii="Times New Roman" w:hAnsi="Times New Roman" w:cs="Times New Roman" w:hint="default"/>
        </w:rPr>
        <w:t>·</w:t>
      </w:r>
      <w:r>
        <w:rPr>
          <w:rFonts w:ascii="Times New Roman" w:hAnsi="Times New Roman" w:cs="Times New Roman" w:hint="default"/>
          <w:lang w:eastAsia="zh-CN"/>
        </w:rPr>
        <w:t>一模</w:t>
      </w:r>
      <w:r>
        <w:rPr>
          <w:rFonts w:ascii="Times New Roman" w:hAnsi="Times New Roman" w:cs="Times New Roman" w:hint="default"/>
        </w:rPr>
        <w:t>）人体所必需的“钙、铁、锌、硒”仅从食物中摄取不足时，可通过食品添加剂和保健药剂来予以补充，这里的“钙、铁、锌、硒”是指</w:t>
      </w:r>
    </w:p>
    <w:p w14:paraId="745ABB8F">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A．原子</w:t>
      </w:r>
      <w:r>
        <w:rPr>
          <w:rFonts w:ascii="Times New Roman" w:hAnsi="Times New Roman" w:cs="Times New Roman" w:hint="default"/>
        </w:rPr>
        <w:tab/>
      </w:r>
      <w:r>
        <w:rPr>
          <w:rFonts w:ascii="Times New Roman" w:hAnsi="Times New Roman" w:cs="Times New Roman" w:hint="default"/>
        </w:rPr>
        <w:t>B．元素</w:t>
      </w:r>
      <w:r>
        <w:rPr>
          <w:rFonts w:ascii="Times New Roman" w:hAnsi="Times New Roman" w:cs="Times New Roman" w:hint="default"/>
        </w:rPr>
        <w:tab/>
      </w:r>
      <w:r>
        <w:rPr>
          <w:rFonts w:ascii="Times New Roman" w:hAnsi="Times New Roman" w:cs="Times New Roman" w:hint="default"/>
        </w:rPr>
        <w:t>C．分子</w:t>
      </w:r>
      <w:r>
        <w:rPr>
          <w:rFonts w:ascii="Times New Roman" w:hAnsi="Times New Roman" w:cs="Times New Roman" w:hint="default"/>
        </w:rPr>
        <w:tab/>
      </w:r>
      <w:r>
        <w:rPr>
          <w:rFonts w:ascii="Times New Roman" w:hAnsi="Times New Roman" w:cs="Times New Roman" w:hint="default"/>
        </w:rPr>
        <w:t>D．单质</w:t>
      </w:r>
    </w:p>
    <w:p w14:paraId="55BC994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【答案】B</w:t>
      </w:r>
    </w:p>
    <w:p w14:paraId="564C8E3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lang w:eastAsia="zh-CN"/>
        </w:rPr>
        <w:t>【解析】</w:t>
      </w:r>
      <w:r>
        <w:rPr>
          <w:rFonts w:ascii="Times New Roman" w:hAnsi="Times New Roman" w:cs="Times New Roman" w:hint="default"/>
          <w:color w:val="FF0000"/>
        </w:rPr>
        <w:t>食品添加剂和保健药剂中的“钙、铁、锌、硒”铁不是以单质、分子、原子等形式存在，这里所指的“钙、铁、锌、硒”是强调存在的元素，与具体形态无关。故选B。</w:t>
      </w:r>
    </w:p>
    <w:p w14:paraId="03BEDD8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val="en-US" w:eastAsia="zh-CN"/>
        </w:rPr>
        <w:t>6</w:t>
      </w:r>
      <w:r>
        <w:rPr>
          <w:rFonts w:ascii="Times New Roman" w:hAnsi="Times New Roman" w:cs="Times New Roman" w:hint="default"/>
        </w:rPr>
        <w:t>．</w:t>
      </w:r>
      <w:r>
        <w:rPr>
          <w:rFonts w:ascii="Times New Roman" w:hAnsi="Times New Roman" w:cs="Times New Roman" w:hint="default"/>
        </w:rPr>
        <w:t>（202</w:t>
      </w:r>
      <w:r>
        <w:rPr>
          <w:rFonts w:ascii="Times New Roman" w:hAnsi="Times New Roman" w:cs="Times New Roman" w:hint="default"/>
          <w:lang w:val="en-US" w:eastAsia="zh-CN"/>
        </w:rPr>
        <w:t>3</w:t>
      </w:r>
      <w:r>
        <w:rPr>
          <w:rFonts w:ascii="Times New Roman" w:hAnsi="Times New Roman" w:cs="Times New Roman" w:hint="default"/>
        </w:rPr>
        <w:t>·四川内江·中考真题）</w:t>
      </w:r>
      <w:r>
        <w:rPr>
          <w:rFonts w:ascii="Times New Roman" w:hAnsi="Times New Roman" w:cs="Times New Roman" w:hint="default"/>
        </w:rPr>
        <w:t>“民以食为天，食以安为先”。下列有关说法正确的是</w:t>
      </w:r>
      <w:r>
        <w:rPr>
          <w:rFonts w:ascii="Times New Roman" w:hAnsi="Times New Roman" w:cs="Times New Roman" w:hint="default"/>
          <w:lang w:eastAsia="zh-CN"/>
        </w:rPr>
        <w:t>（</w:t>
      </w:r>
      <w:r>
        <w:rPr>
          <w:rFonts w:ascii="Times New Roman" w:hAnsi="Times New Roman" w:cs="Times New Roman" w:hint="default"/>
          <w:lang w:val="en-US" w:eastAsia="zh-CN"/>
        </w:rPr>
        <w:t xml:space="preserve">    </w:t>
      </w:r>
      <w:r>
        <w:rPr>
          <w:rFonts w:ascii="Times New Roman" w:hAnsi="Times New Roman" w:cs="Times New Roman" w:hint="default"/>
          <w:lang w:eastAsia="zh-CN"/>
        </w:rPr>
        <w:t>）</w:t>
      </w:r>
    </w:p>
    <w:p w14:paraId="1D5D5BC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A．纤维素不能被人体吸收，因此不必食用富含纤维素的蔬菜</w:t>
      </w:r>
    </w:p>
    <w:p w14:paraId="4CCCBF3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B．蛋白质是人体所需的营养物质之一</w:t>
      </w:r>
    </w:p>
    <w:p w14:paraId="2262660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C．变质的油脂也能提供能量，可大量食用</w:t>
      </w:r>
    </w:p>
    <w:p w14:paraId="53FEB02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D．奶茶具有良好的口感，可以代替饮用水长期饮用</w:t>
      </w:r>
    </w:p>
    <w:p w14:paraId="454AF55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【答案】B</w:t>
      </w:r>
    </w:p>
    <w:p w14:paraId="0F2767F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lang w:eastAsia="zh-CN"/>
        </w:rPr>
        <w:t>【解析】</w:t>
      </w:r>
      <w:r>
        <w:rPr>
          <w:rFonts w:ascii="Times New Roman" w:hAnsi="Times New Roman" w:cs="Times New Roman" w:hint="default"/>
          <w:color w:val="FF0000"/>
        </w:rPr>
        <w:t>A、纤维素不能被人体吸收，但是纤维素能助消化，故应食用富含纤维素的蔬菜，不符合题意；</w:t>
      </w:r>
    </w:p>
    <w:p w14:paraId="1B2B7D1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B、蛋白质是人体所需的营养物质之一，是机体生长及修补受损组织的主要原料，符合题意；</w:t>
      </w:r>
    </w:p>
    <w:p w14:paraId="77B89C7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C、变质的油脂含有有害物质，不能食用，不符合题意；</w:t>
      </w:r>
    </w:p>
    <w:p w14:paraId="0D24ECB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D、奶茶具有良好的口感，但是长期饮用，对人体健康不利，不符合题意。</w:t>
      </w:r>
    </w:p>
    <w:p w14:paraId="726E4F3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color w:val="FF0000"/>
        </w:rPr>
        <w:t>故选B。</w:t>
      </w:r>
    </w:p>
    <w:p w14:paraId="0339B05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val="en-US" w:eastAsia="zh-CN"/>
        </w:rPr>
        <w:t>7</w:t>
      </w:r>
      <w:r>
        <w:rPr>
          <w:rFonts w:ascii="Times New Roman" w:hAnsi="Times New Roman" w:cs="Times New Roman" w:hint="default"/>
        </w:rPr>
        <w:t>．（2024·广东广州·二模）小宁的体检报告中显示她因缺乏某种元素而引发贫血，医生建议她服用</w:t>
      </w:r>
    </w:p>
    <w:p w14:paraId="56ECB2FD">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A．碳酸钙D</w:t>
      </w:r>
      <w:r>
        <w:rPr>
          <w:rFonts w:ascii="Times New Roman" w:hAnsi="Times New Roman" w:cs="Times New Roman" w:hint="default"/>
          <w:vertAlign w:val="subscript"/>
        </w:rPr>
        <w:t>3</w:t>
      </w:r>
      <w:r>
        <w:rPr>
          <w:rFonts w:ascii="Times New Roman" w:hAnsi="Times New Roman" w:cs="Times New Roman" w:hint="default"/>
        </w:rPr>
        <w:t>颗粒</w:t>
      </w:r>
      <w:r>
        <w:rPr>
          <w:rFonts w:ascii="Times New Roman" w:hAnsi="Times New Roman" w:cs="Times New Roman" w:hint="default"/>
        </w:rPr>
        <w:tab/>
      </w:r>
      <w:r>
        <w:rPr>
          <w:rFonts w:ascii="Times New Roman" w:hAnsi="Times New Roman" w:cs="Times New Roman" w:hint="default"/>
        </w:rPr>
        <w:t>B．琥珀酸亚铁缓释片</w:t>
      </w:r>
    </w:p>
    <w:p w14:paraId="74460BB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C．维生素C咀嚼片</w:t>
      </w:r>
      <w:r>
        <w:rPr>
          <w:rFonts w:ascii="Times New Roman" w:hAnsi="Times New Roman" w:cs="Times New Roman" w:hint="default"/>
        </w:rPr>
        <w:tab/>
      </w:r>
      <w:r>
        <w:rPr>
          <w:rFonts w:ascii="Times New Roman" w:hAnsi="Times New Roman" w:cs="Times New Roman" w:hint="default"/>
        </w:rPr>
        <w:t>D．葡萄糖酸锌口服液</w:t>
      </w:r>
    </w:p>
    <w:p w14:paraId="75DE18F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【答案】B</w:t>
      </w:r>
    </w:p>
    <w:p w14:paraId="2A33636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w:t>
      </w:r>
      <w:r>
        <w:rPr>
          <w:rFonts w:ascii="Times New Roman" w:hAnsi="Times New Roman" w:cs="Times New Roman" w:hint="default"/>
          <w:color w:val="FF0000"/>
          <w:lang w:val="en-US" w:eastAsia="zh-CN"/>
        </w:rPr>
        <w:t>解析</w:t>
      </w:r>
      <w:r>
        <w:rPr>
          <w:rFonts w:ascii="Times New Roman" w:hAnsi="Times New Roman" w:cs="Times New Roman" w:hint="default"/>
          <w:color w:val="FF0000"/>
        </w:rPr>
        <w:t>】</w:t>
      </w:r>
      <w:r>
        <w:rPr>
          <w:rFonts w:ascii="Times New Roman" w:hAnsi="Times New Roman" w:cs="Times New Roman" w:hint="default"/>
          <w:color w:val="FF0000"/>
          <w:sz w:val="21"/>
        </w:rPr>
        <w:t>A、碳酸钙D</w:t>
      </w:r>
      <w:r>
        <w:rPr>
          <w:rFonts w:ascii="Times New Roman" w:hAnsi="Times New Roman" w:cs="Times New Roman" w:hint="default"/>
          <w:color w:val="FF0000"/>
          <w:vertAlign w:val="subscript"/>
        </w:rPr>
        <w:t>3</w:t>
      </w:r>
      <w:r>
        <w:rPr>
          <w:rFonts w:ascii="Times New Roman" w:hAnsi="Times New Roman" w:cs="Times New Roman" w:hint="default"/>
          <w:color w:val="FF0000"/>
          <w:sz w:val="21"/>
        </w:rPr>
        <w:t>颗粒不含铁元素，不能用于补铁，A错误；</w:t>
      </w:r>
    </w:p>
    <w:p w14:paraId="1D1743E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sz w:val="21"/>
        </w:rPr>
        <w:t>B、琥珀酸亚铁缓释片含有铁元素，可用于补铁，B正确；</w:t>
      </w:r>
    </w:p>
    <w:p w14:paraId="0E165C7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sz w:val="21"/>
        </w:rPr>
        <w:t>C、维生素C咀嚼片不含铁元素，不能用于补铁，C错误；</w:t>
      </w:r>
    </w:p>
    <w:p w14:paraId="5D4AE20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sz w:val="21"/>
        </w:rPr>
        <w:t>D、葡萄糖酸锌口服液不含铁元素，不能用于补铁，D错误。</w:t>
      </w:r>
    </w:p>
    <w:p w14:paraId="3A6D5F1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sz w:val="21"/>
        </w:rPr>
        <w:t>故选：B。</w:t>
      </w:r>
    </w:p>
    <w:p w14:paraId="6BA93EC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val="en-US" w:eastAsia="zh-CN"/>
        </w:rPr>
        <w:t>8</w:t>
      </w:r>
      <w:r>
        <w:rPr>
          <w:rFonts w:ascii="Times New Roman" w:hAnsi="Times New Roman" w:cs="Times New Roman" w:hint="default"/>
        </w:rPr>
        <w:t>．（2024·广东）玉</w:t>
      </w:r>
      <w:r>
        <w:rPr>
          <w:rFonts w:ascii="Times New Roman" w:hAnsi="Times New Roman" w:cs="Times New Roman" w:hint="default"/>
        </w:rPr>
        <w:t>米是三大粮食作物之一。我国科学家破解了铁元素进入玉米籽粒的路径，有望低成本改善大范围人群的铁营养状况。下列说法</w:t>
      </w:r>
      <w:r>
        <w:rPr>
          <w:rFonts w:ascii="Times New Roman" w:hAnsi="Times New Roman" w:cs="Times New Roman" w:hint="default"/>
          <w:em w:val="underDot"/>
        </w:rPr>
        <w:t>错误</w:t>
      </w:r>
      <w:r>
        <w:rPr>
          <w:rFonts w:ascii="Times New Roman" w:hAnsi="Times New Roman" w:cs="Times New Roman" w:hint="default"/>
        </w:rPr>
        <w:t>的是</w:t>
      </w:r>
    </w:p>
    <w:p w14:paraId="56DA205F">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A．玉米含淀粉等营养物质</w:t>
      </w:r>
      <w:r>
        <w:rPr>
          <w:rFonts w:ascii="Times New Roman" w:hAnsi="Times New Roman" w:cs="Times New Roman" w:hint="default"/>
        </w:rPr>
        <w:tab/>
      </w:r>
      <w:r>
        <w:rPr>
          <w:rFonts w:ascii="Times New Roman" w:hAnsi="Times New Roman" w:cs="Times New Roman" w:hint="default"/>
        </w:rPr>
        <w:t>B．铁元素是人体必需的常量元素</w:t>
      </w:r>
    </w:p>
    <w:p w14:paraId="0918D2D4">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C．人体缺铁会引起贫血</w:t>
      </w:r>
      <w:r>
        <w:rPr>
          <w:rFonts w:ascii="Times New Roman" w:hAnsi="Times New Roman" w:cs="Times New Roman" w:hint="default"/>
        </w:rPr>
        <w:tab/>
      </w:r>
      <w:r>
        <w:rPr>
          <w:rFonts w:ascii="Times New Roman" w:hAnsi="Times New Roman" w:cs="Times New Roman" w:hint="default"/>
        </w:rPr>
        <w:t>D．该研究利于提高玉米的铁含量</w:t>
      </w:r>
    </w:p>
    <w:p w14:paraId="185CBB3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【答案】B</w:t>
      </w:r>
    </w:p>
    <w:p w14:paraId="388759F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【解析】A、玉米含淀粉等营养物质，说法正确，不符合题意；</w:t>
      </w:r>
    </w:p>
    <w:p w14:paraId="3B94286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B、铁元素是人体必需的微量元素，说法错误，符合题意；</w:t>
      </w:r>
    </w:p>
    <w:p w14:paraId="3DDF146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C、人体缺铁会引起贫血，说法正确，不符合题意；</w:t>
      </w:r>
    </w:p>
    <w:p w14:paraId="321E2EC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D、我国科学家破解了铁元素进入玉米籽粒的路径，则该研究利于提高玉米的铁含量，说法正确，不符合题意。</w:t>
      </w:r>
    </w:p>
    <w:p w14:paraId="7C05B02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sz w:val="21"/>
          <w:szCs w:val="21"/>
          <w:lang w:val="en-US" w:eastAsia="zh-CN"/>
        </w:rPr>
      </w:pPr>
      <w:r>
        <w:rPr>
          <w:rFonts w:ascii="Times New Roman" w:hAnsi="Times New Roman" w:cs="Times New Roman" w:hint="default"/>
          <w:color w:val="FF0000"/>
        </w:rPr>
        <w:t>故选：B。</w:t>
      </w:r>
    </w:p>
    <w:p w14:paraId="071BDDC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sz w:val="21"/>
          <w:szCs w:val="21"/>
          <w:lang w:eastAsia="zh-CN"/>
        </w:rPr>
      </w:pPr>
      <w:r>
        <w:rPr>
          <w:rFonts w:ascii="Times New Roman" w:hAnsi="Times New Roman" w:cs="Times New Roman" w:hint="eastAsia"/>
          <w:sz w:val="21"/>
          <w:szCs w:val="21"/>
          <w:lang w:val="en-US" w:eastAsia="zh-CN"/>
        </w:rPr>
        <w:t>9</w:t>
      </w:r>
      <w:r>
        <w:rPr>
          <w:rFonts w:ascii="Times New Roman" w:hAnsi="Times New Roman" w:cs="Times New Roman" w:hint="default"/>
        </w:rPr>
        <w:t>．</w:t>
      </w:r>
      <w:r>
        <w:rPr>
          <w:rFonts w:ascii="Times New Roman" w:eastAsia="宋体" w:hAnsi="Times New Roman" w:cs="Times New Roman" w:hint="default"/>
          <w:sz w:val="21"/>
          <w:szCs w:val="21"/>
        </w:rPr>
        <w:t>痛风患者趋于年轻化，与现在年轻人的生活饮食习惯不规律有关系。下列属于健康生活方式的是</w:t>
      </w:r>
      <w:r>
        <w:rPr>
          <w:rFonts w:ascii="Times New Roman" w:eastAsia="宋体" w:hAnsi="Times New Roman" w:cs="Times New Roman" w:hint="default"/>
          <w:sz w:val="21"/>
          <w:szCs w:val="21"/>
          <w:lang w:eastAsia="zh-CN"/>
        </w:rPr>
        <w:t>（</w:t>
      </w:r>
      <w:r>
        <w:rPr>
          <w:rFonts w:ascii="Times New Roman" w:eastAsia="宋体" w:hAnsi="Times New Roman" w:cs="Times New Roman" w:hint="default"/>
          <w:sz w:val="21"/>
          <w:szCs w:val="21"/>
          <w:lang w:val="en-US" w:eastAsia="zh-CN"/>
        </w:rPr>
        <w:t xml:space="preserve">  </w:t>
      </w:r>
      <w:r>
        <w:rPr>
          <w:rFonts w:ascii="Times New Roman" w:eastAsia="宋体" w:hAnsi="Times New Roman" w:cs="Times New Roman" w:hint="default"/>
          <w:sz w:val="21"/>
          <w:szCs w:val="21"/>
          <w:lang w:eastAsia="zh-CN"/>
        </w:rPr>
        <w:t>）</w:t>
      </w:r>
    </w:p>
    <w:p w14:paraId="5FF354A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A．每日大量摄入海鲜、肉类等高嘌呤食物</w:t>
      </w:r>
    </w:p>
    <w:p w14:paraId="120F0A3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B．规律作息，不熬夜打游戏</w:t>
      </w:r>
    </w:p>
    <w:p w14:paraId="1847117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C．爱喝饮料、吃甜食，大量饮酒</w:t>
      </w:r>
    </w:p>
    <w:p w14:paraId="2AF1C31F">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D．长时间不运动，缺乏体育锻陈</w:t>
      </w:r>
    </w:p>
    <w:p w14:paraId="7BEB31B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 xml:space="preserve">【答案】B   </w:t>
      </w:r>
    </w:p>
    <w:p w14:paraId="083AFB8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【解析】</w:t>
      </w:r>
    </w:p>
    <w:p w14:paraId="5F755C1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A、不能大量使用海鲜、肉类等高嘌呤食物，会影响身体健康，该选项不符合题意；</w:t>
      </w:r>
    </w:p>
    <w:p w14:paraId="1DCAEB1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B、规律作息，不熬夜打游戏，有利于身体健康，该选项符合题意；</w:t>
      </w:r>
    </w:p>
    <w:p w14:paraId="5949249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C、爱喝饮料、吃甜食，大量饮酒，会影响身体健康，该选项不符合题意；</w:t>
      </w:r>
    </w:p>
    <w:p w14:paraId="0DE5866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D、长时间不运动，缺乏体育锻陈，会影响身体健康，该选项不符合题意。</w:t>
      </w:r>
    </w:p>
    <w:p w14:paraId="2D4B368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故选B。</w:t>
      </w:r>
    </w:p>
    <w:p w14:paraId="6161AEB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eastAsia"/>
          <w:lang w:val="en-US" w:eastAsia="zh-CN"/>
        </w:rPr>
        <w:t>10</w:t>
      </w:r>
      <w:r>
        <w:rPr>
          <w:rFonts w:ascii="Times New Roman" w:hAnsi="Times New Roman" w:cs="Times New Roman" w:hint="default"/>
        </w:rPr>
        <w:t>．下列做法中对人体健康无害的是</w:t>
      </w:r>
    </w:p>
    <w:p w14:paraId="538EAEE3">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A．用霉变的花生压榨食用油</w:t>
      </w:r>
      <w:r>
        <w:rPr>
          <w:rFonts w:ascii="Times New Roman" w:hAnsi="Times New Roman" w:cs="Times New Roman" w:hint="default"/>
        </w:rPr>
        <w:tab/>
      </w:r>
      <w:r>
        <w:rPr>
          <w:rFonts w:ascii="Times New Roman" w:hAnsi="Times New Roman" w:cs="Times New Roman" w:hint="default"/>
        </w:rPr>
        <w:t>B．用硫黄燃烧熏蒸银耳使其变白</w:t>
      </w:r>
    </w:p>
    <w:p w14:paraId="75D13BB9">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C．用纯碱或小苏打蒸馒头</w:t>
      </w:r>
      <w:r>
        <w:rPr>
          <w:rFonts w:ascii="Times New Roman" w:hAnsi="Times New Roman" w:cs="Times New Roman" w:hint="default"/>
        </w:rPr>
        <w:tab/>
      </w:r>
      <w:r>
        <w:rPr>
          <w:rFonts w:ascii="Times New Roman" w:hAnsi="Times New Roman" w:cs="Times New Roman" w:hint="default"/>
        </w:rPr>
        <w:t>D．用工业用盐亚硝酸钠腌制食物</w:t>
      </w:r>
    </w:p>
    <w:p w14:paraId="5B5DB74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color w:val="FF0000"/>
        </w:rPr>
        <w:t>【答案】C</w:t>
      </w:r>
    </w:p>
    <w:p w14:paraId="6563FD4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color w:val="FF0000"/>
          <w:lang w:eastAsia="zh-CN"/>
        </w:rPr>
        <w:t>【解析】</w:t>
      </w:r>
      <w:r>
        <w:rPr>
          <w:rFonts w:ascii="Times New Roman" w:hAnsi="Times New Roman" w:cs="Times New Roman" w:hint="default"/>
          <w:color w:val="FF0000"/>
        </w:rPr>
        <w:t>A、霉变的花生中含有黄曲霉毒素，不可食用，不能用霉变的花生压榨食用油，说法错误，不符合题意；</w:t>
      </w:r>
    </w:p>
    <w:p w14:paraId="718AC5E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color w:val="FF0000"/>
        </w:rPr>
        <w:t>B、硫黄在熏蒸银耳时会产生二氧化硫，二氧化硫属于有毒气体，对人体有害，说法错误，不符合题意；</w:t>
      </w:r>
    </w:p>
    <w:p w14:paraId="6004469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color w:val="FF0000"/>
        </w:rPr>
        <w:t>C、纯碱是碳酸钠的俗称，小苏打是碳酸氢钠的俗称，纯碱和小苏打均能与发酵时产生的酸反应生成二氧化碳气体，使馒头变得松软香甜，说法正确，符合题意；</w:t>
      </w:r>
    </w:p>
    <w:p w14:paraId="227C04C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color w:val="FF0000"/>
        </w:rPr>
        <w:t>D、工业用盐亚硝酸钠有毒，不能用于腌制食物，说法错误，不符合题意。</w:t>
      </w:r>
    </w:p>
    <w:p w14:paraId="67F976F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color w:val="FF0000"/>
        </w:rPr>
        <w:t>故选：C。</w:t>
      </w:r>
    </w:p>
    <w:p w14:paraId="4841C0A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1</w:t>
      </w:r>
      <w:r>
        <w:rPr>
          <w:rFonts w:ascii="Times New Roman" w:hAnsi="Times New Roman" w:cs="Times New Roman" w:hint="eastAsia"/>
          <w:lang w:val="en-US" w:eastAsia="zh-CN"/>
        </w:rPr>
        <w:t>1</w:t>
      </w:r>
      <w:r>
        <w:rPr>
          <w:rFonts w:ascii="Times New Roman" w:hAnsi="Times New Roman" w:cs="Times New Roman" w:hint="default"/>
        </w:rPr>
        <w:t>．（2024·山东临沂）学</w:t>
      </w:r>
      <w:r>
        <w:rPr>
          <w:rFonts w:ascii="Times New Roman" w:hAnsi="Times New Roman" w:cs="Times New Roman" w:hint="default"/>
        </w:rPr>
        <w:t>习化学知识，提高安全意识。下列说法中错误的是</w:t>
      </w:r>
    </w:p>
    <w:p w14:paraId="1D89ACF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A．绝对不能食用霉变食物</w:t>
      </w:r>
    </w:p>
    <w:p w14:paraId="45BDBD8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B．实验剩余药品要放入指定的容器内</w:t>
      </w:r>
    </w:p>
    <w:p w14:paraId="1B1C9B3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C．禁止用亚硝酸钠代替食盐烹饪食物</w:t>
      </w:r>
    </w:p>
    <w:p w14:paraId="337A74A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D．在煤炉上放一壶水就能防止一氧化碳中毒</w:t>
      </w:r>
    </w:p>
    <w:p w14:paraId="7BD9F9F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【答案】D</w:t>
      </w:r>
    </w:p>
    <w:p w14:paraId="7456732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【解析】A、霉变的食物中含有黄曲霉素，即使洗净或蒸煮后也不能去除，因此霉变食物不能食用，故A选项说法正确，不符合题意；</w:t>
      </w:r>
    </w:p>
    <w:p w14:paraId="338BBE7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B、实验剩余药品不能放回原瓶，不能随意丢弃，不能带出实验室，要放入指定的容器内，故B选项说法正确，不符合题意；</w:t>
      </w:r>
    </w:p>
    <w:p w14:paraId="1315957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C、亚硝酸钠有毒，不能用酸钠代替食盐烹饪食物，故C选项说法正确，不符合题意；</w:t>
      </w:r>
    </w:p>
    <w:p w14:paraId="3E14F59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D、一氧化碳难溶于水，也不能和水反应，在煤炉上放一壶水不能防止一氧化碳中毒，故D选项说法错误，符合题意。</w:t>
      </w:r>
    </w:p>
    <w:p w14:paraId="16D06AB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故选D。</w:t>
      </w:r>
    </w:p>
    <w:p w14:paraId="1B49957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lang w:eastAsia="zh-CN"/>
        </w:rPr>
      </w:pPr>
      <w:r>
        <w:rPr>
          <w:rFonts w:ascii="Times New Roman" w:hAnsi="Times New Roman" w:cs="Times New Roman" w:hint="eastAsia"/>
          <w:lang w:val="en-US" w:eastAsia="zh-CN"/>
        </w:rPr>
        <w:t>12</w:t>
      </w:r>
      <w:r>
        <w:rPr>
          <w:rFonts w:ascii="Times New Roman" w:hAnsi="Times New Roman" w:cs="Times New Roman" w:hint="default"/>
        </w:rPr>
        <w:t>．</w:t>
      </w:r>
      <w:r>
        <w:rPr>
          <w:rFonts w:ascii="Times New Roman" w:hAnsi="Times New Roman" w:cs="Times New Roman" w:hint="default"/>
          <w:lang w:eastAsia="zh-CN"/>
        </w:rPr>
        <w:t>（</w:t>
      </w:r>
      <w:r>
        <w:rPr>
          <w:rFonts w:ascii="Times New Roman" w:hAnsi="Times New Roman" w:cs="Times New Roman" w:hint="default"/>
          <w:lang w:val="en-US" w:eastAsia="zh-CN"/>
        </w:rPr>
        <w:t>2024·山东济南·中考真题</w:t>
      </w:r>
      <w:r>
        <w:rPr>
          <w:rFonts w:ascii="Times New Roman" w:hAnsi="Times New Roman" w:cs="Times New Roman" w:hint="default"/>
          <w:lang w:eastAsia="zh-CN"/>
        </w:rPr>
        <w:t>）</w:t>
      </w:r>
      <w:r>
        <w:rPr>
          <w:rFonts w:ascii="Times New Roman" w:hAnsi="Times New Roman" w:cs="Times New Roman" w:hint="default"/>
        </w:rPr>
        <w:t>《中国居民膳食指南》可指导人们选择和搭配食物。下列说法中，不合理的是</w:t>
      </w:r>
      <w:r>
        <w:rPr>
          <w:rFonts w:ascii="Times New Roman" w:hAnsi="Times New Roman" w:cs="Times New Roman" w:hint="default"/>
          <w:lang w:eastAsia="zh-CN"/>
        </w:rPr>
        <w:t>（</w:t>
      </w:r>
      <w:r>
        <w:rPr>
          <w:rFonts w:ascii="Times New Roman" w:hAnsi="Times New Roman" w:cs="Times New Roman" w:hint="default"/>
          <w:lang w:val="en-US" w:eastAsia="zh-CN"/>
        </w:rPr>
        <w:t xml:space="preserve">    </w:t>
      </w:r>
      <w:r>
        <w:rPr>
          <w:rFonts w:ascii="Times New Roman" w:hAnsi="Times New Roman" w:cs="Times New Roman" w:hint="default"/>
          <w:lang w:eastAsia="zh-CN"/>
        </w:rPr>
        <w:t>）</w:t>
      </w:r>
    </w:p>
    <w:p w14:paraId="1C89F69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3372485" cy="2802255"/>
            <wp:effectExtent l="0" t="0" r="18415" b="17145"/>
            <wp:docPr id="100013" name="图片 100013" descr="@@@fb2fa665-4711-40b3-868a-0bb26e38d5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b2fa665-4711-40b3-868a-0bb26e38d5d6"/>
                    <pic:cNvPicPr>
                      <a:picLocks noChangeAspect="1"/>
                    </pic:cNvPicPr>
                  </pic:nvPicPr>
                  <pic:blipFill>
                    <a:blip xmlns:r="http://schemas.openxmlformats.org/officeDocument/2006/relationships" r:embed="rId7"/>
                    <a:stretch>
                      <a:fillRect/>
                    </a:stretch>
                  </pic:blipFill>
                  <pic:spPr>
                    <a:xfrm>
                      <a:off x="0" y="0"/>
                      <a:ext cx="3372485" cy="2802255"/>
                    </a:xfrm>
                    <a:prstGeom prst="rect">
                      <a:avLst/>
                    </a:prstGeom>
                  </pic:spPr>
                </pic:pic>
              </a:graphicData>
            </a:graphic>
          </wp:inline>
        </w:drawing>
      </w:r>
    </w:p>
    <w:p w14:paraId="40B7E99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A．要均衡膳食，使摄入的各种营养成分保持适当比例</w:t>
      </w:r>
    </w:p>
    <w:p w14:paraId="69FE6CF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B．生长发育期的青少年应摄入比成人更多的蛋白质</w:t>
      </w:r>
    </w:p>
    <w:p w14:paraId="75CB24A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C．铁、锌、碘、硒等微量元素对人体健康有不可或缺的作用</w:t>
      </w:r>
    </w:p>
    <w:p w14:paraId="55B2013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D．为了健康，不吃米饭等含“碳水化合物”的食物</w:t>
      </w:r>
    </w:p>
    <w:p w14:paraId="0459438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【答案】D</w:t>
      </w:r>
    </w:p>
    <w:p w14:paraId="46DD79A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lang w:eastAsia="zh-CN"/>
        </w:rPr>
        <w:t>【解析】</w:t>
      </w:r>
      <w:r>
        <w:rPr>
          <w:rFonts w:ascii="Times New Roman" w:hAnsi="Times New Roman" w:cs="Times New Roman" w:hint="default"/>
          <w:color w:val="FF0000"/>
        </w:rPr>
        <w:t>A、要均衡膳食，使摄入的各种营养成分保持适当比例，有利于身体健康，故选项说法正确；</w:t>
      </w:r>
    </w:p>
    <w:p w14:paraId="1A6176B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B、蛋白质是构成人体细胞的基本物质，人体的生长发育、组织的更新等都离不开蛋白质，因此生长发育期的青少年应摄入比成人更多的蛋白质，故选项说法正确；</w:t>
      </w:r>
    </w:p>
    <w:p w14:paraId="69487B7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C、铁、锌、碘、硒等微量元素，</w:t>
      </w:r>
      <w:r>
        <w:rPr>
          <w:rFonts w:ascii="Times New Roman" w:hAnsi="Times New Roman" w:cs="Times New Roman" w:hint="default"/>
          <w:color w:val="FF0000"/>
          <w:sz w:val="21"/>
        </w:rPr>
        <w:t>对人体健康有不可或缺的作用</w:t>
      </w:r>
      <w:r>
        <w:rPr>
          <w:rFonts w:ascii="Times New Roman" w:hAnsi="Times New Roman" w:cs="Times New Roman" w:hint="default"/>
          <w:color w:val="FF0000"/>
        </w:rPr>
        <w:t>，故选项说法正确；</w:t>
      </w:r>
    </w:p>
    <w:p w14:paraId="7E64E5A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D、糖类（碳水化合物）是主要能量来源。米饭等含碳水化合物的食物应合理摄入，不能完全不吃，故选项说法不正确。</w:t>
      </w:r>
    </w:p>
    <w:p w14:paraId="16EC7F6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故选D。</w:t>
      </w:r>
    </w:p>
    <w:p w14:paraId="566DBDD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val="en-US" w:eastAsia="zh-CN"/>
        </w:rPr>
        <w:t>13</w:t>
      </w:r>
      <w:r>
        <w:rPr>
          <w:rFonts w:ascii="Times New Roman" w:hAnsi="Times New Roman" w:cs="Times New Roman" w:hint="default"/>
        </w:rPr>
        <w:t>．人体中有50多种元素，含量如图。下列说法正确的是</w:t>
      </w:r>
      <w:r>
        <w:rPr>
          <w:rFonts w:ascii="Times New Roman" w:hAnsi="Times New Roman" w:cs="Times New Roman" w:hint="default"/>
          <w:lang w:eastAsia="zh-CN"/>
        </w:rPr>
        <w:t>（</w:t>
      </w:r>
      <w:r>
        <w:rPr>
          <w:rFonts w:ascii="Times New Roman" w:hAnsi="Times New Roman" w:cs="Times New Roman" w:hint="default"/>
          <w:lang w:val="en-US" w:eastAsia="zh-CN"/>
        </w:rPr>
        <w:t xml:space="preserve">    </w:t>
      </w:r>
      <w:r>
        <w:rPr>
          <w:rFonts w:ascii="Times New Roman" w:hAnsi="Times New Roman" w:cs="Times New Roman" w:hint="default"/>
          <w:lang w:eastAsia="zh-CN"/>
        </w:rPr>
        <w:t>）</w:t>
      </w:r>
    </w:p>
    <w:p w14:paraId="1DC6C2C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4032250" cy="1902460"/>
            <wp:effectExtent l="0" t="0" r="6350" b="2540"/>
            <wp:docPr id="100003" name="图片 100003" descr="@@@b1998065-dc61-4b53-a2c1-94f5ed7eb4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1998065-dc61-4b53-a2c1-94f5ed7eb46b"/>
                    <pic:cNvPicPr>
                      <a:picLocks noChangeAspect="1"/>
                    </pic:cNvPicPr>
                  </pic:nvPicPr>
                  <pic:blipFill>
                    <a:blip xmlns:r="http://schemas.openxmlformats.org/officeDocument/2006/relationships" r:embed="rId8"/>
                    <a:stretch>
                      <a:fillRect/>
                    </a:stretch>
                  </pic:blipFill>
                  <pic:spPr>
                    <a:xfrm>
                      <a:off x="0" y="0"/>
                      <a:ext cx="4032250" cy="1902460"/>
                    </a:xfrm>
                    <a:prstGeom prst="rect">
                      <a:avLst/>
                    </a:prstGeom>
                  </pic:spPr>
                </pic:pic>
              </a:graphicData>
            </a:graphic>
          </wp:inline>
        </w:drawing>
      </w:r>
    </w:p>
    <w:p w14:paraId="4C2D171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A．人体中氢元素含量约为10%</w:t>
      </w:r>
    </w:p>
    <w:p w14:paraId="1DBFE45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B．含量最高的金属元素是钠</w:t>
      </w:r>
    </w:p>
    <w:p w14:paraId="0D97F4C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C．人体中微量元素共有10种</w:t>
      </w:r>
    </w:p>
    <w:p w14:paraId="31C1C51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D．缺铁会引起骨质疏松</w:t>
      </w:r>
    </w:p>
    <w:p w14:paraId="12DE208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【答案】A</w:t>
      </w:r>
    </w:p>
    <w:p w14:paraId="175BF1D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w:t>
      </w:r>
      <w:r>
        <w:rPr>
          <w:rFonts w:ascii="Times New Roman" w:hAnsi="Times New Roman" w:cs="Times New Roman" w:hint="default"/>
          <w:color w:val="FF0000"/>
          <w:lang w:val="en-US" w:eastAsia="zh-CN"/>
        </w:rPr>
        <w:t>解析</w:t>
      </w:r>
      <w:r>
        <w:rPr>
          <w:rFonts w:ascii="Times New Roman" w:hAnsi="Times New Roman" w:cs="Times New Roman" w:hint="default"/>
          <w:color w:val="FF0000"/>
        </w:rPr>
        <w:t>】A.由图可知，人体中氢元素的质量分数大约为10%，该选项说法正确；</w:t>
      </w:r>
    </w:p>
    <w:p w14:paraId="262695C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B.由图可知，人体中含量最高的金属元素为钙元素，而不是钠元素，该选项说法不正确；</w:t>
      </w:r>
    </w:p>
    <w:p w14:paraId="0028596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C.低于人体体重0.01%的元素是微量元素，人体常量元素由11种，其他组成人体的元素为微量元素，微量元素多于10种，错误。</w:t>
      </w:r>
    </w:p>
    <w:p w14:paraId="036482E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D.人体缺铁会引起缺铁性贫血，该选项说法不正确；</w:t>
      </w:r>
    </w:p>
    <w:p w14:paraId="1B57387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pPr>
      <w:r>
        <w:rPr>
          <w:rFonts w:ascii="Times New Roman" w:hAnsi="Times New Roman" w:cs="Times New Roman" w:hint="default"/>
          <w:color w:val="FF0000"/>
        </w:rPr>
        <w:t>故选A。</w:t>
      </w:r>
    </w:p>
    <w:p w14:paraId="7096A2E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val="en-US" w:eastAsia="zh-CN"/>
        </w:rPr>
        <w:t>14</w:t>
      </w:r>
      <w:r>
        <w:rPr>
          <w:rFonts w:ascii="Times New Roman" w:hAnsi="Times New Roman" w:cs="Times New Roman" w:hint="default"/>
        </w:rPr>
        <w:t>．分类是化学学习中常用的思维方法，下列有关物质分类正确的是</w:t>
      </w:r>
    </w:p>
    <w:p w14:paraId="7EA72FF5">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A．酸：醋酸、硫酸、硝酸</w:t>
      </w:r>
      <w:r>
        <w:rPr>
          <w:rFonts w:ascii="Times New Roman" w:hAnsi="Times New Roman" w:cs="Times New Roman" w:hint="default"/>
        </w:rPr>
        <w:tab/>
      </w:r>
      <w:r>
        <w:rPr>
          <w:rFonts w:ascii="Times New Roman" w:hAnsi="Times New Roman" w:cs="Times New Roman" w:hint="default"/>
        </w:rPr>
        <w:t>B．碱：烧碱、纯碱、氨水</w:t>
      </w:r>
    </w:p>
    <w:p w14:paraId="5DAA1756">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C．有机物：甲烷、乙醇、一氧化碳</w:t>
      </w:r>
      <w:r>
        <w:rPr>
          <w:rFonts w:ascii="Times New Roman" w:hAnsi="Times New Roman" w:cs="Times New Roman" w:hint="default"/>
        </w:rPr>
        <w:tab/>
      </w:r>
      <w:r>
        <w:rPr>
          <w:rFonts w:ascii="Times New Roman" w:hAnsi="Times New Roman" w:cs="Times New Roman" w:hint="default"/>
        </w:rPr>
        <w:t>D．混合物：冰水混合物、合金、胆矾</w:t>
      </w:r>
    </w:p>
    <w:p w14:paraId="5EA2953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【答案】A</w:t>
      </w:r>
    </w:p>
    <w:p w14:paraId="71A8A43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lang w:eastAsia="zh-CN"/>
        </w:rPr>
        <w:t>【解析】</w:t>
      </w:r>
      <w:r>
        <w:rPr>
          <w:rFonts w:ascii="Times New Roman" w:hAnsi="Times New Roman" w:cs="Times New Roman" w:hint="default"/>
          <w:color w:val="FF0000"/>
          <w:sz w:val="21"/>
        </w:rPr>
        <w:t>A、酸是在溶液中电离出的阳离子只有H</w:t>
      </w:r>
      <w:r>
        <w:rPr>
          <w:rFonts w:ascii="Times New Roman" w:hAnsi="Times New Roman" w:cs="Times New Roman" w:hint="default"/>
          <w:color w:val="FF0000"/>
          <w:vertAlign w:val="superscript"/>
        </w:rPr>
        <w:t>+</w:t>
      </w:r>
      <w:r>
        <w:rPr>
          <w:rFonts w:ascii="Times New Roman" w:hAnsi="Times New Roman" w:cs="Times New Roman" w:hint="default"/>
          <w:color w:val="FF0000"/>
          <w:sz w:val="21"/>
        </w:rPr>
        <w:t>的物质，醋酸（CH</w:t>
      </w:r>
      <w:r>
        <w:rPr>
          <w:rFonts w:ascii="Times New Roman" w:hAnsi="Times New Roman" w:cs="Times New Roman" w:hint="default"/>
          <w:color w:val="FF0000"/>
          <w:vertAlign w:val="subscript"/>
        </w:rPr>
        <w:t>3</w:t>
      </w:r>
      <w:r>
        <w:rPr>
          <w:rFonts w:ascii="Times New Roman" w:hAnsi="Times New Roman" w:cs="Times New Roman" w:hint="default"/>
          <w:color w:val="FF0000"/>
          <w:sz w:val="21"/>
        </w:rPr>
        <w:t>COOH）、硫酸（H</w:t>
      </w:r>
      <w:r>
        <w:rPr>
          <w:rFonts w:ascii="Times New Roman" w:hAnsi="Times New Roman" w:cs="Times New Roman" w:hint="default"/>
          <w:color w:val="FF0000"/>
          <w:vertAlign w:val="subscript"/>
        </w:rPr>
        <w:t>2</w:t>
      </w:r>
      <w:r>
        <w:rPr>
          <w:rFonts w:ascii="Times New Roman" w:hAnsi="Times New Roman" w:cs="Times New Roman" w:hint="default"/>
          <w:color w:val="FF0000"/>
          <w:sz w:val="21"/>
        </w:rPr>
        <w:t>SO</w:t>
      </w:r>
      <w:r>
        <w:rPr>
          <w:rFonts w:ascii="Times New Roman" w:hAnsi="Times New Roman" w:cs="Times New Roman" w:hint="default"/>
          <w:color w:val="FF0000"/>
          <w:vertAlign w:val="subscript"/>
        </w:rPr>
        <w:t>4</w:t>
      </w:r>
      <w:r>
        <w:rPr>
          <w:rFonts w:ascii="Times New Roman" w:hAnsi="Times New Roman" w:cs="Times New Roman" w:hint="default"/>
          <w:color w:val="FF0000"/>
          <w:sz w:val="21"/>
        </w:rPr>
        <w:t>）、硝酸（HNO</w:t>
      </w:r>
      <w:r>
        <w:rPr>
          <w:rFonts w:ascii="Times New Roman" w:hAnsi="Times New Roman" w:cs="Times New Roman" w:hint="default"/>
          <w:color w:val="FF0000"/>
          <w:vertAlign w:val="subscript"/>
        </w:rPr>
        <w:t>3</w:t>
      </w:r>
      <w:r>
        <w:rPr>
          <w:rFonts w:ascii="Times New Roman" w:hAnsi="Times New Roman" w:cs="Times New Roman" w:hint="default"/>
          <w:color w:val="FF0000"/>
          <w:sz w:val="21"/>
        </w:rPr>
        <w:t>）在溶液中电离出的阳离子只有H</w:t>
      </w:r>
      <w:r>
        <w:rPr>
          <w:rFonts w:ascii="Times New Roman" w:hAnsi="Times New Roman" w:cs="Times New Roman" w:hint="default"/>
          <w:color w:val="FF0000"/>
          <w:vertAlign w:val="superscript"/>
        </w:rPr>
        <w:t>+</w:t>
      </w:r>
      <w:r>
        <w:rPr>
          <w:rFonts w:ascii="Times New Roman" w:hAnsi="Times New Roman" w:cs="Times New Roman" w:hint="default"/>
          <w:color w:val="FF0000"/>
          <w:sz w:val="21"/>
        </w:rPr>
        <w:t>，它们都属于酸，A选项正确；</w:t>
      </w:r>
    </w:p>
    <w:p w14:paraId="108B7CC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sz w:val="21"/>
        </w:rPr>
        <w:t>B、碱是在溶液中电离出的阴离子只有OH</w:t>
      </w:r>
      <w:r>
        <w:rPr>
          <w:rFonts w:ascii="Times New Roman" w:hAnsi="Times New Roman" w:cs="Times New Roman" w:hint="default"/>
          <w:color w:val="FF0000"/>
          <w:vertAlign w:val="superscript"/>
        </w:rPr>
        <w:t>-</w:t>
      </w:r>
      <w:r>
        <w:rPr>
          <w:rFonts w:ascii="Times New Roman" w:hAnsi="Times New Roman" w:cs="Times New Roman" w:hint="default"/>
          <w:color w:val="FF0000"/>
          <w:sz w:val="21"/>
        </w:rPr>
        <w:t>的物质，烧碱（NaOH）、氨水（NH</w:t>
      </w:r>
      <w:r>
        <w:rPr>
          <w:rFonts w:ascii="Times New Roman" w:hAnsi="Times New Roman" w:cs="Times New Roman" w:hint="default"/>
          <w:color w:val="FF0000"/>
          <w:vertAlign w:val="subscript"/>
        </w:rPr>
        <w:t>3</w:t>
      </w:r>
      <w:r>
        <w:rPr>
          <w:rFonts w:ascii="Times New Roman" w:hAnsi="Times New Roman" w:cs="Times New Roman" w:hint="default"/>
          <w:color w:val="FF0000"/>
          <w:sz w:val="21"/>
        </w:rPr>
        <w:t>·H</w:t>
      </w:r>
      <w:r>
        <w:rPr>
          <w:rFonts w:ascii="Times New Roman" w:hAnsi="Times New Roman" w:cs="Times New Roman" w:hint="default"/>
          <w:color w:val="FF0000"/>
          <w:vertAlign w:val="subscript"/>
        </w:rPr>
        <w:t>2</w:t>
      </w:r>
      <w:r>
        <w:rPr>
          <w:rFonts w:ascii="Times New Roman" w:hAnsi="Times New Roman" w:cs="Times New Roman" w:hint="default"/>
          <w:color w:val="FF0000"/>
          <w:sz w:val="21"/>
        </w:rPr>
        <w:t>O）在溶液中电离出的阴离子只有OH</w:t>
      </w:r>
      <w:r>
        <w:rPr>
          <w:rFonts w:ascii="Times New Roman" w:hAnsi="Times New Roman" w:cs="Times New Roman" w:hint="default"/>
          <w:color w:val="FF0000"/>
          <w:vertAlign w:val="superscript"/>
        </w:rPr>
        <w:t>-</w:t>
      </w:r>
      <w:r>
        <w:rPr>
          <w:rFonts w:ascii="Times New Roman" w:hAnsi="Times New Roman" w:cs="Times New Roman" w:hint="default"/>
          <w:color w:val="FF0000"/>
          <w:sz w:val="21"/>
        </w:rPr>
        <w:t>，它们都属于碱，而纯碱（Na</w:t>
      </w:r>
      <w:r>
        <w:rPr>
          <w:rFonts w:ascii="Times New Roman" w:hAnsi="Times New Roman" w:cs="Times New Roman" w:hint="default"/>
          <w:color w:val="FF0000"/>
          <w:vertAlign w:val="subscript"/>
        </w:rPr>
        <w:t>2</w:t>
      </w:r>
      <w:r>
        <w:rPr>
          <w:rFonts w:ascii="Times New Roman" w:hAnsi="Times New Roman" w:cs="Times New Roman" w:hint="default"/>
          <w:color w:val="FF0000"/>
          <w:sz w:val="21"/>
        </w:rPr>
        <w:t>CO</w:t>
      </w:r>
      <w:r>
        <w:rPr>
          <w:rFonts w:ascii="Times New Roman" w:hAnsi="Times New Roman" w:cs="Times New Roman" w:hint="default"/>
          <w:color w:val="FF0000"/>
          <w:vertAlign w:val="subscript"/>
        </w:rPr>
        <w:t>3</w:t>
      </w:r>
      <w:r>
        <w:rPr>
          <w:rFonts w:ascii="Times New Roman" w:hAnsi="Times New Roman" w:cs="Times New Roman" w:hint="default"/>
          <w:color w:val="FF0000"/>
          <w:sz w:val="21"/>
        </w:rPr>
        <w:t>）在溶液中电离出的阴离子是</w:t>
      </w:r>
      <w:r>
        <w:rPr>
          <w:rFonts w:ascii="Times New Roman" w:hAnsi="Times New Roman" w:cs="Times New Roman" w:hint="default"/>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023ebef177e58b125407e6e072daebae" style="width:23.75pt;height:16.7pt" o:ole="" coordsize="21600,21600" o:preferrelative="t" filled="f" stroked="f">
            <v:stroke joinstyle="miter"/>
            <v:imagedata r:id="rId9" o:title="eqId023ebef177e58b125407e6e072daebae"/>
            <o:lock v:ext="edit" aspectratio="t"/>
            <w10:anchorlock/>
          </v:shape>
          <o:OLEObject Type="Embed" ProgID="Equation.DSMT4" ShapeID="_x0000_i1025" DrawAspect="Content" ObjectID="_1468075725" r:id="rId10"/>
        </w:object>
      </w:r>
      <w:r>
        <w:rPr>
          <w:rFonts w:ascii="Times New Roman" w:hAnsi="Times New Roman" w:cs="Times New Roman" w:hint="default"/>
          <w:color w:val="FF0000"/>
          <w:sz w:val="21"/>
        </w:rPr>
        <w:t>，纯碱不属于碱，B选项错误；</w:t>
      </w:r>
    </w:p>
    <w:p w14:paraId="3DD2574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sz w:val="21"/>
        </w:rPr>
        <w:t>C、有机物是含有碳元素的化合物，但不包括CO、CO</w:t>
      </w:r>
      <w:r>
        <w:rPr>
          <w:rFonts w:ascii="Times New Roman" w:hAnsi="Times New Roman" w:cs="Times New Roman" w:hint="default"/>
          <w:color w:val="FF0000"/>
          <w:vertAlign w:val="subscript"/>
        </w:rPr>
        <w:t>2</w:t>
      </w:r>
      <w:r>
        <w:rPr>
          <w:rFonts w:ascii="Times New Roman" w:hAnsi="Times New Roman" w:cs="Times New Roman" w:hint="default"/>
          <w:color w:val="FF0000"/>
          <w:sz w:val="21"/>
        </w:rPr>
        <w:t>、H</w:t>
      </w:r>
      <w:r>
        <w:rPr>
          <w:rFonts w:ascii="Times New Roman" w:hAnsi="Times New Roman" w:cs="Times New Roman" w:hint="default"/>
          <w:color w:val="FF0000"/>
          <w:vertAlign w:val="subscript"/>
        </w:rPr>
        <w:t>2</w:t>
      </w:r>
      <w:r>
        <w:rPr>
          <w:rFonts w:ascii="Times New Roman" w:hAnsi="Times New Roman" w:cs="Times New Roman" w:hint="default"/>
          <w:color w:val="FF0000"/>
          <w:sz w:val="21"/>
        </w:rPr>
        <w:t>CO</w:t>
      </w:r>
      <w:r>
        <w:rPr>
          <w:rFonts w:ascii="Times New Roman" w:hAnsi="Times New Roman" w:cs="Times New Roman" w:hint="default"/>
          <w:color w:val="FF0000"/>
          <w:vertAlign w:val="subscript"/>
        </w:rPr>
        <w:t>3</w:t>
      </w:r>
      <w:r>
        <w:rPr>
          <w:rFonts w:ascii="Times New Roman" w:hAnsi="Times New Roman" w:cs="Times New Roman" w:hint="default"/>
          <w:color w:val="FF0000"/>
          <w:sz w:val="21"/>
        </w:rPr>
        <w:t>、碳酸盐这四种。甲烷（CH</w:t>
      </w:r>
      <w:r>
        <w:rPr>
          <w:rFonts w:ascii="Times New Roman" w:hAnsi="Times New Roman" w:cs="Times New Roman" w:hint="default"/>
          <w:color w:val="FF0000"/>
          <w:vertAlign w:val="subscript"/>
        </w:rPr>
        <w:t>4</w:t>
      </w:r>
      <w:r>
        <w:rPr>
          <w:rFonts w:ascii="Times New Roman" w:hAnsi="Times New Roman" w:cs="Times New Roman" w:hint="default"/>
          <w:color w:val="FF0000"/>
          <w:sz w:val="21"/>
        </w:rPr>
        <w:t>）、乙醇（C</w:t>
      </w:r>
      <w:r>
        <w:rPr>
          <w:rFonts w:ascii="Times New Roman" w:hAnsi="Times New Roman" w:cs="Times New Roman" w:hint="default"/>
          <w:color w:val="FF0000"/>
          <w:vertAlign w:val="subscript"/>
        </w:rPr>
        <w:t>2</w:t>
      </w:r>
      <w:r>
        <w:rPr>
          <w:rFonts w:ascii="Times New Roman" w:hAnsi="Times New Roman" w:cs="Times New Roman" w:hint="default"/>
          <w:color w:val="FF0000"/>
          <w:sz w:val="21"/>
        </w:rPr>
        <w:t>H</w:t>
      </w:r>
      <w:r>
        <w:rPr>
          <w:rFonts w:ascii="Times New Roman" w:hAnsi="Times New Roman" w:cs="Times New Roman" w:hint="default"/>
          <w:color w:val="FF0000"/>
          <w:vertAlign w:val="subscript"/>
        </w:rPr>
        <w:t>5</w:t>
      </w:r>
      <w:r>
        <w:rPr>
          <w:rFonts w:ascii="Times New Roman" w:hAnsi="Times New Roman" w:cs="Times New Roman" w:hint="default"/>
          <w:color w:val="FF0000"/>
          <w:sz w:val="21"/>
        </w:rPr>
        <w:t>OH），都是含有碳元素的化合物，且不属于CO、CO</w:t>
      </w:r>
      <w:r>
        <w:rPr>
          <w:rFonts w:ascii="Times New Roman" w:hAnsi="Times New Roman" w:cs="Times New Roman" w:hint="default"/>
          <w:color w:val="FF0000"/>
          <w:vertAlign w:val="subscript"/>
        </w:rPr>
        <w:t>2</w:t>
      </w:r>
      <w:r>
        <w:rPr>
          <w:rFonts w:ascii="Times New Roman" w:hAnsi="Times New Roman" w:cs="Times New Roman" w:hint="default"/>
          <w:color w:val="FF0000"/>
          <w:sz w:val="21"/>
        </w:rPr>
        <w:t>、H</w:t>
      </w:r>
      <w:r>
        <w:rPr>
          <w:rFonts w:ascii="Times New Roman" w:hAnsi="Times New Roman" w:cs="Times New Roman" w:hint="default"/>
          <w:color w:val="FF0000"/>
          <w:vertAlign w:val="subscript"/>
        </w:rPr>
        <w:t>2</w:t>
      </w:r>
      <w:r>
        <w:rPr>
          <w:rFonts w:ascii="Times New Roman" w:hAnsi="Times New Roman" w:cs="Times New Roman" w:hint="default"/>
          <w:color w:val="FF0000"/>
          <w:sz w:val="21"/>
        </w:rPr>
        <w:t>CO</w:t>
      </w:r>
      <w:r>
        <w:rPr>
          <w:rFonts w:ascii="Times New Roman" w:hAnsi="Times New Roman" w:cs="Times New Roman" w:hint="default"/>
          <w:color w:val="FF0000"/>
          <w:vertAlign w:val="subscript"/>
        </w:rPr>
        <w:t>3</w:t>
      </w:r>
      <w:r>
        <w:rPr>
          <w:rFonts w:ascii="Times New Roman" w:hAnsi="Times New Roman" w:cs="Times New Roman" w:hint="default"/>
          <w:color w:val="FF0000"/>
          <w:sz w:val="21"/>
        </w:rPr>
        <w:t>、碳酸盐中的任何一种，所以甲烷、乙醇都属于有机物，而一氧化碳（CO）不属于有机物，C选项错误；</w:t>
      </w:r>
    </w:p>
    <w:p w14:paraId="5B19872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sz w:val="21"/>
        </w:rPr>
        <w:t>D、混合物含有两种或两种以上物质，冰水混合物（H</w:t>
      </w:r>
      <w:r>
        <w:rPr>
          <w:rFonts w:ascii="Times New Roman" w:hAnsi="Times New Roman" w:cs="Times New Roman" w:hint="default"/>
          <w:color w:val="FF0000"/>
          <w:vertAlign w:val="subscript"/>
        </w:rPr>
        <w:t>2</w:t>
      </w:r>
      <w:r>
        <w:rPr>
          <w:rFonts w:ascii="Times New Roman" w:hAnsi="Times New Roman" w:cs="Times New Roman" w:hint="default"/>
          <w:color w:val="FF0000"/>
          <w:sz w:val="21"/>
        </w:rPr>
        <w:t>O）、胆矾（CuSO</w:t>
      </w:r>
      <w:r>
        <w:rPr>
          <w:rFonts w:ascii="Times New Roman" w:hAnsi="Times New Roman" w:cs="Times New Roman" w:hint="default"/>
          <w:color w:val="FF0000"/>
          <w:vertAlign w:val="subscript"/>
        </w:rPr>
        <w:t>4</w:t>
      </w:r>
      <w:r>
        <w:rPr>
          <w:rFonts w:ascii="Times New Roman" w:hAnsi="Times New Roman" w:cs="Times New Roman" w:hint="default"/>
          <w:color w:val="FF0000"/>
          <w:sz w:val="21"/>
        </w:rPr>
        <w:t>·5H</w:t>
      </w:r>
      <w:r>
        <w:rPr>
          <w:rFonts w:ascii="Times New Roman" w:hAnsi="Times New Roman" w:cs="Times New Roman" w:hint="default"/>
          <w:color w:val="FF0000"/>
          <w:vertAlign w:val="subscript"/>
        </w:rPr>
        <w:t>2</w:t>
      </w:r>
      <w:r>
        <w:rPr>
          <w:rFonts w:ascii="Times New Roman" w:hAnsi="Times New Roman" w:cs="Times New Roman" w:hint="default"/>
          <w:color w:val="FF0000"/>
          <w:sz w:val="21"/>
        </w:rPr>
        <w:t>O）都只含一种物质，都属于纯净物，而合金由一种金属与其它金属或非金属加热熔合而得，至少含有两种物质，属于混合物，D选项错误。</w:t>
      </w:r>
    </w:p>
    <w:p w14:paraId="1A0B4D7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sz w:val="21"/>
        </w:rPr>
        <w:t>故选：A。</w:t>
      </w:r>
    </w:p>
    <w:p w14:paraId="34EB6BF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仿宋" w:hAnsi="Times New Roman" w:cs="Times New Roman" w:hint="default"/>
        </w:rPr>
      </w:pPr>
      <w:r>
        <w:rPr>
          <w:rFonts w:ascii="Times New Roman" w:eastAsia="仿宋" w:hAnsi="Times New Roman" w:cs="Times New Roman" w:hint="default"/>
        </w:rPr>
        <w:t>阅读下列材料，完成下面小题。</w:t>
      </w:r>
    </w:p>
    <w:p w14:paraId="2B022CC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仿宋" w:hAnsi="Times New Roman" w:cs="Times New Roman" w:hint="default"/>
        </w:rPr>
      </w:pPr>
      <w:r>
        <w:rPr>
          <w:rFonts w:ascii="Times New Roman" w:eastAsia="仿宋" w:hAnsi="Times New Roman" w:cs="Times New Roman" w:hint="default"/>
        </w:rPr>
        <w:t>在阳光下，绿色植物通过光合作用将空气中的CO</w:t>
      </w:r>
      <w:r>
        <w:rPr>
          <w:rFonts w:ascii="Times New Roman" w:eastAsia="仿宋" w:hAnsi="Times New Roman" w:cs="Times New Roman" w:hint="default"/>
          <w:vertAlign w:val="subscript"/>
        </w:rPr>
        <w:t>2</w:t>
      </w:r>
      <w:r>
        <w:rPr>
          <w:rFonts w:ascii="Times New Roman" w:eastAsia="仿宋" w:hAnsi="Times New Roman" w:cs="Times New Roman" w:hint="default"/>
        </w:rPr>
        <w:t>和H</w:t>
      </w:r>
      <w:r>
        <w:rPr>
          <w:rFonts w:ascii="Times New Roman" w:eastAsia="仿宋" w:hAnsi="Times New Roman" w:cs="Times New Roman" w:hint="default"/>
          <w:vertAlign w:val="subscript"/>
        </w:rPr>
        <w:t>2</w:t>
      </w:r>
      <w:r>
        <w:rPr>
          <w:rFonts w:ascii="Times New Roman" w:eastAsia="仿宋" w:hAnsi="Times New Roman" w:cs="Times New Roman" w:hint="default"/>
        </w:rPr>
        <w:t>O转化为葡萄糖（化学式为C</w:t>
      </w:r>
      <w:r>
        <w:rPr>
          <w:rFonts w:ascii="Times New Roman" w:eastAsia="仿宋" w:hAnsi="Times New Roman" w:cs="Times New Roman" w:hint="default"/>
          <w:vertAlign w:val="subscript"/>
        </w:rPr>
        <w:t>6</w:t>
      </w:r>
      <w:r>
        <w:rPr>
          <w:rFonts w:ascii="Times New Roman" w:eastAsia="仿宋" w:hAnsi="Times New Roman" w:cs="Times New Roman" w:hint="default"/>
        </w:rPr>
        <w:t>H</w:t>
      </w:r>
      <w:r>
        <w:rPr>
          <w:rFonts w:ascii="Times New Roman" w:eastAsia="仿宋" w:hAnsi="Times New Roman" w:cs="Times New Roman" w:hint="default"/>
          <w:vertAlign w:val="subscript"/>
        </w:rPr>
        <w:t>12</w:t>
      </w:r>
      <w:r>
        <w:rPr>
          <w:rFonts w:ascii="Times New Roman" w:eastAsia="仿宋" w:hAnsi="Times New Roman" w:cs="Times New Roman" w:hint="default"/>
        </w:rPr>
        <w:t>O</w:t>
      </w:r>
      <w:r>
        <w:rPr>
          <w:rFonts w:ascii="Times New Roman" w:eastAsia="仿宋" w:hAnsi="Times New Roman" w:cs="Times New Roman" w:hint="default"/>
          <w:vertAlign w:val="subscript"/>
        </w:rPr>
        <w:t>6</w:t>
      </w:r>
      <w:r>
        <w:rPr>
          <w:rFonts w:ascii="Times New Roman" w:eastAsia="仿宋" w:hAnsi="Times New Roman" w:cs="Times New Roman" w:hint="default"/>
        </w:rPr>
        <w:t>），同时生成O</w:t>
      </w:r>
      <w:r>
        <w:rPr>
          <w:rFonts w:ascii="Times New Roman" w:eastAsia="仿宋" w:hAnsi="Times New Roman" w:cs="Times New Roman" w:hint="default"/>
          <w:vertAlign w:val="subscript"/>
        </w:rPr>
        <w:t>2</w:t>
      </w:r>
      <w:r>
        <w:rPr>
          <w:rFonts w:ascii="Times New Roman" w:eastAsia="仿宋" w:hAnsi="Times New Roman" w:cs="Times New Roman" w:hint="default"/>
        </w:rPr>
        <w:t>。我国科学家已经在实验室实现由CO</w:t>
      </w:r>
      <w:r>
        <w:rPr>
          <w:rFonts w:ascii="Times New Roman" w:eastAsia="仿宋" w:hAnsi="Times New Roman" w:cs="Times New Roman" w:hint="default"/>
          <w:vertAlign w:val="subscript"/>
        </w:rPr>
        <w:t>2</w:t>
      </w:r>
      <w:r>
        <w:rPr>
          <w:rFonts w:ascii="Times New Roman" w:eastAsia="仿宋" w:hAnsi="Times New Roman" w:cs="Times New Roman" w:hint="default"/>
        </w:rPr>
        <w:t>到淀粉［化学式为(C</w:t>
      </w:r>
      <w:r>
        <w:rPr>
          <w:rFonts w:ascii="Times New Roman" w:eastAsia="仿宋" w:hAnsi="Times New Roman" w:cs="Times New Roman" w:hint="default"/>
          <w:vertAlign w:val="subscript"/>
        </w:rPr>
        <w:t>6</w:t>
      </w:r>
      <w:r>
        <w:rPr>
          <w:rFonts w:ascii="Times New Roman" w:eastAsia="仿宋" w:hAnsi="Times New Roman" w:cs="Times New Roman" w:hint="default"/>
        </w:rPr>
        <w:t>H</w:t>
      </w:r>
      <w:r>
        <w:rPr>
          <w:rFonts w:ascii="Times New Roman" w:eastAsia="仿宋" w:hAnsi="Times New Roman" w:cs="Times New Roman" w:hint="default"/>
          <w:vertAlign w:val="subscript"/>
        </w:rPr>
        <w:t>10</w:t>
      </w:r>
      <w:r>
        <w:rPr>
          <w:rFonts w:ascii="Times New Roman" w:eastAsia="仿宋" w:hAnsi="Times New Roman" w:cs="Times New Roman" w:hint="default"/>
        </w:rPr>
        <w:t>O</w:t>
      </w:r>
      <w:r>
        <w:rPr>
          <w:rFonts w:ascii="Times New Roman" w:eastAsia="仿宋" w:hAnsi="Times New Roman" w:cs="Times New Roman" w:hint="default"/>
          <w:vertAlign w:val="subscript"/>
        </w:rPr>
        <w:t>5</w:t>
      </w:r>
      <w:r>
        <w:rPr>
          <w:rFonts w:ascii="Times New Roman" w:eastAsia="仿宋" w:hAnsi="Times New Roman" w:cs="Times New Roman" w:hint="default"/>
        </w:rPr>
        <w:t>)n］的人工合成。</w:t>
      </w:r>
    </w:p>
    <w:p w14:paraId="2067AAB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val="en-US" w:eastAsia="zh-CN"/>
        </w:rPr>
        <w:t>15</w:t>
      </w:r>
      <w:r>
        <w:rPr>
          <w:rFonts w:ascii="Times New Roman" w:hAnsi="Times New Roman" w:cs="Times New Roman" w:hint="default"/>
        </w:rPr>
        <w:t>．2024年中国扬州鉴真国际半程马拉松比赛设置了多个补给站。下列物质中能为运动员提供能量的是</w:t>
      </w:r>
    </w:p>
    <w:p w14:paraId="7D57E9FB">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A．NaCl</w:t>
      </w:r>
      <w:r>
        <w:rPr>
          <w:rFonts w:ascii="Times New Roman" w:hAnsi="Times New Roman" w:cs="Times New Roman" w:hint="default"/>
        </w:rPr>
        <w:tab/>
      </w:r>
      <w:r>
        <w:rPr>
          <w:rFonts w:ascii="Times New Roman" w:hAnsi="Times New Roman" w:cs="Times New Roman" w:hint="default"/>
        </w:rPr>
        <w:t>B．葡萄糖</w:t>
      </w:r>
      <w:r>
        <w:rPr>
          <w:rFonts w:ascii="Times New Roman" w:hAnsi="Times New Roman" w:cs="Times New Roman" w:hint="default"/>
        </w:rPr>
        <w:tab/>
      </w:r>
      <w:r>
        <w:rPr>
          <w:rFonts w:ascii="Times New Roman" w:hAnsi="Times New Roman" w:cs="Times New Roman" w:hint="default"/>
        </w:rPr>
        <w:t>C．CO</w:t>
      </w:r>
      <w:r>
        <w:rPr>
          <w:rFonts w:ascii="Times New Roman" w:hAnsi="Times New Roman" w:cs="Times New Roman" w:hint="default"/>
          <w:vertAlign w:val="subscript"/>
        </w:rPr>
        <w:t>2</w:t>
      </w:r>
      <w:r>
        <w:rPr>
          <w:rFonts w:ascii="Times New Roman" w:hAnsi="Times New Roman" w:cs="Times New Roman" w:hint="default"/>
        </w:rPr>
        <w:tab/>
      </w:r>
      <w:r>
        <w:rPr>
          <w:rFonts w:ascii="Times New Roman" w:hAnsi="Times New Roman" w:cs="Times New Roman" w:hint="default"/>
        </w:rPr>
        <w:t>D．H</w:t>
      </w:r>
      <w:r>
        <w:rPr>
          <w:rFonts w:ascii="Times New Roman" w:hAnsi="Times New Roman" w:cs="Times New Roman" w:hint="default"/>
          <w:vertAlign w:val="subscript"/>
        </w:rPr>
        <w:t>2</w:t>
      </w:r>
      <w:r>
        <w:rPr>
          <w:rFonts w:ascii="Times New Roman" w:hAnsi="Times New Roman" w:cs="Times New Roman" w:hint="default"/>
        </w:rPr>
        <w:t>O</w:t>
      </w:r>
    </w:p>
    <w:p w14:paraId="5618A54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val="en-US" w:eastAsia="zh-CN"/>
        </w:rPr>
        <w:t>16</w:t>
      </w:r>
      <w:r>
        <w:rPr>
          <w:rFonts w:ascii="Times New Roman" w:hAnsi="Times New Roman" w:cs="Times New Roman" w:hint="default"/>
        </w:rPr>
        <w:t>．下列说法正确的是</w:t>
      </w:r>
    </w:p>
    <w:p w14:paraId="05FC80C8">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 H</w:t>
      </w:r>
      <w:r>
        <w:rPr>
          <w:rFonts w:ascii="Times New Roman" w:hAnsi="Times New Roman" w:cs="Times New Roman" w:hint="default"/>
          <w:vertAlign w:val="subscript"/>
        </w:rPr>
        <w:t>2</w:t>
      </w:r>
      <w:r>
        <w:rPr>
          <w:rFonts w:ascii="Times New Roman" w:hAnsi="Times New Roman" w:cs="Times New Roman" w:hint="default"/>
        </w:rPr>
        <w:t>O和葡萄糖都属于有机化合物</w:t>
      </w:r>
      <w:r>
        <w:rPr>
          <w:rFonts w:ascii="Times New Roman" w:hAnsi="Times New Roman" w:cs="Times New Roman" w:hint="default"/>
        </w:rPr>
        <w:tab/>
      </w:r>
    </w:p>
    <w:p w14:paraId="06EF541C">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B．光合作用将化学能转化为光能</w:t>
      </w:r>
    </w:p>
    <w:p w14:paraId="102A616C">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C．仅用CO</w:t>
      </w:r>
      <w:r>
        <w:rPr>
          <w:rFonts w:ascii="Times New Roman" w:hAnsi="Times New Roman" w:cs="Times New Roman" w:hint="default"/>
          <w:vertAlign w:val="subscript"/>
        </w:rPr>
        <w:t>2</w:t>
      </w:r>
      <w:r>
        <w:rPr>
          <w:rFonts w:ascii="Times New Roman" w:hAnsi="Times New Roman" w:cs="Times New Roman" w:hint="default"/>
        </w:rPr>
        <w:t>为原料可以人工合成淀粉</w:t>
      </w:r>
      <w:r>
        <w:rPr>
          <w:rFonts w:ascii="Times New Roman" w:hAnsi="Times New Roman" w:cs="Times New Roman" w:hint="default"/>
        </w:rPr>
        <w:tab/>
      </w:r>
    </w:p>
    <w:p w14:paraId="343EE1FC">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D．人工合成淀粉的研究有助于实现碳中和</w:t>
      </w:r>
    </w:p>
    <w:p w14:paraId="28C0216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w:t>
      </w:r>
      <w:r>
        <w:rPr>
          <w:rFonts w:ascii="Times New Roman" w:hAnsi="Times New Roman" w:cs="Times New Roman" w:hint="eastAsia"/>
          <w:color w:val="FF0000"/>
          <w:lang w:val="en-US" w:eastAsia="zh-CN"/>
        </w:rPr>
        <w:t>15</w:t>
      </w:r>
      <w:r>
        <w:rPr>
          <w:rFonts w:ascii="Times New Roman" w:hAnsi="Times New Roman" w:cs="Times New Roman" w:hint="default"/>
          <w:color w:val="FF0000"/>
        </w:rPr>
        <w:t xml:space="preserve">．B    </w:t>
      </w:r>
      <w:r>
        <w:rPr>
          <w:rFonts w:ascii="Times New Roman" w:hAnsi="Times New Roman" w:cs="Times New Roman" w:hint="eastAsia"/>
          <w:color w:val="FF0000"/>
          <w:lang w:val="en-US" w:eastAsia="zh-CN"/>
        </w:rPr>
        <w:t>16</w:t>
      </w:r>
      <w:r>
        <w:rPr>
          <w:rFonts w:ascii="Times New Roman" w:hAnsi="Times New Roman" w:cs="Times New Roman" w:hint="default"/>
          <w:color w:val="FF0000"/>
        </w:rPr>
        <w:t>．D</w:t>
      </w:r>
    </w:p>
    <w:p w14:paraId="1752345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【解析】</w:t>
      </w:r>
      <w:r>
        <w:rPr>
          <w:rFonts w:ascii="Times New Roman" w:hAnsi="Times New Roman" w:cs="Times New Roman" w:hint="eastAsia"/>
          <w:color w:val="FF0000"/>
          <w:lang w:val="en-US" w:eastAsia="zh-CN"/>
        </w:rPr>
        <w:t>15</w:t>
      </w:r>
      <w:r>
        <w:rPr>
          <w:rFonts w:ascii="Times New Roman" w:hAnsi="Times New Roman" w:cs="Times New Roman" w:hint="default"/>
          <w:color w:val="FF0000"/>
        </w:rPr>
        <w:t>．A、NaCl不能为运动员提供能量，故错误；</w:t>
      </w:r>
    </w:p>
    <w:p w14:paraId="45C7557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B、葡萄糖属于糖类，糖类是最主要的供能物质，故葡萄糖能为运动员提供能量，故正确；</w:t>
      </w:r>
    </w:p>
    <w:p w14:paraId="3754AF4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C、CO</w:t>
      </w:r>
      <w:r>
        <w:rPr>
          <w:rFonts w:ascii="Times New Roman" w:hAnsi="Times New Roman" w:cs="Times New Roman" w:hint="default"/>
          <w:color w:val="FF0000"/>
          <w:vertAlign w:val="subscript"/>
        </w:rPr>
        <w:t>2</w:t>
      </w:r>
      <w:r>
        <w:rPr>
          <w:rFonts w:ascii="Times New Roman" w:hAnsi="Times New Roman" w:cs="Times New Roman" w:hint="default"/>
          <w:color w:val="FF0000"/>
        </w:rPr>
        <w:t>不能为运动员提供能量，故错误；</w:t>
      </w:r>
    </w:p>
    <w:p w14:paraId="4804712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D、H</w:t>
      </w:r>
      <w:r>
        <w:rPr>
          <w:rFonts w:ascii="Times New Roman" w:hAnsi="Times New Roman" w:cs="Times New Roman" w:hint="default"/>
          <w:color w:val="FF0000"/>
          <w:vertAlign w:val="subscript"/>
        </w:rPr>
        <w:t>2</w:t>
      </w:r>
      <w:r>
        <w:rPr>
          <w:rFonts w:ascii="Times New Roman" w:hAnsi="Times New Roman" w:cs="Times New Roman" w:hint="default"/>
          <w:color w:val="FF0000"/>
        </w:rPr>
        <w:t>O不能为运动员提供能量，故错误。</w:t>
      </w:r>
    </w:p>
    <w:p w14:paraId="59417BE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故选B；</w:t>
      </w:r>
    </w:p>
    <w:p w14:paraId="0D40968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eastAsia"/>
          <w:color w:val="FF0000"/>
          <w:lang w:val="en-US" w:eastAsia="zh-CN"/>
        </w:rPr>
        <w:t>16</w:t>
      </w:r>
      <w:r>
        <w:rPr>
          <w:rFonts w:ascii="Times New Roman" w:hAnsi="Times New Roman" w:cs="Times New Roman" w:hint="default"/>
          <w:color w:val="FF0000"/>
        </w:rPr>
        <w:t>．A、H</w:t>
      </w:r>
      <w:r>
        <w:rPr>
          <w:rFonts w:ascii="Times New Roman" w:hAnsi="Times New Roman" w:cs="Times New Roman" w:hint="default"/>
          <w:color w:val="FF0000"/>
          <w:vertAlign w:val="subscript"/>
        </w:rPr>
        <w:t>2</w:t>
      </w:r>
      <w:r>
        <w:rPr>
          <w:rFonts w:ascii="Times New Roman" w:hAnsi="Times New Roman" w:cs="Times New Roman" w:hint="default"/>
          <w:color w:val="FF0000"/>
        </w:rPr>
        <w:t>O是不含有碳元素的化合物，属于无机物，葡萄糖是含有碳元素的化合物，属于有机化合物，故A说法错误；</w:t>
      </w:r>
    </w:p>
    <w:p w14:paraId="7CE6016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B、在阳光下，绿色植物通过光合作用将空气中的 CO</w:t>
      </w:r>
      <w:r>
        <w:rPr>
          <w:rFonts w:ascii="Times New Roman" w:hAnsi="Times New Roman" w:cs="Times New Roman" w:hint="default"/>
          <w:color w:val="FF0000"/>
          <w:vertAlign w:val="subscript"/>
        </w:rPr>
        <w:t>2</w:t>
      </w:r>
      <w:r>
        <w:rPr>
          <w:rFonts w:ascii="Times New Roman" w:hAnsi="Times New Roman" w:cs="Times New Roman" w:hint="default"/>
          <w:color w:val="FF0000"/>
        </w:rPr>
        <w:t xml:space="preserve"> 和 H</w:t>
      </w:r>
      <w:r>
        <w:rPr>
          <w:rFonts w:ascii="Times New Roman" w:hAnsi="Times New Roman" w:cs="Times New Roman" w:hint="default"/>
          <w:color w:val="FF0000"/>
          <w:vertAlign w:val="subscript"/>
        </w:rPr>
        <w:t>2</w:t>
      </w:r>
      <w:r>
        <w:rPr>
          <w:rFonts w:ascii="Times New Roman" w:hAnsi="Times New Roman" w:cs="Times New Roman" w:hint="default"/>
          <w:color w:val="FF0000"/>
        </w:rPr>
        <w:t>O 转化为葡萄糖，同时生成 O</w:t>
      </w:r>
      <w:r>
        <w:rPr>
          <w:rFonts w:ascii="Times New Roman" w:hAnsi="Times New Roman" w:cs="Times New Roman" w:hint="default"/>
          <w:color w:val="FF0000"/>
          <w:vertAlign w:val="subscript"/>
        </w:rPr>
        <w:t>2</w:t>
      </w:r>
      <w:r>
        <w:rPr>
          <w:rFonts w:ascii="Times New Roman" w:hAnsi="Times New Roman" w:cs="Times New Roman" w:hint="default"/>
          <w:color w:val="FF0000"/>
        </w:rPr>
        <w:t>，故光合作用将光能转化为化学能，故B说法错误；</w:t>
      </w:r>
    </w:p>
    <w:p w14:paraId="760DF06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C、根据质量守恒定律，化学反应前后元素种类不变，人工淀粉是由碳、氢、氧三种元素组成的，二氧化碳由C、O元素组成，故仅用 CO</w:t>
      </w:r>
      <w:r>
        <w:rPr>
          <w:rFonts w:ascii="Times New Roman" w:hAnsi="Times New Roman" w:cs="Times New Roman" w:hint="default"/>
          <w:color w:val="FF0000"/>
          <w:vertAlign w:val="subscript"/>
        </w:rPr>
        <w:t>2</w:t>
      </w:r>
      <w:r>
        <w:rPr>
          <w:rFonts w:ascii="Times New Roman" w:hAnsi="Times New Roman" w:cs="Times New Roman" w:hint="default"/>
          <w:color w:val="FF0000"/>
        </w:rPr>
        <w:t xml:space="preserve"> 为原料不可以人工合成淀粉，故C说法错误；</w:t>
      </w:r>
    </w:p>
    <w:p w14:paraId="3348E8A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D、人工合成淀粉的研究，可以减少二氧化碳的排放，有助于实现碳中和，故D说法正确。</w:t>
      </w:r>
    </w:p>
    <w:p w14:paraId="1DEE183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故选D。</w:t>
      </w:r>
    </w:p>
    <w:p w14:paraId="5438880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1</w:t>
      </w:r>
      <w:r>
        <w:rPr>
          <w:rFonts w:ascii="Times New Roman" w:hAnsi="Times New Roman" w:cs="Times New Roman" w:hint="eastAsia"/>
          <w:lang w:val="en-US" w:eastAsia="zh-CN"/>
        </w:rPr>
        <w:t>7</w:t>
      </w:r>
      <w:r>
        <w:rPr>
          <w:rFonts w:ascii="Times New Roman" w:hAnsi="Times New Roman" w:cs="Times New Roman" w:hint="default"/>
        </w:rPr>
        <w:t>．（2024·广东中山·二模）小龙虾肉质鲜美，营养丰富，经常食用龙虾肉可保持神经、肌肉的兴奋性。</w:t>
      </w:r>
      <w:r>
        <w:rPr>
          <w:rFonts w:ascii="Times New Roman" w:hAnsi="Times New Roman" w:cs="Times New Roman" w:hint="default"/>
        </w:rPr>
        <w:object>
          <v:shape id="_x0000_i1026" type="#_x0000_t75" alt="eqIdbba5b5b312d2889c239dd8ad89c57a7d" style="width:23.75pt;height:14.25pt" o:ole="" coordsize="21600,21600" o:preferrelative="t" filled="f" stroked="f">
            <v:stroke joinstyle="miter"/>
            <v:imagedata r:id="rId11" o:title="eqIdbba5b5b312d2889c239dd8ad89c57a7d"/>
            <o:lock v:ext="edit" aspectratio="t"/>
            <w10:anchorlock/>
          </v:shape>
          <o:OLEObject Type="Embed" ProgID="Equation.DSMT4" ShapeID="_x0000_i1026" DrawAspect="Content" ObjectID="_1468075726" r:id="rId12"/>
        </w:object>
      </w:r>
      <w:r>
        <w:rPr>
          <w:rFonts w:ascii="Times New Roman" w:hAnsi="Times New Roman" w:cs="Times New Roman" w:hint="default"/>
        </w:rPr>
        <w:t>小龙虾可食用部分的主要营养成分如图，下列有关说法错误的是</w:t>
      </w:r>
    </w:p>
    <w:p w14:paraId="692DD3E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1828800" cy="1085850"/>
            <wp:effectExtent l="0" t="0" r="0" b="0"/>
            <wp:docPr id="11" name="图片 11" descr="@@@fcf5fffd-6892-4068-b120-e5d7e17982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cf5fffd-6892-4068-b120-e5d7e179824d"/>
                    <pic:cNvPicPr>
                      <a:picLocks noChangeAspect="1"/>
                    </pic:cNvPicPr>
                  </pic:nvPicPr>
                  <pic:blipFill>
                    <a:blip xmlns:r="http://schemas.openxmlformats.org/officeDocument/2006/relationships" r:embed="rId13"/>
                    <a:stretch>
                      <a:fillRect/>
                    </a:stretch>
                  </pic:blipFill>
                  <pic:spPr>
                    <a:xfrm>
                      <a:off x="0" y="0"/>
                      <a:ext cx="1828800" cy="1085850"/>
                    </a:xfrm>
                    <a:prstGeom prst="rect">
                      <a:avLst/>
                    </a:prstGeom>
                  </pic:spPr>
                </pic:pic>
              </a:graphicData>
            </a:graphic>
          </wp:inline>
        </w:drawing>
      </w:r>
    </w:p>
    <w:p w14:paraId="25B53552">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A．丰富的蛋白质，可以为生命活动提供能量</w:t>
      </w:r>
      <w:r>
        <w:rPr>
          <w:rFonts w:ascii="Times New Roman" w:hAnsi="Times New Roman" w:cs="Times New Roman" w:hint="default"/>
        </w:rPr>
        <w:tab/>
      </w:r>
    </w:p>
    <w:p w14:paraId="1BE04188">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B．食用龙虾可以预防缺铁性贫血</w:t>
      </w:r>
    </w:p>
    <w:p w14:paraId="68B0C664">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C．食用龙虾可以预防坏血病</w:t>
      </w:r>
      <w:r>
        <w:rPr>
          <w:rFonts w:ascii="Times New Roman" w:hAnsi="Times New Roman" w:cs="Times New Roman" w:hint="default"/>
        </w:rPr>
        <w:tab/>
      </w:r>
    </w:p>
    <w:p w14:paraId="44B95504">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D．食用龙虾可保持神经肌肉的兴奋性</w:t>
      </w:r>
    </w:p>
    <w:p w14:paraId="43D5B11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【答案】C</w:t>
      </w:r>
    </w:p>
    <w:p w14:paraId="329F64E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w:t>
      </w:r>
      <w:r>
        <w:rPr>
          <w:rFonts w:ascii="Times New Roman" w:hAnsi="Times New Roman" w:cs="Times New Roman" w:hint="default"/>
          <w:color w:val="FF0000"/>
          <w:lang w:val="en-US" w:eastAsia="zh-CN"/>
        </w:rPr>
        <w:t>解析</w:t>
      </w:r>
      <w:r>
        <w:rPr>
          <w:rFonts w:ascii="Times New Roman" w:hAnsi="Times New Roman" w:cs="Times New Roman" w:hint="default"/>
          <w:color w:val="FF0000"/>
        </w:rPr>
        <w:t>】A、小龙虾中富含蛋白质，蛋白质是构成细胞的基本物质，是机体生长及修补受损组织的主要原料，可以提供能量，该选项说法正确；</w:t>
      </w:r>
    </w:p>
    <w:p w14:paraId="65A73AD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B、龙虾中含有铁元素，补充铁元素可以预防缺铁性贫血，该选项说法正确；</w:t>
      </w:r>
    </w:p>
    <w:p w14:paraId="3B8515A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C、人体缺乏维生素C会引起坏血病，则食用龙虾不可以预防坏血病，该选项说法不正确；</w:t>
      </w:r>
    </w:p>
    <w:p w14:paraId="0B1F6FA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D、由题意可知，经常食用龙虾肉可保持神经、肌肉的兴奋性，该选项说法正确。</w:t>
      </w:r>
    </w:p>
    <w:p w14:paraId="13642CF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故选C。</w:t>
      </w:r>
    </w:p>
    <w:p w14:paraId="609B7E5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eastAsia"/>
          <w:lang w:val="en-US" w:eastAsia="zh-CN"/>
        </w:rPr>
        <w:t>18</w:t>
      </w:r>
      <w:r>
        <w:rPr>
          <w:rFonts w:ascii="Times New Roman" w:hAnsi="Times New Roman" w:cs="Times New Roman" w:hint="default"/>
        </w:rPr>
        <w:t>．（2024·吉林长春·一模）化学与生活息息相关。下列各“剂”在生活中的应用错误的是</w:t>
      </w:r>
    </w:p>
    <w:p w14:paraId="0810A0EA">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A．甲醛溶液可作海鲜的“防腐剂”</w:t>
      </w:r>
      <w:r>
        <w:rPr>
          <w:rFonts w:ascii="Times New Roman" w:hAnsi="Times New Roman" w:cs="Times New Roman" w:hint="default"/>
        </w:rPr>
        <w:tab/>
      </w:r>
      <w:r>
        <w:rPr>
          <w:rFonts w:ascii="Times New Roman" w:hAnsi="Times New Roman" w:cs="Times New Roman" w:hint="default"/>
        </w:rPr>
        <w:t>B．活性炭可作冰箱的“除味剂”</w:t>
      </w:r>
    </w:p>
    <w:p w14:paraId="5DBC4C6C">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C．小苏打可作糕点的“膨松剂”</w:t>
      </w:r>
      <w:r>
        <w:rPr>
          <w:rFonts w:ascii="Times New Roman" w:hAnsi="Times New Roman" w:cs="Times New Roman" w:hint="default"/>
        </w:rPr>
        <w:tab/>
      </w:r>
      <w:r>
        <w:rPr>
          <w:rFonts w:ascii="Times New Roman" w:hAnsi="Times New Roman" w:cs="Times New Roman" w:hint="default"/>
        </w:rPr>
        <w:t>D．氢氧化铝可作胃酸过多的“中和剂”</w:t>
      </w:r>
    </w:p>
    <w:p w14:paraId="7D6C866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color w:val="FF0000"/>
        </w:rPr>
        <w:t>【答案】A</w:t>
      </w:r>
    </w:p>
    <w:p w14:paraId="0966784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color w:val="FF0000"/>
          <w:lang w:eastAsia="zh-CN"/>
        </w:rPr>
        <w:t>【解析】</w:t>
      </w:r>
      <w:r>
        <w:rPr>
          <w:rFonts w:ascii="Times New Roman" w:hAnsi="Times New Roman" w:cs="Times New Roman" w:hint="default"/>
          <w:color w:val="FF0000"/>
        </w:rPr>
        <w:t>A、甲醛有毒，能破坏蛋白质的结构，使之失去生理功能，所以不能用甲醛作海鲜的防腐剂，故选项应用不正确；</w:t>
      </w:r>
    </w:p>
    <w:p w14:paraId="6771356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color w:val="FF0000"/>
        </w:rPr>
        <w:t>B、活性炭疏松多孔，具有吸附性，能吸附色素和异味，可作冰箱的“除味剂”，故选项应用正确；</w:t>
      </w:r>
    </w:p>
    <w:p w14:paraId="6537985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color w:val="FF0000"/>
        </w:rPr>
        <w:t>C、小苏打是碳酸氢钠的俗称，受热时会产生二氧化碳气体，且能与酸性物质反应生成二氧化碳，所以可用于制作糕点的“膨松剂”，故选项应用正确；</w:t>
      </w:r>
    </w:p>
    <w:p w14:paraId="3C94349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color w:val="FF0000"/>
        </w:rPr>
        <w:t>D、氢氧化铝与胃酸中的盐酸反应，生成氯化铝和水，因此氢氧化铝可作胃酸过多的“中和剂”，故选项应用正确。</w:t>
      </w:r>
    </w:p>
    <w:p w14:paraId="4EC877E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color w:val="FF0000"/>
        </w:rPr>
        <w:t>故选A。</w:t>
      </w:r>
    </w:p>
    <w:p w14:paraId="7D61A88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1</w:t>
      </w:r>
      <w:r>
        <w:rPr>
          <w:rFonts w:ascii="Times New Roman" w:hAnsi="Times New Roman" w:cs="Times New Roman" w:hint="eastAsia"/>
          <w:lang w:val="en-US" w:eastAsia="zh-CN"/>
        </w:rPr>
        <w:t>9</w:t>
      </w:r>
      <w:r>
        <w:rPr>
          <w:rFonts w:ascii="Times New Roman" w:hAnsi="Times New Roman" w:cs="Times New Roman" w:hint="default"/>
        </w:rPr>
        <w:t>．（2024·广东广州·二模）碘缺乏病（简称IDD），指机体因缺乏元素碘而引起一系列疾病或危害的总称．我国推广使用加碘食盐补碘，在氯化钠中加入一定量的碘酸钾</w:t>
      </w:r>
      <w:r>
        <w:rPr>
          <w:rFonts w:ascii="Times New Roman" w:hAnsi="Times New Roman" w:cs="Times New Roman" w:hint="default"/>
        </w:rPr>
        <w:object>
          <v:shape id="_x0000_i1027" type="#_x0000_t75" alt="eqId4cf8ebc9cc1f8d658d4fb74dd2f2c8bf" style="width:34.3pt;height:17.45pt" o:ole="" coordsize="21600,21600" o:preferrelative="t" filled="f" stroked="f">
            <v:stroke joinstyle="miter"/>
            <v:imagedata r:id="rId14" o:title="eqId4cf8ebc9cc1f8d658d4fb74dd2f2c8bf"/>
            <o:lock v:ext="edit" aspectratio="t"/>
            <w10:anchorlock/>
          </v:shape>
          <o:OLEObject Type="Embed" ProgID="Equation.DSMT4" ShapeID="_x0000_i1027" DrawAspect="Content" ObjectID="_1468075727" r:id="rId15"/>
        </w:object>
      </w:r>
      <w:r>
        <w:rPr>
          <w:rFonts w:ascii="Times New Roman" w:hAnsi="Times New Roman" w:cs="Times New Roman" w:hint="default"/>
        </w:rPr>
        <w:t>。关于加碘食盐的说法</w:t>
      </w:r>
      <w:r>
        <w:rPr>
          <w:rFonts w:ascii="Times New Roman" w:hAnsi="Times New Roman" w:cs="Times New Roman" w:hint="default"/>
          <w:em w:val="underDot"/>
        </w:rPr>
        <w:t>不正确</w:t>
      </w:r>
      <w:r>
        <w:rPr>
          <w:rFonts w:ascii="Times New Roman" w:hAnsi="Times New Roman" w:cs="Times New Roman" w:hint="default"/>
        </w:rPr>
        <w:t>的是</w:t>
      </w:r>
    </w:p>
    <w:p w14:paraId="0F38E3D6">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A．食盐加碘是为了补充人体所需要的碘元素</w:t>
      </w:r>
      <w:r>
        <w:rPr>
          <w:rFonts w:ascii="Times New Roman" w:hAnsi="Times New Roman" w:cs="Times New Roman" w:hint="default"/>
        </w:rPr>
        <w:tab/>
      </w:r>
    </w:p>
    <w:p w14:paraId="37BB92F1">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B．加碘食盐是化合物</w:t>
      </w:r>
    </w:p>
    <w:p w14:paraId="606FD0C8">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C．碘酸钾中碘元素是人体必需的微量元素</w:t>
      </w:r>
      <w:r>
        <w:rPr>
          <w:rFonts w:ascii="Times New Roman" w:hAnsi="Times New Roman" w:cs="Times New Roman" w:hint="default"/>
        </w:rPr>
        <w:tab/>
      </w:r>
    </w:p>
    <w:p w14:paraId="491A0CE8">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D．加碘食盐中至少含有5种元素</w:t>
      </w:r>
    </w:p>
    <w:p w14:paraId="385CA85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【答案】B</w:t>
      </w:r>
    </w:p>
    <w:p w14:paraId="0032325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w:t>
      </w:r>
      <w:r>
        <w:rPr>
          <w:rFonts w:ascii="Times New Roman" w:hAnsi="Times New Roman" w:cs="Times New Roman" w:hint="default"/>
          <w:color w:val="FF0000"/>
          <w:lang w:val="en-US" w:eastAsia="zh-CN"/>
        </w:rPr>
        <w:t>解析</w:t>
      </w:r>
      <w:r>
        <w:rPr>
          <w:rFonts w:ascii="Times New Roman" w:hAnsi="Times New Roman" w:cs="Times New Roman" w:hint="default"/>
          <w:color w:val="FF0000"/>
        </w:rPr>
        <w:t>】A、碘元素是甲状腺激素的重要成分，人体中补充碘元素为防止甲状腺疾病，所以食盐加碘是为了补充人体所需要的碘元素，故说法正确；</w:t>
      </w:r>
    </w:p>
    <w:p w14:paraId="7423BB1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B、在加碘盐中含有氯化钠和碘酸钾，属于混合物，故说法错误；</w:t>
      </w:r>
    </w:p>
    <w:p w14:paraId="4F9AE4F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C、人体中的常量元素主要有：氧、碳、氢、氮、钙、磷、钾、硫、钠、氯、镁；微量元素主要有：铁、钴、铜、锌、铬、锰、钼、氟、碘、硒，故说法正确；</w:t>
      </w:r>
    </w:p>
    <w:p w14:paraId="5C5C2B7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D、加碘盐中含有氯化钠和碘酸钾，氯化钠是由钠元素和氯元素组成的，碘酸钾是由碘、钾元素、氧元素组成的，所以加碘食盐中至少含有5种元素，故说法正确。</w:t>
      </w:r>
    </w:p>
    <w:p w14:paraId="26EC57F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pPr>
      <w:r>
        <w:rPr>
          <w:rFonts w:ascii="Times New Roman" w:hAnsi="Times New Roman" w:cs="Times New Roman" w:hint="default"/>
          <w:color w:val="FF0000"/>
        </w:rPr>
        <w:t>故选B。</w:t>
      </w:r>
    </w:p>
    <w:p w14:paraId="1804CE4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宋体" w:hAnsi="Times New Roman" w:cs="Times New Roman" w:hint="default"/>
          <w:lang w:eastAsia="zh-CN"/>
        </w:rPr>
      </w:pPr>
      <w:r>
        <w:rPr>
          <w:rFonts w:ascii="Times New Roman" w:hAnsi="Times New Roman" w:cs="Times New Roman" w:hint="default"/>
          <w:b w:val="0"/>
          <w:bCs w:val="0"/>
        </w:rPr>
        <w:t>2</w:t>
      </w:r>
      <w:r>
        <w:rPr>
          <w:rFonts w:ascii="Times New Roman" w:hAnsi="Times New Roman" w:cs="Times New Roman" w:hint="eastAsia"/>
          <w:b w:val="0"/>
          <w:bCs w:val="0"/>
          <w:lang w:val="en-US" w:eastAsia="zh-CN"/>
        </w:rPr>
        <w:t>0</w:t>
      </w:r>
      <w:r>
        <w:rPr>
          <w:rFonts w:ascii="Times New Roman" w:hAnsi="Times New Roman" w:cs="Times New Roman" w:hint="default"/>
          <w:b w:val="0"/>
          <w:bCs w:val="0"/>
        </w:rPr>
        <w:t>．（2024·宁夏石嘴山·</w:t>
      </w:r>
      <w:r>
        <w:rPr>
          <w:rFonts w:ascii="Times New Roman" w:hAnsi="Times New Roman" w:cs="Times New Roman" w:hint="default"/>
          <w:b w:val="0"/>
          <w:bCs w:val="0"/>
          <w:lang w:val="en-US" w:eastAsia="zh-CN"/>
        </w:rPr>
        <w:t>二</w:t>
      </w:r>
      <w:r>
        <w:rPr>
          <w:rFonts w:ascii="Times New Roman" w:hAnsi="Times New Roman" w:cs="Times New Roman" w:hint="default"/>
          <w:b w:val="0"/>
          <w:bCs w:val="0"/>
        </w:rPr>
        <w:t>模）</w:t>
      </w:r>
      <w:r>
        <w:rPr>
          <w:rFonts w:ascii="Times New Roman" w:hAnsi="Times New Roman" w:cs="Times New Roman" w:hint="default"/>
        </w:rPr>
        <w:t>如图是碳酸氢钠药片说明书的部分内容。下列说法错误的是</w:t>
      </w:r>
      <w:r>
        <w:rPr>
          <w:rFonts w:ascii="Times New Roman" w:hAnsi="Times New Roman" w:cs="Times New Roman" w:hint="default"/>
          <w:lang w:eastAsia="zh-CN"/>
        </w:rPr>
        <w:t>（</w:t>
      </w:r>
      <w:r>
        <w:rPr>
          <w:rFonts w:ascii="Times New Roman" w:hAnsi="Times New Roman" w:cs="Times New Roman" w:hint="default"/>
          <w:lang w:val="en-US" w:eastAsia="zh-CN"/>
        </w:rPr>
        <w:t xml:space="preserve">   </w:t>
      </w:r>
      <w:r>
        <w:rPr>
          <w:rFonts w:ascii="Times New Roman" w:hAnsi="Times New Roman" w:cs="Times New Roman" w:hint="default"/>
          <w:lang w:eastAsia="zh-CN"/>
        </w:rPr>
        <w:t>）</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974"/>
      </w:tblGrid>
      <w:tr w14:paraId="4451EA0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23572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【药品名称】碳酸氢钠片</w:t>
            </w:r>
          </w:p>
          <w:p w14:paraId="2AC9D4D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【成分】主要成分：碳酸氢钠</w:t>
            </w:r>
          </w:p>
          <w:p w14:paraId="4A3D828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辅料：淀粉、蔗糖、硬脂酸镁【</w:t>
            </w:r>
            <w:r>
              <w:rPr>
                <w:rFonts w:ascii="Times New Roman" w:hAnsi="Times New Roman" w:cs="Times New Roman" w:hint="default"/>
              </w:rPr>
              <w:object>
                <v:shape id="_x0000_i1028" type="#_x0000_t75" alt="eqId848dfa32c351a75f086234fde2d5a88b" style="width:79.2pt;height:15.8pt" o:ole="" coordsize="21600,21600" o:preferrelative="t" filled="f" stroked="f">
                  <v:stroke joinstyle="miter"/>
                  <v:imagedata r:id="rId16" o:title="eqId848dfa32c351a75f086234fde2d5a88b"/>
                  <o:lock v:ext="edit" aspectratio="t"/>
                  <w10:anchorlock/>
                </v:shape>
                <o:OLEObject Type="Embed" ProgID="Equation.DSMT4" ShapeID="_x0000_i1028" DrawAspect="Content" ObjectID="_1468075728" r:id="rId17"/>
              </w:object>
            </w:r>
            <w:r>
              <w:rPr>
                <w:rFonts w:ascii="Times New Roman" w:hAnsi="Times New Roman" w:cs="Times New Roman" w:hint="default"/>
              </w:rPr>
              <w:t>】</w:t>
            </w:r>
          </w:p>
        </w:tc>
      </w:tr>
    </w:tbl>
    <w:p w14:paraId="0CA9681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A．碳酸氢钠俗称小苏打</w:t>
      </w:r>
    </w:p>
    <w:p w14:paraId="2BF9F10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B．蔗糖属于糖类物质</w:t>
      </w:r>
    </w:p>
    <w:p w14:paraId="3F21032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C．硬脂酸镁由四种元素组成</w:t>
      </w:r>
    </w:p>
    <w:p w14:paraId="24A50C2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D．该药片治疗胃酸过多的原理是中和反应</w:t>
      </w:r>
    </w:p>
    <w:p w14:paraId="1D5F88E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【答案】D</w:t>
      </w:r>
    </w:p>
    <w:p w14:paraId="4DF8880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lang w:eastAsia="zh-CN"/>
        </w:rPr>
        <w:t>【解析】</w:t>
      </w:r>
      <w:r>
        <w:rPr>
          <w:rFonts w:ascii="Times New Roman" w:hAnsi="Times New Roman" w:cs="Times New Roman" w:hint="default"/>
          <w:color w:val="FF0000"/>
        </w:rPr>
        <w:t>A、碳酸氢钠俗称小苏打，故A说法正确；</w:t>
      </w:r>
    </w:p>
    <w:p w14:paraId="19D785D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B、蔗糖属于营养素中的糖类，故B说法正确；</w:t>
      </w:r>
    </w:p>
    <w:p w14:paraId="1F56C6C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C、硬脂酸镁由碳、氢、氧、镁四种元素组成，故C说法正确；</w:t>
      </w:r>
    </w:p>
    <w:p w14:paraId="7536C4E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D、中和反应是酸和碱反应生成盐和水，该药片治疗胃酸过多的原料为碳酸氢钠与胃液中的盐酸反应生成氯化钠、水和二氧化碳，碳酸氢钠属于盐，则该反应原理不属于中和反应，故D说法错误；</w:t>
      </w:r>
    </w:p>
    <w:p w14:paraId="2A2046B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pPr>
      <w:r>
        <w:rPr>
          <w:rFonts w:ascii="Times New Roman" w:hAnsi="Times New Roman" w:cs="Times New Roman" w:hint="default"/>
          <w:color w:val="FF0000"/>
        </w:rPr>
        <w:t>故选：D。</w:t>
      </w:r>
    </w:p>
    <w:p w14:paraId="7789018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left"/>
        <w:textAlignment w:val="cente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pP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二、</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填空与简答</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题</w:t>
      </w:r>
      <w:r>
        <w:rPr>
          <w:rFonts w:ascii="Times New Roman" w:eastAsia="黑体" w:hAnsi="Times New Roman" w:cs="Times New Roman" w:hint="default"/>
          <w:b w:val="0"/>
          <w:bCs/>
          <w:color w:val="000000" w:themeColor="text1"/>
          <w:sz w:val="21"/>
          <w:szCs w:val="21"/>
          <w:highlight w:val="none"/>
          <w:shd w:val="clear" w:color="auto" w:fill="auto"/>
          <w:lang w:eastAsia="zh-CN"/>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本大题共</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5</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小题，</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每空2分，</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共</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38</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分。</w:t>
      </w:r>
    </w:p>
    <w:p w14:paraId="16A7ECB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eastAsia"/>
          <w:lang w:val="en-US" w:eastAsia="zh-CN"/>
        </w:rPr>
        <w:t>21</w:t>
      </w:r>
      <w:r>
        <w:rPr>
          <w:rFonts w:ascii="Times New Roman" w:hAnsi="Times New Roman" w:cs="Times New Roman" w:hint="default"/>
        </w:rPr>
        <w:t>．</w:t>
      </w:r>
      <w:r>
        <w:rPr>
          <w:rFonts w:ascii="Times New Roman" w:hAnsi="Times New Roman" w:cs="Times New Roman" w:hint="eastAsia"/>
          <w:lang w:eastAsia="zh-CN"/>
        </w:rPr>
        <w:t>（</w:t>
      </w:r>
      <w:r>
        <w:rPr>
          <w:rFonts w:ascii="Times New Roman" w:hAnsi="Times New Roman" w:cs="Times New Roman" w:hint="eastAsia"/>
          <w:lang w:val="en-US" w:eastAsia="zh-CN"/>
        </w:rPr>
        <w:t>6分</w:t>
      </w:r>
      <w:r>
        <w:rPr>
          <w:rFonts w:ascii="Times New Roman" w:hAnsi="Times New Roman" w:cs="Times New Roman" w:hint="eastAsia"/>
          <w:lang w:eastAsia="zh-CN"/>
        </w:rPr>
        <w:t>）</w:t>
      </w:r>
      <w:r>
        <w:rPr>
          <w:rFonts w:ascii="Times New Roman" w:hAnsi="Times New Roman" w:cs="Times New Roman" w:hint="default"/>
        </w:rPr>
        <w:t>化学与人体健康有着密切联系。</w:t>
      </w:r>
    </w:p>
    <w:p w14:paraId="207DA01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（1）在“鸡蛋、西红柿、菜籽油”中，富含蛋白质的是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6924383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（2）</w:t>
      </w:r>
      <w:r>
        <w:rPr>
          <w:rFonts w:ascii="Times New Roman" w:hAnsi="Times New Roman" w:cs="Times New Roman" w:hint="default"/>
          <w:lang w:val="en-US" w:eastAsia="zh-CN"/>
        </w:rPr>
        <w:t>为</w:t>
      </w:r>
      <w:r>
        <w:rPr>
          <w:rFonts w:ascii="Times New Roman" w:hAnsi="Times New Roman" w:cs="Times New Roman" w:hint="default"/>
        </w:rPr>
        <w:t>促进人体发育</w:t>
      </w:r>
      <w:r>
        <w:rPr>
          <w:rFonts w:ascii="Times New Roman" w:hAnsi="Times New Roman" w:cs="Times New Roman" w:hint="default"/>
          <w:lang w:eastAsia="zh-CN"/>
        </w:rPr>
        <w:t>，</w:t>
      </w:r>
      <w:r>
        <w:rPr>
          <w:rFonts w:ascii="Times New Roman" w:hAnsi="Times New Roman" w:cs="Times New Roman" w:hint="default"/>
          <w:lang w:val="en-US" w:eastAsia="zh-CN"/>
        </w:rPr>
        <w:t>合成</w:t>
      </w:r>
      <w:r>
        <w:rPr>
          <w:rFonts w:ascii="Times New Roman" w:hAnsi="Times New Roman" w:cs="Times New Roman" w:hint="default"/>
        </w:rPr>
        <w:t>大脑神经递质重要成分，日常饮食中应摄入足量的元素为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7BFD3B8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（3）“免洗消毒洗手液”的主要成分乙醇（C</w:t>
      </w:r>
      <w:r>
        <w:rPr>
          <w:rFonts w:ascii="Times New Roman" w:hAnsi="Times New Roman" w:cs="Times New Roman" w:hint="default"/>
          <w:vertAlign w:val="subscript"/>
        </w:rPr>
        <w:t>2</w:t>
      </w:r>
      <w:r>
        <w:rPr>
          <w:rFonts w:ascii="Times New Roman" w:hAnsi="Times New Roman" w:cs="Times New Roman" w:hint="default"/>
        </w:rPr>
        <w:t>H</w:t>
      </w:r>
      <w:r>
        <w:rPr>
          <w:rFonts w:ascii="Times New Roman" w:hAnsi="Times New Roman" w:cs="Times New Roman" w:hint="default"/>
          <w:vertAlign w:val="subscript"/>
        </w:rPr>
        <w:t>5</w:t>
      </w:r>
      <w:r>
        <w:rPr>
          <w:rFonts w:ascii="Times New Roman" w:hAnsi="Times New Roman" w:cs="Times New Roman" w:hint="default"/>
        </w:rPr>
        <w:t>OH）中共含有</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种元素。</w:t>
      </w:r>
    </w:p>
    <w:p w14:paraId="719227B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color w:val="FF0000"/>
        </w:rPr>
        <w:t xml:space="preserve">【答案】鸡蛋     </w:t>
      </w:r>
      <w:r>
        <w:rPr>
          <w:rFonts w:ascii="Times New Roman" w:hAnsi="Times New Roman" w:cs="Times New Roman" w:hint="default"/>
          <w:color w:val="FF0000"/>
          <w:lang w:val="en-US" w:eastAsia="zh-CN"/>
        </w:rPr>
        <w:t>锌</w:t>
      </w:r>
      <w:r>
        <w:rPr>
          <w:rFonts w:ascii="Times New Roman" w:hAnsi="Times New Roman" w:cs="Times New Roman" w:hint="default"/>
          <w:color w:val="FF0000"/>
        </w:rPr>
        <w:t xml:space="preserve">     3（或三）    </w:t>
      </w:r>
    </w:p>
    <w:p w14:paraId="1AB0312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2</w:t>
      </w:r>
      <w:r>
        <w:rPr>
          <w:rFonts w:ascii="Times New Roman" w:hAnsi="Times New Roman" w:cs="Times New Roman" w:hint="eastAsia"/>
          <w:lang w:val="en-US" w:eastAsia="zh-CN"/>
        </w:rPr>
        <w:t>2</w:t>
      </w:r>
      <w:r>
        <w:rPr>
          <w:rFonts w:ascii="Times New Roman" w:hAnsi="Times New Roman" w:cs="Times New Roman" w:hint="default"/>
        </w:rPr>
        <w:t>．</w:t>
      </w:r>
      <w:r>
        <w:rPr>
          <w:rFonts w:ascii="Times New Roman" w:hAnsi="Times New Roman" w:cs="Times New Roman" w:hint="eastAsia"/>
          <w:lang w:eastAsia="zh-CN"/>
        </w:rPr>
        <w:t>（</w:t>
      </w:r>
      <w:r>
        <w:rPr>
          <w:rFonts w:ascii="Times New Roman" w:hAnsi="Times New Roman" w:cs="Times New Roman" w:hint="eastAsia"/>
          <w:lang w:val="en-US" w:eastAsia="zh-CN"/>
        </w:rPr>
        <w:t>8分</w:t>
      </w:r>
      <w:r>
        <w:rPr>
          <w:rFonts w:ascii="Times New Roman" w:hAnsi="Times New Roman" w:cs="Times New Roman" w:hint="eastAsia"/>
          <w:lang w:eastAsia="zh-CN"/>
        </w:rPr>
        <w:t>）</w:t>
      </w:r>
      <w:r>
        <w:rPr>
          <w:rFonts w:ascii="Times New Roman" w:hAnsi="Times New Roman" w:cs="Times New Roman" w:hint="default"/>
        </w:rPr>
        <w:t>科学食养，助力成长。每100g菠菜、芹菜中的主要营养成分数据如下表：</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80"/>
        <w:gridCol w:w="870"/>
        <w:gridCol w:w="660"/>
        <w:gridCol w:w="660"/>
        <w:gridCol w:w="1063"/>
        <w:gridCol w:w="824"/>
        <w:gridCol w:w="771"/>
        <w:gridCol w:w="719"/>
      </w:tblGrid>
      <w:tr w14:paraId="013DBAD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062D1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营养成分</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BDB9F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蛋白质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0168C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脂肪</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9C002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糖类</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F3EB8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维生素C</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5C487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钙</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D3879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6CEBE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磷</w:t>
            </w:r>
          </w:p>
        </w:tc>
      </w:tr>
      <w:tr w14:paraId="64DE2B53">
        <w:tblPrEx>
          <w:tblW w:w="0" w:type="auto"/>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71F39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菠菜</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EA4B8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2.4g</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6D8B7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0.5g</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BA96C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3.1g</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07B05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39mg</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24097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72mg</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55EF0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1.8mg</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B153C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53mg</w:t>
            </w:r>
          </w:p>
        </w:tc>
      </w:tr>
      <w:tr w14:paraId="7EA7D224">
        <w:tblPrEx>
          <w:tblW w:w="0" w:type="auto"/>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27F30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芹菜</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731E7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2.2g</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7EC7D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0.3g</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80509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1.9g</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CE475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6mg</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808EA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160mg</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7D698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8.5mg</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01407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61mg</w:t>
            </w:r>
          </w:p>
        </w:tc>
      </w:tr>
    </w:tbl>
    <w:p w14:paraId="71F5B4D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据上表，回答下列问题：</w:t>
      </w:r>
    </w:p>
    <w:p w14:paraId="23A1455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eastAsia="zh-CN"/>
        </w:rPr>
        <w:t>（1）</w:t>
      </w:r>
      <w:r>
        <w:rPr>
          <w:rFonts w:ascii="Times New Roman" w:hAnsi="Times New Roman" w:cs="Times New Roman" w:hint="default"/>
        </w:rPr>
        <w:t>钙、铁、磷中，属于人体微量元素的是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5B7E52E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eastAsia="zh-CN"/>
        </w:rPr>
        <w:t>（2）</w:t>
      </w:r>
      <w:r>
        <w:rPr>
          <w:rFonts w:ascii="Times New Roman" w:hAnsi="Times New Roman" w:cs="Times New Roman" w:hint="default"/>
        </w:rPr>
        <w:t>经常摄入适量</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，可预防得坏血病。</w:t>
      </w:r>
    </w:p>
    <w:p w14:paraId="7D42D11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eastAsia="zh-CN"/>
        </w:rPr>
        <w:t>（3）</w:t>
      </w:r>
      <w:r>
        <w:rPr>
          <w:rFonts w:ascii="Times New Roman" w:hAnsi="Times New Roman" w:cs="Times New Roman" w:hint="default"/>
        </w:rPr>
        <w:t>菠菜中蛋白质、脂肪、糖类以及</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的含量更高，芹菜中</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的含量约为菠菜的2倍。</w:t>
      </w:r>
    </w:p>
    <w:p w14:paraId="0776986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w:t>
      </w:r>
      <w:r>
        <w:rPr>
          <w:rFonts w:ascii="Times New Roman" w:hAnsi="Times New Roman" w:cs="Times New Roman" w:hint="eastAsia"/>
          <w:color w:val="FF0000"/>
          <w:lang w:eastAsia="zh-CN"/>
        </w:rPr>
        <w:t>（1）</w:t>
      </w:r>
      <w:r>
        <w:rPr>
          <w:rFonts w:ascii="Times New Roman" w:hAnsi="Times New Roman" w:cs="Times New Roman" w:hint="default"/>
          <w:color w:val="FF0000"/>
        </w:rPr>
        <w:t>铁/铁元素/Fe</w:t>
      </w:r>
    </w:p>
    <w:p w14:paraId="64EF2C1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eastAsia"/>
          <w:color w:val="FF0000"/>
          <w:lang w:eastAsia="zh-CN"/>
        </w:rPr>
        <w:t>（2）</w:t>
      </w:r>
      <w:r>
        <w:rPr>
          <w:rFonts w:ascii="Times New Roman" w:hAnsi="Times New Roman" w:cs="Times New Roman" w:hint="default"/>
          <w:color w:val="FF0000"/>
          <w:sz w:val="21"/>
        </w:rPr>
        <w:t>维生素C</w:t>
      </w:r>
    </w:p>
    <w:p w14:paraId="223FEE3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eastAsia"/>
          <w:color w:val="FF0000"/>
          <w:lang w:eastAsia="zh-CN"/>
        </w:rPr>
        <w:t>（3）</w:t>
      </w:r>
      <w:r>
        <w:rPr>
          <w:rFonts w:ascii="Times New Roman" w:hAnsi="Times New Roman" w:cs="Times New Roman" w:hint="default"/>
          <w:color w:val="FF0000"/>
          <w:sz w:val="21"/>
        </w:rPr>
        <w:t>维生素C</w:t>
      </w:r>
      <w:r>
        <w:rPr>
          <w:rFonts w:ascii="Times New Roman" w:hAnsi="Times New Roman" w:cs="Times New Roman" w:hint="default"/>
          <w:color w:val="FF0000"/>
        </w:rPr>
        <w:t xml:space="preserve">     钙/Ca</w:t>
      </w:r>
    </w:p>
    <w:p w14:paraId="5B783A4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lang w:eastAsia="zh-CN"/>
        </w:rPr>
        <w:t>【解析】</w:t>
      </w:r>
      <w:r>
        <w:rPr>
          <w:rFonts w:ascii="Times New Roman" w:hAnsi="Times New Roman" w:cs="Times New Roman" w:hint="default"/>
          <w:color w:val="FF0000"/>
        </w:rPr>
        <w:t>（1）</w:t>
      </w:r>
      <w:r>
        <w:rPr>
          <w:rFonts w:ascii="Times New Roman" w:hAnsi="Times New Roman" w:cs="Times New Roman" w:hint="default"/>
          <w:color w:val="FF0000"/>
          <w:sz w:val="21"/>
        </w:rPr>
        <w:t>钙、铁、磷中，铁元素属于人体微量元素；</w:t>
      </w:r>
    </w:p>
    <w:p w14:paraId="2B2DA2C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（2）</w:t>
      </w:r>
      <w:r>
        <w:rPr>
          <w:rFonts w:ascii="Times New Roman" w:hAnsi="Times New Roman" w:cs="Times New Roman" w:hint="default"/>
          <w:color w:val="FF0000"/>
          <w:sz w:val="21"/>
        </w:rPr>
        <w:t>经常摄入适量维生素C，可预防得坏血病；</w:t>
      </w:r>
    </w:p>
    <w:p w14:paraId="32275E3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（3）</w:t>
      </w:r>
      <w:r>
        <w:rPr>
          <w:rFonts w:ascii="Times New Roman" w:hAnsi="Times New Roman" w:cs="Times New Roman" w:hint="default"/>
          <w:color w:val="FF0000"/>
          <w:sz w:val="21"/>
        </w:rPr>
        <w:t>由题干信息可知：菠菜中蛋白质、脂肪、糖类以及维生素C的含量更高，芹菜中钙的含量约为菠菜的2倍。</w:t>
      </w:r>
    </w:p>
    <w:p w14:paraId="7CF5C17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eastAsia"/>
          <w:lang w:val="en-US" w:eastAsia="zh-CN"/>
        </w:rPr>
        <w:t>23</w:t>
      </w:r>
      <w:r>
        <w:rPr>
          <w:rFonts w:ascii="Times New Roman" w:hAnsi="Times New Roman" w:cs="Times New Roman" w:hint="default"/>
        </w:rPr>
        <w:t>．</w:t>
      </w:r>
      <w:r>
        <w:rPr>
          <w:rFonts w:ascii="Times New Roman" w:hAnsi="Times New Roman" w:cs="Times New Roman" w:hint="eastAsia"/>
          <w:lang w:eastAsia="zh-CN"/>
        </w:rPr>
        <w:t>（</w:t>
      </w:r>
      <w:r>
        <w:rPr>
          <w:rFonts w:ascii="Times New Roman" w:hAnsi="Times New Roman" w:cs="Times New Roman" w:hint="eastAsia"/>
          <w:lang w:val="en-US" w:eastAsia="zh-CN"/>
        </w:rPr>
        <w:t>6分</w:t>
      </w:r>
      <w:r>
        <w:rPr>
          <w:rFonts w:ascii="Times New Roman" w:hAnsi="Times New Roman" w:cs="Times New Roman" w:hint="eastAsia"/>
          <w:lang w:eastAsia="zh-CN"/>
        </w:rPr>
        <w:t>）</w:t>
      </w:r>
      <w:r>
        <w:rPr>
          <w:rFonts w:ascii="Times New Roman" w:hAnsi="Times New Roman" w:cs="Times New Roman" w:hint="default"/>
        </w:rPr>
        <w:t>（2024·吉林长春·三模）下表是每100g某品牌风味酸牛奶中主要营养成分数据。请回答下列问题。</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80"/>
        <w:gridCol w:w="870"/>
        <w:gridCol w:w="660"/>
        <w:gridCol w:w="705"/>
        <w:gridCol w:w="719"/>
        <w:gridCol w:w="719"/>
      </w:tblGrid>
      <w:tr w14:paraId="413EF98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7C9B9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right="0" w:firstLine="0" w:firstLineChars="0"/>
              <w:jc w:val="center"/>
              <w:textAlignment w:val="center"/>
              <w:rPr>
                <w:rFonts w:ascii="Times New Roman" w:hAnsi="Times New Roman" w:cs="Times New Roman" w:hint="default"/>
              </w:rPr>
            </w:pPr>
            <w:r>
              <w:rPr>
                <w:rFonts w:ascii="Times New Roman" w:hAnsi="Times New Roman" w:cs="Times New Roman" w:hint="default"/>
              </w:rPr>
              <w:t>营养成分</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69231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right="0" w:firstLine="0" w:firstLineChars="0"/>
              <w:jc w:val="center"/>
              <w:textAlignment w:val="center"/>
              <w:rPr>
                <w:rFonts w:ascii="Times New Roman" w:hAnsi="Times New Roman" w:cs="Times New Roman" w:hint="default"/>
              </w:rPr>
            </w:pPr>
            <w:r>
              <w:rPr>
                <w:rFonts w:ascii="Times New Roman" w:hAnsi="Times New Roman" w:cs="Times New Roman" w:hint="default"/>
              </w:rPr>
              <w:t>蛋白质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229AE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right="0" w:firstLine="0" w:firstLineChars="0"/>
              <w:jc w:val="center"/>
              <w:textAlignment w:val="center"/>
              <w:rPr>
                <w:rFonts w:ascii="Times New Roman" w:hAnsi="Times New Roman" w:cs="Times New Roman" w:hint="default"/>
              </w:rPr>
            </w:pPr>
            <w:r>
              <w:rPr>
                <w:rFonts w:ascii="Times New Roman" w:hAnsi="Times New Roman" w:cs="Times New Roman" w:hint="default"/>
              </w:rPr>
              <w:t>脂肪</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78BCB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right="0" w:firstLine="0" w:firstLineChars="0"/>
              <w:jc w:val="center"/>
              <w:textAlignment w:val="center"/>
              <w:rPr>
                <w:rFonts w:ascii="Times New Roman" w:hAnsi="Times New Roman" w:cs="Times New Roman" w:hint="default"/>
              </w:rPr>
            </w:pPr>
            <w:r>
              <w:rPr>
                <w:rFonts w:ascii="Times New Roman" w:hAnsi="Times New Roman" w:cs="Times New Roman" w:hint="default"/>
              </w:rPr>
              <w:t>糖类</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61BD4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right="0" w:firstLine="0" w:firstLineChars="0"/>
              <w:jc w:val="center"/>
              <w:textAlignment w:val="center"/>
              <w:rPr>
                <w:rFonts w:ascii="Times New Roman" w:hAnsi="Times New Roman" w:cs="Times New Roman" w:hint="default"/>
              </w:rPr>
            </w:pPr>
            <w:r>
              <w:rPr>
                <w:rFonts w:ascii="Times New Roman" w:hAnsi="Times New Roman" w:cs="Times New Roman" w:hint="default"/>
              </w:rPr>
              <w:t>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34BD3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right="0" w:firstLine="0" w:firstLineChars="0"/>
              <w:jc w:val="center"/>
              <w:textAlignment w:val="center"/>
              <w:rPr>
                <w:rFonts w:ascii="Times New Roman" w:hAnsi="Times New Roman" w:cs="Times New Roman" w:hint="default"/>
              </w:rPr>
            </w:pPr>
            <w:r>
              <w:rPr>
                <w:rFonts w:ascii="Times New Roman" w:hAnsi="Times New Roman" w:cs="Times New Roman" w:hint="default"/>
              </w:rPr>
              <w:t>钙</w:t>
            </w:r>
          </w:p>
        </w:tc>
      </w:tr>
      <w:tr w14:paraId="49A9CA72">
        <w:tblPrEx>
          <w:tblW w:w="0" w:type="auto"/>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02EDD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right="0" w:firstLine="0" w:firstLineChars="0"/>
              <w:jc w:val="center"/>
              <w:textAlignment w:val="center"/>
              <w:rPr>
                <w:rFonts w:ascii="Times New Roman" w:hAnsi="Times New Roman" w:cs="Times New Roman" w:hint="default"/>
              </w:rPr>
            </w:pPr>
            <w:r>
              <w:rPr>
                <w:rFonts w:ascii="Times New Roman" w:hAnsi="Times New Roman" w:cs="Times New Roman" w:hint="default"/>
              </w:rPr>
              <w:t>质量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BAFB5D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right="0" w:firstLine="0" w:firstLineChars="0"/>
              <w:jc w:val="left"/>
              <w:textAlignment w:val="center"/>
              <w:rPr>
                <w:rFonts w:ascii="Times New Roman" w:hAnsi="Times New Roman" w:cs="Times New Roman" w:hint="default"/>
              </w:rPr>
            </w:pPr>
            <w:r>
              <w:rPr>
                <w:rFonts w:ascii="Times New Roman" w:hAnsi="Times New Roman" w:cs="Times New Roman" w:hint="default"/>
              </w:rPr>
              <w:t>3.2g</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6B9A0D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right="0" w:firstLine="0" w:firstLineChars="0"/>
              <w:jc w:val="left"/>
              <w:textAlignment w:val="center"/>
              <w:rPr>
                <w:rFonts w:ascii="Times New Roman" w:hAnsi="Times New Roman" w:cs="Times New Roman" w:hint="default"/>
              </w:rPr>
            </w:pPr>
            <w:r>
              <w:rPr>
                <w:rFonts w:ascii="Times New Roman" w:hAnsi="Times New Roman" w:cs="Times New Roman" w:hint="default"/>
              </w:rPr>
              <w:t>3.6g</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E6AE33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right="0" w:firstLine="0" w:firstLineChars="0"/>
              <w:jc w:val="left"/>
              <w:textAlignment w:val="center"/>
              <w:rPr>
                <w:rFonts w:ascii="Times New Roman" w:hAnsi="Times New Roman" w:cs="Times New Roman" w:hint="default"/>
              </w:rPr>
            </w:pPr>
            <w:r>
              <w:rPr>
                <w:rFonts w:ascii="Times New Roman" w:hAnsi="Times New Roman" w:cs="Times New Roman" w:hint="default"/>
              </w:rPr>
              <w:t>11.9g</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FA50C2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right="0" w:firstLine="0" w:firstLineChars="0"/>
              <w:jc w:val="left"/>
              <w:textAlignment w:val="center"/>
              <w:rPr>
                <w:rFonts w:ascii="Times New Roman" w:hAnsi="Times New Roman" w:cs="Times New Roman" w:hint="default"/>
              </w:rPr>
            </w:pPr>
            <w:r>
              <w:rPr>
                <w:rFonts w:ascii="Times New Roman" w:hAnsi="Times New Roman" w:cs="Times New Roman" w:hint="default"/>
              </w:rPr>
              <w:t>60mg</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4F30D7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right="0" w:firstLine="0" w:firstLineChars="0"/>
              <w:jc w:val="left"/>
              <w:textAlignment w:val="center"/>
              <w:rPr>
                <w:rFonts w:ascii="Times New Roman" w:hAnsi="Times New Roman" w:cs="Times New Roman" w:hint="default"/>
              </w:rPr>
            </w:pPr>
            <w:r>
              <w:rPr>
                <w:rFonts w:ascii="Times New Roman" w:hAnsi="Times New Roman" w:cs="Times New Roman" w:hint="default"/>
              </w:rPr>
              <w:t>80mg</w:t>
            </w:r>
          </w:p>
        </w:tc>
      </w:tr>
    </w:tbl>
    <w:p w14:paraId="7642E4C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lang w:eastAsia="zh-CN"/>
        </w:rPr>
        <w:t>（1）</w:t>
      </w:r>
      <w:r>
        <w:rPr>
          <w:rFonts w:ascii="Times New Roman" w:hAnsi="Times New Roman" w:cs="Times New Roman" w:hint="default"/>
        </w:rPr>
        <w:t>钙元素是人体必不可少的常量元素，青少年缺少钙元素﹐易患下列病症中的___________。</w:t>
      </w:r>
    </w:p>
    <w:p w14:paraId="2F5C0997">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A．坏血病</w:t>
      </w:r>
      <w:r>
        <w:rPr>
          <w:rFonts w:ascii="Times New Roman" w:hAnsi="Times New Roman" w:cs="Times New Roman" w:hint="default"/>
        </w:rPr>
        <w:tab/>
      </w:r>
      <w:r>
        <w:rPr>
          <w:rFonts w:ascii="Times New Roman" w:hAnsi="Times New Roman" w:cs="Times New Roman" w:hint="default"/>
        </w:rPr>
        <w:t>B．佝偻病</w:t>
      </w:r>
      <w:r>
        <w:rPr>
          <w:rFonts w:ascii="Times New Roman" w:hAnsi="Times New Roman" w:cs="Times New Roman" w:hint="default"/>
        </w:rPr>
        <w:tab/>
      </w:r>
      <w:r>
        <w:rPr>
          <w:rFonts w:ascii="Times New Roman" w:hAnsi="Times New Roman" w:cs="Times New Roman" w:hint="default"/>
        </w:rPr>
        <w:t>C．夜盲症</w:t>
      </w:r>
      <w:r>
        <w:rPr>
          <w:rFonts w:ascii="Times New Roman" w:hAnsi="Times New Roman" w:cs="Times New Roman" w:hint="default"/>
        </w:rPr>
        <w:tab/>
      </w:r>
      <w:r>
        <w:rPr>
          <w:rFonts w:ascii="Times New Roman" w:hAnsi="Times New Roman" w:cs="Times New Roman" w:hint="default"/>
        </w:rPr>
        <w:t>D．贫血病</w:t>
      </w:r>
    </w:p>
    <w:p w14:paraId="4E8054D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lang w:eastAsia="zh-CN"/>
        </w:rPr>
        <w:t>（2）</w:t>
      </w:r>
      <w:r>
        <w:rPr>
          <w:rFonts w:ascii="Times New Roman" w:hAnsi="Times New Roman" w:cs="Times New Roman" w:hint="default"/>
        </w:rPr>
        <w:t>表中主要为人体提供能量的物质有</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、脂肪和蛋白质。</w:t>
      </w:r>
    </w:p>
    <w:p w14:paraId="3C5398B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lang w:eastAsia="zh-CN"/>
        </w:rPr>
        <w:t>（3）</w:t>
      </w:r>
      <w:r>
        <w:rPr>
          <w:rFonts w:ascii="Times New Roman" w:hAnsi="Times New Roman" w:cs="Times New Roman" w:hint="default"/>
        </w:rPr>
        <w:t>在人体组织里，葡萄糖(C</w:t>
      </w:r>
      <w:r>
        <w:rPr>
          <w:rFonts w:ascii="Times New Roman" w:hAnsi="Times New Roman" w:cs="Times New Roman" w:hint="default"/>
          <w:vertAlign w:val="subscript"/>
        </w:rPr>
        <w:t>6</w:t>
      </w:r>
      <w:r>
        <w:rPr>
          <w:rFonts w:ascii="Times New Roman" w:hAnsi="Times New Roman" w:cs="Times New Roman" w:hint="default"/>
        </w:rPr>
        <w:t>H</w:t>
      </w:r>
      <w:r>
        <w:rPr>
          <w:rFonts w:ascii="Times New Roman" w:hAnsi="Times New Roman" w:cs="Times New Roman" w:hint="default"/>
          <w:vertAlign w:val="subscript"/>
        </w:rPr>
        <w:t>12</w:t>
      </w:r>
      <w:r>
        <w:rPr>
          <w:rFonts w:ascii="Times New Roman" w:hAnsi="Times New Roman" w:cs="Times New Roman" w:hint="default"/>
        </w:rPr>
        <w:t>O</w:t>
      </w:r>
      <w:r>
        <w:rPr>
          <w:rFonts w:ascii="Times New Roman" w:hAnsi="Times New Roman" w:cs="Times New Roman" w:hint="default"/>
          <w:vertAlign w:val="subscript"/>
        </w:rPr>
        <w:t>6</w:t>
      </w:r>
      <w:r>
        <w:rPr>
          <w:rFonts w:ascii="Times New Roman" w:hAnsi="Times New Roman" w:cs="Times New Roman" w:hint="default"/>
        </w:rPr>
        <w:t>)在酶的催化作用下，与氧气反应的产物是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2D82D77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color w:val="FF0000"/>
        </w:rPr>
        <w:t>【答案】</w:t>
      </w:r>
      <w:r>
        <w:rPr>
          <w:rFonts w:ascii="Times New Roman" w:hAnsi="Times New Roman" w:cs="Times New Roman" w:hint="default"/>
          <w:color w:val="FF0000"/>
          <w:lang w:eastAsia="zh-CN"/>
        </w:rPr>
        <w:t>（1）</w:t>
      </w:r>
      <w:r>
        <w:rPr>
          <w:rFonts w:ascii="Times New Roman" w:hAnsi="Times New Roman" w:cs="Times New Roman" w:hint="default"/>
          <w:color w:val="FF0000"/>
        </w:rPr>
        <w:t>B</w:t>
      </w:r>
    </w:p>
    <w:p w14:paraId="5F67B5A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color w:val="FF0000"/>
          <w:lang w:eastAsia="zh-CN"/>
        </w:rPr>
        <w:t>（2）</w:t>
      </w:r>
      <w:r>
        <w:rPr>
          <w:rFonts w:ascii="Times New Roman" w:hAnsi="Times New Roman" w:cs="Times New Roman" w:hint="default"/>
          <w:color w:val="FF0000"/>
        </w:rPr>
        <w:t>糖类</w:t>
      </w:r>
    </w:p>
    <w:p w14:paraId="2EC2F2B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eastAsia="宋体" w:hAnsi="Times New Roman" w:cs="Times New Roman" w:hint="default"/>
          <w:color w:val="FF0000"/>
          <w:lang w:eastAsia="zh-CN"/>
        </w:rPr>
      </w:pPr>
      <w:r>
        <w:rPr>
          <w:rFonts w:ascii="Times New Roman" w:hAnsi="Times New Roman" w:cs="Times New Roman" w:hint="default"/>
          <w:color w:val="FF0000"/>
          <w:lang w:eastAsia="zh-CN"/>
        </w:rPr>
        <w:t>（3）</w:t>
      </w:r>
      <w:r>
        <w:rPr>
          <w:rFonts w:ascii="Times New Roman" w:hAnsi="Times New Roman" w:cs="Times New Roman" w:hint="default"/>
          <w:color w:val="FF0000"/>
        </w:rPr>
        <w:t>二氧化碳、水</w:t>
      </w:r>
    </w:p>
    <w:p w14:paraId="7EBC62D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default"/>
          <w:color w:val="FF0000"/>
          <w:lang w:eastAsia="zh-CN"/>
        </w:rPr>
        <w:t>【解析】</w:t>
      </w:r>
      <w:r>
        <w:rPr>
          <w:rFonts w:ascii="Times New Roman" w:hAnsi="Times New Roman" w:cs="Times New Roman" w:hint="default"/>
          <w:color w:val="FF0000"/>
        </w:rPr>
        <w:t>（1）钙元素是人体必不可少的常量元素，青少年缺少钙元素，会患佝偻病；</w:t>
      </w:r>
    </w:p>
    <w:p w14:paraId="57F43E0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color w:val="FF0000"/>
        </w:rPr>
        <w:t>（2）糖类、油脂、蛋白质都是供能物质；表中能为人体提供能量的营养成分有糖类、脂肪和蛋白质;</w:t>
      </w:r>
    </w:p>
    <w:p w14:paraId="2DFA0D0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color w:val="FF0000"/>
        </w:rPr>
        <w:t>（3）葡萄糖（C</w:t>
      </w:r>
      <w:r>
        <w:rPr>
          <w:rFonts w:ascii="Times New Roman" w:hAnsi="Times New Roman" w:cs="Times New Roman" w:hint="default"/>
          <w:color w:val="FF0000"/>
          <w:vertAlign w:val="subscript"/>
        </w:rPr>
        <w:t>6</w:t>
      </w:r>
      <w:r>
        <w:rPr>
          <w:rFonts w:ascii="Times New Roman" w:hAnsi="Times New Roman" w:cs="Times New Roman" w:hint="default"/>
          <w:color w:val="FF0000"/>
        </w:rPr>
        <w:t>H</w:t>
      </w:r>
      <w:r>
        <w:rPr>
          <w:rFonts w:ascii="Times New Roman" w:hAnsi="Times New Roman" w:cs="Times New Roman" w:hint="default"/>
          <w:color w:val="FF0000"/>
          <w:vertAlign w:val="subscript"/>
        </w:rPr>
        <w:t>12</w:t>
      </w:r>
      <w:r>
        <w:rPr>
          <w:rFonts w:ascii="Times New Roman" w:hAnsi="Times New Roman" w:cs="Times New Roman" w:hint="default"/>
          <w:color w:val="FF0000"/>
        </w:rPr>
        <w:t>O</w:t>
      </w:r>
      <w:r>
        <w:rPr>
          <w:rFonts w:ascii="Times New Roman" w:hAnsi="Times New Roman" w:cs="Times New Roman" w:hint="default"/>
          <w:color w:val="FF0000"/>
          <w:vertAlign w:val="subscript"/>
        </w:rPr>
        <w:t>6</w:t>
      </w:r>
      <w:r>
        <w:rPr>
          <w:rFonts w:ascii="Times New Roman" w:hAnsi="Times New Roman" w:cs="Times New Roman" w:hint="default"/>
          <w:color w:val="FF0000"/>
        </w:rPr>
        <w:t>）在酶的催化作用下，与氧气反应生成水和二氧化碳。</w:t>
      </w:r>
    </w:p>
    <w:p w14:paraId="0C883D8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val="en-US" w:eastAsia="zh-CN"/>
        </w:rPr>
        <w:t>2</w:t>
      </w:r>
      <w:r>
        <w:rPr>
          <w:rFonts w:ascii="Times New Roman" w:hAnsi="Times New Roman" w:cs="Times New Roman" w:hint="default"/>
          <w:lang w:val="en-US" w:eastAsia="zh-CN"/>
        </w:rPr>
        <w:t>4</w:t>
      </w:r>
      <w:r>
        <w:rPr>
          <w:rFonts w:ascii="Times New Roman" w:hAnsi="Times New Roman" w:cs="Times New Roman" w:hint="default"/>
        </w:rPr>
        <w:t>．</w:t>
      </w:r>
      <w:r>
        <w:rPr>
          <w:rFonts w:ascii="Times New Roman" w:hAnsi="Times New Roman" w:cs="Times New Roman" w:hint="eastAsia"/>
          <w:lang w:eastAsia="zh-CN"/>
        </w:rPr>
        <w:t>（</w:t>
      </w:r>
      <w:r>
        <w:rPr>
          <w:rFonts w:ascii="Times New Roman" w:hAnsi="Times New Roman" w:cs="Times New Roman" w:hint="eastAsia"/>
          <w:lang w:val="en-US" w:eastAsia="zh-CN"/>
        </w:rPr>
        <w:t>8分</w:t>
      </w:r>
      <w:r>
        <w:rPr>
          <w:rFonts w:ascii="Times New Roman" w:hAnsi="Times New Roman" w:cs="Times New Roman" w:hint="eastAsia"/>
          <w:lang w:eastAsia="zh-CN"/>
        </w:rPr>
        <w:t>）</w:t>
      </w:r>
      <w:r>
        <w:rPr>
          <w:rFonts w:ascii="Times New Roman" w:hAnsi="Times New Roman" w:cs="Times New Roman" w:hint="default"/>
          <w:lang w:eastAsia="zh-CN"/>
        </w:rPr>
        <w:t>（</w:t>
      </w:r>
      <w:r>
        <w:rPr>
          <w:rFonts w:ascii="Times New Roman" w:hAnsi="Times New Roman" w:cs="Times New Roman" w:hint="default"/>
          <w:lang w:val="en-US" w:eastAsia="zh-CN"/>
        </w:rPr>
        <w:t>2024·四川内江·中考真题</w:t>
      </w:r>
      <w:r>
        <w:rPr>
          <w:rFonts w:ascii="Times New Roman" w:hAnsi="Times New Roman" w:cs="Times New Roman" w:hint="default"/>
          <w:lang w:eastAsia="zh-CN"/>
        </w:rPr>
        <w:t>）</w:t>
      </w:r>
      <w:r>
        <w:rPr>
          <w:rFonts w:ascii="Times New Roman" w:hAnsi="Times New Roman" w:cs="Times New Roman" w:hint="default"/>
        </w:rPr>
        <w:t>云南出产的桃花盐因色如桃花而得名。用300g常温盐泉卤水敞锅熬制得60g桃花盐，其中含氯化钠95%，其余为矿物质等。</w:t>
      </w:r>
    </w:p>
    <w:p w14:paraId="5C611FD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lang w:eastAsia="zh-CN"/>
        </w:rPr>
        <w:t>（1）</w:t>
      </w:r>
      <w:r>
        <w:rPr>
          <w:rFonts w:ascii="Times New Roman" w:hAnsi="Times New Roman" w:cs="Times New Roman" w:hint="default"/>
        </w:rPr>
        <w:t>桃花盐的色如桃花是源于</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(选填“氯化钠”或“矿物质”)。</w:t>
      </w:r>
    </w:p>
    <w:p w14:paraId="762C9A0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lang w:eastAsia="zh-CN"/>
        </w:rPr>
        <w:t>（2）</w:t>
      </w:r>
      <w:r>
        <w:rPr>
          <w:rFonts w:ascii="Times New Roman" w:hAnsi="Times New Roman" w:cs="Times New Roman" w:hint="default"/>
        </w:rPr>
        <w:t>桃花盐食用后不易得甲状腺肿大症，说明其中可能含有的元素是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23691D0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lang w:eastAsia="zh-CN"/>
        </w:rPr>
        <w:t>（3）</w:t>
      </w:r>
      <w:r>
        <w:rPr>
          <w:rFonts w:ascii="Times New Roman" w:hAnsi="Times New Roman" w:cs="Times New Roman" w:hint="default"/>
        </w:rPr>
        <w:t>常温下该盐泉卤水中NaCl的质量分数为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，属于NaCl的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(选填“饱和”或“不饱和”)溶液。(该温度下NaCl的溶解度为36g)</w:t>
      </w:r>
    </w:p>
    <w:p w14:paraId="5FDFA34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w:t>
      </w:r>
      <w:r>
        <w:rPr>
          <w:rFonts w:ascii="Times New Roman" w:hAnsi="Times New Roman" w:cs="Times New Roman" w:hint="default"/>
          <w:color w:val="FF0000"/>
          <w:lang w:eastAsia="zh-CN"/>
        </w:rPr>
        <w:t>（1）</w:t>
      </w:r>
      <w:r>
        <w:rPr>
          <w:rFonts w:ascii="Times New Roman" w:hAnsi="Times New Roman" w:cs="Times New Roman" w:hint="default"/>
          <w:color w:val="FF0000"/>
        </w:rPr>
        <w:t>矿物质</w:t>
      </w:r>
    </w:p>
    <w:p w14:paraId="353FE9E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lang w:eastAsia="zh-CN"/>
        </w:rPr>
        <w:t>（2）</w:t>
      </w:r>
      <w:r>
        <w:rPr>
          <w:rFonts w:ascii="Times New Roman" w:hAnsi="Times New Roman" w:cs="Times New Roman" w:hint="default"/>
          <w:color w:val="FF0000"/>
        </w:rPr>
        <w:t>碘元素</w:t>
      </w:r>
    </w:p>
    <w:p w14:paraId="0726D5D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lang w:eastAsia="zh-CN"/>
        </w:rPr>
        <w:t>（3）</w:t>
      </w:r>
      <w:r>
        <w:rPr>
          <w:rFonts w:ascii="Times New Roman" w:hAnsi="Times New Roman" w:cs="Times New Roman" w:hint="default"/>
          <w:color w:val="FF0000"/>
        </w:rPr>
        <w:t>19%     不饱和</w:t>
      </w:r>
    </w:p>
    <w:p w14:paraId="0444D77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lang w:eastAsia="zh-CN"/>
        </w:rPr>
        <w:t>【解析】</w:t>
      </w:r>
      <w:r>
        <w:rPr>
          <w:rFonts w:ascii="Times New Roman" w:hAnsi="Times New Roman" w:cs="Times New Roman" w:hint="default"/>
          <w:color w:val="FF0000"/>
        </w:rPr>
        <w:t>（1）氯化钠为白色固体，所以桃花盐的色如桃花是源于矿物质；</w:t>
      </w:r>
    </w:p>
    <w:p w14:paraId="5FA57FD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（2）人体中缺碘可能患有的疾病是甲状腺肿大。桃花盐食用后不易得甲状腺肿大症，说明其中可能含有的元素是碘元素；</w:t>
      </w:r>
    </w:p>
    <w:p w14:paraId="49D1EB8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（3）常温下该盐泉卤水中NaCl的质量分数为：</w:t>
      </w:r>
      <w:r>
        <w:rPr>
          <w:rFonts w:ascii="Times New Roman" w:hAnsi="Times New Roman" w:cs="Times New Roman" w:hint="default"/>
          <w:color w:val="FF0000"/>
        </w:rPr>
        <w:object>
          <v:shape id="_x0000_i1029" type="#_x0000_t75" alt="eqIdc418ca582f067586dc8536324e4c763d" style="width:109.1pt;height:29.1pt" o:ole="" coordsize="21600,21600" o:preferrelative="t" filled="f" stroked="f">
            <v:stroke joinstyle="miter"/>
            <v:imagedata r:id="rId18" o:title="eqIdc418ca582f067586dc8536324e4c763d"/>
            <o:lock v:ext="edit" aspectratio="t"/>
            <w10:anchorlock/>
          </v:shape>
          <o:OLEObject Type="Embed" ProgID="Equation.DSMT4" ShapeID="_x0000_i1029" DrawAspect="Content" ObjectID="_1468075729" r:id="rId19"/>
        </w:object>
      </w:r>
      <w:r>
        <w:rPr>
          <w:rFonts w:ascii="Times New Roman" w:hAnsi="Times New Roman" w:cs="Times New Roman" w:hint="default"/>
          <w:color w:val="FF0000"/>
        </w:rPr>
        <w:t>，该温度下饱和氯化钠溶液的质量分数为：</w:t>
      </w:r>
      <w:r>
        <w:rPr>
          <w:rFonts w:ascii="Times New Roman" w:hAnsi="Times New Roman" w:cs="Times New Roman" w:hint="default"/>
          <w:color w:val="FF0000"/>
        </w:rPr>
        <w:object>
          <v:shape id="_x0000_i1030" type="#_x0000_t75" alt="eqIdbac1b904a2a3029e808156c7cf6af4f1" style="width:117.9pt;height:28.95pt" o:ole="" coordsize="21600,21600" o:preferrelative="t" filled="f" stroked="f">
            <v:stroke joinstyle="miter"/>
            <v:imagedata r:id="rId20" o:title="eqIdbac1b904a2a3029e808156c7cf6af4f1"/>
            <o:lock v:ext="edit" aspectratio="t"/>
            <w10:anchorlock/>
          </v:shape>
          <o:OLEObject Type="Embed" ProgID="Equation.DSMT4" ShapeID="_x0000_i1030" DrawAspect="Content" ObjectID="_1468075730" r:id="rId21"/>
        </w:object>
      </w:r>
      <w:r>
        <w:rPr>
          <w:rFonts w:ascii="Times New Roman" w:hAnsi="Times New Roman" w:cs="Times New Roman" w:hint="default"/>
          <w:color w:val="FF0000"/>
        </w:rPr>
        <w:t>，19%小于26.5%，所以常温下该盐泉卤水属于氯化钠的不饱和溶液。</w:t>
      </w:r>
    </w:p>
    <w:p w14:paraId="16C58B4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val="en-US" w:eastAsia="zh-CN"/>
        </w:rPr>
        <w:t>25</w:t>
      </w:r>
      <w:r>
        <w:rPr>
          <w:rFonts w:ascii="Times New Roman" w:hAnsi="Times New Roman" w:cs="Times New Roman" w:hint="default"/>
        </w:rPr>
        <w:t>．</w:t>
      </w:r>
      <w:r>
        <w:rPr>
          <w:rFonts w:ascii="Times New Roman" w:hAnsi="Times New Roman" w:cs="Times New Roman" w:hint="eastAsia"/>
          <w:lang w:eastAsia="zh-CN"/>
        </w:rPr>
        <w:t>（</w:t>
      </w:r>
      <w:r>
        <w:rPr>
          <w:rFonts w:ascii="Times New Roman" w:hAnsi="Times New Roman" w:cs="Times New Roman" w:hint="eastAsia"/>
          <w:lang w:val="en-US" w:eastAsia="zh-CN"/>
        </w:rPr>
        <w:t>10分</w:t>
      </w:r>
      <w:r>
        <w:rPr>
          <w:rFonts w:ascii="Times New Roman" w:hAnsi="Times New Roman" w:cs="Times New Roman" w:hint="eastAsia"/>
          <w:lang w:eastAsia="zh-CN"/>
        </w:rPr>
        <w:t>）</w:t>
      </w:r>
      <w:r>
        <w:rPr>
          <w:rFonts w:ascii="Times New Roman" w:hAnsi="Times New Roman" w:cs="Times New Roman" w:hint="default"/>
        </w:rPr>
        <w:t>（2024·江西鹰潭·一模）阅读下面科普短文。</w:t>
      </w:r>
    </w:p>
    <w:p w14:paraId="2747841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谈到二氧化硫，人们可能会想到它对人体健康和环境的危害。其实在食品行业，SO</w:t>
      </w:r>
      <w:r>
        <w:rPr>
          <w:rFonts w:ascii="Times New Roman" w:hAnsi="Times New Roman" w:cs="Times New Roman" w:hint="default"/>
          <w:vertAlign w:val="subscript"/>
        </w:rPr>
        <w:t>2</w:t>
      </w:r>
      <w:r>
        <w:rPr>
          <w:rFonts w:ascii="Times New Roman" w:hAnsi="Times New Roman" w:cs="Times New Roman" w:hint="default"/>
        </w:rPr>
        <w:t>是一种国内外允许使用的食品添加剂，通常以焦亚硫酸钠（Na</w:t>
      </w:r>
      <w:r>
        <w:rPr>
          <w:rFonts w:ascii="Times New Roman" w:hAnsi="Times New Roman" w:cs="Times New Roman" w:hint="default"/>
          <w:vertAlign w:val="subscript"/>
        </w:rPr>
        <w:t>2</w:t>
      </w:r>
      <w:r>
        <w:rPr>
          <w:rFonts w:ascii="Times New Roman" w:hAnsi="Times New Roman" w:cs="Times New Roman" w:hint="default"/>
        </w:rPr>
        <w:t>S</w:t>
      </w:r>
      <w:r>
        <w:rPr>
          <w:rFonts w:ascii="Times New Roman" w:hAnsi="Times New Roman" w:cs="Times New Roman" w:hint="default"/>
          <w:vertAlign w:val="subscript"/>
        </w:rPr>
        <w:t>2</w:t>
      </w:r>
      <w:r>
        <w:rPr>
          <w:rFonts w:ascii="Times New Roman" w:hAnsi="Times New Roman" w:cs="Times New Roman" w:hint="default"/>
        </w:rPr>
        <w:t>O</w:t>
      </w:r>
      <w:r>
        <w:rPr>
          <w:rFonts w:ascii="Times New Roman" w:hAnsi="Times New Roman" w:cs="Times New Roman" w:hint="default"/>
          <w:vertAlign w:val="subscript"/>
        </w:rPr>
        <w:t>5</w:t>
      </w:r>
      <w:r>
        <w:rPr>
          <w:rFonts w:ascii="Times New Roman" w:hAnsi="Times New Roman" w:cs="Times New Roman" w:hint="default"/>
        </w:rPr>
        <w:t>，易分解成亚硫酸钠和二氧化硫）形式添加在食品中，起到护色、漂白、防腐和抗氧化的作用。</w:t>
      </w:r>
    </w:p>
    <w:p w14:paraId="4FAF4EE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2722880" cy="1937385"/>
            <wp:effectExtent l="0" t="0" r="1270" b="5715"/>
            <wp:docPr id="28" name="图片 28" descr="@@@77090cf7-0185-4af2-9198-66564756d8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77090cf7-0185-4af2-9198-66564756d8de"/>
                    <pic:cNvPicPr>
                      <a:picLocks noChangeAspect="1"/>
                    </pic:cNvPicPr>
                  </pic:nvPicPr>
                  <pic:blipFill>
                    <a:blip xmlns:r="http://schemas.openxmlformats.org/officeDocument/2006/relationships" r:embed="rId22"/>
                    <a:stretch>
                      <a:fillRect/>
                    </a:stretch>
                  </pic:blipFill>
                  <pic:spPr>
                    <a:xfrm>
                      <a:off x="0" y="0"/>
                      <a:ext cx="2722880" cy="1937385"/>
                    </a:xfrm>
                    <a:prstGeom prst="rect">
                      <a:avLst/>
                    </a:prstGeom>
                  </pic:spPr>
                </pic:pic>
              </a:graphicData>
            </a:graphic>
          </wp:inline>
        </w:drawing>
      </w:r>
    </w:p>
    <w:p w14:paraId="7530AC5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SO</w:t>
      </w:r>
      <w:r>
        <w:rPr>
          <w:rFonts w:ascii="Times New Roman" w:hAnsi="Times New Roman" w:cs="Times New Roman" w:hint="default"/>
          <w:vertAlign w:val="subscript"/>
        </w:rPr>
        <w:t>2</w:t>
      </w:r>
      <w:r>
        <w:rPr>
          <w:rFonts w:ascii="Times New Roman" w:hAnsi="Times New Roman" w:cs="Times New Roman" w:hint="default"/>
        </w:rPr>
        <w:t>常用于葡萄酒的生产加工。SO</w:t>
      </w:r>
      <w:r>
        <w:rPr>
          <w:rFonts w:ascii="Times New Roman" w:hAnsi="Times New Roman" w:cs="Times New Roman" w:hint="default"/>
          <w:vertAlign w:val="subscript"/>
        </w:rPr>
        <w:t>2</w:t>
      </w:r>
      <w:r>
        <w:rPr>
          <w:rFonts w:ascii="Times New Roman" w:hAnsi="Times New Roman" w:cs="Times New Roman" w:hint="default"/>
        </w:rPr>
        <w:t>作为保鲜剂，在低温环境下可有效减缓酿酒葡萄的腐烂。研究人员在4℃时，采用不同浓度的SO</w:t>
      </w:r>
      <w:r>
        <w:rPr>
          <w:rFonts w:ascii="Times New Roman" w:hAnsi="Times New Roman" w:cs="Times New Roman" w:hint="default"/>
          <w:vertAlign w:val="subscript"/>
        </w:rPr>
        <w:t>2</w:t>
      </w:r>
      <w:r>
        <w:rPr>
          <w:rFonts w:ascii="Times New Roman" w:hAnsi="Times New Roman" w:cs="Times New Roman" w:hint="default"/>
        </w:rPr>
        <w:t>对酿酒葡萄进行预处理，经过四周的储藏，测得酿酒葡萄的腐烂率如右图所示。葡萄酒的生产过程包括葡萄除梗、榨汁和葡萄汁发酵等步骤。葡萄汁的发酵过程是在酵母的作用下将多糖转化为酒精（C</w:t>
      </w:r>
      <w:r>
        <w:rPr>
          <w:rFonts w:ascii="Times New Roman" w:hAnsi="Times New Roman" w:cs="Times New Roman" w:hint="default"/>
          <w:vertAlign w:val="subscript"/>
        </w:rPr>
        <w:t>2</w:t>
      </w:r>
      <w:r>
        <w:rPr>
          <w:rFonts w:ascii="Times New Roman" w:hAnsi="Times New Roman" w:cs="Times New Roman" w:hint="default"/>
        </w:rPr>
        <w:t>H</w:t>
      </w:r>
      <w:r>
        <w:rPr>
          <w:rFonts w:ascii="Times New Roman" w:hAnsi="Times New Roman" w:cs="Times New Roman" w:hint="default"/>
          <w:vertAlign w:val="subscript"/>
        </w:rPr>
        <w:t>5</w:t>
      </w:r>
      <w:r>
        <w:rPr>
          <w:rFonts w:ascii="Times New Roman" w:hAnsi="Times New Roman" w:cs="Times New Roman" w:hint="default"/>
        </w:rPr>
        <w:t>OH），此过程需添加SO</w:t>
      </w:r>
      <w:r>
        <w:rPr>
          <w:rFonts w:ascii="Times New Roman" w:hAnsi="Times New Roman" w:cs="Times New Roman" w:hint="default"/>
          <w:vertAlign w:val="subscript"/>
        </w:rPr>
        <w:t>2</w:t>
      </w:r>
      <w:r>
        <w:rPr>
          <w:rFonts w:ascii="Times New Roman" w:hAnsi="Times New Roman" w:cs="Times New Roman" w:hint="default"/>
        </w:rPr>
        <w:t>抑制杂菌的滋生。</w:t>
      </w:r>
    </w:p>
    <w:p w14:paraId="6C64AB8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世界卫生组织规定，每人每天摄入的SO</w:t>
      </w:r>
      <w:r>
        <w:rPr>
          <w:rFonts w:ascii="Times New Roman" w:hAnsi="Times New Roman" w:cs="Times New Roman" w:hint="default"/>
          <w:vertAlign w:val="subscript"/>
        </w:rPr>
        <w:t>2</w:t>
      </w:r>
      <w:r>
        <w:rPr>
          <w:rFonts w:ascii="Times New Roman" w:hAnsi="Times New Roman" w:cs="Times New Roman" w:hint="default"/>
        </w:rPr>
        <w:t>应控制在0.7mg/kg（体重）以内，否则人体会产生中毒现象。</w:t>
      </w:r>
    </w:p>
    <w:p w14:paraId="3002A79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依据文章内容回答下列问题。</w:t>
      </w:r>
    </w:p>
    <w:p w14:paraId="7A72952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eastAsia="zh-CN"/>
        </w:rPr>
        <w:t>（1）</w:t>
      </w:r>
      <w:r>
        <w:rPr>
          <w:rFonts w:ascii="Times New Roman" w:hAnsi="Times New Roman" w:cs="Times New Roman" w:hint="default"/>
        </w:rPr>
        <w:t>酒精属于</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（填“无机化合物”或“有机化合物”）。</w:t>
      </w:r>
    </w:p>
    <w:p w14:paraId="486C18A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eastAsia="zh-CN"/>
        </w:rPr>
        <w:t>（2）</w:t>
      </w:r>
      <w:r>
        <w:rPr>
          <w:rFonts w:ascii="Times New Roman" w:hAnsi="Times New Roman" w:cs="Times New Roman" w:hint="default"/>
        </w:rPr>
        <w:t>葡萄汁发酵过程中添加SO</w:t>
      </w:r>
      <w:r>
        <w:rPr>
          <w:rFonts w:ascii="Times New Roman" w:hAnsi="Times New Roman" w:cs="Times New Roman" w:hint="default"/>
          <w:vertAlign w:val="subscript"/>
        </w:rPr>
        <w:t>2</w:t>
      </w:r>
      <w:r>
        <w:rPr>
          <w:rFonts w:ascii="Times New Roman" w:hAnsi="Times New Roman" w:cs="Times New Roman" w:hint="default"/>
        </w:rPr>
        <w:t>的作用是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7399D72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eastAsia="zh-CN"/>
        </w:rPr>
        <w:t>（3）</w:t>
      </w:r>
      <w:r>
        <w:rPr>
          <w:rFonts w:ascii="Times New Roman" w:hAnsi="Times New Roman" w:cs="Times New Roman" w:hint="default"/>
        </w:rPr>
        <w:t>由图可知，酿酒葡萄在4℃时储存一周，腐烂率最高的是______________（填序号）。</w:t>
      </w:r>
    </w:p>
    <w:p w14:paraId="4EF52755">
      <w:pPr>
        <w:keepNext w:val="0"/>
        <w:keepLines w:val="0"/>
        <w:pageBreakBefore w:val="0"/>
        <w:widowControl w:val="0"/>
        <w:shd w:val="clear" w:color="auto" w:fill="auto"/>
        <w:tabs>
          <w:tab w:val="left" w:pos="2771"/>
          <w:tab w:val="left" w:pos="5541"/>
        </w:tabs>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A．未添加SO</w:t>
      </w:r>
      <w:r>
        <w:rPr>
          <w:rFonts w:ascii="Times New Roman" w:hAnsi="Times New Roman" w:cs="Times New Roman" w:hint="default"/>
          <w:vertAlign w:val="subscript"/>
        </w:rPr>
        <w:t>2</w:t>
      </w:r>
      <w:r>
        <w:rPr>
          <w:rFonts w:ascii="Times New Roman" w:hAnsi="Times New Roman" w:cs="Times New Roman" w:hint="default"/>
        </w:rPr>
        <w:tab/>
      </w:r>
      <w:r>
        <w:rPr>
          <w:rFonts w:ascii="Times New Roman" w:hAnsi="Times New Roman" w:cs="Times New Roman" w:hint="default"/>
        </w:rPr>
        <w:t>B．低浓度SO</w:t>
      </w:r>
      <w:r>
        <w:rPr>
          <w:rFonts w:ascii="Times New Roman" w:hAnsi="Times New Roman" w:cs="Times New Roman" w:hint="default"/>
          <w:vertAlign w:val="subscript"/>
        </w:rPr>
        <w:t>2</w:t>
      </w:r>
      <w:r>
        <w:rPr>
          <w:rFonts w:ascii="Times New Roman" w:hAnsi="Times New Roman" w:cs="Times New Roman" w:hint="default"/>
        </w:rPr>
        <w:tab/>
      </w:r>
      <w:r>
        <w:rPr>
          <w:rFonts w:ascii="Times New Roman" w:hAnsi="Times New Roman" w:cs="Times New Roman" w:hint="default"/>
        </w:rPr>
        <w:t>C．高浓度SO</w:t>
      </w:r>
      <w:r>
        <w:rPr>
          <w:rFonts w:ascii="Times New Roman" w:hAnsi="Times New Roman" w:cs="Times New Roman" w:hint="default"/>
          <w:vertAlign w:val="subscript"/>
        </w:rPr>
        <w:t>2</w:t>
      </w:r>
    </w:p>
    <w:p w14:paraId="6B81D98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eastAsia="zh-CN"/>
        </w:rPr>
        <w:t>（4）</w:t>
      </w:r>
      <w:r>
        <w:rPr>
          <w:rFonts w:ascii="Times New Roman" w:hAnsi="Times New Roman" w:cs="Times New Roman" w:hint="default"/>
        </w:rPr>
        <w:t>一个体重为60kg的成年人，每天SO</w:t>
      </w:r>
      <w:r>
        <w:rPr>
          <w:rFonts w:ascii="Times New Roman" w:hAnsi="Times New Roman" w:cs="Times New Roman" w:hint="default"/>
          <w:vertAlign w:val="subscript"/>
        </w:rPr>
        <w:t>2</w:t>
      </w:r>
      <w:r>
        <w:rPr>
          <w:rFonts w:ascii="Times New Roman" w:hAnsi="Times New Roman" w:cs="Times New Roman" w:hint="default"/>
        </w:rPr>
        <w:t>安全摄入量是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mg以内。</w:t>
      </w:r>
    </w:p>
    <w:p w14:paraId="1C5ABB1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eastAsia="zh-CN"/>
        </w:rPr>
        <w:t>（5）</w:t>
      </w:r>
      <w:r>
        <w:rPr>
          <w:rFonts w:ascii="Times New Roman" w:hAnsi="Times New Roman" w:cs="Times New Roman" w:hint="default"/>
        </w:rPr>
        <w:t>写出焦亚硫酸钠（Na</w:t>
      </w:r>
      <w:r>
        <w:rPr>
          <w:rFonts w:ascii="Times New Roman" w:hAnsi="Times New Roman" w:cs="Times New Roman" w:hint="default"/>
          <w:vertAlign w:val="subscript"/>
        </w:rPr>
        <w:t>2</w:t>
      </w:r>
      <w:r>
        <w:rPr>
          <w:rFonts w:ascii="Times New Roman" w:hAnsi="Times New Roman" w:cs="Times New Roman" w:hint="default"/>
        </w:rPr>
        <w:t>S</w:t>
      </w:r>
      <w:r>
        <w:rPr>
          <w:rFonts w:ascii="Times New Roman" w:hAnsi="Times New Roman" w:cs="Times New Roman" w:hint="default"/>
          <w:vertAlign w:val="subscript"/>
        </w:rPr>
        <w:t>2</w:t>
      </w:r>
      <w:r>
        <w:rPr>
          <w:rFonts w:ascii="Times New Roman" w:hAnsi="Times New Roman" w:cs="Times New Roman" w:hint="default"/>
        </w:rPr>
        <w:t>O</w:t>
      </w:r>
      <w:r>
        <w:rPr>
          <w:rFonts w:ascii="Times New Roman" w:hAnsi="Times New Roman" w:cs="Times New Roman" w:hint="default"/>
          <w:vertAlign w:val="subscript"/>
        </w:rPr>
        <w:t>5</w:t>
      </w:r>
      <w:r>
        <w:rPr>
          <w:rFonts w:ascii="Times New Roman" w:hAnsi="Times New Roman" w:cs="Times New Roman" w:hint="default"/>
        </w:rPr>
        <w:t>）分解的化学方程式</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5AAF12A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w:t>
      </w:r>
      <w:r>
        <w:rPr>
          <w:rFonts w:ascii="Times New Roman" w:hAnsi="Times New Roman" w:cs="Times New Roman" w:hint="eastAsia"/>
          <w:color w:val="FF0000"/>
          <w:lang w:eastAsia="zh-CN"/>
        </w:rPr>
        <w:t>（1）</w:t>
      </w:r>
      <w:r>
        <w:rPr>
          <w:rFonts w:ascii="Times New Roman" w:hAnsi="Times New Roman" w:cs="Times New Roman" w:hint="default"/>
          <w:color w:val="FF0000"/>
        </w:rPr>
        <w:t>有机化合物</w:t>
      </w:r>
    </w:p>
    <w:p w14:paraId="6656133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eastAsia"/>
          <w:color w:val="FF0000"/>
          <w:lang w:eastAsia="zh-CN"/>
        </w:rPr>
        <w:t>（2）</w:t>
      </w:r>
      <w:r>
        <w:rPr>
          <w:rFonts w:ascii="Times New Roman" w:hAnsi="Times New Roman" w:cs="Times New Roman" w:hint="default"/>
          <w:color w:val="FF0000"/>
        </w:rPr>
        <w:t>抑制杂菌滋生</w:t>
      </w:r>
    </w:p>
    <w:p w14:paraId="041572F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eastAsia"/>
          <w:color w:val="FF0000"/>
          <w:lang w:eastAsia="zh-CN"/>
        </w:rPr>
        <w:t>（3）</w:t>
      </w:r>
      <w:r>
        <w:rPr>
          <w:rFonts w:ascii="Times New Roman" w:hAnsi="Times New Roman" w:cs="Times New Roman" w:hint="default"/>
          <w:color w:val="FF0000"/>
        </w:rPr>
        <w:t>C</w:t>
      </w:r>
    </w:p>
    <w:p w14:paraId="0EB981C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eastAsia"/>
          <w:color w:val="FF0000"/>
          <w:lang w:eastAsia="zh-CN"/>
        </w:rPr>
        <w:t>（4）</w:t>
      </w:r>
      <w:r>
        <w:rPr>
          <w:rFonts w:ascii="Times New Roman" w:hAnsi="Times New Roman" w:cs="Times New Roman" w:hint="default"/>
          <w:color w:val="FF0000"/>
        </w:rPr>
        <w:t>42</w:t>
      </w:r>
    </w:p>
    <w:p w14:paraId="7757FCD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eastAsia"/>
          <w:color w:val="FF0000"/>
          <w:lang w:eastAsia="zh-CN"/>
        </w:rPr>
        <w:t>（5）</w:t>
      </w:r>
      <w:r>
        <w:rPr>
          <w:rFonts w:ascii="Times New Roman" w:hAnsi="Times New Roman" w:cs="Times New Roman" w:hint="default"/>
          <w:color w:val="FF0000"/>
        </w:rPr>
        <w:object>
          <v:shape id="_x0000_i1031" type="#_x0000_t75" alt="eqIdf47e242085739f4159ecbc35f5f6fc98" style="width:132.85pt;height:16.5pt" o:ole="" coordsize="21600,21600" o:preferrelative="t" filled="f" stroked="f">
            <v:stroke joinstyle="miter"/>
            <v:imagedata r:id="rId23" o:title="eqIdf47e242085739f4159ecbc35f5f6fc98"/>
            <o:lock v:ext="edit" aspectratio="t"/>
            <w10:anchorlock/>
          </v:shape>
          <o:OLEObject Type="Embed" ProgID="Equation.DSMT4" ShapeID="_x0000_i1031" DrawAspect="Content" ObjectID="_1468075731" r:id="rId24"/>
        </w:object>
      </w:r>
    </w:p>
    <w:p w14:paraId="3C38A00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lang w:eastAsia="zh-CN"/>
        </w:rPr>
        <w:t>【解析】</w:t>
      </w:r>
      <w:r>
        <w:rPr>
          <w:rFonts w:ascii="Times New Roman" w:hAnsi="Times New Roman" w:cs="Times New Roman" w:hint="default"/>
          <w:color w:val="FF0000"/>
        </w:rPr>
        <w:t>（1）酒精是含碳化合物，属于有机化合物，故填：有机化合物；</w:t>
      </w:r>
    </w:p>
    <w:p w14:paraId="3560E78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（2）结合题中的资料可知，SO</w:t>
      </w:r>
      <w:r>
        <w:rPr>
          <w:rFonts w:ascii="Times New Roman" w:hAnsi="Times New Roman" w:cs="Times New Roman" w:hint="default"/>
          <w:color w:val="FF0000"/>
          <w:vertAlign w:val="subscript"/>
        </w:rPr>
        <w:t>2</w:t>
      </w:r>
      <w:r>
        <w:rPr>
          <w:rFonts w:ascii="Times New Roman" w:hAnsi="Times New Roman" w:cs="Times New Roman" w:hint="default"/>
          <w:color w:val="FF0000"/>
        </w:rPr>
        <w:t>作为保鲜剂，在低温环境下可有效减缓酿酒葡萄的腐烂。葡萄汁的发酵过程是在酵母的作用下将多糖转化为酒精，此过程需添加SO</w:t>
      </w:r>
      <w:r>
        <w:rPr>
          <w:rFonts w:ascii="Times New Roman" w:hAnsi="Times New Roman" w:cs="Times New Roman" w:hint="default"/>
          <w:color w:val="FF0000"/>
          <w:vertAlign w:val="subscript"/>
        </w:rPr>
        <w:t>2</w:t>
      </w:r>
      <w:r>
        <w:rPr>
          <w:rFonts w:ascii="Times New Roman" w:hAnsi="Times New Roman" w:cs="Times New Roman" w:hint="default"/>
          <w:color w:val="FF0000"/>
        </w:rPr>
        <w:t>抑制杂菌的滋生，故填：抑制杂菌滋生；</w:t>
      </w:r>
    </w:p>
    <w:p w14:paraId="12CE03E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（3）结合图像可知，酿酒葡萄在4℃时储存一周，腐烂率最高的是高浓度SO</w:t>
      </w:r>
      <w:r>
        <w:rPr>
          <w:rFonts w:ascii="Times New Roman" w:hAnsi="Times New Roman" w:cs="Times New Roman" w:hint="default"/>
          <w:color w:val="FF0000"/>
          <w:vertAlign w:val="subscript"/>
        </w:rPr>
        <w:t>2</w:t>
      </w:r>
      <w:r>
        <w:rPr>
          <w:rFonts w:ascii="Times New Roman" w:hAnsi="Times New Roman" w:cs="Times New Roman" w:hint="default"/>
          <w:color w:val="FF0000"/>
        </w:rPr>
        <w:t>，故选C；</w:t>
      </w:r>
    </w:p>
    <w:p w14:paraId="56A6E49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（4）世界卫生组织规定，每人每天摄入的SO</w:t>
      </w:r>
      <w:r>
        <w:rPr>
          <w:rFonts w:ascii="Times New Roman" w:hAnsi="Times New Roman" w:cs="Times New Roman" w:hint="default"/>
          <w:color w:val="FF0000"/>
          <w:vertAlign w:val="subscript"/>
        </w:rPr>
        <w:t>2</w:t>
      </w:r>
      <w:r>
        <w:rPr>
          <w:rFonts w:ascii="Times New Roman" w:hAnsi="Times New Roman" w:cs="Times New Roman" w:hint="default"/>
          <w:color w:val="FF0000"/>
        </w:rPr>
        <w:t>应控制在0.7mg/kg（体重）以内，否则人体会产生中毒现象，则一个体重为60kg的成年人，每天SO</w:t>
      </w:r>
      <w:r>
        <w:rPr>
          <w:rFonts w:ascii="Times New Roman" w:hAnsi="Times New Roman" w:cs="Times New Roman" w:hint="default"/>
          <w:color w:val="FF0000"/>
          <w:vertAlign w:val="subscript"/>
        </w:rPr>
        <w:t>2</w:t>
      </w:r>
      <w:r>
        <w:rPr>
          <w:rFonts w:ascii="Times New Roman" w:hAnsi="Times New Roman" w:cs="Times New Roman" w:hint="default"/>
          <w:color w:val="FF0000"/>
        </w:rPr>
        <w:t>安全摄入量是</w:t>
      </w:r>
      <w:r>
        <w:rPr>
          <w:rFonts w:ascii="Times New Roman" w:hAnsi="Times New Roman" w:cs="Times New Roman" w:hint="default"/>
          <w:color w:val="FF0000"/>
        </w:rPr>
        <w:object>
          <v:shape id="_x0000_i1032" type="#_x0000_t75" alt="eqId0362b82f4630a334e127c8ff1f45f420" style="width:112.6pt;height:14.05pt" o:ole="" coordsize="21600,21600" o:preferrelative="t" filled="f" stroked="f">
            <v:stroke joinstyle="miter"/>
            <v:imagedata r:id="rId25" o:title="eqId0362b82f4630a334e127c8ff1f45f420"/>
            <o:lock v:ext="edit" aspectratio="t"/>
            <w10:anchorlock/>
          </v:shape>
          <o:OLEObject Type="Embed" ProgID="Equation.DSMT4" ShapeID="_x0000_i1032" DrawAspect="Content" ObjectID="_1468075732" r:id="rId26"/>
        </w:object>
      </w:r>
      <w:r>
        <w:rPr>
          <w:rFonts w:ascii="Times New Roman" w:hAnsi="Times New Roman" w:cs="Times New Roman" w:hint="default"/>
          <w:color w:val="FF0000"/>
        </w:rPr>
        <w:t>，故填：42；</w:t>
      </w:r>
    </w:p>
    <w:p w14:paraId="3378031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pPr>
      <w:r>
        <w:rPr>
          <w:rFonts w:ascii="Times New Roman" w:hAnsi="Times New Roman" w:cs="Times New Roman" w:hint="default"/>
          <w:color w:val="FF0000"/>
        </w:rPr>
        <w:t>（5）焦亚硫酸钠分解成亚硫酸钠和二氧化硫，反应的化学方程式为</w:t>
      </w:r>
      <w:r>
        <w:rPr>
          <w:rFonts w:ascii="Times New Roman" w:hAnsi="Times New Roman" w:cs="Times New Roman" w:hint="default"/>
          <w:color w:val="FF0000"/>
        </w:rPr>
        <w:object>
          <v:shape id="_x0000_i1033" type="#_x0000_t75" alt="eqIde17266d84ceaa859a334d4b21e07ff1b" style="width:143.4pt;height:16.5pt" o:ole="" coordsize="21600,21600" o:preferrelative="t" filled="f" stroked="f">
            <v:stroke joinstyle="miter"/>
            <v:imagedata r:id="rId27" o:title="eqIde17266d84ceaa859a334d4b21e07ff1b"/>
            <o:lock v:ext="edit" aspectratio="t"/>
            <w10:anchorlock/>
          </v:shape>
          <o:OLEObject Type="Embed" ProgID="Equation.DSMT4" ShapeID="_x0000_i1033" DrawAspect="Content" ObjectID="_1468075733" r:id="rId28"/>
        </w:object>
      </w:r>
      <w:r>
        <w:rPr>
          <w:rFonts w:ascii="Times New Roman" w:hAnsi="Times New Roman" w:cs="Times New Roman" w:hint="default"/>
          <w:color w:val="FF0000"/>
        </w:rPr>
        <w:t>，故填：</w:t>
      </w:r>
      <w:r>
        <w:rPr>
          <w:rFonts w:ascii="Times New Roman" w:hAnsi="Times New Roman" w:cs="Times New Roman" w:hint="default"/>
          <w:color w:val="FF0000"/>
        </w:rPr>
        <w:object>
          <v:shape id="_x0000_i1034" type="#_x0000_t75" alt="eqIde17266d84ceaa859a334d4b21e07ff1b" style="width:143.4pt;height:16.5pt" o:ole="" coordsize="21600,21600" o:preferrelative="t" filled="f" stroked="f">
            <v:stroke joinstyle="miter"/>
            <v:imagedata r:id="rId27" o:title="eqIde17266d84ceaa859a334d4b21e07ff1b"/>
            <o:lock v:ext="edit" aspectratio="t"/>
            <w10:anchorlock/>
          </v:shape>
          <o:OLEObject Type="Embed" ProgID="Equation.DSMT4" ShapeID="_x0000_i1034" DrawAspect="Content" ObjectID="_1468075734" r:id="rId29"/>
        </w:object>
      </w:r>
      <w:r>
        <w:rPr>
          <w:rFonts w:ascii="Times New Roman" w:hAnsi="Times New Roman" w:cs="Times New Roman" w:hint="default"/>
          <w:color w:val="FF0000"/>
        </w:rPr>
        <w:t>。</w:t>
      </w:r>
    </w:p>
    <w:p w14:paraId="6A1A6B40">
      <w:pPr>
        <w:keepNext w:val="0"/>
        <w:keepLines w:val="0"/>
        <w:pageBreakBefore w:val="0"/>
        <w:widowControl w:val="0"/>
        <w:shd w:val="clear" w:color="auto" w:fill="auto"/>
        <w:kinsoku/>
        <w:wordWrap/>
        <w:overflowPunct/>
        <w:topLinePunct w:val="0"/>
        <w:autoSpaceDE/>
        <w:autoSpaceDN/>
        <w:bidi w:val="0"/>
        <w:adjustRightInd/>
        <w:snapToGrid/>
        <w:spacing w:after="0" w:line="360" w:lineRule="auto"/>
        <w:ind w:left="0" w:firstLine="0" w:leftChars="0" w:firstLineChars="0"/>
        <w:jc w:val="left"/>
        <w:textAlignment w:val="cente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pP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三</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实验与探究题</w:t>
      </w:r>
      <w:r>
        <w:rPr>
          <w:rFonts w:ascii="Times New Roman" w:eastAsia="黑体" w:hAnsi="Times New Roman" w:cs="Times New Roman" w:hint="default"/>
          <w:b w:val="0"/>
          <w:bCs/>
          <w:color w:val="000000" w:themeColor="text1"/>
          <w:sz w:val="21"/>
          <w:szCs w:val="21"/>
          <w:highlight w:val="none"/>
          <w:shd w:val="clear" w:color="auto" w:fill="auto"/>
          <w:lang w:eastAsia="zh-CN"/>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本大题共</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1</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小题，</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每空2分，</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共</w:t>
      </w:r>
      <w:r>
        <w:rPr>
          <w:rFonts w:ascii="Times New Roman" w:eastAsia="黑体" w:hAnsi="Times New Roman" w:cs="Times New Roman" w:hint="eastAsia"/>
          <w:b w:val="0"/>
          <w:bCs/>
          <w:color w:val="000000" w:themeColor="text1"/>
          <w:sz w:val="21"/>
          <w:szCs w:val="21"/>
          <w:highlight w:val="none"/>
          <w:shd w:val="clear" w:color="auto" w:fill="auto"/>
          <w:lang w:val="en-US" w:eastAsia="zh-CN"/>
          <w14:textFill>
            <w14:solidFill>
              <w14:schemeClr w14:val="tx1"/>
            </w14:solidFill>
          </w14:textFill>
        </w:rPr>
        <w:t>1</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4</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分。</w:t>
      </w:r>
    </w:p>
    <w:p w14:paraId="70A37FF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val="en-US" w:eastAsia="zh-CN"/>
        </w:rPr>
        <w:t>26</w:t>
      </w:r>
      <w:r>
        <w:rPr>
          <w:rFonts w:ascii="Times New Roman" w:hAnsi="Times New Roman" w:cs="Times New Roman" w:hint="default"/>
        </w:rPr>
        <w:t>．</w:t>
      </w:r>
      <w:r>
        <w:rPr>
          <w:rFonts w:ascii="Times New Roman" w:hAnsi="Times New Roman" w:cs="Times New Roman" w:hint="eastAsia"/>
          <w:lang w:eastAsia="zh-CN"/>
        </w:rPr>
        <w:t>（</w:t>
      </w:r>
      <w:r>
        <w:rPr>
          <w:rFonts w:ascii="Times New Roman" w:hAnsi="Times New Roman" w:cs="Times New Roman" w:hint="eastAsia"/>
          <w:lang w:val="en-US" w:eastAsia="zh-CN"/>
        </w:rPr>
        <w:t>14分</w:t>
      </w:r>
      <w:r>
        <w:rPr>
          <w:rFonts w:ascii="Times New Roman" w:hAnsi="Times New Roman" w:cs="Times New Roman" w:hint="eastAsia"/>
          <w:lang w:eastAsia="zh-CN"/>
        </w:rPr>
        <w:t>）</w:t>
      </w:r>
      <w:r>
        <w:rPr>
          <w:rFonts w:ascii="Times New Roman" w:hAnsi="Times New Roman" w:cs="Times New Roman" w:hint="default"/>
        </w:rPr>
        <w:t>食盐(主要成分为NaCl)是重要的调味品，炒菜时如果不放食盐，将食之无味。某化学兴趣小组的同学们对食盐展开了项目式探究。</w:t>
      </w:r>
    </w:p>
    <w:p w14:paraId="46E01B0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项目一：鉴别工业用盐和食盐</w:t>
      </w:r>
    </w:p>
    <w:p w14:paraId="44AFCFB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【查阅资料】亚硝酸钠是一种工业用盐，有毒，有咸味，外形与食盐相似，水溶液呈碱性，与硝酸银溶液反应产生浅黄色沉淀。</w:t>
      </w:r>
    </w:p>
    <w:p w14:paraId="5E91612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【进行实验】</w:t>
      </w:r>
    </w:p>
    <w:p w14:paraId="78C298A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eastAsia="zh-CN"/>
        </w:rPr>
        <w:t>（1）</w:t>
      </w:r>
      <w:r>
        <w:rPr>
          <w:rFonts w:ascii="Times New Roman" w:hAnsi="Times New Roman" w:cs="Times New Roman" w:hint="default"/>
        </w:rPr>
        <w:t>同学们在某集贸市场买了一些散装盐，回到实验室后，取少量样品于烧杯中，向其中加入足量水，搅拌，使其充分溶解。</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70"/>
        <w:gridCol w:w="3810"/>
        <w:gridCol w:w="1500"/>
        <w:gridCol w:w="1290"/>
      </w:tblGrid>
      <w:tr w14:paraId="2DBD4AB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EED0A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方案</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321A9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实验操作</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9D740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实验现象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A5A72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实验结论</w:t>
            </w:r>
          </w:p>
        </w:tc>
      </w:tr>
      <w:tr w14:paraId="5EF67B3D">
        <w:tblPrEx>
          <w:tblW w:w="0" w:type="auto"/>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F79C6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方案一</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10E38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品尝</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B0EA7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有咸味</w:t>
            </w:r>
          </w:p>
        </w:tc>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DC906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样品是食盐</w:t>
            </w:r>
          </w:p>
        </w:tc>
      </w:tr>
      <w:tr w14:paraId="55AC9FF4">
        <w:tblPrEx>
          <w:tblW w:w="0" w:type="auto"/>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67B23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方案二</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59E2B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取少量溶液于试管中，滴加硝酸银溶液</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17A8C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产生白色沉淀</w:t>
            </w:r>
          </w:p>
        </w:tc>
        <w:tc>
          <w:tcPr>
            <w:vMerge/>
            <w:tcBorders>
              <w:top w:val="single" w:sz="6" w:space="0" w:color="000000"/>
              <w:left w:val="single" w:sz="6" w:space="0" w:color="000000"/>
              <w:bottom w:val="single" w:sz="6" w:space="0" w:color="000000"/>
              <w:right w:val="single" w:sz="6" w:space="0" w:color="000000"/>
            </w:tcBorders>
          </w:tcPr>
          <w:p w14:paraId="159B941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p>
        </w:tc>
      </w:tr>
      <w:tr w14:paraId="14871448">
        <w:tblPrEx>
          <w:tblW w:w="0" w:type="auto"/>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1C923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方案三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96073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取少量溶液于试管中，滴加酚酞溶液</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D1C91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eastAsia="Times New Roman" w:hAnsi="Times New Roman" w:cs="Times New Roman" w:hint="default"/>
                <w:b w:val="0"/>
                <w:sz w:val="21"/>
                <w:u w:val="single"/>
              </w:rPr>
              <w:t xml:space="preserve">           </w:t>
            </w:r>
          </w:p>
        </w:tc>
        <w:tc>
          <w:tcPr>
            <w:vMerge/>
            <w:tcBorders>
              <w:top w:val="single" w:sz="6" w:space="0" w:color="000000"/>
              <w:left w:val="single" w:sz="6" w:space="0" w:color="000000"/>
              <w:bottom w:val="single" w:sz="6" w:space="0" w:color="000000"/>
              <w:right w:val="single" w:sz="6" w:space="0" w:color="000000"/>
            </w:tcBorders>
          </w:tcPr>
          <w:p w14:paraId="1611E17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p>
        </w:tc>
      </w:tr>
    </w:tbl>
    <w:p w14:paraId="1CFB2D7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【实验小结】</w:t>
      </w:r>
    </w:p>
    <w:p w14:paraId="7C11C64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eastAsia="zh-CN"/>
        </w:rPr>
        <w:t>（2）</w:t>
      </w:r>
      <w:r>
        <w:rPr>
          <w:rFonts w:ascii="Times New Roman" w:hAnsi="Times New Roman" w:cs="Times New Roman" w:hint="default"/>
        </w:rPr>
        <w:t>方案二中发生反应的化学方程式是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5F73A67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【反思评价】</w:t>
      </w:r>
    </w:p>
    <w:p w14:paraId="3A51079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eastAsia="zh-CN"/>
        </w:rPr>
        <w:t>（3）</w:t>
      </w:r>
      <w:r>
        <w:rPr>
          <w:rFonts w:ascii="Times New Roman" w:hAnsi="Times New Roman" w:cs="Times New Roman" w:hint="default"/>
        </w:rPr>
        <w:t>①亚硝酸钠不能代替食盐用于烹调。</w:t>
      </w:r>
    </w:p>
    <w:p w14:paraId="01CAD73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②上述方案中的方案一是错误的，该方案错误的原因是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076393E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项目二：了解加碘食盐</w:t>
      </w:r>
    </w:p>
    <w:p w14:paraId="4FC134A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【信息检索】</w:t>
      </w:r>
    </w:p>
    <w:p w14:paraId="03BBA1D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eastAsia="zh-CN"/>
        </w:rPr>
        <w:t>（4）</w:t>
      </w:r>
      <w:r>
        <w:rPr>
          <w:rFonts w:ascii="Times New Roman" w:hAnsi="Times New Roman" w:cs="Times New Roman" w:hint="default"/>
        </w:rPr>
        <w:t>碘是人体必需元素，因体内不能生成需从外界获取。成人缺碘会患</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101E7B8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【交流讨论】</w:t>
      </w:r>
    </w:p>
    <w:p w14:paraId="0B1CE40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eastAsia="zh-CN"/>
        </w:rPr>
        <w:t>（5）</w:t>
      </w:r>
      <w:r>
        <w:rPr>
          <w:rFonts w:ascii="Times New Roman" w:hAnsi="Times New Roman" w:cs="Times New Roman" w:hint="default"/>
        </w:rPr>
        <w:t>加碘食盐是在食盐中加入一定量的碘酸钾</w:t>
      </w:r>
      <w:r>
        <w:rPr>
          <w:rFonts w:ascii="Times New Roman" w:hAnsi="Times New Roman" w:cs="Times New Roman" w:hint="default"/>
        </w:rPr>
        <w:object>
          <v:shape id="_x0000_i1035" type="#_x0000_t75" alt="eqId4cf8ebc9cc1f8d658d4fb74dd2f2c8bf" style="width:34.3pt;height:17.45pt" o:ole="" coordsize="21600,21600" o:preferrelative="t" filled="f" stroked="f">
            <v:stroke joinstyle="miter"/>
            <v:imagedata r:id="rId14" o:title="eqId4cf8ebc9cc1f8d658d4fb74dd2f2c8bf"/>
            <o:lock v:ext="edit" aspectratio="t"/>
            <w10:anchorlock/>
          </v:shape>
          <o:OLEObject Type="Embed" ProgID="Equation.DSMT4" ShapeID="_x0000_i1035" DrawAspect="Content" ObjectID="_1468075735" r:id="rId30"/>
        </w:object>
      </w:r>
      <w:r>
        <w:rPr>
          <w:rFonts w:ascii="Times New Roman" w:hAnsi="Times New Roman" w:cs="Times New Roman" w:hint="default"/>
        </w:rPr>
        <w:t>，其中碘元素的化合价是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。烹调时，需等食物熟后再加入加碘食盐，由此推测碘酸钾可能具有的一种性质是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4904D12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项目三：科学食用食盐</w:t>
      </w:r>
    </w:p>
    <w:p w14:paraId="6B9775B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【交流讨论】</w:t>
      </w:r>
    </w:p>
    <w:p w14:paraId="6A6218D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eastAsia="zh-CN"/>
        </w:rPr>
        <w:t>（6）</w:t>
      </w:r>
      <w:r>
        <w:rPr>
          <w:rFonts w:ascii="Times New Roman" w:hAnsi="Times New Roman" w:cs="Times New Roman" w:hint="default"/>
        </w:rPr>
        <w:t>摄入过量的食盐会使体重增加、身材走样，还可能会诱发高血压等疾病。在日常生活中，科学食用食盐的方法是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5EACDC9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w:t>
      </w:r>
      <w:r>
        <w:rPr>
          <w:rFonts w:ascii="Times New Roman" w:hAnsi="Times New Roman" w:cs="Times New Roman" w:hint="eastAsia"/>
          <w:color w:val="FF0000"/>
          <w:lang w:eastAsia="zh-CN"/>
        </w:rPr>
        <w:t>（1）</w:t>
      </w:r>
      <w:r>
        <w:rPr>
          <w:rFonts w:ascii="Times New Roman" w:hAnsi="Times New Roman" w:cs="Times New Roman" w:hint="default"/>
          <w:color w:val="FF0000"/>
        </w:rPr>
        <w:t>溶液不变色</w:t>
      </w:r>
    </w:p>
    <w:p w14:paraId="4A8D816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eastAsia"/>
          <w:color w:val="FF0000"/>
          <w:lang w:eastAsia="zh-CN"/>
        </w:rPr>
        <w:t>（2）</w:t>
      </w:r>
      <w:r>
        <w:rPr>
          <w:rFonts w:ascii="Times New Roman" w:hAnsi="Times New Roman" w:cs="Times New Roman" w:hint="default"/>
          <w:color w:val="FF0000"/>
        </w:rPr>
        <w:object>
          <v:shape id="_x0000_i1036" type="#_x0000_t75" alt="eqId707725fbcfa2434a1e55bf3f14e17ebd" style="width:148.7pt;height:16.85pt" o:ole="" coordsize="21600,21600" o:preferrelative="t" filled="f" stroked="f">
            <v:stroke joinstyle="miter"/>
            <v:imagedata r:id="rId31" o:title="eqId707725fbcfa2434a1e55bf3f14e17ebd"/>
            <o:lock v:ext="edit" aspectratio="t"/>
            <w10:anchorlock/>
          </v:shape>
          <o:OLEObject Type="Embed" ProgID="Equation.DSMT4" ShapeID="_x0000_i1036" DrawAspect="Content" ObjectID="_1468075736" r:id="rId32"/>
        </w:object>
      </w:r>
    </w:p>
    <w:p w14:paraId="2D4A580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eastAsia"/>
          <w:color w:val="FF0000"/>
          <w:lang w:eastAsia="zh-CN"/>
        </w:rPr>
        <w:t>（3）</w:t>
      </w:r>
      <w:r>
        <w:rPr>
          <w:rFonts w:ascii="Times New Roman" w:hAnsi="Times New Roman" w:cs="Times New Roman" w:hint="default"/>
          <w:color w:val="FF0000"/>
        </w:rPr>
        <w:t>②不能品尝试剂</w:t>
      </w:r>
    </w:p>
    <w:p w14:paraId="4BC4913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eastAsia"/>
          <w:color w:val="FF0000"/>
          <w:lang w:eastAsia="zh-CN"/>
        </w:rPr>
        <w:t>（4）</w:t>
      </w:r>
      <w:r>
        <w:rPr>
          <w:rFonts w:ascii="Times New Roman" w:hAnsi="Times New Roman" w:cs="Times New Roman" w:hint="default"/>
          <w:color w:val="FF0000"/>
        </w:rPr>
        <w:t>甲状腺肿大</w:t>
      </w:r>
    </w:p>
    <w:p w14:paraId="0659067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eastAsia"/>
          <w:color w:val="FF0000"/>
          <w:lang w:eastAsia="zh-CN"/>
        </w:rPr>
        <w:t>（5）</w:t>
      </w:r>
      <w:r>
        <w:rPr>
          <w:rFonts w:ascii="Times New Roman" w:hAnsi="Times New Roman" w:cs="Times New Roman" w:hint="default"/>
          <w:color w:val="FF0000"/>
        </w:rPr>
        <w:object>
          <v:shape id="_x0000_i1037" type="#_x0000_t75" alt="eqIdd5ceec0d3f3d8d2978fe4729c70fd991" style="width:14.05pt;height:12.25pt" o:ole="" coordsize="21600,21600" o:preferrelative="t" filled="f" stroked="f">
            <v:stroke joinstyle="miter"/>
            <v:imagedata r:id="rId33" o:title="eqIdd5ceec0d3f3d8d2978fe4729c70fd991"/>
            <o:lock v:ext="edit" aspectratio="t"/>
            <w10:anchorlock/>
          </v:shape>
          <o:OLEObject Type="Embed" ProgID="Equation.DSMT4" ShapeID="_x0000_i1037" DrawAspect="Content" ObjectID="_1468075737" r:id="rId34"/>
        </w:object>
      </w:r>
      <w:r>
        <w:rPr>
          <w:rFonts w:ascii="Times New Roman" w:hAnsi="Times New Roman" w:cs="Times New Roman" w:hint="default"/>
          <w:color w:val="FF0000"/>
        </w:rPr>
        <w:t xml:space="preserve">     受热易分解</w:t>
      </w:r>
    </w:p>
    <w:p w14:paraId="0CF4236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eastAsia="黑体" w:hAnsi="Times New Roman" w:cs="Times New Roman" w:hint="default"/>
          <w:b w:val="0"/>
          <w:bCs/>
          <w:color w:val="FF0000"/>
          <w:sz w:val="21"/>
          <w:szCs w:val="21"/>
          <w:highlight w:val="none"/>
          <w:shd w:val="clear" w:color="auto" w:fill="auto"/>
          <w:lang w:val="en-US" w:eastAsia="zh-CN"/>
        </w:rPr>
      </w:pPr>
      <w:r>
        <w:rPr>
          <w:rFonts w:ascii="Times New Roman" w:hAnsi="Times New Roman" w:cs="Times New Roman" w:hint="eastAsia"/>
          <w:color w:val="FF0000"/>
          <w:lang w:eastAsia="zh-CN"/>
        </w:rPr>
        <w:t>（6）</w:t>
      </w:r>
      <w:r>
        <w:rPr>
          <w:rFonts w:ascii="Times New Roman" w:hAnsi="Times New Roman" w:cs="Times New Roman" w:hint="default"/>
          <w:color w:val="FF0000"/>
        </w:rPr>
        <w:t>适量摄取，尽量少吃含盐量高的食物(合理即可)</w:t>
      </w:r>
    </w:p>
    <w:p w14:paraId="348472A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left"/>
        <w:textAlignment w:val="cente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pP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四</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计算与分析题</w:t>
      </w:r>
      <w:r>
        <w:rPr>
          <w:rFonts w:ascii="Times New Roman" w:eastAsia="黑体" w:hAnsi="Times New Roman" w:cs="Times New Roman" w:hint="default"/>
          <w:b w:val="0"/>
          <w:bCs/>
          <w:color w:val="000000" w:themeColor="text1"/>
          <w:sz w:val="21"/>
          <w:szCs w:val="21"/>
          <w:highlight w:val="none"/>
          <w:shd w:val="clear" w:color="auto" w:fill="auto"/>
          <w:lang w:eastAsia="zh-CN"/>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本大题共</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1</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小题</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共</w:t>
      </w:r>
      <w:r>
        <w:rPr>
          <w:rFonts w:ascii="Times New Roman" w:eastAsia="黑体" w:hAnsi="Times New Roman" w:cs="Times New Roman" w:hint="default"/>
          <w:b w:val="0"/>
          <w:bCs/>
          <w:color w:val="000000" w:themeColor="text1"/>
          <w:sz w:val="21"/>
          <w:szCs w:val="21"/>
          <w:highlight w:val="none"/>
          <w:shd w:val="clear" w:color="auto" w:fill="auto"/>
          <w:lang w:val="en-US" w:eastAsia="zh-CN"/>
          <w14:textFill>
            <w14:solidFill>
              <w14:schemeClr w14:val="tx1"/>
            </w14:solidFill>
          </w14:textFill>
        </w:rPr>
        <w:t>8</w:t>
      </w:r>
      <w:r>
        <w:rPr>
          <w:rFonts w:ascii="Times New Roman" w:eastAsia="黑体" w:hAnsi="Times New Roman" w:cs="Times New Roman" w:hint="default"/>
          <w:b w:val="0"/>
          <w:bCs/>
          <w:color w:val="000000" w:themeColor="text1"/>
          <w:sz w:val="21"/>
          <w:szCs w:val="21"/>
          <w:highlight w:val="none"/>
          <w:shd w:val="clear" w:color="auto" w:fill="auto"/>
          <w:lang w:eastAsia="zh-Hans"/>
          <w14:textFill>
            <w14:solidFill>
              <w14:schemeClr w14:val="tx1"/>
            </w14:solidFill>
          </w14:textFill>
        </w:rPr>
        <w:t>分。</w:t>
      </w:r>
    </w:p>
    <w:p w14:paraId="526891A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val="en-US" w:eastAsia="zh-CN"/>
        </w:rPr>
        <w:t>27</w:t>
      </w:r>
      <w:r>
        <w:rPr>
          <w:rFonts w:ascii="Times New Roman" w:hAnsi="Times New Roman" w:cs="Times New Roman" w:hint="default"/>
        </w:rPr>
        <w:t>．</w:t>
      </w:r>
      <w:r>
        <w:rPr>
          <w:rFonts w:ascii="Times New Roman" w:hAnsi="Times New Roman" w:cs="Times New Roman" w:hint="eastAsia"/>
          <w:lang w:eastAsia="zh-CN"/>
        </w:rPr>
        <w:t>（</w:t>
      </w:r>
      <w:r>
        <w:rPr>
          <w:rFonts w:ascii="Times New Roman" w:hAnsi="Times New Roman" w:cs="Times New Roman" w:hint="eastAsia"/>
          <w:lang w:val="en-US" w:eastAsia="zh-CN"/>
        </w:rPr>
        <w:t>8分</w:t>
      </w:r>
      <w:r>
        <w:rPr>
          <w:rFonts w:ascii="Times New Roman" w:hAnsi="Times New Roman" w:cs="Times New Roman" w:hint="eastAsia"/>
          <w:lang w:eastAsia="zh-CN"/>
        </w:rPr>
        <w:t>）</w:t>
      </w:r>
      <w:r>
        <w:rPr>
          <w:rFonts w:ascii="Times New Roman" w:hAnsi="Times New Roman" w:cs="Times New Roman" w:hint="default"/>
        </w:rPr>
        <w:t>如图是某补钙药物包装袋上的部分说明，根据标回答下列问题。</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905"/>
      </w:tblGrid>
      <w:tr w14:paraId="66C9AC1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317F0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作用：本品为维生素与矿物质类非处方药药品</w:t>
            </w:r>
          </w:p>
          <w:p w14:paraId="492F168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规格：每片质量为2克，含维生素D，2.5微克，碳酸钙0.75g</w:t>
            </w:r>
          </w:p>
          <w:p w14:paraId="3F7A3D4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成分：碳酸钙、维生素D₃、山梨醇、硬脂酸镁等；</w:t>
            </w:r>
          </w:p>
          <w:p w14:paraId="0FCCEB3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用法用量：儿童：一次1片，一日一次；</w:t>
            </w:r>
          </w:p>
          <w:p w14:paraId="6C79E29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成人：一次2片，一日一次。</w:t>
            </w:r>
          </w:p>
          <w:p w14:paraId="01D232F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贮藏：密封干燥处保存。</w:t>
            </w:r>
          </w:p>
          <w:p w14:paraId="7829E49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default"/>
              </w:rPr>
              <w:t>包装：每瓶60片。</w:t>
            </w:r>
          </w:p>
        </w:tc>
      </w:tr>
    </w:tbl>
    <w:p w14:paraId="792F5D9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eastAsia="zh-CN"/>
        </w:rPr>
        <w:t>（</w:t>
      </w:r>
      <w:r>
        <w:rPr>
          <w:rFonts w:ascii="Times New Roman" w:hAnsi="Times New Roman" w:cs="Times New Roman" w:hint="eastAsia"/>
          <w:lang w:val="en-US" w:eastAsia="zh-CN"/>
        </w:rPr>
        <w:t>1</w:t>
      </w:r>
      <w:r>
        <w:rPr>
          <w:rFonts w:ascii="Times New Roman" w:hAnsi="Times New Roman" w:cs="Times New Roman" w:hint="eastAsia"/>
          <w:lang w:eastAsia="zh-CN"/>
        </w:rPr>
        <w:t>）</w:t>
      </w:r>
      <w:r>
        <w:rPr>
          <w:rFonts w:ascii="Times New Roman" w:hAnsi="Times New Roman" w:cs="Times New Roman" w:hint="default"/>
        </w:rPr>
        <w:t>碳酸钙中钙元素与氧元素质量比为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11F481A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eastAsia="zh-CN"/>
        </w:rPr>
        <w:t>（</w:t>
      </w:r>
      <w:r>
        <w:rPr>
          <w:rFonts w:ascii="Times New Roman" w:hAnsi="Times New Roman" w:cs="Times New Roman" w:hint="eastAsia"/>
          <w:lang w:val="en-US" w:eastAsia="zh-CN"/>
        </w:rPr>
        <w:t>2</w:t>
      </w:r>
      <w:r>
        <w:rPr>
          <w:rFonts w:ascii="Times New Roman" w:hAnsi="Times New Roman" w:cs="Times New Roman" w:hint="eastAsia"/>
          <w:lang w:eastAsia="zh-CN"/>
        </w:rPr>
        <w:t>）</w:t>
      </w:r>
      <w:r>
        <w:rPr>
          <w:rFonts w:ascii="Times New Roman" w:hAnsi="Times New Roman" w:cs="Times New Roman" w:hint="default"/>
        </w:rPr>
        <w:t>每片药品中含有钙元素的质量分数为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4557FF0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rPr>
      </w:pPr>
      <w:r>
        <w:rPr>
          <w:rFonts w:ascii="Times New Roman" w:hAnsi="Times New Roman" w:cs="Times New Roman" w:hint="eastAsia"/>
          <w:lang w:eastAsia="zh-CN"/>
        </w:rPr>
        <w:t>（</w:t>
      </w:r>
      <w:r>
        <w:rPr>
          <w:rFonts w:ascii="Times New Roman" w:hAnsi="Times New Roman" w:cs="Times New Roman" w:hint="eastAsia"/>
          <w:lang w:val="en-US" w:eastAsia="zh-CN"/>
        </w:rPr>
        <w:t>3</w:t>
      </w:r>
      <w:r>
        <w:rPr>
          <w:rFonts w:ascii="Times New Roman" w:hAnsi="Times New Roman" w:cs="Times New Roman" w:hint="eastAsia"/>
          <w:lang w:eastAsia="zh-CN"/>
        </w:rPr>
        <w:t>）</w:t>
      </w:r>
      <w:r>
        <w:rPr>
          <w:rFonts w:ascii="Times New Roman" w:hAnsi="Times New Roman" w:cs="Times New Roman" w:hint="default"/>
        </w:rPr>
        <w:t>计算完全反应元每片钙片中的碳酸钙需要消耗胃液中含有</w:t>
      </w:r>
      <w:r>
        <w:rPr>
          <w:rFonts w:ascii="Times New Roman" w:eastAsia="宋体" w:hAnsi="Times New Roman" w:cs="Times New Roman" w:hint="eastAsia"/>
          <w:b w:val="0"/>
          <w:sz w:val="21"/>
          <w:u w:val="none"/>
          <w:lang w:val="en-US" w:eastAsia="zh-CN"/>
        </w:rPr>
        <w:t>多少g</w:t>
      </w:r>
      <w:r>
        <w:rPr>
          <w:rFonts w:ascii="Times New Roman" w:hAnsi="Times New Roman" w:cs="Times New Roman" w:hint="default"/>
        </w:rPr>
        <w:t xml:space="preserve"> HCl的盐酸（保留小数点后一位数字）。</w:t>
      </w:r>
    </w:p>
    <w:p w14:paraId="2DD77CA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w:t>
      </w:r>
      <w:r>
        <w:rPr>
          <w:rFonts w:ascii="Times New Roman" w:hAnsi="Times New Roman" w:cs="Times New Roman" w:hint="eastAsia"/>
          <w:color w:val="FF0000"/>
          <w:lang w:eastAsia="zh-CN"/>
        </w:rPr>
        <w:t>（</w:t>
      </w:r>
      <w:r>
        <w:rPr>
          <w:rFonts w:ascii="Times New Roman" w:hAnsi="Times New Roman" w:cs="Times New Roman" w:hint="eastAsia"/>
          <w:color w:val="FF0000"/>
          <w:lang w:val="en-US" w:eastAsia="zh-CN"/>
        </w:rPr>
        <w:t>1</w:t>
      </w:r>
      <w:r>
        <w:rPr>
          <w:rFonts w:ascii="Times New Roman" w:hAnsi="Times New Roman" w:cs="Times New Roman" w:hint="eastAsia"/>
          <w:color w:val="FF0000"/>
          <w:lang w:eastAsia="zh-CN"/>
        </w:rPr>
        <w:t>）</w:t>
      </w:r>
      <w:r>
        <w:rPr>
          <w:rFonts w:ascii="Times New Roman" w:hAnsi="Times New Roman" w:cs="Times New Roman" w:hint="default"/>
          <w:color w:val="FF0000"/>
        </w:rPr>
        <w:t>5:6（</w:t>
      </w:r>
      <w:r>
        <w:rPr>
          <w:rFonts w:ascii="Times New Roman" w:hAnsi="Times New Roman" w:cs="Times New Roman" w:hint="eastAsia"/>
          <w:color w:val="FF0000"/>
          <w:lang w:val="en-US" w:eastAsia="zh-CN"/>
        </w:rPr>
        <w:t>2</w:t>
      </w:r>
      <w:r>
        <w:rPr>
          <w:rFonts w:ascii="Times New Roman" w:hAnsi="Times New Roman" w:cs="Times New Roman" w:hint="default"/>
          <w:color w:val="FF0000"/>
        </w:rPr>
        <w:t>分）</w:t>
      </w:r>
    </w:p>
    <w:p w14:paraId="2FE242D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eastAsia"/>
          <w:color w:val="FF0000"/>
          <w:lang w:eastAsia="zh-CN"/>
        </w:rPr>
        <w:t>（</w:t>
      </w:r>
      <w:r>
        <w:rPr>
          <w:rFonts w:ascii="Times New Roman" w:hAnsi="Times New Roman" w:cs="Times New Roman" w:hint="eastAsia"/>
          <w:color w:val="FF0000"/>
          <w:lang w:val="en-US" w:eastAsia="zh-CN"/>
        </w:rPr>
        <w:t>2</w:t>
      </w:r>
      <w:r>
        <w:rPr>
          <w:rFonts w:ascii="Times New Roman" w:hAnsi="Times New Roman" w:cs="Times New Roman" w:hint="eastAsia"/>
          <w:color w:val="FF0000"/>
          <w:lang w:eastAsia="zh-CN"/>
        </w:rPr>
        <w:t>）</w:t>
      </w:r>
      <w:r>
        <w:rPr>
          <w:rFonts w:ascii="Times New Roman" w:hAnsi="Times New Roman" w:cs="Times New Roman" w:hint="default"/>
          <w:color w:val="FF0000"/>
        </w:rPr>
        <w:t>40%</w:t>
      </w:r>
      <w:r>
        <w:rPr>
          <w:rFonts w:ascii="Times New Roman" w:hAnsi="Times New Roman" w:cs="Times New Roman" w:hint="default"/>
          <w:color w:val="FF0000"/>
        </w:rPr>
        <w:t>（</w:t>
      </w:r>
      <w:r>
        <w:rPr>
          <w:rFonts w:ascii="Times New Roman" w:hAnsi="Times New Roman" w:cs="Times New Roman" w:hint="eastAsia"/>
          <w:color w:val="FF0000"/>
          <w:lang w:val="en-US" w:eastAsia="zh-CN"/>
        </w:rPr>
        <w:t>2</w:t>
      </w:r>
      <w:r>
        <w:rPr>
          <w:rFonts w:ascii="Times New Roman" w:hAnsi="Times New Roman" w:cs="Times New Roman" w:hint="default"/>
          <w:color w:val="FF0000"/>
        </w:rPr>
        <w:t>分）</w:t>
      </w:r>
    </w:p>
    <w:p w14:paraId="1AF5B01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eastAsia"/>
          <w:color w:val="FF0000"/>
          <w:lang w:eastAsia="zh-CN"/>
        </w:rPr>
        <w:t>（</w:t>
      </w:r>
      <w:r>
        <w:rPr>
          <w:rFonts w:ascii="Times New Roman" w:hAnsi="Times New Roman" w:cs="Times New Roman" w:hint="eastAsia"/>
          <w:color w:val="FF0000"/>
          <w:lang w:val="en-US" w:eastAsia="zh-CN"/>
        </w:rPr>
        <w:t>3</w:t>
      </w:r>
      <w:r>
        <w:rPr>
          <w:rFonts w:ascii="Times New Roman" w:hAnsi="Times New Roman" w:cs="Times New Roman" w:hint="eastAsia"/>
          <w:color w:val="FF0000"/>
          <w:lang w:eastAsia="zh-CN"/>
        </w:rPr>
        <w:t>）</w:t>
      </w:r>
      <w:r>
        <w:rPr>
          <w:rFonts w:ascii="Times New Roman" w:hAnsi="Times New Roman" w:cs="Times New Roman" w:hint="default"/>
          <w:color w:val="FF0000"/>
        </w:rPr>
        <w:t>解：根据题意，每片含碳酸钙的质量为0.75g，设消耗HCl的质量为</w:t>
      </w:r>
      <w:r>
        <w:rPr>
          <w:rFonts w:ascii="Times New Roman" w:eastAsia="Times New Roman" w:hAnsi="Times New Roman" w:cs="Times New Roman" w:hint="default"/>
          <w:i/>
          <w:color w:val="FF0000"/>
        </w:rPr>
        <w:t>x</w:t>
      </w:r>
      <w:r>
        <w:rPr>
          <w:rFonts w:ascii="Times New Roman" w:hAnsi="Times New Roman" w:cs="Times New Roman" w:hint="default"/>
          <w:color w:val="FF0000"/>
        </w:rPr>
        <w:t>。</w:t>
      </w:r>
    </w:p>
    <w:p w14:paraId="5B446F1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object>
          <v:shape id="_x0000_i1038" type="#_x0000_t75" alt="eqIdff0c26de5ab4c103712c5ae1cb69427e" style="width:233.2pt;height:47.5pt" o:ole="" coordsize="21600,21600" o:preferrelative="t" filled="f" stroked="f">
            <v:stroke joinstyle="miter"/>
            <v:imagedata r:id="rId35" o:title="eqIdff0c26de5ab4c103712c5ae1cb69427e"/>
            <o:lock v:ext="edit" aspectratio="t"/>
            <w10:anchorlock/>
          </v:shape>
          <o:OLEObject Type="Embed" ProgID="Equation.DSMT4" ShapeID="_x0000_i1038" DrawAspect="Content" ObjectID="_1468075738" r:id="rId36"/>
        </w:object>
      </w:r>
    </w:p>
    <w:p w14:paraId="0952EFA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object>
          <v:shape id="_x0000_i1039" type="#_x0000_t75" alt="eqId393398e7086ba3c53ea9bfcf7e727765" style="width:55.4pt;height:27.05pt" o:ole="" coordsize="21600,21600" o:preferrelative="t" filled="f" stroked="f">
            <v:stroke joinstyle="miter"/>
            <v:imagedata r:id="rId37" o:title="eqId393398e7086ba3c53ea9bfcf7e727765"/>
            <o:lock v:ext="edit" aspectratio="t"/>
            <w10:anchorlock/>
          </v:shape>
          <o:OLEObject Type="Embed" ProgID="Equation.DSMT4" ShapeID="_x0000_i1039" DrawAspect="Content" ObjectID="_1468075739" r:id="rId38"/>
        </w:object>
      </w:r>
      <w:r>
        <w:rPr>
          <w:rFonts w:ascii="Times New Roman" w:eastAsia="Times New Roman" w:hAnsi="Times New Roman" w:cs="Times New Roman" w:hint="default"/>
          <w:color w:val="FF0000"/>
          <w:kern w:val="0"/>
          <w:sz w:val="24"/>
          <w:szCs w:val="24"/>
        </w:rPr>
        <w:t>    </w:t>
      </w:r>
      <w:r>
        <w:rPr>
          <w:rFonts w:ascii="Times New Roman" w:eastAsia="Times New Roman" w:hAnsi="Times New Roman" w:cs="Times New Roman" w:hint="default"/>
          <w:i/>
          <w:color w:val="FF0000"/>
        </w:rPr>
        <w:t>x</w:t>
      </w:r>
      <w:r>
        <w:rPr>
          <w:rFonts w:ascii="Times New Roman" w:hAnsi="Times New Roman" w:cs="Times New Roman" w:hint="default"/>
          <w:color w:val="FF0000"/>
        </w:rPr>
        <w:t>=0.5g</w:t>
      </w:r>
    </w:p>
    <w:p w14:paraId="3D72C8E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答：完全反应元每片钙片中的碳酸钙消耗胃液中HCl的质量为0.5g。</w:t>
      </w:r>
      <w:r>
        <w:rPr>
          <w:rFonts w:ascii="Times New Roman" w:hAnsi="Times New Roman" w:cs="Times New Roman" w:hint="default"/>
          <w:color w:val="FF0000"/>
        </w:rPr>
        <w:t>（</w:t>
      </w:r>
      <w:r>
        <w:rPr>
          <w:rFonts w:ascii="Times New Roman" w:hAnsi="Times New Roman" w:cs="Times New Roman" w:hint="eastAsia"/>
          <w:color w:val="FF0000"/>
          <w:lang w:val="en-US" w:eastAsia="zh-CN"/>
        </w:rPr>
        <w:t>4</w:t>
      </w:r>
      <w:r>
        <w:rPr>
          <w:rFonts w:ascii="Times New Roman" w:hAnsi="Times New Roman" w:cs="Times New Roman" w:hint="default"/>
          <w:color w:val="FF0000"/>
        </w:rPr>
        <w:t>分）</w:t>
      </w:r>
    </w:p>
    <w:p w14:paraId="24B4E4C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黑体" w:hAnsi="Times New Roman" w:cs="Times New Roman" w:hint="default"/>
          <w:b w:val="0"/>
          <w:bCs/>
          <w:color w:val="FF0000"/>
          <w:sz w:val="21"/>
          <w:szCs w:val="21"/>
          <w:highlight w:val="none"/>
          <w:shd w:val="clear" w:color="auto" w:fill="auto"/>
          <w:lang w:val="en-US" w:eastAsia="zh-CN"/>
        </w:rPr>
      </w:pPr>
    </w:p>
    <w:sectPr>
      <w:headerReference w:type="even" r:id="rId39"/>
      <w:headerReference w:type="default" r:id="rId40"/>
      <w:footerReference w:type="default" r:id="rId41"/>
      <w:headerReference w:type="first" r:id="rId42"/>
      <w:pgSz w:w="11906" w:h="16838"/>
      <w:pgMar w:top="1440" w:right="1077" w:bottom="1440" w:left="1077" w:header="851" w:footer="992" w:gutter="0"/>
      <w:pgBorders>
        <w:top w:val="none" w:sz="0" w:space="0" w:color="auto"/>
        <w:left w:val="none" w:sz="0" w:space="0" w:color="auto"/>
        <w:bottom w:val="none" w:sz="0" w:space="0" w:color="auto"/>
        <w:right w:val="none" w:sz="0" w:space="0" w:color="auto"/>
      </w:pgBorders>
      <w:cols w:num="1" w:space="0"/>
      <w:rtlGutter w:val="0"/>
      <w:docGrid w:linePitch="31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80"/>
    <w:family w:val="roman"/>
    <w:pitch w:val="variable"/>
    <w:sig w:usb0="00000203" w:usb1="288F0000" w:usb2="00000006" w:usb3="00000000" w:csb0="0006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8337677">
    <w:pPr>
      <w:jc w:val="center"/>
      <w:textAlignment w:val="center"/>
      <w:rPr>
        <w:color w:val="000000"/>
        <w:szCs w:val="21"/>
      </w:rPr>
    </w:pPr>
    <w:r>
      <w:drawing>
        <wp:inline distT="0" distB="0" distL="114300" distR="114300">
          <wp:extent cx="253365" cy="294640"/>
          <wp:effectExtent l="0" t="0" r="13335" b="1016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xmlns:r="http://schemas.openxmlformats.org/officeDocument/2006/relationships" r:embed="rId1"/>
                  <a:stretch>
                    <a:fillRect/>
                  </a:stretch>
                </pic:blipFill>
                <pic:spPr>
                  <a:xfrm>
                    <a:off x="0" y="0"/>
                    <a:ext cx="253365" cy="294640"/>
                  </a:xfrm>
                  <a:prstGeom prst="rect">
                    <a:avLst/>
                  </a:prstGeom>
                  <a:noFill/>
                  <a:ln>
                    <a:noFill/>
                  </a:ln>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57785" cy="149225"/>
              <wp:effectExtent l="0" t="0" r="0" b="0"/>
              <wp:wrapNone/>
              <wp:docPr id="7" name="矩形 7"/>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a:effectLst/>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8</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1" style="width:4.55pt;height:11.75pt;margin-top:0;margin-left:0;mso-height-relative:page;mso-position-horizontal:right;mso-position-horizontal-relative:margin;mso-width-relative:page;mso-wrap-style:none;position:absolute;z-index:251659264" coordsize="21600,21600" filled="f" stroked="f">
              <o:lock v:ext="edit" aspectratio="f"/>
              <v:textbox style="mso-fit-shape-to-text:t" inset="0,0,0,0">
                <w:txbxContent>
                  <w:p w14:paraId="088FC9DC">
                    <w:pPr>
                      <w:snapToGrid w:val="0"/>
                      <w:rPr>
                        <w:sz w:val="18"/>
                      </w:rPr>
                    </w:pPr>
                    <w:r>
                      <w:rPr>
                        <w:sz w:val="18"/>
                      </w:rPr>
                      <w:fldChar w:fldCharType="begin"/>
                    </w:r>
                    <w:r>
                      <w:rPr>
                        <w:sz w:val="18"/>
                      </w:rPr>
                      <w:instrText xml:space="preserve"> PAGE  \* MERGEFORMAT </w:instrText>
                    </w:r>
                    <w:r>
                      <w:rPr>
                        <w:sz w:val="18"/>
                      </w:rPr>
                      <w:fldChar w:fldCharType="separate"/>
                    </w:r>
                    <w:r>
                      <w:rPr>
                        <w:sz w:val="18"/>
                      </w:rPr>
                      <w:t>8</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rsidR="004151FC">
    <w:pPr>
      <w:tabs>
        <w:tab w:val="center" w:pos="4153"/>
        <w:tab w:val="right" w:pos="8306"/>
      </w:tabs>
      <w:snapToGrid w:val="0"/>
      <w:jc w:val="left"/>
      <w:rPr>
        <w:rFonts w:ascii="Times New Roman" w:hAnsi="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hAnsi="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3AFC77A">
    <w:pPr>
      <w:pStyle w:val="Header"/>
    </w:pP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5080" b="16510"/>
          <wp:wrapNone/>
          <wp:docPr id="9" name="WordPictureWatermark28306101" descr="水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PictureWatermark28306101" descr="水印2"/>
                  <pic:cNvPicPr>
                    <a:picLocks noChangeAspect="1"/>
                  </pic:cNvPicPr>
                </pic:nvPicPr>
                <pic:blipFill>
                  <a:blip xmlns:r="http://schemas.openxmlformats.org/officeDocument/2006/relationships"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6186170" cy="7470140"/>
          <wp:effectExtent l="0" t="0" r="5080" b="16510"/>
          <wp:wrapNone/>
          <wp:docPr id="10" name="WordPictureWatermark27069154" descr="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PictureWatermark27069154" descr="水印"/>
                  <pic:cNvPicPr>
                    <a:picLocks noChangeAspect="1"/>
                  </pic:cNvPicPr>
                </pic:nvPicPr>
                <pic:blipFill>
                  <a:blip xmlns:r="http://schemas.openxmlformats.org/officeDocument/2006/relationships" r:embed="rId2"/>
                  <a:stretch>
                    <a:fillRect/>
                  </a:stretch>
                </pic:blipFill>
                <pic:spPr>
                  <a:xfrm>
                    <a:off x="0" y="0"/>
                    <a:ext cx="6186170" cy="747014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CCE4E7C">
    <w:pPr>
      <w:pStyle w:val="Header"/>
      <w:pBdr>
        <w:top w:val="none" w:sz="0" w:space="0" w:color="auto"/>
        <w:left w:val="none" w:sz="0" w:space="10" w:color="auto"/>
      </w:pBdr>
      <w:tabs>
        <w:tab w:val="left" w:pos="8080"/>
      </w:tabs>
      <w:ind w:right="-1021" w:rightChars="-486"/>
    </w:pPr>
    <w:r>
      <w:drawing>
        <wp:anchor distT="0" distB="0" distL="114300" distR="114300" simplePos="0" relativeHeight="251664384" behindDoc="0" locked="0" layoutInCell="1" allowOverlap="1">
          <wp:simplePos x="0" y="0"/>
          <wp:positionH relativeFrom="margin">
            <wp:posOffset>-718820</wp:posOffset>
          </wp:positionH>
          <wp:positionV relativeFrom="margin">
            <wp:posOffset>-909320</wp:posOffset>
          </wp:positionV>
          <wp:extent cx="7648575" cy="951865"/>
          <wp:effectExtent l="0" t="0" r="9525" b="635"/>
          <wp:wrapSquare wrapText="bothSides"/>
          <wp:docPr id="4" name="图片 5" descr="说明: G:\※※※※※项目※※※※※\！！项目负责制 单元复习一遍过\单元精讲速记巧练\单元速记·巧练 页眉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说明: G:\※※※※※项目※※※※※\！！项目负责制 单元复习一遍过\单元精讲速记巧练\单元速记·巧练 页眉 .png"/>
                  <pic:cNvPicPr>
                    <a:picLocks noChangeAspect="1"/>
                  </pic:cNvPicPr>
                </pic:nvPicPr>
                <pic:blipFill>
                  <a:blip xmlns:r="http://schemas.openxmlformats.org/officeDocument/2006/relationships" r:embed="rId1"/>
                  <a:stretch>
                    <a:fillRect/>
                  </a:stretch>
                </pic:blipFill>
                <pic:spPr>
                  <a:xfrm>
                    <a:off x="0" y="0"/>
                    <a:ext cx="7648575" cy="951865"/>
                  </a:xfrm>
                  <a:prstGeom prst="rect">
                    <a:avLst/>
                  </a:prstGeom>
                  <a:noFill/>
                  <a:ln>
                    <a:noFill/>
                  </a:ln>
                </pic:spPr>
              </pic:pic>
            </a:graphicData>
          </a:graphic>
        </wp:anchor>
      </w:drawing>
    </w:r>
  </w:p>
  <w:p w:rsidR="004151FC">
    <w:pPr>
      <w:pBdr>
        <w:bottom w:val="none" w:sz="0" w:space="1" w:color="auto"/>
      </w:pBdr>
      <w:tabs>
        <w:tab w:val="clear" w:pos="4153"/>
        <w:tab w:val="clear" w:pos="8306"/>
      </w:tabs>
      <w:snapToGrid w:val="0"/>
      <w:rPr>
        <w:rFonts w:ascii="Times New Roman" w:hAnsi="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5408"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19778BF">
    <w:pPr>
      <w:pStyle w:val="Header"/>
    </w:pPr>
    <w:r>
      <w:drawing>
        <wp:anchor distT="0" distB="0" distL="114300" distR="114300" simplePos="0" relativeHeight="251662336" behindDoc="0" locked="0" layoutInCell="1" allowOverlap="1">
          <wp:simplePos x="0" y="0"/>
          <wp:positionH relativeFrom="page">
            <wp:posOffset>127000</wp:posOffset>
          </wp:positionH>
          <wp:positionV relativeFrom="page">
            <wp:posOffset>12700000</wp:posOffset>
          </wp:positionV>
          <wp:extent cx="368300" cy="266700"/>
          <wp:effectExtent l="0" t="0" r="1270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stretch>
                    <a:fillRect/>
                  </a:stretch>
                </pic:blipFill>
                <pic:spPr>
                  <a:xfrm>
                    <a:off x="0" y="0"/>
                    <a:ext cx="368300" cy="266700"/>
                  </a:xfrm>
                  <a:prstGeom prst="rect">
                    <a:avLst/>
                  </a:prstGeom>
                  <a:noFill/>
                  <a:ln>
                    <a:noFill/>
                  </a:ln>
                </pic:spPr>
              </pic:pic>
            </a:graphicData>
          </a:graphic>
        </wp:anchor>
      </w:drawing>
    </w:r>
    <w:r>
      <w:drawing>
        <wp:anchor distT="0" distB="0" distL="114300" distR="114300" simplePos="0" relativeHeight="251663360" behindDoc="0" locked="0" layoutInCell="1" allowOverlap="1">
          <wp:simplePos x="0" y="0"/>
          <wp:positionH relativeFrom="page">
            <wp:posOffset>127000</wp:posOffset>
          </wp:positionH>
          <wp:positionV relativeFrom="page">
            <wp:posOffset>12700000</wp:posOffset>
          </wp:positionV>
          <wp:extent cx="304800" cy="22860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2"/>
                  <a:stretch>
                    <a:fillRect/>
                  </a:stretch>
                </pic:blipFill>
                <pic:spPr>
                  <a:xfrm>
                    <a:off x="0" y="0"/>
                    <a:ext cx="304800" cy="228600"/>
                  </a:xfrm>
                  <a:prstGeom prst="rect">
                    <a:avLst/>
                  </a:prstGeom>
                  <a:noFill/>
                  <a:ln>
                    <a:noFill/>
                  </a:ln>
                </pic:spPr>
              </pic:pic>
            </a:graphicData>
          </a:graphic>
        </wp:anchor>
      </w:drawing>
    </w: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5080" b="16510"/>
          <wp:wrapNone/>
          <wp:docPr id="3" name="WordPictureWatermark28306100" descr="水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8306100" descr="水印2"/>
                  <pic:cNvPicPr>
                    <a:picLocks noChangeAspect="1"/>
                  </pic:cNvPicPr>
                </pic:nvPicPr>
                <pic:blipFill>
                  <a:blip xmlns:r="http://schemas.openxmlformats.org/officeDocument/2006/relationships" r:embed="rId3"/>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58240" behindDoc="1" locked="0" layoutInCell="0" allowOverlap="1">
          <wp:simplePos x="0" y="0"/>
          <wp:positionH relativeFrom="margin">
            <wp:align>center</wp:align>
          </wp:positionH>
          <wp:positionV relativeFrom="margin">
            <wp:align>center</wp:align>
          </wp:positionV>
          <wp:extent cx="6186170" cy="7470140"/>
          <wp:effectExtent l="0" t="0" r="5080" b="16510"/>
          <wp:wrapNone/>
          <wp:docPr id="8" name="WordPictureWatermark27069153" descr="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水印"/>
                  <pic:cNvPicPr>
                    <a:picLocks noChangeAspect="1"/>
                  </pic:cNvPicPr>
                </pic:nvPicPr>
                <pic:blipFill>
                  <a:blip xmlns:r="http://schemas.openxmlformats.org/officeDocument/2006/relationships" r:embed="rId4"/>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bordersDoNotSurroundHeader/>
  <w:bordersDoNotSurroundFooter/>
  <w:defaultTabStop w:val="420"/>
  <w:drawingGridHorizontalSpacing w:val="210"/>
  <w:drawingGridVerticalSpacing w:val="159"/>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450A"/>
    <w:rsid w:val="000F58C9"/>
    <w:rsid w:val="001C4A72"/>
    <w:rsid w:val="004151FC"/>
    <w:rsid w:val="004B5328"/>
    <w:rsid w:val="00811384"/>
    <w:rsid w:val="00A0718B"/>
    <w:rsid w:val="00A318D7"/>
    <w:rsid w:val="00A517A6"/>
    <w:rsid w:val="00C02FC6"/>
    <w:rsid w:val="00C47C04"/>
    <w:rsid w:val="00D36161"/>
    <w:rsid w:val="00EF7EF4"/>
    <w:rsid w:val="00F2450A"/>
    <w:rsid w:val="00F51BF0"/>
    <w:rsid w:val="026954E1"/>
    <w:rsid w:val="027A5940"/>
    <w:rsid w:val="02FB04E7"/>
    <w:rsid w:val="0366145C"/>
    <w:rsid w:val="037845A4"/>
    <w:rsid w:val="037D4DB0"/>
    <w:rsid w:val="03D92099"/>
    <w:rsid w:val="0564505F"/>
    <w:rsid w:val="07450A81"/>
    <w:rsid w:val="0781273A"/>
    <w:rsid w:val="07F562CC"/>
    <w:rsid w:val="08DD631A"/>
    <w:rsid w:val="0AEA2F37"/>
    <w:rsid w:val="0B281FF8"/>
    <w:rsid w:val="0B2D6259"/>
    <w:rsid w:val="0B9171B9"/>
    <w:rsid w:val="0CAF5985"/>
    <w:rsid w:val="0FDC2399"/>
    <w:rsid w:val="128D65FD"/>
    <w:rsid w:val="141310F7"/>
    <w:rsid w:val="14A35160"/>
    <w:rsid w:val="14A779A2"/>
    <w:rsid w:val="14D37591"/>
    <w:rsid w:val="15261CB9"/>
    <w:rsid w:val="152754B3"/>
    <w:rsid w:val="18863AD3"/>
    <w:rsid w:val="193070F8"/>
    <w:rsid w:val="19EB3939"/>
    <w:rsid w:val="1C093B64"/>
    <w:rsid w:val="1CF111F1"/>
    <w:rsid w:val="1D8217B0"/>
    <w:rsid w:val="1E570B78"/>
    <w:rsid w:val="208B2CCA"/>
    <w:rsid w:val="21097685"/>
    <w:rsid w:val="21B3637C"/>
    <w:rsid w:val="223E2E96"/>
    <w:rsid w:val="226829DF"/>
    <w:rsid w:val="22D81D02"/>
    <w:rsid w:val="23515FF0"/>
    <w:rsid w:val="2462787C"/>
    <w:rsid w:val="26F23003"/>
    <w:rsid w:val="271350BA"/>
    <w:rsid w:val="27363F92"/>
    <w:rsid w:val="273651FA"/>
    <w:rsid w:val="27B04EB1"/>
    <w:rsid w:val="280E344A"/>
    <w:rsid w:val="29A85F2F"/>
    <w:rsid w:val="2B944ACD"/>
    <w:rsid w:val="2BC0447A"/>
    <w:rsid w:val="2D186E2D"/>
    <w:rsid w:val="2E1D70B4"/>
    <w:rsid w:val="2E2072E0"/>
    <w:rsid w:val="2E4517CA"/>
    <w:rsid w:val="32256CE7"/>
    <w:rsid w:val="32494863"/>
    <w:rsid w:val="334D0479"/>
    <w:rsid w:val="3534445A"/>
    <w:rsid w:val="35C7309B"/>
    <w:rsid w:val="372D3F07"/>
    <w:rsid w:val="38957B7A"/>
    <w:rsid w:val="38BA5931"/>
    <w:rsid w:val="38E2331B"/>
    <w:rsid w:val="38E76F2C"/>
    <w:rsid w:val="390C77BE"/>
    <w:rsid w:val="39E34252"/>
    <w:rsid w:val="3A063AE9"/>
    <w:rsid w:val="3A1A5F3F"/>
    <w:rsid w:val="3A5169AB"/>
    <w:rsid w:val="3A544E6A"/>
    <w:rsid w:val="3AD849D6"/>
    <w:rsid w:val="3EFB6884"/>
    <w:rsid w:val="40EC32B2"/>
    <w:rsid w:val="41F56758"/>
    <w:rsid w:val="42BF1C07"/>
    <w:rsid w:val="43A9690F"/>
    <w:rsid w:val="4519207C"/>
    <w:rsid w:val="45515DAA"/>
    <w:rsid w:val="45D146FC"/>
    <w:rsid w:val="46932C56"/>
    <w:rsid w:val="47A33164"/>
    <w:rsid w:val="48424558"/>
    <w:rsid w:val="489708AE"/>
    <w:rsid w:val="48BA67F4"/>
    <w:rsid w:val="4AC30EF6"/>
    <w:rsid w:val="4ADC4411"/>
    <w:rsid w:val="4EA917DA"/>
    <w:rsid w:val="4F3C07F8"/>
    <w:rsid w:val="50255F3E"/>
    <w:rsid w:val="505C22D5"/>
    <w:rsid w:val="52120376"/>
    <w:rsid w:val="53195734"/>
    <w:rsid w:val="537A2F30"/>
    <w:rsid w:val="538D3BE6"/>
    <w:rsid w:val="54740CC5"/>
    <w:rsid w:val="548643DE"/>
    <w:rsid w:val="578735B4"/>
    <w:rsid w:val="59BC73CE"/>
    <w:rsid w:val="59C274F4"/>
    <w:rsid w:val="5A9429A4"/>
    <w:rsid w:val="5AD10E16"/>
    <w:rsid w:val="5B7A6F8C"/>
    <w:rsid w:val="5BFD7927"/>
    <w:rsid w:val="5C3A49DE"/>
    <w:rsid w:val="5D056295"/>
    <w:rsid w:val="5F704F15"/>
    <w:rsid w:val="5F9F6796"/>
    <w:rsid w:val="5FED69F6"/>
    <w:rsid w:val="60CD2344"/>
    <w:rsid w:val="61606E2B"/>
    <w:rsid w:val="62AC0373"/>
    <w:rsid w:val="63C9199B"/>
    <w:rsid w:val="64B36853"/>
    <w:rsid w:val="64E468C4"/>
    <w:rsid w:val="656914B7"/>
    <w:rsid w:val="658637A8"/>
    <w:rsid w:val="66DF5191"/>
    <w:rsid w:val="67514438"/>
    <w:rsid w:val="67BE4813"/>
    <w:rsid w:val="69FC5E95"/>
    <w:rsid w:val="6AA312D5"/>
    <w:rsid w:val="6B59096C"/>
    <w:rsid w:val="6B6E1E6F"/>
    <w:rsid w:val="6CE80F6A"/>
    <w:rsid w:val="6E837D80"/>
    <w:rsid w:val="6FDE50F6"/>
    <w:rsid w:val="6FF84A4A"/>
    <w:rsid w:val="71D77EB2"/>
    <w:rsid w:val="72247F25"/>
    <w:rsid w:val="72E27499"/>
    <w:rsid w:val="73CA0659"/>
    <w:rsid w:val="73D97C87"/>
    <w:rsid w:val="74673760"/>
    <w:rsid w:val="74BC4F96"/>
    <w:rsid w:val="75372072"/>
    <w:rsid w:val="75521C9B"/>
    <w:rsid w:val="757271FA"/>
    <w:rsid w:val="76516873"/>
    <w:rsid w:val="77AB1E4F"/>
    <w:rsid w:val="77C33C4C"/>
    <w:rsid w:val="7877697C"/>
    <w:rsid w:val="788D0248"/>
    <w:rsid w:val="78DB3E89"/>
    <w:rsid w:val="78E81581"/>
    <w:rsid w:val="79E85CDC"/>
    <w:rsid w:val="7BBB2959"/>
    <w:rsid w:val="7C7C44BA"/>
    <w:rsid w:val="7D287E56"/>
    <w:rsid w:val="7F2B2D5A"/>
    <w:rsid w:val="7FA34CE3"/>
    <w:rsid w:val="7FE44279"/>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qFormat="1"/>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1"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qFormat="1"/>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qFormat="1"/>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Calibri" w:eastAsia="宋体" w:hAnsi="Calibri" w:cs="Times New Roman"/>
      <w:kern w:val="2"/>
      <w:sz w:val="21"/>
      <w:szCs w:val="22"/>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uiPriority w:val="1"/>
    <w:unhideWhenUsed/>
    <w:qFormat/>
    <w:pPr>
      <w:spacing w:after="120"/>
    </w:pPr>
    <w:rPr>
      <w:rFonts w:ascii="Times New Roman" w:eastAsia="宋体" w:hAnsi="Times New Roman" w:cs="Times New Roman"/>
    </w:rPr>
  </w:style>
  <w:style w:type="paragraph" w:styleId="TOC5">
    <w:name w:val="toc 5"/>
    <w:next w:val="Normal"/>
    <w:qFormat/>
    <w:pPr>
      <w:wordWrap w:val="0"/>
      <w:ind w:left="1275"/>
      <w:jc w:val="both"/>
    </w:pPr>
    <w:rPr>
      <w:rFonts w:ascii="宋体" w:eastAsia="Times New Roman" w:hAnsi="宋体" w:cs="Times New Roman"/>
      <w:lang w:val="en-US" w:eastAsia="zh-CN" w:bidi="ar-SA"/>
    </w:rPr>
  </w:style>
  <w:style w:type="paragraph" w:styleId="PlainText">
    <w:name w:val="Plain Text"/>
    <w:basedOn w:val="Normal"/>
    <w:unhideWhenUsed/>
    <w:qFormat/>
    <w:rPr>
      <w:rFonts w:ascii="宋体" w:eastAsia="宋体" w:hAnsi="Courier New"/>
      <w:szCs w:val="21"/>
      <w:lang w:val="zh-CN" w:eastAsia="zh-CN"/>
    </w:rPr>
  </w:style>
  <w:style w:type="paragraph" w:styleId="BalloonText">
    <w:name w:val="Balloon Text"/>
    <w:basedOn w:val="Normal"/>
    <w:link w:val="Char"/>
    <w:qFormat/>
    <w:rPr>
      <w:sz w:val="18"/>
      <w:szCs w:val="18"/>
    </w:rPr>
  </w:style>
  <w:style w:type="paragraph" w:styleId="Footer">
    <w:name w:val="footer"/>
    <w:basedOn w:val="Normal"/>
    <w:link w:val="Char0"/>
    <w:qFormat/>
    <w:pPr>
      <w:tabs>
        <w:tab w:val="center" w:pos="4153"/>
        <w:tab w:val="right" w:pos="8306"/>
      </w:tabs>
      <w:snapToGrid w:val="0"/>
      <w:jc w:val="left"/>
    </w:pPr>
    <w:rPr>
      <w:sz w:val="18"/>
      <w:szCs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rFonts w:ascii="Times New Roman" w:hAnsi="Times New Roman"/>
      <w:sz w:val="18"/>
    </w:rPr>
  </w:style>
  <w:style w:type="character" w:customStyle="1" w:styleId="Char">
    <w:name w:val="批注框文本 Char"/>
    <w:basedOn w:val="DefaultParagraphFont"/>
    <w:link w:val="BalloonText"/>
    <w:qFormat/>
    <w:rPr>
      <w:rFonts w:ascii="Calibri" w:eastAsia="宋体" w:hAnsi="Calibri" w:cs="Times New Roman"/>
      <w:kern w:val="2"/>
      <w:sz w:val="18"/>
      <w:szCs w:val="18"/>
    </w:rPr>
  </w:style>
  <w:style w:type="character" w:customStyle="1" w:styleId="Char0">
    <w:name w:val="页脚 Char"/>
    <w:basedOn w:val="DefaultParagraphFont"/>
    <w:link w:val="Footer"/>
    <w:qFormat/>
    <w:rPr>
      <w:rFonts w:ascii="Calibri" w:eastAsia="宋体" w:hAnsi="Calibri" w:cs="Times New Roman"/>
      <w:kern w:val="2"/>
      <w:sz w:val="18"/>
      <w:szCs w:val="18"/>
    </w:r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1" Type="http://schemas.openxmlformats.org/officeDocument/2006/relationships/image" Target="media/image6.wmf" /><Relationship Id="rId12" Type="http://schemas.openxmlformats.org/officeDocument/2006/relationships/oleObject" Target="embeddings/oleObject2.bin" /><Relationship Id="rId13" Type="http://schemas.openxmlformats.org/officeDocument/2006/relationships/image" Target="media/image7.jpeg" /><Relationship Id="rId14" Type="http://schemas.openxmlformats.org/officeDocument/2006/relationships/image" Target="media/image8.wmf" /><Relationship Id="rId15" Type="http://schemas.openxmlformats.org/officeDocument/2006/relationships/oleObject" Target="embeddings/oleObject3.bin" /><Relationship Id="rId16" Type="http://schemas.openxmlformats.org/officeDocument/2006/relationships/image" Target="media/image9.wmf" /><Relationship Id="rId17" Type="http://schemas.openxmlformats.org/officeDocument/2006/relationships/oleObject" Target="embeddings/oleObject4.bin" /><Relationship Id="rId18" Type="http://schemas.openxmlformats.org/officeDocument/2006/relationships/image" Target="media/image10.wmf" /><Relationship Id="rId19" Type="http://schemas.openxmlformats.org/officeDocument/2006/relationships/oleObject" Target="embeddings/oleObject5.bin" /><Relationship Id="rId2" Type="http://schemas.openxmlformats.org/officeDocument/2006/relationships/webSettings" Target="webSettings.xml" /><Relationship Id="rId20" Type="http://schemas.openxmlformats.org/officeDocument/2006/relationships/image" Target="media/image11.wmf" /><Relationship Id="rId21" Type="http://schemas.openxmlformats.org/officeDocument/2006/relationships/oleObject" Target="embeddings/oleObject6.bin" /><Relationship Id="rId22" Type="http://schemas.openxmlformats.org/officeDocument/2006/relationships/image" Target="media/image12.png" /><Relationship Id="rId23" Type="http://schemas.openxmlformats.org/officeDocument/2006/relationships/image" Target="media/image13.wmf" /><Relationship Id="rId24" Type="http://schemas.openxmlformats.org/officeDocument/2006/relationships/oleObject" Target="embeddings/oleObject7.bin" /><Relationship Id="rId25" Type="http://schemas.openxmlformats.org/officeDocument/2006/relationships/image" Target="media/image14.wmf" /><Relationship Id="rId26" Type="http://schemas.openxmlformats.org/officeDocument/2006/relationships/oleObject" Target="embeddings/oleObject8.bin" /><Relationship Id="rId27" Type="http://schemas.openxmlformats.org/officeDocument/2006/relationships/image" Target="media/image15.wmf" /><Relationship Id="rId28" Type="http://schemas.openxmlformats.org/officeDocument/2006/relationships/oleObject" Target="embeddings/oleObject9.bin" /><Relationship Id="rId29" Type="http://schemas.openxmlformats.org/officeDocument/2006/relationships/oleObject" Target="embeddings/oleObject10.bin" /><Relationship Id="rId3" Type="http://schemas.openxmlformats.org/officeDocument/2006/relationships/fontTable" Target="fontTable.xml" /><Relationship Id="rId30" Type="http://schemas.openxmlformats.org/officeDocument/2006/relationships/oleObject" Target="embeddings/oleObject11.bin" /><Relationship Id="rId31" Type="http://schemas.openxmlformats.org/officeDocument/2006/relationships/image" Target="media/image16.wmf" /><Relationship Id="rId32" Type="http://schemas.openxmlformats.org/officeDocument/2006/relationships/oleObject" Target="embeddings/oleObject12.bin" /><Relationship Id="rId33" Type="http://schemas.openxmlformats.org/officeDocument/2006/relationships/image" Target="media/image17.wmf" /><Relationship Id="rId34" Type="http://schemas.openxmlformats.org/officeDocument/2006/relationships/oleObject" Target="embeddings/oleObject13.bin" /><Relationship Id="rId35" Type="http://schemas.openxmlformats.org/officeDocument/2006/relationships/image" Target="media/image18.wmf" /><Relationship Id="rId36" Type="http://schemas.openxmlformats.org/officeDocument/2006/relationships/oleObject" Target="embeddings/oleObject14.bin" /><Relationship Id="rId37" Type="http://schemas.openxmlformats.org/officeDocument/2006/relationships/image" Target="media/image19.wmf" /><Relationship Id="rId38" Type="http://schemas.openxmlformats.org/officeDocument/2006/relationships/oleObject" Target="embeddings/oleObject15.bin" /><Relationship Id="rId39" Type="http://schemas.openxmlformats.org/officeDocument/2006/relationships/header" Target="header1.xml" /><Relationship Id="rId4" Type="http://schemas.openxmlformats.org/officeDocument/2006/relationships/customXml" Target="../customXml/item1.xml" /><Relationship Id="rId40" Type="http://schemas.openxmlformats.org/officeDocument/2006/relationships/header" Target="header2.xml" /><Relationship Id="rId41" Type="http://schemas.openxmlformats.org/officeDocument/2006/relationships/footer" Target="footer1.xml" /><Relationship Id="rId42" Type="http://schemas.openxmlformats.org/officeDocument/2006/relationships/header" Target="header3.xml" /><Relationship Id="rId43" Type="http://schemas.openxmlformats.org/officeDocument/2006/relationships/theme" Target="theme/theme1.xml" /><Relationship Id="rId44"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wmf" /></Relationships>
</file>

<file path=word/_rels/footer1.xml.rels><?xml version="1.0" encoding="utf-8" standalone="yes"?><Relationships xmlns="http://schemas.openxmlformats.org/package/2006/relationships"><Relationship Id="rId1" Type="http://schemas.openxmlformats.org/officeDocument/2006/relationships/image" Target="media/image24.png" /><Relationship Id="rId2" Type="http://schemas.openxmlformats.org/officeDocument/2006/relationships/image" Target="media/image23.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0.png" /><Relationship Id="rId2" Type="http://schemas.openxmlformats.org/officeDocument/2006/relationships/image" Target="media/image21.jpeg" /></Relationships>
</file>

<file path=word/_rels/header2.xml.rels><?xml version="1.0" encoding="utf-8" standalone="yes"?><Relationships xmlns="http://schemas.openxmlformats.org/package/2006/relationships"><Relationship Id="rId1" Type="http://schemas.openxmlformats.org/officeDocument/2006/relationships/image" Target="media/image22.png" /><Relationship Id="rId2" Type="http://schemas.openxmlformats.org/officeDocument/2006/relationships/image" Target="media/image23.png" /><Relationship Id="rId3" Type="http://schemas.openxmlformats.org/officeDocument/2006/relationships/image" Target="file:///D:\qq&#25991;&#20214;\712321467\Image\C2C\Image2\%7B75232B38-A165-1FB7-499C-2E1C792CACB5%7D.png" TargetMode="External" /></Relationships>
</file>

<file path=word/_rels/header3.xml.rels><?xml version="1.0" encoding="utf-8" standalone="yes"?><Relationships xmlns="http://schemas.openxmlformats.org/package/2006/relationships"><Relationship Id="rId1" Type="http://schemas.openxmlformats.org/officeDocument/2006/relationships/image" Target="media/image25.png" /><Relationship Id="rId2" Type="http://schemas.openxmlformats.org/officeDocument/2006/relationships/image" Target="media/image26.png" /><Relationship Id="rId3" Type="http://schemas.openxmlformats.org/officeDocument/2006/relationships/image" Target="media/image27.jpeg" /><Relationship Id="rId4" Type="http://schemas.openxmlformats.org/officeDocument/2006/relationships/image" Target="media/image21.jpe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6467</Words>
  <Characters>6892</Characters>
  <Application>Microsoft Office Word</Application>
  <DocSecurity>0</DocSecurity>
  <Lines>81</Lines>
  <Paragraphs>22</Paragraphs>
  <ScaleCrop>false</ScaleCrop>
  <Company/>
  <LinksUpToDate>false</LinksUpToDate>
  <CharactersWithSpaces>7171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星熠</cp:lastModifiedBy>
  <cp:revision>10</cp:revision>
  <dcterms:created xsi:type="dcterms:W3CDTF">2023-07-23T12:42:00Z</dcterms:created>
  <dcterms:modified xsi:type="dcterms:W3CDTF">2024-11-30T01:05:29Z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