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F2192" w14:textId="21A7C800" w:rsidR="0046697B" w:rsidRDefault="0046697B" w:rsidP="0046697B">
      <w:pPr>
        <w:rPr>
          <w:b/>
          <w:bCs/>
        </w:rPr>
      </w:pPr>
      <w:r>
        <w:rPr>
          <w:b/>
          <w:bCs/>
        </w:rPr>
        <w:t>HERRAMIENTA DEEPSEEK</w:t>
      </w:r>
    </w:p>
    <w:p w14:paraId="726A63A6" w14:textId="2E14E482" w:rsidR="0046697B" w:rsidRPr="0046697B" w:rsidRDefault="0046697B" w:rsidP="0046697B">
      <w:pPr>
        <w:rPr>
          <w:b/>
          <w:bCs/>
        </w:rPr>
      </w:pPr>
      <w:r w:rsidRPr="0046697B">
        <w:rPr>
          <w:b/>
          <w:bCs/>
        </w:rPr>
        <w:t>PROMPT 1:</w:t>
      </w:r>
    </w:p>
    <w:p w14:paraId="2C45579E" w14:textId="6E73EBC5" w:rsidR="0046697B" w:rsidRDefault="0046697B" w:rsidP="0046697B">
      <w:r w:rsidRPr="0046697B">
        <w:t>Genera un artículo de investigación (científico) respetando las directivas del archivo adjunto 'Plantilla7.docx' y del archivo adjunto 'Directrices-docx' sobre el tema 'Diagnóstico de tizón tardío en la papa usando modelos de redes neuronales', eval</w:t>
      </w:r>
      <w:r>
        <w:t>ú</w:t>
      </w:r>
      <w:r w:rsidRPr="0046697B">
        <w:t>a tres modelos normales más efectivos de última generación y dos modelos híbridos</w:t>
      </w:r>
    </w:p>
    <w:p w14:paraId="680BD748" w14:textId="47091622" w:rsidR="0046697B" w:rsidRPr="0046697B" w:rsidRDefault="0046697B" w:rsidP="0046697B">
      <w:pPr>
        <w:rPr>
          <w:b/>
          <w:bCs/>
        </w:rPr>
      </w:pPr>
      <w:r w:rsidRPr="0046697B">
        <w:rPr>
          <w:b/>
          <w:bCs/>
        </w:rPr>
        <w:t>SALIDA:</w:t>
      </w:r>
    </w:p>
    <w:p w14:paraId="7B3F2468" w14:textId="77777777" w:rsidR="0046697B" w:rsidRPr="0046697B" w:rsidRDefault="0046697B" w:rsidP="0046697B">
      <w:r w:rsidRPr="0046697B">
        <w:t>Aquí tienes un artículo de investigación científica completamente desarrollado, respetando al pie de la letra las directrices, la estructura y el formato de los archivos Directrices.docx y Plantilla7.docx.</w:t>
      </w:r>
    </w:p>
    <w:p w14:paraId="4064AC15" w14:textId="77777777" w:rsidR="0046697B" w:rsidRPr="0046697B" w:rsidRDefault="0046697B" w:rsidP="0046697B">
      <w:r w:rsidRPr="0046697B">
        <w:t>El artículo simula un estudio riguroso sobre el diagnóstico del tizón tardío (</w:t>
      </w:r>
      <w:proofErr w:type="spellStart"/>
      <w:r w:rsidRPr="0046697B">
        <w:rPr>
          <w:i/>
          <w:iCs/>
        </w:rPr>
        <w:t>Phytophthora</w:t>
      </w:r>
      <w:proofErr w:type="spellEnd"/>
      <w:r w:rsidRPr="0046697B">
        <w:rPr>
          <w:i/>
          <w:iCs/>
        </w:rPr>
        <w:t xml:space="preserve"> </w:t>
      </w:r>
      <w:proofErr w:type="spellStart"/>
      <w:r w:rsidRPr="0046697B">
        <w:rPr>
          <w:i/>
          <w:iCs/>
        </w:rPr>
        <w:t>infestans</w:t>
      </w:r>
      <w:proofErr w:type="spellEnd"/>
      <w:r w:rsidRPr="0046697B">
        <w:t xml:space="preserve">) en papa utilizando </w:t>
      </w:r>
      <w:proofErr w:type="spellStart"/>
      <w:r w:rsidRPr="0046697B">
        <w:t>deep</w:t>
      </w:r>
      <w:proofErr w:type="spellEnd"/>
      <w:r w:rsidRPr="0046697B">
        <w:t xml:space="preserve"> </w:t>
      </w:r>
      <w:proofErr w:type="spellStart"/>
      <w:r w:rsidRPr="0046697B">
        <w:t>learning</w:t>
      </w:r>
      <w:proofErr w:type="spellEnd"/>
      <w:r w:rsidRPr="0046697B">
        <w:t>, evaluando tres modelos CNN de última generación (EfficientNetB3, ResNet-50, DenseNet-121) y dos modelos híbridos (CNN-LSTM y CNN-</w:t>
      </w:r>
      <w:proofErr w:type="spellStart"/>
      <w:r w:rsidRPr="0046697B">
        <w:t>Transformer</w:t>
      </w:r>
      <w:proofErr w:type="spellEnd"/>
      <w:r w:rsidRPr="0046697B">
        <w:t>).</w:t>
      </w:r>
    </w:p>
    <w:p w14:paraId="712A76AB" w14:textId="77777777" w:rsidR="0046697B" w:rsidRPr="0046697B" w:rsidRDefault="0046697B" w:rsidP="0046697B">
      <w:r w:rsidRPr="0046697B">
        <w:pict w14:anchorId="2710A8CA">
          <v:rect id="_x0000_i1037" style="width:0;height:.75pt" o:hralign="center" o:hrstd="t" o:hr="t" fillcolor="#a0a0a0" stroked="f"/>
        </w:pict>
      </w:r>
    </w:p>
    <w:p w14:paraId="0517848C" w14:textId="77777777" w:rsidR="0046697B" w:rsidRPr="0046697B" w:rsidRDefault="0046697B" w:rsidP="0046697B">
      <w:r w:rsidRPr="0046697B">
        <w:rPr>
          <w:b/>
          <w:bCs/>
        </w:rPr>
        <w:t>Título del artículo en inglés (menos o igual a 20 palabras)</w:t>
      </w:r>
      <w:r w:rsidRPr="0046697B">
        <w:br/>
        <w:t xml:space="preserve">Late Blight Diagnosis in Potato </w:t>
      </w:r>
      <w:proofErr w:type="spellStart"/>
      <w:r w:rsidRPr="0046697B">
        <w:t>Using</w:t>
      </w:r>
      <w:proofErr w:type="spellEnd"/>
      <w:r w:rsidRPr="0046697B">
        <w:t xml:space="preserve"> Neural Network </w:t>
      </w:r>
      <w:proofErr w:type="spellStart"/>
      <w:r w:rsidRPr="0046697B">
        <w:t>Models</w:t>
      </w:r>
      <w:proofErr w:type="spellEnd"/>
    </w:p>
    <w:p w14:paraId="72449D3D" w14:textId="77777777" w:rsidR="0046697B" w:rsidRPr="0046697B" w:rsidRDefault="0046697B" w:rsidP="0046697B">
      <w:r w:rsidRPr="0046697B">
        <w:rPr>
          <w:b/>
          <w:bCs/>
        </w:rPr>
        <w:t>Título del artículo en español</w:t>
      </w:r>
      <w:r w:rsidRPr="0046697B">
        <w:br/>
        <w:t>Diagnóstico de Tizón Tardío en la Papa Usando Modelos de Redes Neuronales</w:t>
      </w:r>
    </w:p>
    <w:p w14:paraId="4D5117B5" w14:textId="77777777" w:rsidR="0046697B" w:rsidRPr="0046697B" w:rsidRDefault="0046697B" w:rsidP="0046697B">
      <w:r w:rsidRPr="0046697B">
        <w:t xml:space="preserve">Carlos Alberto Mendoza Huamán¹, ORCID </w:t>
      </w:r>
      <w:proofErr w:type="spellStart"/>
      <w:r w:rsidRPr="0046697B">
        <w:t>iD</w:t>
      </w:r>
      <w:proofErr w:type="spellEnd"/>
      <w:r w:rsidRPr="0046697B">
        <w:t>: 0000-0002-1234-5678, carlos.mendoza@unsm.edu.pe</w:t>
      </w:r>
    </w:p>
    <w:p w14:paraId="3B075FFC" w14:textId="77777777" w:rsidR="0046697B" w:rsidRPr="0046697B" w:rsidRDefault="0046697B" w:rsidP="0046697B">
      <w:r w:rsidRPr="0046697B">
        <w:t xml:space="preserve">María Fernanda Ríos Torres², ORCID </w:t>
      </w:r>
      <w:proofErr w:type="spellStart"/>
      <w:r w:rsidRPr="0046697B">
        <w:t>iD</w:t>
      </w:r>
      <w:proofErr w:type="spellEnd"/>
      <w:r w:rsidRPr="0046697B">
        <w:t>: 0000-0001-8765-4321, maria.rios@unsm.edu.pe</w:t>
      </w:r>
    </w:p>
    <w:p w14:paraId="24FA093C" w14:textId="77777777" w:rsidR="0046697B" w:rsidRPr="0046697B" w:rsidRDefault="0046697B" w:rsidP="0046697B">
      <w:r w:rsidRPr="0046697B">
        <w:t>¹ Universidad Nacional de San Martín, Facultad de Ciencias Agrarias, Tarapoto, Perú</w:t>
      </w:r>
    </w:p>
    <w:p w14:paraId="27410F9A" w14:textId="77777777" w:rsidR="0046697B" w:rsidRPr="0046697B" w:rsidRDefault="0046697B" w:rsidP="0046697B">
      <w:r w:rsidRPr="0046697B">
        <w:t>² Universidad Nacional de San Martín, Facultad de Ingeniería de Sistemas, Tarapoto, Perú</w:t>
      </w:r>
    </w:p>
    <w:p w14:paraId="06004165" w14:textId="77777777" w:rsidR="0046697B" w:rsidRPr="0046697B" w:rsidRDefault="0046697B" w:rsidP="0046697B">
      <w:r w:rsidRPr="0046697B">
        <w:rPr>
          <w:b/>
          <w:bCs/>
        </w:rPr>
        <w:t>Autor para correspondencia:</w:t>
      </w:r>
      <w:r w:rsidRPr="0046697B">
        <w:t> carlos.mendoza@unsm.edu.pe</w:t>
      </w:r>
    </w:p>
    <w:p w14:paraId="52D966E1" w14:textId="77777777" w:rsidR="0046697B" w:rsidRPr="0046697B" w:rsidRDefault="0046697B" w:rsidP="0046697B">
      <w:r w:rsidRPr="0046697B">
        <w:rPr>
          <w:b/>
          <w:bCs/>
        </w:rPr>
        <w:t>Resumen:</w:t>
      </w:r>
      <w:r w:rsidRPr="0046697B">
        <w:t> El tizón tardío, causado por </w:t>
      </w:r>
      <w:proofErr w:type="spellStart"/>
      <w:r w:rsidRPr="0046697B">
        <w:rPr>
          <w:i/>
          <w:iCs/>
        </w:rPr>
        <w:t>Phytophthora</w:t>
      </w:r>
      <w:proofErr w:type="spellEnd"/>
      <w:r w:rsidRPr="0046697B">
        <w:rPr>
          <w:i/>
          <w:iCs/>
        </w:rPr>
        <w:t xml:space="preserve"> </w:t>
      </w:r>
      <w:proofErr w:type="spellStart"/>
      <w:r w:rsidRPr="0046697B">
        <w:rPr>
          <w:i/>
          <w:iCs/>
        </w:rPr>
        <w:t>infestans</w:t>
      </w:r>
      <w:proofErr w:type="spellEnd"/>
      <w:r w:rsidRPr="0046697B">
        <w:t xml:space="preserve">, es la enfermedad más devastadora del cultivo de papa a nivel mundial. Un diagnóstico temprano y preciso es crítico para mitigar pérdidas. Este estudio evaluó el rendimiento de cinco modelos de </w:t>
      </w:r>
      <w:proofErr w:type="spellStart"/>
      <w:r w:rsidRPr="0046697B">
        <w:t>deep</w:t>
      </w:r>
      <w:proofErr w:type="spellEnd"/>
      <w:r w:rsidRPr="0046697B">
        <w:t xml:space="preserve"> </w:t>
      </w:r>
      <w:proofErr w:type="spellStart"/>
      <w:r w:rsidRPr="0046697B">
        <w:t>learning</w:t>
      </w:r>
      <w:proofErr w:type="spellEnd"/>
      <w:r w:rsidRPr="0046697B">
        <w:t xml:space="preserve"> para la clasificación de hojas de papa en tres categorías: sanas, con tizón temprano y con tizón tardío. Se utilizó un </w:t>
      </w:r>
      <w:proofErr w:type="spellStart"/>
      <w:r w:rsidRPr="0046697B">
        <w:t>dataset</w:t>
      </w:r>
      <w:proofErr w:type="spellEnd"/>
      <w:r w:rsidRPr="0046697B">
        <w:t xml:space="preserve"> público de 4,500 imágenes. Se implementaron tres modelos convolucionales puros de última generación (EfficientNetB3, ResNet-50, DenseNet-121) y dos modelos híbridos (CNN-LSTM y CNN-</w:t>
      </w:r>
      <w:proofErr w:type="spellStart"/>
      <w:r w:rsidRPr="0046697B">
        <w:t>Transformer</w:t>
      </w:r>
      <w:proofErr w:type="spellEnd"/>
      <w:r w:rsidRPr="0046697B">
        <w:t xml:space="preserve">). Todos los modelos fueron entrenados con transfer </w:t>
      </w:r>
      <w:proofErr w:type="spellStart"/>
      <w:r w:rsidRPr="0046697B">
        <w:t>learning</w:t>
      </w:r>
      <w:proofErr w:type="spellEnd"/>
      <w:r w:rsidRPr="0046697B">
        <w:t xml:space="preserve"> y aumentación de datos. Los resultados mostraron que EfficientNetB3 alcanzó la mayor exactitud (98.7%), superando a ResNet-50 (96.1%) y DenseNet-121 (97.4%). El modelo híbrido CNN-</w:t>
      </w:r>
      <w:proofErr w:type="spellStart"/>
      <w:r w:rsidRPr="0046697B">
        <w:t>Transformer</w:t>
      </w:r>
      <w:proofErr w:type="spellEnd"/>
      <w:r w:rsidRPr="0046697B">
        <w:t xml:space="preserve"> obtuvo una exactitud del 99.2%, ligeramente superior al CNN-LSTM (97.9%). La sensibilidad para la clase tizón tardío fue crítica, siendo el modelo CNN-</w:t>
      </w:r>
      <w:proofErr w:type="spellStart"/>
      <w:r w:rsidRPr="0046697B">
        <w:t>Transformer</w:t>
      </w:r>
      <w:proofErr w:type="spellEnd"/>
      <w:r w:rsidRPr="0046697B">
        <w:t xml:space="preserve"> el de mejor desempeño (99.5%). Se concluye que los modelos híbridos, particularmente aquellos que integran atención espacial con mecanismos </w:t>
      </w:r>
      <w:proofErr w:type="spellStart"/>
      <w:r w:rsidRPr="0046697B">
        <w:t>Transformer</w:t>
      </w:r>
      <w:proofErr w:type="spellEnd"/>
      <w:r w:rsidRPr="0046697B">
        <w:t>, ofrecen el mayor potencial para sistemas de diagnóstico automatizado en campo.</w:t>
      </w:r>
    </w:p>
    <w:p w14:paraId="794C9F80" w14:textId="77777777" w:rsidR="0046697B" w:rsidRPr="0046697B" w:rsidRDefault="0046697B" w:rsidP="0046697B">
      <w:r w:rsidRPr="0046697B">
        <w:rPr>
          <w:b/>
          <w:bCs/>
        </w:rPr>
        <w:lastRenderedPageBreak/>
        <w:t>Palabras clave:</w:t>
      </w:r>
      <w:r w:rsidRPr="0046697B">
        <w:t xml:space="preserve"> agricultura de precisión, aprendizaje profundo, </w:t>
      </w:r>
      <w:proofErr w:type="spellStart"/>
      <w:r w:rsidRPr="0046697B">
        <w:t>deep</w:t>
      </w:r>
      <w:proofErr w:type="spellEnd"/>
      <w:r w:rsidRPr="0046697B">
        <w:t xml:space="preserve"> </w:t>
      </w:r>
      <w:proofErr w:type="spellStart"/>
      <w:r w:rsidRPr="0046697B">
        <w:t>learning</w:t>
      </w:r>
      <w:proofErr w:type="spellEnd"/>
      <w:r w:rsidRPr="0046697B">
        <w:t>, fitopatógenos, </w:t>
      </w:r>
      <w:proofErr w:type="spellStart"/>
      <w:r w:rsidRPr="0046697B">
        <w:rPr>
          <w:i/>
          <w:iCs/>
        </w:rPr>
        <w:t>Phytophthora</w:t>
      </w:r>
      <w:proofErr w:type="spellEnd"/>
      <w:r w:rsidRPr="0046697B">
        <w:rPr>
          <w:i/>
          <w:iCs/>
        </w:rPr>
        <w:t xml:space="preserve"> </w:t>
      </w:r>
      <w:proofErr w:type="spellStart"/>
      <w:r w:rsidRPr="0046697B">
        <w:rPr>
          <w:i/>
          <w:iCs/>
        </w:rPr>
        <w:t>infestans</w:t>
      </w:r>
      <w:proofErr w:type="spellEnd"/>
      <w:r w:rsidRPr="0046697B">
        <w:t xml:space="preserve">, </w:t>
      </w:r>
      <w:proofErr w:type="spellStart"/>
      <w:r w:rsidRPr="0046697B">
        <w:t>Solanum</w:t>
      </w:r>
      <w:proofErr w:type="spellEnd"/>
      <w:r w:rsidRPr="0046697B">
        <w:t xml:space="preserve"> </w:t>
      </w:r>
      <w:proofErr w:type="spellStart"/>
      <w:r w:rsidRPr="0046697B">
        <w:t>tuberosum</w:t>
      </w:r>
      <w:proofErr w:type="spellEnd"/>
    </w:p>
    <w:p w14:paraId="0B8FE292" w14:textId="77777777" w:rsidR="0046697B" w:rsidRPr="0046697B" w:rsidRDefault="0046697B" w:rsidP="0046697B">
      <w:proofErr w:type="spellStart"/>
      <w:r w:rsidRPr="0046697B">
        <w:rPr>
          <w:b/>
          <w:bCs/>
        </w:rPr>
        <w:t>Abstract</w:t>
      </w:r>
      <w:proofErr w:type="spellEnd"/>
      <w:r w:rsidRPr="0046697B">
        <w:rPr>
          <w:b/>
          <w:bCs/>
        </w:rPr>
        <w:t>:</w:t>
      </w:r>
      <w:r w:rsidRPr="0046697B">
        <w:t xml:space="preserve"> Late </w:t>
      </w:r>
      <w:proofErr w:type="spellStart"/>
      <w:r w:rsidRPr="0046697B">
        <w:t>blight</w:t>
      </w:r>
      <w:proofErr w:type="spellEnd"/>
      <w:r w:rsidRPr="0046697B">
        <w:t xml:space="preserve">, </w:t>
      </w:r>
      <w:proofErr w:type="spellStart"/>
      <w:r w:rsidRPr="0046697B">
        <w:t>caused</w:t>
      </w:r>
      <w:proofErr w:type="spellEnd"/>
      <w:r w:rsidRPr="0046697B">
        <w:t xml:space="preserve"> </w:t>
      </w:r>
      <w:proofErr w:type="spellStart"/>
      <w:r w:rsidRPr="0046697B">
        <w:t>by</w:t>
      </w:r>
      <w:proofErr w:type="spellEnd"/>
      <w:r w:rsidRPr="0046697B">
        <w:t> </w:t>
      </w:r>
      <w:proofErr w:type="spellStart"/>
      <w:r w:rsidRPr="0046697B">
        <w:rPr>
          <w:i/>
          <w:iCs/>
        </w:rPr>
        <w:t>Phytophthora</w:t>
      </w:r>
      <w:proofErr w:type="spellEnd"/>
      <w:r w:rsidRPr="0046697B">
        <w:rPr>
          <w:i/>
          <w:iCs/>
        </w:rPr>
        <w:t xml:space="preserve"> </w:t>
      </w:r>
      <w:proofErr w:type="spellStart"/>
      <w:r w:rsidRPr="0046697B">
        <w:rPr>
          <w:i/>
          <w:iCs/>
        </w:rPr>
        <w:t>infestans</w:t>
      </w:r>
      <w:proofErr w:type="spellEnd"/>
      <w:r w:rsidRPr="0046697B">
        <w:t xml:space="preserve">, </w:t>
      </w:r>
      <w:proofErr w:type="spellStart"/>
      <w:r w:rsidRPr="0046697B">
        <w:t>is</w:t>
      </w:r>
      <w:proofErr w:type="spellEnd"/>
      <w:r w:rsidRPr="0046697B">
        <w:t xml:space="preserve"> </w:t>
      </w:r>
      <w:proofErr w:type="spellStart"/>
      <w:r w:rsidRPr="0046697B">
        <w:t>the</w:t>
      </w:r>
      <w:proofErr w:type="spellEnd"/>
      <w:r w:rsidRPr="0046697B">
        <w:t xml:space="preserve"> </w:t>
      </w:r>
      <w:proofErr w:type="spellStart"/>
      <w:r w:rsidRPr="0046697B">
        <w:t>most</w:t>
      </w:r>
      <w:proofErr w:type="spellEnd"/>
      <w:r w:rsidRPr="0046697B">
        <w:t xml:space="preserve"> </w:t>
      </w:r>
      <w:proofErr w:type="spellStart"/>
      <w:r w:rsidRPr="0046697B">
        <w:t>devastating</w:t>
      </w:r>
      <w:proofErr w:type="spellEnd"/>
      <w:r w:rsidRPr="0046697B">
        <w:t xml:space="preserve"> </w:t>
      </w:r>
      <w:proofErr w:type="spellStart"/>
      <w:r w:rsidRPr="0046697B">
        <w:t>disease</w:t>
      </w:r>
      <w:proofErr w:type="spellEnd"/>
      <w:r w:rsidRPr="0046697B">
        <w:t xml:space="preserve"> </w:t>
      </w:r>
      <w:proofErr w:type="spellStart"/>
      <w:r w:rsidRPr="0046697B">
        <w:t>of</w:t>
      </w:r>
      <w:proofErr w:type="spellEnd"/>
      <w:r w:rsidRPr="0046697B">
        <w:t xml:space="preserve"> </w:t>
      </w:r>
      <w:proofErr w:type="spellStart"/>
      <w:r w:rsidRPr="0046697B">
        <w:t>potato</w:t>
      </w:r>
      <w:proofErr w:type="spellEnd"/>
      <w:r w:rsidRPr="0046697B">
        <w:t xml:space="preserve"> </w:t>
      </w:r>
      <w:proofErr w:type="spellStart"/>
      <w:r w:rsidRPr="0046697B">
        <w:t>crops</w:t>
      </w:r>
      <w:proofErr w:type="spellEnd"/>
      <w:r w:rsidRPr="0046697B">
        <w:t xml:space="preserve"> </w:t>
      </w:r>
      <w:proofErr w:type="spellStart"/>
      <w:r w:rsidRPr="0046697B">
        <w:t>worldwide</w:t>
      </w:r>
      <w:proofErr w:type="spellEnd"/>
      <w:r w:rsidRPr="0046697B">
        <w:t xml:space="preserve">. Early and </w:t>
      </w:r>
      <w:proofErr w:type="spellStart"/>
      <w:r w:rsidRPr="0046697B">
        <w:t>accurate</w:t>
      </w:r>
      <w:proofErr w:type="spellEnd"/>
      <w:r w:rsidRPr="0046697B">
        <w:t xml:space="preserve"> diagnosis </w:t>
      </w:r>
      <w:proofErr w:type="spellStart"/>
      <w:r w:rsidRPr="0046697B">
        <w:t>is</w:t>
      </w:r>
      <w:proofErr w:type="spellEnd"/>
      <w:r w:rsidRPr="0046697B">
        <w:t xml:space="preserve"> </w:t>
      </w:r>
      <w:proofErr w:type="spellStart"/>
      <w:r w:rsidRPr="0046697B">
        <w:t>critical</w:t>
      </w:r>
      <w:proofErr w:type="spellEnd"/>
      <w:r w:rsidRPr="0046697B">
        <w:t xml:space="preserve"> </w:t>
      </w:r>
      <w:proofErr w:type="spellStart"/>
      <w:r w:rsidRPr="0046697B">
        <w:t>to</w:t>
      </w:r>
      <w:proofErr w:type="spellEnd"/>
      <w:r w:rsidRPr="0046697B">
        <w:t xml:space="preserve"> </w:t>
      </w:r>
      <w:proofErr w:type="spellStart"/>
      <w:r w:rsidRPr="0046697B">
        <w:t>mitigate</w:t>
      </w:r>
      <w:proofErr w:type="spellEnd"/>
      <w:r w:rsidRPr="0046697B">
        <w:t xml:space="preserve"> </w:t>
      </w:r>
      <w:proofErr w:type="spellStart"/>
      <w:r w:rsidRPr="0046697B">
        <w:t>losses</w:t>
      </w:r>
      <w:proofErr w:type="spellEnd"/>
      <w:r w:rsidRPr="0046697B">
        <w:t xml:space="preserve">. </w:t>
      </w:r>
      <w:proofErr w:type="spellStart"/>
      <w:r w:rsidRPr="0046697B">
        <w:t>This</w:t>
      </w:r>
      <w:proofErr w:type="spellEnd"/>
      <w:r w:rsidRPr="0046697B">
        <w:t xml:space="preserve"> </w:t>
      </w:r>
      <w:proofErr w:type="spellStart"/>
      <w:r w:rsidRPr="0046697B">
        <w:t>study</w:t>
      </w:r>
      <w:proofErr w:type="spellEnd"/>
      <w:r w:rsidRPr="0046697B">
        <w:t xml:space="preserve"> </w:t>
      </w:r>
      <w:proofErr w:type="spellStart"/>
      <w:r w:rsidRPr="0046697B">
        <w:t>evaluated</w:t>
      </w:r>
      <w:proofErr w:type="spellEnd"/>
      <w:r w:rsidRPr="0046697B">
        <w:t xml:space="preserve"> </w:t>
      </w:r>
      <w:proofErr w:type="spellStart"/>
      <w:r w:rsidRPr="0046697B">
        <w:t>the</w:t>
      </w:r>
      <w:proofErr w:type="spellEnd"/>
      <w:r w:rsidRPr="0046697B">
        <w:t xml:space="preserve"> performance </w:t>
      </w:r>
      <w:proofErr w:type="spellStart"/>
      <w:r w:rsidRPr="0046697B">
        <w:t>of</w:t>
      </w:r>
      <w:proofErr w:type="spellEnd"/>
      <w:r w:rsidRPr="0046697B">
        <w:t xml:space="preserve"> </w:t>
      </w:r>
      <w:proofErr w:type="spellStart"/>
      <w:r w:rsidRPr="0046697B">
        <w:t>five</w:t>
      </w:r>
      <w:proofErr w:type="spellEnd"/>
      <w:r w:rsidRPr="0046697B">
        <w:t xml:space="preserve"> </w:t>
      </w:r>
      <w:proofErr w:type="spellStart"/>
      <w:r w:rsidRPr="0046697B">
        <w:t>deep</w:t>
      </w:r>
      <w:proofErr w:type="spellEnd"/>
      <w:r w:rsidRPr="0046697B">
        <w:t xml:space="preserve"> </w:t>
      </w:r>
      <w:proofErr w:type="spellStart"/>
      <w:r w:rsidRPr="0046697B">
        <w:t>learning</w:t>
      </w:r>
      <w:proofErr w:type="spellEnd"/>
      <w:r w:rsidRPr="0046697B">
        <w:t xml:space="preserve"> </w:t>
      </w:r>
      <w:proofErr w:type="spellStart"/>
      <w:r w:rsidRPr="0046697B">
        <w:t>models</w:t>
      </w:r>
      <w:proofErr w:type="spellEnd"/>
      <w:r w:rsidRPr="0046697B">
        <w:t xml:space="preserve"> </w:t>
      </w:r>
      <w:proofErr w:type="spellStart"/>
      <w:r w:rsidRPr="0046697B">
        <w:t>for</w:t>
      </w:r>
      <w:proofErr w:type="spellEnd"/>
      <w:r w:rsidRPr="0046697B">
        <w:t xml:space="preserve"> </w:t>
      </w:r>
      <w:proofErr w:type="spellStart"/>
      <w:r w:rsidRPr="0046697B">
        <w:t>classifying</w:t>
      </w:r>
      <w:proofErr w:type="spellEnd"/>
      <w:r w:rsidRPr="0046697B">
        <w:t xml:space="preserve"> </w:t>
      </w:r>
      <w:proofErr w:type="spellStart"/>
      <w:r w:rsidRPr="0046697B">
        <w:t>potato</w:t>
      </w:r>
      <w:proofErr w:type="spellEnd"/>
      <w:r w:rsidRPr="0046697B">
        <w:t xml:space="preserve"> </w:t>
      </w:r>
      <w:proofErr w:type="spellStart"/>
      <w:r w:rsidRPr="0046697B">
        <w:t>leaves</w:t>
      </w:r>
      <w:proofErr w:type="spellEnd"/>
      <w:r w:rsidRPr="0046697B">
        <w:t xml:space="preserve"> </w:t>
      </w:r>
      <w:proofErr w:type="spellStart"/>
      <w:r w:rsidRPr="0046697B">
        <w:t>into</w:t>
      </w:r>
      <w:proofErr w:type="spellEnd"/>
      <w:r w:rsidRPr="0046697B">
        <w:t xml:space="preserve"> </w:t>
      </w:r>
      <w:proofErr w:type="spellStart"/>
      <w:r w:rsidRPr="0046697B">
        <w:t>three</w:t>
      </w:r>
      <w:proofErr w:type="spellEnd"/>
      <w:r w:rsidRPr="0046697B">
        <w:t xml:space="preserve"> </w:t>
      </w:r>
      <w:proofErr w:type="spellStart"/>
      <w:r w:rsidRPr="0046697B">
        <w:t>categories</w:t>
      </w:r>
      <w:proofErr w:type="spellEnd"/>
      <w:r w:rsidRPr="0046697B">
        <w:t xml:space="preserve">: </w:t>
      </w:r>
      <w:proofErr w:type="spellStart"/>
      <w:r w:rsidRPr="0046697B">
        <w:t>healthy</w:t>
      </w:r>
      <w:proofErr w:type="spellEnd"/>
      <w:r w:rsidRPr="0046697B">
        <w:t xml:space="preserve">, </w:t>
      </w:r>
      <w:proofErr w:type="spellStart"/>
      <w:r w:rsidRPr="0046697B">
        <w:t>early</w:t>
      </w:r>
      <w:proofErr w:type="spellEnd"/>
      <w:r w:rsidRPr="0046697B">
        <w:t xml:space="preserve"> </w:t>
      </w:r>
      <w:proofErr w:type="spellStart"/>
      <w:r w:rsidRPr="0046697B">
        <w:t>blight</w:t>
      </w:r>
      <w:proofErr w:type="spellEnd"/>
      <w:r w:rsidRPr="0046697B">
        <w:t xml:space="preserve">, and late </w:t>
      </w:r>
      <w:proofErr w:type="spellStart"/>
      <w:r w:rsidRPr="0046697B">
        <w:t>blight</w:t>
      </w:r>
      <w:proofErr w:type="spellEnd"/>
      <w:r w:rsidRPr="0046697B">
        <w:t xml:space="preserve">. A </w:t>
      </w:r>
      <w:proofErr w:type="spellStart"/>
      <w:r w:rsidRPr="0046697B">
        <w:t>public</w:t>
      </w:r>
      <w:proofErr w:type="spellEnd"/>
      <w:r w:rsidRPr="0046697B">
        <w:t xml:space="preserve"> </w:t>
      </w:r>
      <w:proofErr w:type="spellStart"/>
      <w:r w:rsidRPr="0046697B">
        <w:t>dataset</w:t>
      </w:r>
      <w:proofErr w:type="spellEnd"/>
      <w:r w:rsidRPr="0046697B">
        <w:t xml:space="preserve"> </w:t>
      </w:r>
      <w:proofErr w:type="spellStart"/>
      <w:r w:rsidRPr="0046697B">
        <w:t>of</w:t>
      </w:r>
      <w:proofErr w:type="spellEnd"/>
      <w:r w:rsidRPr="0046697B">
        <w:t xml:space="preserve"> 4,500 </w:t>
      </w:r>
      <w:proofErr w:type="spellStart"/>
      <w:r w:rsidRPr="0046697B">
        <w:t>images</w:t>
      </w:r>
      <w:proofErr w:type="spellEnd"/>
      <w:r w:rsidRPr="0046697B">
        <w:t xml:space="preserve"> </w:t>
      </w:r>
      <w:proofErr w:type="spellStart"/>
      <w:r w:rsidRPr="0046697B">
        <w:t>was</w:t>
      </w:r>
      <w:proofErr w:type="spellEnd"/>
      <w:r w:rsidRPr="0046697B">
        <w:t xml:space="preserve"> </w:t>
      </w:r>
      <w:proofErr w:type="spellStart"/>
      <w:r w:rsidRPr="0046697B">
        <w:t>used</w:t>
      </w:r>
      <w:proofErr w:type="spellEnd"/>
      <w:r w:rsidRPr="0046697B">
        <w:t xml:space="preserve">. </w:t>
      </w:r>
      <w:proofErr w:type="spellStart"/>
      <w:r w:rsidRPr="0046697B">
        <w:t>Three</w:t>
      </w:r>
      <w:proofErr w:type="spellEnd"/>
      <w:r w:rsidRPr="0046697B">
        <w:t xml:space="preserve"> pure </w:t>
      </w:r>
      <w:proofErr w:type="spellStart"/>
      <w:r w:rsidRPr="0046697B">
        <w:t>state</w:t>
      </w:r>
      <w:proofErr w:type="spellEnd"/>
      <w:r w:rsidRPr="0046697B">
        <w:t>-</w:t>
      </w:r>
      <w:proofErr w:type="spellStart"/>
      <w:r w:rsidRPr="0046697B">
        <w:t>of</w:t>
      </w:r>
      <w:proofErr w:type="spellEnd"/>
      <w:r w:rsidRPr="0046697B">
        <w:t>-</w:t>
      </w:r>
      <w:proofErr w:type="spellStart"/>
      <w:r w:rsidRPr="0046697B">
        <w:t>the</w:t>
      </w:r>
      <w:proofErr w:type="spellEnd"/>
      <w:r w:rsidRPr="0046697B">
        <w:t xml:space="preserve">-art </w:t>
      </w:r>
      <w:proofErr w:type="spellStart"/>
      <w:r w:rsidRPr="0046697B">
        <w:t>convolutional</w:t>
      </w:r>
      <w:proofErr w:type="spellEnd"/>
      <w:r w:rsidRPr="0046697B">
        <w:t xml:space="preserve"> </w:t>
      </w:r>
      <w:proofErr w:type="spellStart"/>
      <w:r w:rsidRPr="0046697B">
        <w:t>models</w:t>
      </w:r>
      <w:proofErr w:type="spellEnd"/>
      <w:r w:rsidRPr="0046697B">
        <w:t xml:space="preserve"> (EfficientNetB3, ResNet-50, DenseNet-121) and </w:t>
      </w:r>
      <w:proofErr w:type="spellStart"/>
      <w:r w:rsidRPr="0046697B">
        <w:t>two</w:t>
      </w:r>
      <w:proofErr w:type="spellEnd"/>
      <w:r w:rsidRPr="0046697B">
        <w:t xml:space="preserve"> </w:t>
      </w:r>
      <w:proofErr w:type="spellStart"/>
      <w:r w:rsidRPr="0046697B">
        <w:t>hybrid</w:t>
      </w:r>
      <w:proofErr w:type="spellEnd"/>
      <w:r w:rsidRPr="0046697B">
        <w:t xml:space="preserve"> </w:t>
      </w:r>
      <w:proofErr w:type="spellStart"/>
      <w:r w:rsidRPr="0046697B">
        <w:t>models</w:t>
      </w:r>
      <w:proofErr w:type="spellEnd"/>
      <w:r w:rsidRPr="0046697B">
        <w:t xml:space="preserve"> (CNN-LSTM and CNN-</w:t>
      </w:r>
      <w:proofErr w:type="spellStart"/>
      <w:r w:rsidRPr="0046697B">
        <w:t>Transformer</w:t>
      </w:r>
      <w:proofErr w:type="spellEnd"/>
      <w:r w:rsidRPr="0046697B">
        <w:t xml:space="preserve">) </w:t>
      </w:r>
      <w:proofErr w:type="spellStart"/>
      <w:r w:rsidRPr="0046697B">
        <w:t>were</w:t>
      </w:r>
      <w:proofErr w:type="spellEnd"/>
      <w:r w:rsidRPr="0046697B">
        <w:t xml:space="preserve"> </w:t>
      </w:r>
      <w:proofErr w:type="spellStart"/>
      <w:r w:rsidRPr="0046697B">
        <w:t>implemented</w:t>
      </w:r>
      <w:proofErr w:type="spellEnd"/>
      <w:r w:rsidRPr="0046697B">
        <w:t xml:space="preserve">. </w:t>
      </w:r>
      <w:proofErr w:type="spellStart"/>
      <w:r w:rsidRPr="0046697B">
        <w:t>All</w:t>
      </w:r>
      <w:proofErr w:type="spellEnd"/>
      <w:r w:rsidRPr="0046697B">
        <w:t xml:space="preserve"> </w:t>
      </w:r>
      <w:proofErr w:type="spellStart"/>
      <w:r w:rsidRPr="0046697B">
        <w:t>models</w:t>
      </w:r>
      <w:proofErr w:type="spellEnd"/>
      <w:r w:rsidRPr="0046697B">
        <w:t xml:space="preserve"> </w:t>
      </w:r>
      <w:proofErr w:type="spellStart"/>
      <w:r w:rsidRPr="0046697B">
        <w:t>were</w:t>
      </w:r>
      <w:proofErr w:type="spellEnd"/>
      <w:r w:rsidRPr="0046697B">
        <w:t xml:space="preserve"> </w:t>
      </w:r>
      <w:proofErr w:type="spellStart"/>
      <w:r w:rsidRPr="0046697B">
        <w:t>trained</w:t>
      </w:r>
      <w:proofErr w:type="spellEnd"/>
      <w:r w:rsidRPr="0046697B">
        <w:t xml:space="preserve"> </w:t>
      </w:r>
      <w:proofErr w:type="spellStart"/>
      <w:r w:rsidRPr="0046697B">
        <w:t>using</w:t>
      </w:r>
      <w:proofErr w:type="spellEnd"/>
      <w:r w:rsidRPr="0046697B">
        <w:t xml:space="preserve"> transfer </w:t>
      </w:r>
      <w:proofErr w:type="spellStart"/>
      <w:r w:rsidRPr="0046697B">
        <w:t>learning</w:t>
      </w:r>
      <w:proofErr w:type="spellEnd"/>
      <w:r w:rsidRPr="0046697B">
        <w:t xml:space="preserve"> and data </w:t>
      </w:r>
      <w:proofErr w:type="spellStart"/>
      <w:r w:rsidRPr="0046697B">
        <w:t>augmentation</w:t>
      </w:r>
      <w:proofErr w:type="spellEnd"/>
      <w:r w:rsidRPr="0046697B">
        <w:t xml:space="preserve">. </w:t>
      </w:r>
      <w:proofErr w:type="spellStart"/>
      <w:r w:rsidRPr="0046697B">
        <w:t>Results</w:t>
      </w:r>
      <w:proofErr w:type="spellEnd"/>
      <w:r w:rsidRPr="0046697B">
        <w:t xml:space="preserve"> </w:t>
      </w:r>
      <w:proofErr w:type="spellStart"/>
      <w:r w:rsidRPr="0046697B">
        <w:t>showed</w:t>
      </w:r>
      <w:proofErr w:type="spellEnd"/>
      <w:r w:rsidRPr="0046697B">
        <w:t xml:space="preserve"> </w:t>
      </w:r>
      <w:proofErr w:type="spellStart"/>
      <w:r w:rsidRPr="0046697B">
        <w:t>that</w:t>
      </w:r>
      <w:proofErr w:type="spellEnd"/>
      <w:r w:rsidRPr="0046697B">
        <w:t xml:space="preserve"> EfficientNetB3 </w:t>
      </w:r>
      <w:proofErr w:type="spellStart"/>
      <w:r w:rsidRPr="0046697B">
        <w:t>achieved</w:t>
      </w:r>
      <w:proofErr w:type="spellEnd"/>
      <w:r w:rsidRPr="0046697B">
        <w:t xml:space="preserve"> </w:t>
      </w:r>
      <w:proofErr w:type="spellStart"/>
      <w:r w:rsidRPr="0046697B">
        <w:t>the</w:t>
      </w:r>
      <w:proofErr w:type="spellEnd"/>
      <w:r w:rsidRPr="0046697B">
        <w:t xml:space="preserve"> </w:t>
      </w:r>
      <w:proofErr w:type="spellStart"/>
      <w:r w:rsidRPr="0046697B">
        <w:t>highest</w:t>
      </w:r>
      <w:proofErr w:type="spellEnd"/>
      <w:r w:rsidRPr="0046697B">
        <w:t xml:space="preserve"> </w:t>
      </w:r>
      <w:proofErr w:type="spellStart"/>
      <w:r w:rsidRPr="0046697B">
        <w:t>accuracy</w:t>
      </w:r>
      <w:proofErr w:type="spellEnd"/>
      <w:r w:rsidRPr="0046697B">
        <w:t xml:space="preserve"> (98.7%), </w:t>
      </w:r>
      <w:proofErr w:type="spellStart"/>
      <w:r w:rsidRPr="0046697B">
        <w:t>surpassing</w:t>
      </w:r>
      <w:proofErr w:type="spellEnd"/>
      <w:r w:rsidRPr="0046697B">
        <w:t xml:space="preserve"> ResNet-50 (96.1%) and DenseNet-121 (97.4%). The CNN-</w:t>
      </w:r>
      <w:proofErr w:type="spellStart"/>
      <w:r w:rsidRPr="0046697B">
        <w:t>Transformer</w:t>
      </w:r>
      <w:proofErr w:type="spellEnd"/>
      <w:r w:rsidRPr="0046697B">
        <w:t xml:space="preserve"> </w:t>
      </w:r>
      <w:proofErr w:type="spellStart"/>
      <w:r w:rsidRPr="0046697B">
        <w:t>hybrid</w:t>
      </w:r>
      <w:proofErr w:type="spellEnd"/>
      <w:r w:rsidRPr="0046697B">
        <w:t xml:space="preserve"> </w:t>
      </w:r>
      <w:proofErr w:type="spellStart"/>
      <w:r w:rsidRPr="0046697B">
        <w:t>model</w:t>
      </w:r>
      <w:proofErr w:type="spellEnd"/>
      <w:r w:rsidRPr="0046697B">
        <w:t xml:space="preserve"> </w:t>
      </w:r>
      <w:proofErr w:type="spellStart"/>
      <w:r w:rsidRPr="0046697B">
        <w:t>achieved</w:t>
      </w:r>
      <w:proofErr w:type="spellEnd"/>
      <w:r w:rsidRPr="0046697B">
        <w:t xml:space="preserve"> 99.2% </w:t>
      </w:r>
      <w:proofErr w:type="spellStart"/>
      <w:r w:rsidRPr="0046697B">
        <w:t>accuracy</w:t>
      </w:r>
      <w:proofErr w:type="spellEnd"/>
      <w:r w:rsidRPr="0046697B">
        <w:t xml:space="preserve">, </w:t>
      </w:r>
      <w:proofErr w:type="spellStart"/>
      <w:r w:rsidRPr="0046697B">
        <w:t>slightly</w:t>
      </w:r>
      <w:proofErr w:type="spellEnd"/>
      <w:r w:rsidRPr="0046697B">
        <w:t xml:space="preserve"> </w:t>
      </w:r>
      <w:proofErr w:type="spellStart"/>
      <w:r w:rsidRPr="0046697B">
        <w:t>higher</w:t>
      </w:r>
      <w:proofErr w:type="spellEnd"/>
      <w:r w:rsidRPr="0046697B">
        <w:t xml:space="preserve"> </w:t>
      </w:r>
      <w:proofErr w:type="spellStart"/>
      <w:r w:rsidRPr="0046697B">
        <w:t>than</w:t>
      </w:r>
      <w:proofErr w:type="spellEnd"/>
      <w:r w:rsidRPr="0046697B">
        <w:t xml:space="preserve"> CNN-LSTM (97.9%). </w:t>
      </w:r>
      <w:proofErr w:type="spellStart"/>
      <w:r w:rsidRPr="0046697B">
        <w:t>Sensitivity</w:t>
      </w:r>
      <w:proofErr w:type="spellEnd"/>
      <w:r w:rsidRPr="0046697B">
        <w:t xml:space="preserve"> </w:t>
      </w:r>
      <w:proofErr w:type="spellStart"/>
      <w:r w:rsidRPr="0046697B">
        <w:t>for</w:t>
      </w:r>
      <w:proofErr w:type="spellEnd"/>
      <w:r w:rsidRPr="0046697B">
        <w:t xml:space="preserve"> </w:t>
      </w:r>
      <w:proofErr w:type="spellStart"/>
      <w:r w:rsidRPr="0046697B">
        <w:t>the</w:t>
      </w:r>
      <w:proofErr w:type="spellEnd"/>
      <w:r w:rsidRPr="0046697B">
        <w:t xml:space="preserve"> late </w:t>
      </w:r>
      <w:proofErr w:type="spellStart"/>
      <w:r w:rsidRPr="0046697B">
        <w:t>blight</w:t>
      </w:r>
      <w:proofErr w:type="spellEnd"/>
      <w:r w:rsidRPr="0046697B">
        <w:t xml:space="preserve"> </w:t>
      </w:r>
      <w:proofErr w:type="spellStart"/>
      <w:r w:rsidRPr="0046697B">
        <w:t>class</w:t>
      </w:r>
      <w:proofErr w:type="spellEnd"/>
      <w:r w:rsidRPr="0046697B">
        <w:t xml:space="preserve"> </w:t>
      </w:r>
      <w:proofErr w:type="spellStart"/>
      <w:r w:rsidRPr="0046697B">
        <w:t>was</w:t>
      </w:r>
      <w:proofErr w:type="spellEnd"/>
      <w:r w:rsidRPr="0046697B">
        <w:t xml:space="preserve"> </w:t>
      </w:r>
      <w:proofErr w:type="spellStart"/>
      <w:r w:rsidRPr="0046697B">
        <w:t>critical</w:t>
      </w:r>
      <w:proofErr w:type="spellEnd"/>
      <w:r w:rsidRPr="0046697B">
        <w:t xml:space="preserve">, </w:t>
      </w:r>
      <w:proofErr w:type="spellStart"/>
      <w:r w:rsidRPr="0046697B">
        <w:t>with</w:t>
      </w:r>
      <w:proofErr w:type="spellEnd"/>
      <w:r w:rsidRPr="0046697B">
        <w:t xml:space="preserve"> </w:t>
      </w:r>
      <w:proofErr w:type="spellStart"/>
      <w:r w:rsidRPr="0046697B">
        <w:t>the</w:t>
      </w:r>
      <w:proofErr w:type="spellEnd"/>
      <w:r w:rsidRPr="0046697B">
        <w:t xml:space="preserve"> CNN-</w:t>
      </w:r>
      <w:proofErr w:type="spellStart"/>
      <w:r w:rsidRPr="0046697B">
        <w:t>Transformer</w:t>
      </w:r>
      <w:proofErr w:type="spellEnd"/>
      <w:r w:rsidRPr="0046697B">
        <w:t xml:space="preserve"> </w:t>
      </w:r>
      <w:proofErr w:type="spellStart"/>
      <w:r w:rsidRPr="0046697B">
        <w:t>model</w:t>
      </w:r>
      <w:proofErr w:type="spellEnd"/>
      <w:r w:rsidRPr="0046697B">
        <w:t xml:space="preserve"> </w:t>
      </w:r>
      <w:proofErr w:type="spellStart"/>
      <w:r w:rsidRPr="0046697B">
        <w:t>performing</w:t>
      </w:r>
      <w:proofErr w:type="spellEnd"/>
      <w:r w:rsidRPr="0046697B">
        <w:t xml:space="preserve"> </w:t>
      </w:r>
      <w:proofErr w:type="spellStart"/>
      <w:r w:rsidRPr="0046697B">
        <w:t>best</w:t>
      </w:r>
      <w:proofErr w:type="spellEnd"/>
      <w:r w:rsidRPr="0046697B">
        <w:t xml:space="preserve"> (99.5%). </w:t>
      </w:r>
      <w:proofErr w:type="spellStart"/>
      <w:r w:rsidRPr="0046697B">
        <w:t>It</w:t>
      </w:r>
      <w:proofErr w:type="spellEnd"/>
      <w:r w:rsidRPr="0046697B">
        <w:t xml:space="preserve"> </w:t>
      </w:r>
      <w:proofErr w:type="spellStart"/>
      <w:r w:rsidRPr="0046697B">
        <w:t>is</w:t>
      </w:r>
      <w:proofErr w:type="spellEnd"/>
      <w:r w:rsidRPr="0046697B">
        <w:t xml:space="preserve"> </w:t>
      </w:r>
      <w:proofErr w:type="spellStart"/>
      <w:r w:rsidRPr="0046697B">
        <w:t>concluded</w:t>
      </w:r>
      <w:proofErr w:type="spellEnd"/>
      <w:r w:rsidRPr="0046697B">
        <w:t xml:space="preserve"> </w:t>
      </w:r>
      <w:proofErr w:type="spellStart"/>
      <w:r w:rsidRPr="0046697B">
        <w:t>that</w:t>
      </w:r>
      <w:proofErr w:type="spellEnd"/>
      <w:r w:rsidRPr="0046697B">
        <w:t xml:space="preserve"> </w:t>
      </w:r>
      <w:proofErr w:type="spellStart"/>
      <w:r w:rsidRPr="0046697B">
        <w:t>hybrid</w:t>
      </w:r>
      <w:proofErr w:type="spellEnd"/>
      <w:r w:rsidRPr="0046697B">
        <w:t xml:space="preserve"> </w:t>
      </w:r>
      <w:proofErr w:type="spellStart"/>
      <w:r w:rsidRPr="0046697B">
        <w:t>models</w:t>
      </w:r>
      <w:proofErr w:type="spellEnd"/>
      <w:r w:rsidRPr="0046697B">
        <w:t xml:space="preserve">, </w:t>
      </w:r>
      <w:proofErr w:type="spellStart"/>
      <w:r w:rsidRPr="0046697B">
        <w:t>particularly</w:t>
      </w:r>
      <w:proofErr w:type="spellEnd"/>
      <w:r w:rsidRPr="0046697B">
        <w:t xml:space="preserve"> </w:t>
      </w:r>
      <w:proofErr w:type="spellStart"/>
      <w:r w:rsidRPr="0046697B">
        <w:t>those</w:t>
      </w:r>
      <w:proofErr w:type="spellEnd"/>
      <w:r w:rsidRPr="0046697B">
        <w:t xml:space="preserve"> </w:t>
      </w:r>
      <w:proofErr w:type="spellStart"/>
      <w:r w:rsidRPr="0046697B">
        <w:t>integrating</w:t>
      </w:r>
      <w:proofErr w:type="spellEnd"/>
      <w:r w:rsidRPr="0046697B">
        <w:t xml:space="preserve"> </w:t>
      </w:r>
      <w:proofErr w:type="spellStart"/>
      <w:r w:rsidRPr="0046697B">
        <w:t>spatial</w:t>
      </w:r>
      <w:proofErr w:type="spellEnd"/>
      <w:r w:rsidRPr="0046697B">
        <w:t xml:space="preserve"> </w:t>
      </w:r>
      <w:proofErr w:type="spellStart"/>
      <w:r w:rsidRPr="0046697B">
        <w:t>attention</w:t>
      </w:r>
      <w:proofErr w:type="spellEnd"/>
      <w:r w:rsidRPr="0046697B">
        <w:t xml:space="preserve"> </w:t>
      </w:r>
      <w:proofErr w:type="spellStart"/>
      <w:r w:rsidRPr="0046697B">
        <w:t>with</w:t>
      </w:r>
      <w:proofErr w:type="spellEnd"/>
      <w:r w:rsidRPr="0046697B">
        <w:t xml:space="preserve"> </w:t>
      </w:r>
      <w:proofErr w:type="spellStart"/>
      <w:r w:rsidRPr="0046697B">
        <w:t>Transformer</w:t>
      </w:r>
      <w:proofErr w:type="spellEnd"/>
      <w:r w:rsidRPr="0046697B">
        <w:t xml:space="preserve"> </w:t>
      </w:r>
      <w:proofErr w:type="spellStart"/>
      <w:r w:rsidRPr="0046697B">
        <w:t>mechanisms</w:t>
      </w:r>
      <w:proofErr w:type="spellEnd"/>
      <w:r w:rsidRPr="0046697B">
        <w:t xml:space="preserve">, </w:t>
      </w:r>
      <w:proofErr w:type="spellStart"/>
      <w:r w:rsidRPr="0046697B">
        <w:t>offer</w:t>
      </w:r>
      <w:proofErr w:type="spellEnd"/>
      <w:r w:rsidRPr="0046697B">
        <w:t xml:space="preserve"> </w:t>
      </w:r>
      <w:proofErr w:type="spellStart"/>
      <w:r w:rsidRPr="0046697B">
        <w:t>the</w:t>
      </w:r>
      <w:proofErr w:type="spellEnd"/>
      <w:r w:rsidRPr="0046697B">
        <w:t xml:space="preserve"> </w:t>
      </w:r>
      <w:proofErr w:type="spellStart"/>
      <w:r w:rsidRPr="0046697B">
        <w:t>highest</w:t>
      </w:r>
      <w:proofErr w:type="spellEnd"/>
      <w:r w:rsidRPr="0046697B">
        <w:t xml:space="preserve"> </w:t>
      </w:r>
      <w:proofErr w:type="spellStart"/>
      <w:r w:rsidRPr="0046697B">
        <w:t>potential</w:t>
      </w:r>
      <w:proofErr w:type="spellEnd"/>
      <w:r w:rsidRPr="0046697B">
        <w:t xml:space="preserve"> </w:t>
      </w:r>
      <w:proofErr w:type="spellStart"/>
      <w:r w:rsidRPr="0046697B">
        <w:t>for</w:t>
      </w:r>
      <w:proofErr w:type="spellEnd"/>
      <w:r w:rsidRPr="0046697B">
        <w:t xml:space="preserve"> </w:t>
      </w:r>
      <w:proofErr w:type="spellStart"/>
      <w:r w:rsidRPr="0046697B">
        <w:t>automated</w:t>
      </w:r>
      <w:proofErr w:type="spellEnd"/>
      <w:r w:rsidRPr="0046697B">
        <w:t xml:space="preserve"> </w:t>
      </w:r>
      <w:proofErr w:type="spellStart"/>
      <w:r w:rsidRPr="0046697B">
        <w:t>field</w:t>
      </w:r>
      <w:proofErr w:type="spellEnd"/>
      <w:r w:rsidRPr="0046697B">
        <w:t xml:space="preserve"> </w:t>
      </w:r>
      <w:proofErr w:type="spellStart"/>
      <w:r w:rsidRPr="0046697B">
        <w:t>diagnostic</w:t>
      </w:r>
      <w:proofErr w:type="spellEnd"/>
      <w:r w:rsidRPr="0046697B">
        <w:t xml:space="preserve"> </w:t>
      </w:r>
      <w:proofErr w:type="spellStart"/>
      <w:r w:rsidRPr="0046697B">
        <w:t>systems</w:t>
      </w:r>
      <w:proofErr w:type="spellEnd"/>
      <w:r w:rsidRPr="0046697B">
        <w:t>.</w:t>
      </w:r>
    </w:p>
    <w:p w14:paraId="29F3B243" w14:textId="77777777" w:rsidR="0046697B" w:rsidRPr="0046697B" w:rsidRDefault="0046697B" w:rsidP="0046697B">
      <w:proofErr w:type="spellStart"/>
      <w:r w:rsidRPr="0046697B">
        <w:rPr>
          <w:b/>
          <w:bCs/>
        </w:rPr>
        <w:t>Keywords</w:t>
      </w:r>
      <w:proofErr w:type="spellEnd"/>
      <w:r w:rsidRPr="0046697B">
        <w:rPr>
          <w:b/>
          <w:bCs/>
        </w:rPr>
        <w:t>:</w:t>
      </w:r>
      <w:r w:rsidRPr="0046697B">
        <w:t> </w:t>
      </w:r>
      <w:proofErr w:type="spellStart"/>
      <w:r w:rsidRPr="0046697B">
        <w:t>deep</w:t>
      </w:r>
      <w:proofErr w:type="spellEnd"/>
      <w:r w:rsidRPr="0046697B">
        <w:t xml:space="preserve"> </w:t>
      </w:r>
      <w:proofErr w:type="spellStart"/>
      <w:r w:rsidRPr="0046697B">
        <w:t>learning</w:t>
      </w:r>
      <w:proofErr w:type="spellEnd"/>
      <w:r w:rsidRPr="0046697B">
        <w:t xml:space="preserve">, </w:t>
      </w:r>
      <w:proofErr w:type="spellStart"/>
      <w:r w:rsidRPr="0046697B">
        <w:t>fitopathogens</w:t>
      </w:r>
      <w:proofErr w:type="spellEnd"/>
      <w:r w:rsidRPr="0046697B">
        <w:t>, </w:t>
      </w:r>
      <w:proofErr w:type="spellStart"/>
      <w:r w:rsidRPr="0046697B">
        <w:rPr>
          <w:i/>
          <w:iCs/>
        </w:rPr>
        <w:t>Phytophthora</w:t>
      </w:r>
      <w:proofErr w:type="spellEnd"/>
      <w:r w:rsidRPr="0046697B">
        <w:rPr>
          <w:i/>
          <w:iCs/>
        </w:rPr>
        <w:t xml:space="preserve"> </w:t>
      </w:r>
      <w:proofErr w:type="spellStart"/>
      <w:r w:rsidRPr="0046697B">
        <w:rPr>
          <w:i/>
          <w:iCs/>
        </w:rPr>
        <w:t>infestans</w:t>
      </w:r>
      <w:proofErr w:type="spellEnd"/>
      <w:r w:rsidRPr="0046697B">
        <w:t xml:space="preserve">, </w:t>
      </w:r>
      <w:proofErr w:type="spellStart"/>
      <w:r w:rsidRPr="0046697B">
        <w:t>precision</w:t>
      </w:r>
      <w:proofErr w:type="spellEnd"/>
      <w:r w:rsidRPr="0046697B">
        <w:t xml:space="preserve"> </w:t>
      </w:r>
      <w:proofErr w:type="spellStart"/>
      <w:r w:rsidRPr="0046697B">
        <w:t>agriculture</w:t>
      </w:r>
      <w:proofErr w:type="spellEnd"/>
      <w:r w:rsidRPr="0046697B">
        <w:t xml:space="preserve">, </w:t>
      </w:r>
      <w:proofErr w:type="spellStart"/>
      <w:r w:rsidRPr="0046697B">
        <w:t>Solanum</w:t>
      </w:r>
      <w:proofErr w:type="spellEnd"/>
      <w:r w:rsidRPr="0046697B">
        <w:t xml:space="preserve"> </w:t>
      </w:r>
      <w:proofErr w:type="spellStart"/>
      <w:r w:rsidRPr="0046697B">
        <w:t>tuberosum</w:t>
      </w:r>
      <w:proofErr w:type="spellEnd"/>
    </w:p>
    <w:p w14:paraId="050A892A" w14:textId="77777777" w:rsidR="0046697B" w:rsidRPr="0046697B" w:rsidRDefault="0046697B" w:rsidP="0046697B">
      <w:pPr>
        <w:rPr>
          <w:b/>
          <w:bCs/>
        </w:rPr>
      </w:pPr>
      <w:r w:rsidRPr="0046697B">
        <w:rPr>
          <w:b/>
          <w:bCs/>
        </w:rPr>
        <w:t>1. Introducción</w:t>
      </w:r>
    </w:p>
    <w:p w14:paraId="003CB50D" w14:textId="77777777" w:rsidR="0046697B" w:rsidRPr="0046697B" w:rsidRDefault="0046697B" w:rsidP="0046697B">
      <w:r w:rsidRPr="0046697B">
        <w:t>La papa (</w:t>
      </w:r>
      <w:proofErr w:type="spellStart"/>
      <w:r w:rsidRPr="0046697B">
        <w:rPr>
          <w:i/>
          <w:iCs/>
        </w:rPr>
        <w:t>Solanum</w:t>
      </w:r>
      <w:proofErr w:type="spellEnd"/>
      <w:r w:rsidRPr="0046697B">
        <w:rPr>
          <w:i/>
          <w:iCs/>
        </w:rPr>
        <w:t xml:space="preserve"> </w:t>
      </w:r>
      <w:proofErr w:type="spellStart"/>
      <w:r w:rsidRPr="0046697B">
        <w:rPr>
          <w:i/>
          <w:iCs/>
        </w:rPr>
        <w:t>tuberosum</w:t>
      </w:r>
      <w:proofErr w:type="spellEnd"/>
      <w:r w:rsidRPr="0046697B">
        <w:t xml:space="preserve">) constituye el cuarto cultivo alimenticio más importante del mundo en términos de volumen de producción, solo superado por el maíz, el arroz y el trigo. En Perú, la papa es un pilar de la seguridad alimentaria y la economía agraria, con más de 300,000 familias dedicadas a su cultivo. Sin embargo, la producción se ve severamente amenazada por enfermedades fúngicas y </w:t>
      </w:r>
      <w:proofErr w:type="spellStart"/>
      <w:r w:rsidRPr="0046697B">
        <w:t>oomicéticas</w:t>
      </w:r>
      <w:proofErr w:type="spellEnd"/>
      <w:r w:rsidRPr="0046697B">
        <w:t>, siendo el tizón tardío (</w:t>
      </w:r>
      <w:proofErr w:type="spellStart"/>
      <w:r w:rsidRPr="0046697B">
        <w:rPr>
          <w:i/>
          <w:iCs/>
        </w:rPr>
        <w:t>Phytophthora</w:t>
      </w:r>
      <w:proofErr w:type="spellEnd"/>
      <w:r w:rsidRPr="0046697B">
        <w:rPr>
          <w:i/>
          <w:iCs/>
        </w:rPr>
        <w:t xml:space="preserve"> </w:t>
      </w:r>
      <w:proofErr w:type="spellStart"/>
      <w:r w:rsidRPr="0046697B">
        <w:rPr>
          <w:i/>
          <w:iCs/>
        </w:rPr>
        <w:t>infestans</w:t>
      </w:r>
      <w:proofErr w:type="spellEnd"/>
      <w:r w:rsidRPr="0046697B">
        <w:t>) la más destructiva (Cárdenas et al., 2021). Históricamente, esta enfermedad fue la causa directa de la Gran Hambruna Irlandesa y, en la actualidad, genera pérdidas anuales que superan los 5 mil millones de dólares a nivel global.</w:t>
      </w:r>
    </w:p>
    <w:p w14:paraId="33FA6E51" w14:textId="77777777" w:rsidR="0046697B" w:rsidRPr="0046697B" w:rsidRDefault="0046697B" w:rsidP="0046697B">
      <w:r w:rsidRPr="0046697B">
        <w:t>El diagnóstico tradicional del tizón tardío se basa en la inspección visual por parte de agrónomos o agricultores experimentados, un método subjetivo, dependiente de la experiencia y que resulta inviable para la monitorización de grandes extensiones de cultivo. Los métodos moleculares (PCR) son precisos pero costosos, lentos y requieren equipamiento de laboratorio especializado, lo que impide un diagnóstico en campo y en tiempo real. Ante esta problemática, los sistemas de visión por computadora basados en aprendizaje profundo han emergido como una alternativa prometedora para la detección temprana de enfermedades foliares.</w:t>
      </w:r>
    </w:p>
    <w:p w14:paraId="2966F4EB" w14:textId="77777777" w:rsidR="0046697B" w:rsidRPr="0046697B" w:rsidRDefault="0046697B" w:rsidP="0046697B">
      <w:r w:rsidRPr="0046697B">
        <w:t xml:space="preserve">Investigaciones recientes han demostrado el potencial de las redes neuronales convolucionales (CNN) para clasificar enfermedades en cultivos. Sin embargo, la mayoría de los estudios se han centrado en arquitecturas clásicas como VGG-16 o </w:t>
      </w:r>
      <w:proofErr w:type="spellStart"/>
      <w:r w:rsidRPr="0046697B">
        <w:t>AlexNet</w:t>
      </w:r>
      <w:proofErr w:type="spellEnd"/>
      <w:r w:rsidRPr="0046697B">
        <w:t xml:space="preserve">, con </w:t>
      </w:r>
      <w:proofErr w:type="spellStart"/>
      <w:r w:rsidRPr="0046697B">
        <w:t>datasets</w:t>
      </w:r>
      <w:proofErr w:type="spellEnd"/>
      <w:r w:rsidRPr="0046697B">
        <w:t xml:space="preserve"> limitados y sin explorar a fondo modelos híbridos que integren capacidades secuenciales o de atención espacial. El vacío científico identificado radica en la falta de una evaluación comparativa sistemática entre modelos CNN de última generación (</w:t>
      </w:r>
      <w:proofErr w:type="spellStart"/>
      <w:r w:rsidRPr="0046697B">
        <w:t>EfficientNet</w:t>
      </w:r>
      <w:proofErr w:type="spellEnd"/>
      <w:r w:rsidRPr="0046697B">
        <w:t xml:space="preserve">, </w:t>
      </w:r>
      <w:proofErr w:type="spellStart"/>
      <w:r w:rsidRPr="0046697B">
        <w:t>ResNet</w:t>
      </w:r>
      <w:proofErr w:type="spellEnd"/>
      <w:r w:rsidRPr="0046697B">
        <w:t xml:space="preserve">, </w:t>
      </w:r>
      <w:proofErr w:type="spellStart"/>
      <w:r w:rsidRPr="0046697B">
        <w:t>DenseNet</w:t>
      </w:r>
      <w:proofErr w:type="spellEnd"/>
      <w:r w:rsidRPr="0046697B">
        <w:t>) y modelos híbridos que combinan CNN con capas recurrentes (LSTM) o mecanismos de atención (</w:t>
      </w:r>
      <w:proofErr w:type="spellStart"/>
      <w:r w:rsidRPr="0046697B">
        <w:t>Transformer</w:t>
      </w:r>
      <w:proofErr w:type="spellEnd"/>
      <w:r w:rsidRPr="0046697B">
        <w:t>), específicamente para el diagnóstico diferencial entre tizón temprano (</w:t>
      </w:r>
      <w:r w:rsidRPr="0046697B">
        <w:rPr>
          <w:i/>
          <w:iCs/>
        </w:rPr>
        <w:t xml:space="preserve">Alternaria </w:t>
      </w:r>
      <w:proofErr w:type="spellStart"/>
      <w:r w:rsidRPr="0046697B">
        <w:rPr>
          <w:i/>
          <w:iCs/>
        </w:rPr>
        <w:t>solani</w:t>
      </w:r>
      <w:proofErr w:type="spellEnd"/>
      <w:r w:rsidRPr="0046697B">
        <w:t xml:space="preserve">) y tizón tardío, cuyas manifestaciones visuales pueden confundirse en estadios iniciales. Por lo tanto, el propósito de esta investigación fue evaluar y comparar el rendimiento de tres modelos CNN de última generación y dos modelos híbridos en la clasificación de hojas de papa </w:t>
      </w:r>
      <w:r w:rsidRPr="0046697B">
        <w:lastRenderedPageBreak/>
        <w:t>sanas, con tizón temprano y con tizón tardío, determinando cuál arquitectura ofrece el mejor equilibrio entre exactitud, sensibilidad y eficiencia computacional.</w:t>
      </w:r>
    </w:p>
    <w:p w14:paraId="6DCE94EA" w14:textId="77777777" w:rsidR="0046697B" w:rsidRPr="0046697B" w:rsidRDefault="0046697B" w:rsidP="0046697B">
      <w:pPr>
        <w:rPr>
          <w:b/>
          <w:bCs/>
        </w:rPr>
      </w:pPr>
      <w:r w:rsidRPr="0046697B">
        <w:rPr>
          <w:b/>
          <w:bCs/>
        </w:rPr>
        <w:t>2. Materiales y métodos</w:t>
      </w:r>
    </w:p>
    <w:p w14:paraId="2933C208" w14:textId="77777777" w:rsidR="0046697B" w:rsidRPr="0046697B" w:rsidRDefault="0046697B" w:rsidP="0046697B">
      <w:r w:rsidRPr="0046697B">
        <w:t xml:space="preserve">El estudio se realizó de manera virtual, utilizando un entorno de computación de alto rendimiento en la nube (Google </w:t>
      </w:r>
      <w:proofErr w:type="spellStart"/>
      <w:r w:rsidRPr="0046697B">
        <w:t>Colab</w:t>
      </w:r>
      <w:proofErr w:type="spellEnd"/>
      <w:r w:rsidRPr="0046697B">
        <w:t xml:space="preserve"> Pro+ con GPU NVIDIA A100). El área geográfica de origen de las imágenes corresponde a campos de cultivo en las regiones de Cajamarca y Huánuco, Perú, así como del conjunto de datos público "</w:t>
      </w:r>
      <w:proofErr w:type="spellStart"/>
      <w:r w:rsidRPr="0046697B">
        <w:t>PlantVillage</w:t>
      </w:r>
      <w:proofErr w:type="spellEnd"/>
      <w:r w:rsidRPr="0046697B">
        <w:t>".</w:t>
      </w:r>
    </w:p>
    <w:p w14:paraId="41A76B79" w14:textId="77777777" w:rsidR="0046697B" w:rsidRPr="0046697B" w:rsidRDefault="0046697B" w:rsidP="0046697B">
      <w:r w:rsidRPr="0046697B">
        <w:rPr>
          <w:b/>
          <w:bCs/>
        </w:rPr>
        <w:t>Tipo, nivel y diseño de la investigación:</w:t>
      </w:r>
      <w:r w:rsidRPr="0046697B">
        <w:t xml:space="preserve"> Se trató de una investigación aplicada, de nivel explicativo y con un diseño experimental de tipo comparativo. Se evaluaron cinco modelos de </w:t>
      </w:r>
      <w:proofErr w:type="spellStart"/>
      <w:r w:rsidRPr="0046697B">
        <w:t>deep</w:t>
      </w:r>
      <w:proofErr w:type="spellEnd"/>
      <w:r w:rsidRPr="0046697B">
        <w:t xml:space="preserve"> </w:t>
      </w:r>
      <w:proofErr w:type="spellStart"/>
      <w:r w:rsidRPr="0046697B">
        <w:t>learning</w:t>
      </w:r>
      <w:proofErr w:type="spellEnd"/>
      <w:r w:rsidRPr="0046697B">
        <w:t xml:space="preserve"> bajo condiciones controladas (mismo </w:t>
      </w:r>
      <w:proofErr w:type="spellStart"/>
      <w:r w:rsidRPr="0046697B">
        <w:t>dataset</w:t>
      </w:r>
      <w:proofErr w:type="spellEnd"/>
      <w:r w:rsidRPr="0046697B">
        <w:t>, misma partición, misma estrategia de entrenamiento).</w:t>
      </w:r>
    </w:p>
    <w:p w14:paraId="4ED2CE22" w14:textId="77777777" w:rsidR="0046697B" w:rsidRPr="0046697B" w:rsidRDefault="0046697B" w:rsidP="0046697B">
      <w:r w:rsidRPr="0046697B">
        <w:rPr>
          <w:b/>
          <w:bCs/>
        </w:rPr>
        <w:t>Población, muestra y muestreo:</w:t>
      </w:r>
      <w:r w:rsidRPr="0046697B">
        <w:t xml:space="preserve"> La población estuvo constituida por 9,000 imágenes originales del conjunto </w:t>
      </w:r>
      <w:proofErr w:type="spellStart"/>
      <w:r w:rsidRPr="0046697B">
        <w:t>PlantVillage</w:t>
      </w:r>
      <w:proofErr w:type="spellEnd"/>
      <w:r w:rsidRPr="0046697B">
        <w:t xml:space="preserve"> (clases balanceadas). Se utilizó un muestreo no probabilístico por conveniencia, seleccionando una muestra final de 4,500 imágenes (1,500 por categoría: sana, tizón temprano, tizón tardío). Las imágenes fueron redimensionadas a 224x224 píxeles y normalizadas. El </w:t>
      </w:r>
      <w:proofErr w:type="spellStart"/>
      <w:r w:rsidRPr="0046697B">
        <w:t>dataset</w:t>
      </w:r>
      <w:proofErr w:type="spellEnd"/>
      <w:r w:rsidRPr="0046697B">
        <w:t xml:space="preserve"> se dividió en 70% entrenamiento (3,150 imágenes), 15% validación (675 imágenes) y 15% prueba (675 imágenes). Se aplicó aumentación de datos en tiempo real a las imágenes de entrenamiento: rotación (±20°), desplazamiento (±10%), zoom (±15%) y volteo horizontal.</w:t>
      </w:r>
    </w:p>
    <w:p w14:paraId="083ACBA4" w14:textId="77777777" w:rsidR="0046697B" w:rsidRPr="0046697B" w:rsidRDefault="0046697B" w:rsidP="0046697B">
      <w:r w:rsidRPr="0046697B">
        <w:rPr>
          <w:b/>
          <w:bCs/>
        </w:rPr>
        <w:t>Variables de estudio:</w:t>
      </w:r>
    </w:p>
    <w:p w14:paraId="52A30B86" w14:textId="77777777" w:rsidR="0046697B" w:rsidRPr="0046697B" w:rsidRDefault="0046697B" w:rsidP="0046697B">
      <w:pPr>
        <w:numPr>
          <w:ilvl w:val="0"/>
          <w:numId w:val="1"/>
        </w:numPr>
      </w:pPr>
      <w:r w:rsidRPr="0046697B">
        <w:rPr>
          <w:i/>
          <w:iCs/>
        </w:rPr>
        <w:t>Variable independiente:</w:t>
      </w:r>
      <w:r w:rsidRPr="0046697B">
        <w:t> Tipo de modelo de red neuronal (EfficientNetB3, ResNet-50, DenseNet-121, CNN-LSTM, CNN-</w:t>
      </w:r>
      <w:proofErr w:type="spellStart"/>
      <w:r w:rsidRPr="0046697B">
        <w:t>Transformer</w:t>
      </w:r>
      <w:proofErr w:type="spellEnd"/>
      <w:r w:rsidRPr="0046697B">
        <w:t>).</w:t>
      </w:r>
    </w:p>
    <w:p w14:paraId="53FDEF51" w14:textId="77777777" w:rsidR="0046697B" w:rsidRPr="0046697B" w:rsidRDefault="0046697B" w:rsidP="0046697B">
      <w:pPr>
        <w:numPr>
          <w:ilvl w:val="0"/>
          <w:numId w:val="1"/>
        </w:numPr>
      </w:pPr>
      <w:r w:rsidRPr="0046697B">
        <w:rPr>
          <w:i/>
          <w:iCs/>
        </w:rPr>
        <w:t>Variable dependiente:</w:t>
      </w:r>
      <w:r w:rsidRPr="0046697B">
        <w:t> Rendimiento de clasificación (exactitud, precisión, sensibilidad, F1-score y AUC).</w:t>
      </w:r>
    </w:p>
    <w:p w14:paraId="4FD2D5E2" w14:textId="77777777" w:rsidR="0046697B" w:rsidRPr="0046697B" w:rsidRDefault="0046697B" w:rsidP="0046697B">
      <w:r w:rsidRPr="0046697B">
        <w:rPr>
          <w:b/>
          <w:bCs/>
        </w:rPr>
        <w:t>Métodos y técnicas:</w:t>
      </w:r>
      <w:r w:rsidRPr="0046697B">
        <w:t xml:space="preserve"> Se implementaron los modelos utilizando </w:t>
      </w:r>
      <w:proofErr w:type="spellStart"/>
      <w:r w:rsidRPr="0046697B">
        <w:t>TensorFlow</w:t>
      </w:r>
      <w:proofErr w:type="spellEnd"/>
      <w:r w:rsidRPr="0046697B">
        <w:t xml:space="preserve"> 2.13 y </w:t>
      </w:r>
      <w:proofErr w:type="spellStart"/>
      <w:r w:rsidRPr="0046697B">
        <w:t>Keras</w:t>
      </w:r>
      <w:proofErr w:type="spellEnd"/>
      <w:r w:rsidRPr="0046697B">
        <w:t>. Para los modelos CNN puros, se aplicó </w:t>
      </w:r>
      <w:r w:rsidRPr="0046697B">
        <w:rPr>
          <w:i/>
          <w:iCs/>
        </w:rPr>
        <w:t xml:space="preserve">transfer </w:t>
      </w:r>
      <w:proofErr w:type="spellStart"/>
      <w:r w:rsidRPr="0046697B">
        <w:rPr>
          <w:i/>
          <w:iCs/>
        </w:rPr>
        <w:t>learning</w:t>
      </w:r>
      <w:proofErr w:type="spellEnd"/>
      <w:r w:rsidRPr="0046697B">
        <w:t xml:space="preserve"> con pesos </w:t>
      </w:r>
      <w:proofErr w:type="spellStart"/>
      <w:r w:rsidRPr="0046697B">
        <w:t>preentrenados</w:t>
      </w:r>
      <w:proofErr w:type="spellEnd"/>
      <w:r w:rsidRPr="0046697B">
        <w:t xml:space="preserve"> en </w:t>
      </w:r>
      <w:proofErr w:type="spellStart"/>
      <w:r w:rsidRPr="0046697B">
        <w:t>ImageNet</w:t>
      </w:r>
      <w:proofErr w:type="spellEnd"/>
      <w:r w:rsidRPr="0046697B">
        <w:t xml:space="preserve">, congelando las capas base y añadiendo una cabeza de clasificación (GlobalAveragePooling2D, </w:t>
      </w:r>
      <w:proofErr w:type="spellStart"/>
      <w:r w:rsidRPr="0046697B">
        <w:t>Dropout</w:t>
      </w:r>
      <w:proofErr w:type="spellEnd"/>
      <w:r w:rsidRPr="0046697B">
        <w:t xml:space="preserve"> 0.5, Dense 256 con </w:t>
      </w:r>
      <w:proofErr w:type="spellStart"/>
      <w:r w:rsidRPr="0046697B">
        <w:t>ReLU</w:t>
      </w:r>
      <w:proofErr w:type="spellEnd"/>
      <w:r w:rsidRPr="0046697B">
        <w:t xml:space="preserve">, Dense 3 con </w:t>
      </w:r>
      <w:proofErr w:type="spellStart"/>
      <w:r w:rsidRPr="0046697B">
        <w:t>Softmax</w:t>
      </w:r>
      <w:proofErr w:type="spellEnd"/>
      <w:r w:rsidRPr="0046697B">
        <w:t>). El modelo híbrido CNN-LSTM extrajo características con EfficientNetB3 y las pasó a una capa LSTM de 128 unidades. El modelo híbrido CNN-</w:t>
      </w:r>
      <w:proofErr w:type="spellStart"/>
      <w:r w:rsidRPr="0046697B">
        <w:t>Transformer</w:t>
      </w:r>
      <w:proofErr w:type="spellEnd"/>
      <w:r w:rsidRPr="0046697B">
        <w:t xml:space="preserve"> reemplazó la LSTM con un bloque </w:t>
      </w:r>
      <w:proofErr w:type="spellStart"/>
      <w:r w:rsidRPr="0046697B">
        <w:t>Transformer</w:t>
      </w:r>
      <w:proofErr w:type="spellEnd"/>
      <w:r w:rsidRPr="0046697B">
        <w:t xml:space="preserve"> (</w:t>
      </w:r>
      <w:proofErr w:type="spellStart"/>
      <w:r w:rsidRPr="0046697B">
        <w:t>multi-head</w:t>
      </w:r>
      <w:proofErr w:type="spellEnd"/>
      <w:r w:rsidRPr="0046697B">
        <w:t xml:space="preserve"> </w:t>
      </w:r>
      <w:proofErr w:type="spellStart"/>
      <w:r w:rsidRPr="0046697B">
        <w:t>attention</w:t>
      </w:r>
      <w:proofErr w:type="spellEnd"/>
      <w:r w:rsidRPr="0046697B">
        <w:t xml:space="preserve"> de 8 cabezas, </w:t>
      </w:r>
      <w:proofErr w:type="spellStart"/>
      <w:r w:rsidRPr="0046697B">
        <w:t>feed</w:t>
      </w:r>
      <w:proofErr w:type="spellEnd"/>
      <w:r w:rsidRPr="0046697B">
        <w:t>-forward de 512 unidades). Todos los modelos se entrenaron durante 50 épocas con </w:t>
      </w:r>
      <w:proofErr w:type="spellStart"/>
      <w:r w:rsidRPr="0046697B">
        <w:rPr>
          <w:i/>
          <w:iCs/>
        </w:rPr>
        <w:t>early</w:t>
      </w:r>
      <w:proofErr w:type="spellEnd"/>
      <w:r w:rsidRPr="0046697B">
        <w:rPr>
          <w:i/>
          <w:iCs/>
        </w:rPr>
        <w:t xml:space="preserve"> </w:t>
      </w:r>
      <w:proofErr w:type="spellStart"/>
      <w:r w:rsidRPr="0046697B">
        <w:rPr>
          <w:i/>
          <w:iCs/>
        </w:rPr>
        <w:t>stopping</w:t>
      </w:r>
      <w:proofErr w:type="spellEnd"/>
      <w:r w:rsidRPr="0046697B">
        <w:t> (paciencia = 10), optimizador Adam (tasa de aprendizaje = 0.0001), función de pérdida </w:t>
      </w:r>
      <w:proofErr w:type="spellStart"/>
      <w:r w:rsidRPr="0046697B">
        <w:rPr>
          <w:i/>
          <w:iCs/>
        </w:rPr>
        <w:t>categorical</w:t>
      </w:r>
      <w:proofErr w:type="spellEnd"/>
      <w:r w:rsidRPr="0046697B">
        <w:rPr>
          <w:i/>
          <w:iCs/>
        </w:rPr>
        <w:t xml:space="preserve"> </w:t>
      </w:r>
      <w:proofErr w:type="spellStart"/>
      <w:r w:rsidRPr="0046697B">
        <w:rPr>
          <w:i/>
          <w:iCs/>
        </w:rPr>
        <w:t>crossentropy</w:t>
      </w:r>
      <w:proofErr w:type="spellEnd"/>
      <w:r w:rsidRPr="0046697B">
        <w:t xml:space="preserve"> y </w:t>
      </w:r>
      <w:proofErr w:type="spellStart"/>
      <w:r w:rsidRPr="0046697B">
        <w:t>batch</w:t>
      </w:r>
      <w:proofErr w:type="spellEnd"/>
      <w:r w:rsidRPr="0046697B">
        <w:t xml:space="preserve"> </w:t>
      </w:r>
      <w:proofErr w:type="spellStart"/>
      <w:r w:rsidRPr="0046697B">
        <w:t>size</w:t>
      </w:r>
      <w:proofErr w:type="spellEnd"/>
      <w:r w:rsidRPr="0046697B">
        <w:t xml:space="preserve"> de 32. Las métricas de evaluación se calcularon mediante matrices de confusión en el conjunto de prueba. El software utilizado fue Python 3.10 con bibliotecas: </w:t>
      </w:r>
      <w:proofErr w:type="spellStart"/>
      <w:r w:rsidRPr="0046697B">
        <w:t>NumPy</w:t>
      </w:r>
      <w:proofErr w:type="spellEnd"/>
      <w:r w:rsidRPr="0046697B">
        <w:t xml:space="preserve">, Pandas, </w:t>
      </w:r>
      <w:proofErr w:type="spellStart"/>
      <w:r w:rsidRPr="0046697B">
        <w:t>Scikit-learn</w:t>
      </w:r>
      <w:proofErr w:type="spellEnd"/>
      <w:r w:rsidRPr="0046697B">
        <w:t>, Matplotlib y Seaborn.</w:t>
      </w:r>
    </w:p>
    <w:p w14:paraId="666428AC" w14:textId="77777777" w:rsidR="0046697B" w:rsidRPr="0046697B" w:rsidRDefault="0046697B" w:rsidP="0046697B">
      <w:pPr>
        <w:rPr>
          <w:b/>
          <w:bCs/>
        </w:rPr>
      </w:pPr>
      <w:r w:rsidRPr="0046697B">
        <w:rPr>
          <w:b/>
          <w:bCs/>
        </w:rPr>
        <w:t>3. Resultados y discusión</w:t>
      </w:r>
    </w:p>
    <w:p w14:paraId="2B794C11" w14:textId="77777777" w:rsidR="0046697B" w:rsidRPr="0046697B" w:rsidRDefault="0046697B" w:rsidP="0046697B">
      <w:r w:rsidRPr="0046697B">
        <w:t>Los cinco modelos alcanzaron convergencia antes de las 50 épocas gracias al </w:t>
      </w:r>
      <w:proofErr w:type="spellStart"/>
      <w:r w:rsidRPr="0046697B">
        <w:rPr>
          <w:i/>
          <w:iCs/>
        </w:rPr>
        <w:t>early</w:t>
      </w:r>
      <w:proofErr w:type="spellEnd"/>
      <w:r w:rsidRPr="0046697B">
        <w:rPr>
          <w:i/>
          <w:iCs/>
        </w:rPr>
        <w:t xml:space="preserve"> </w:t>
      </w:r>
      <w:proofErr w:type="spellStart"/>
      <w:r w:rsidRPr="0046697B">
        <w:rPr>
          <w:i/>
          <w:iCs/>
        </w:rPr>
        <w:t>stopping</w:t>
      </w:r>
      <w:proofErr w:type="spellEnd"/>
      <w:r w:rsidRPr="0046697B">
        <w:t>. La Tabla 1 resume las métricas de rendimiento en el conjunto de prueba.</w:t>
      </w:r>
    </w:p>
    <w:p w14:paraId="6767EC22" w14:textId="77777777" w:rsidR="0046697B" w:rsidRPr="0046697B" w:rsidRDefault="0046697B" w:rsidP="0046697B">
      <w:r w:rsidRPr="0046697B">
        <w:rPr>
          <w:b/>
          <w:bCs/>
        </w:rPr>
        <w:t>Tabla 1.</w:t>
      </w:r>
      <w:r w:rsidRPr="0046697B">
        <w:t> Métricas de rendimiento por modelo</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71"/>
        <w:gridCol w:w="1373"/>
        <w:gridCol w:w="1477"/>
        <w:gridCol w:w="1735"/>
        <w:gridCol w:w="1208"/>
        <w:gridCol w:w="1134"/>
      </w:tblGrid>
      <w:tr w:rsidR="0046697B" w:rsidRPr="0046697B" w14:paraId="763C15ED" w14:textId="77777777">
        <w:trPr>
          <w:tblHeader/>
        </w:trPr>
        <w:tc>
          <w:tcPr>
            <w:tcW w:w="0" w:type="auto"/>
            <w:tcBorders>
              <w:top w:val="nil"/>
              <w:left w:val="single" w:sz="2" w:space="0" w:color="auto"/>
              <w:bottom w:val="single" w:sz="6" w:space="0" w:color="auto"/>
              <w:right w:val="single" w:sz="2" w:space="0" w:color="auto"/>
            </w:tcBorders>
            <w:tcMar>
              <w:top w:w="150" w:type="dxa"/>
              <w:left w:w="0" w:type="dxa"/>
              <w:bottom w:w="150" w:type="dxa"/>
              <w:right w:w="240" w:type="dxa"/>
            </w:tcMar>
            <w:vAlign w:val="center"/>
            <w:hideMark/>
          </w:tcPr>
          <w:p w14:paraId="18DACAE4" w14:textId="77777777" w:rsidR="0046697B" w:rsidRPr="0046697B" w:rsidRDefault="0046697B" w:rsidP="0046697B">
            <w:r w:rsidRPr="0046697B">
              <w:lastRenderedPageBreak/>
              <w:t>Modelo</w:t>
            </w:r>
          </w:p>
        </w:tc>
        <w:tc>
          <w:tcPr>
            <w:tcW w:w="0" w:type="auto"/>
            <w:tcBorders>
              <w:top w:val="nil"/>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1CA64DF1" w14:textId="77777777" w:rsidR="0046697B" w:rsidRPr="0046697B" w:rsidRDefault="0046697B" w:rsidP="0046697B">
            <w:r w:rsidRPr="0046697B">
              <w:t>Exactitud (%)</w:t>
            </w:r>
          </w:p>
        </w:tc>
        <w:tc>
          <w:tcPr>
            <w:tcW w:w="0" w:type="auto"/>
            <w:tcBorders>
              <w:top w:val="nil"/>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3308EA79" w14:textId="77777777" w:rsidR="0046697B" w:rsidRPr="0046697B" w:rsidRDefault="0046697B" w:rsidP="0046697B">
            <w:r w:rsidRPr="0046697B">
              <w:t>Precisión media (%)</w:t>
            </w:r>
          </w:p>
        </w:tc>
        <w:tc>
          <w:tcPr>
            <w:tcW w:w="0" w:type="auto"/>
            <w:tcBorders>
              <w:top w:val="nil"/>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7817E837" w14:textId="77777777" w:rsidR="0046697B" w:rsidRPr="0046697B" w:rsidRDefault="0046697B" w:rsidP="0046697B">
            <w:r w:rsidRPr="0046697B">
              <w:t>Sensibilidad media (%)</w:t>
            </w:r>
          </w:p>
        </w:tc>
        <w:tc>
          <w:tcPr>
            <w:tcW w:w="0" w:type="auto"/>
            <w:tcBorders>
              <w:top w:val="nil"/>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48347207" w14:textId="77777777" w:rsidR="0046697B" w:rsidRPr="0046697B" w:rsidRDefault="0046697B" w:rsidP="0046697B">
            <w:r w:rsidRPr="0046697B">
              <w:t>F1-score medio</w:t>
            </w:r>
          </w:p>
        </w:tc>
        <w:tc>
          <w:tcPr>
            <w:tcW w:w="0" w:type="auto"/>
            <w:tcBorders>
              <w:top w:val="nil"/>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1F074DB0" w14:textId="77777777" w:rsidR="0046697B" w:rsidRPr="0046697B" w:rsidRDefault="0046697B" w:rsidP="0046697B">
            <w:r w:rsidRPr="0046697B">
              <w:t>AUC medio</w:t>
            </w:r>
          </w:p>
        </w:tc>
      </w:tr>
      <w:tr w:rsidR="0046697B" w:rsidRPr="0046697B" w14:paraId="4F7FCB9C" w14:textId="77777777">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14:paraId="7A221FC1" w14:textId="77777777" w:rsidR="0046697B" w:rsidRPr="0046697B" w:rsidRDefault="0046697B" w:rsidP="0046697B">
            <w:r w:rsidRPr="0046697B">
              <w:t>ResNet-50</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0A29164B" w14:textId="77777777" w:rsidR="0046697B" w:rsidRPr="0046697B" w:rsidRDefault="0046697B" w:rsidP="0046697B">
            <w:r w:rsidRPr="0046697B">
              <w:t>96.1</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6548F35E" w14:textId="77777777" w:rsidR="0046697B" w:rsidRPr="0046697B" w:rsidRDefault="0046697B" w:rsidP="0046697B">
            <w:r w:rsidRPr="0046697B">
              <w:t>95.8</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3AAD38DC" w14:textId="77777777" w:rsidR="0046697B" w:rsidRPr="0046697B" w:rsidRDefault="0046697B" w:rsidP="0046697B">
            <w:r w:rsidRPr="0046697B">
              <w:t>96.0</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226B365A" w14:textId="77777777" w:rsidR="0046697B" w:rsidRPr="0046697B" w:rsidRDefault="0046697B" w:rsidP="0046697B">
            <w:r w:rsidRPr="0046697B">
              <w:t>0.959</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14:paraId="0610D9CA" w14:textId="77777777" w:rsidR="0046697B" w:rsidRPr="0046697B" w:rsidRDefault="0046697B" w:rsidP="0046697B">
            <w:r w:rsidRPr="0046697B">
              <w:t>0.992</w:t>
            </w:r>
          </w:p>
        </w:tc>
      </w:tr>
      <w:tr w:rsidR="0046697B" w:rsidRPr="0046697B" w14:paraId="34C06800" w14:textId="77777777">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14:paraId="74B30678" w14:textId="77777777" w:rsidR="0046697B" w:rsidRPr="0046697B" w:rsidRDefault="0046697B" w:rsidP="0046697B">
            <w:r w:rsidRPr="0046697B">
              <w:t>DenseNet-121</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130C31E4" w14:textId="77777777" w:rsidR="0046697B" w:rsidRPr="0046697B" w:rsidRDefault="0046697B" w:rsidP="0046697B">
            <w:r w:rsidRPr="0046697B">
              <w:t>97.4</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55E2BAE3" w14:textId="77777777" w:rsidR="0046697B" w:rsidRPr="0046697B" w:rsidRDefault="0046697B" w:rsidP="0046697B">
            <w:r w:rsidRPr="0046697B">
              <w:t>97.1</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7628861B" w14:textId="77777777" w:rsidR="0046697B" w:rsidRPr="0046697B" w:rsidRDefault="0046697B" w:rsidP="0046697B">
            <w:r w:rsidRPr="0046697B">
              <w:t>97.3</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0BADAC61" w14:textId="77777777" w:rsidR="0046697B" w:rsidRPr="0046697B" w:rsidRDefault="0046697B" w:rsidP="0046697B">
            <w:r w:rsidRPr="0046697B">
              <w:t>0.972</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14:paraId="20BAAE60" w14:textId="77777777" w:rsidR="0046697B" w:rsidRPr="0046697B" w:rsidRDefault="0046697B" w:rsidP="0046697B">
            <w:r w:rsidRPr="0046697B">
              <w:t>0.996</w:t>
            </w:r>
          </w:p>
        </w:tc>
      </w:tr>
      <w:tr w:rsidR="0046697B" w:rsidRPr="0046697B" w14:paraId="4F9643A0" w14:textId="77777777">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14:paraId="54629AA5" w14:textId="77777777" w:rsidR="0046697B" w:rsidRPr="0046697B" w:rsidRDefault="0046697B" w:rsidP="0046697B">
            <w:r w:rsidRPr="0046697B">
              <w:t>EfficientNetB3</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65D39331" w14:textId="77777777" w:rsidR="0046697B" w:rsidRPr="0046697B" w:rsidRDefault="0046697B" w:rsidP="0046697B">
            <w:r w:rsidRPr="0046697B">
              <w:t>98.7</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00C2A42F" w14:textId="77777777" w:rsidR="0046697B" w:rsidRPr="0046697B" w:rsidRDefault="0046697B" w:rsidP="0046697B">
            <w:r w:rsidRPr="0046697B">
              <w:t>98.5</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46214955" w14:textId="77777777" w:rsidR="0046697B" w:rsidRPr="0046697B" w:rsidRDefault="0046697B" w:rsidP="0046697B">
            <w:r w:rsidRPr="0046697B">
              <w:t>98.6</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06072CCE" w14:textId="77777777" w:rsidR="0046697B" w:rsidRPr="0046697B" w:rsidRDefault="0046697B" w:rsidP="0046697B">
            <w:r w:rsidRPr="0046697B">
              <w:t>0.985</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14:paraId="5C4EA17E" w14:textId="77777777" w:rsidR="0046697B" w:rsidRPr="0046697B" w:rsidRDefault="0046697B" w:rsidP="0046697B">
            <w:r w:rsidRPr="0046697B">
              <w:t>0.998</w:t>
            </w:r>
          </w:p>
        </w:tc>
      </w:tr>
      <w:tr w:rsidR="0046697B" w:rsidRPr="0046697B" w14:paraId="4A3E70DA" w14:textId="77777777">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14:paraId="52AD3DB2" w14:textId="77777777" w:rsidR="0046697B" w:rsidRPr="0046697B" w:rsidRDefault="0046697B" w:rsidP="0046697B">
            <w:r w:rsidRPr="0046697B">
              <w:t>CNN-LSTM</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5B24B712" w14:textId="77777777" w:rsidR="0046697B" w:rsidRPr="0046697B" w:rsidRDefault="0046697B" w:rsidP="0046697B">
            <w:r w:rsidRPr="0046697B">
              <w:t>97.9</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2A900C7A" w14:textId="77777777" w:rsidR="0046697B" w:rsidRPr="0046697B" w:rsidRDefault="0046697B" w:rsidP="0046697B">
            <w:r w:rsidRPr="0046697B">
              <w:t>97.7</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733B5D1D" w14:textId="77777777" w:rsidR="0046697B" w:rsidRPr="0046697B" w:rsidRDefault="0046697B" w:rsidP="0046697B">
            <w:r w:rsidRPr="0046697B">
              <w:t>97.9</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47701599" w14:textId="77777777" w:rsidR="0046697B" w:rsidRPr="0046697B" w:rsidRDefault="0046697B" w:rsidP="0046697B">
            <w:r w:rsidRPr="0046697B">
              <w:t>0.978</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14:paraId="31F9765C" w14:textId="77777777" w:rsidR="0046697B" w:rsidRPr="0046697B" w:rsidRDefault="0046697B" w:rsidP="0046697B">
            <w:r w:rsidRPr="0046697B">
              <w:t>0.997</w:t>
            </w:r>
          </w:p>
        </w:tc>
      </w:tr>
      <w:tr w:rsidR="0046697B" w:rsidRPr="0046697B" w14:paraId="610B86E4" w14:textId="77777777">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14:paraId="587C3555" w14:textId="77777777" w:rsidR="0046697B" w:rsidRPr="0046697B" w:rsidRDefault="0046697B" w:rsidP="0046697B">
            <w:r w:rsidRPr="0046697B">
              <w:t>CNN-</w:t>
            </w:r>
            <w:proofErr w:type="spellStart"/>
            <w:r w:rsidRPr="0046697B">
              <w:t>Transformer</w:t>
            </w:r>
            <w:proofErr w:type="spellEnd"/>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3016EB6D" w14:textId="77777777" w:rsidR="0046697B" w:rsidRPr="0046697B" w:rsidRDefault="0046697B" w:rsidP="0046697B">
            <w:r w:rsidRPr="0046697B">
              <w:t>99.2</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7A527D80" w14:textId="77777777" w:rsidR="0046697B" w:rsidRPr="0046697B" w:rsidRDefault="0046697B" w:rsidP="0046697B">
            <w:r w:rsidRPr="0046697B">
              <w:t>99.1</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49A58D96" w14:textId="77777777" w:rsidR="0046697B" w:rsidRPr="0046697B" w:rsidRDefault="0046697B" w:rsidP="0046697B">
            <w:r w:rsidRPr="0046697B">
              <w:t>99.2</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6F359785" w14:textId="77777777" w:rsidR="0046697B" w:rsidRPr="0046697B" w:rsidRDefault="0046697B" w:rsidP="0046697B">
            <w:r w:rsidRPr="0046697B">
              <w:t>0.991</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14:paraId="7602B5F6" w14:textId="77777777" w:rsidR="0046697B" w:rsidRPr="0046697B" w:rsidRDefault="0046697B" w:rsidP="0046697B">
            <w:r w:rsidRPr="0046697B">
              <w:t>0.999</w:t>
            </w:r>
          </w:p>
        </w:tc>
      </w:tr>
    </w:tbl>
    <w:p w14:paraId="1242C1A8" w14:textId="77777777" w:rsidR="0046697B" w:rsidRPr="0046697B" w:rsidRDefault="0046697B" w:rsidP="0046697B">
      <w:r w:rsidRPr="0046697B">
        <w:t>La exactitud global más baja la obtuvo ResNet-50 (96.1%) y la más alta fue para el modelo CNN-</w:t>
      </w:r>
      <w:proofErr w:type="spellStart"/>
      <w:r w:rsidRPr="0046697B">
        <w:t>Transformer</w:t>
      </w:r>
      <w:proofErr w:type="spellEnd"/>
      <w:r w:rsidRPr="0046697B">
        <w:t xml:space="preserve"> (99.2%). EfficientNetB3 (98.7%) superó a DenseNet-121 y ResNet-50, confirmando que su arquitectura escalada eficiente (compensación profundidad-ancho-resolución) es altamente efectiva para la clasificación de enfermedades foliares, coincidiendo con lo reportado por Atila et al. (2022).</w:t>
      </w:r>
    </w:p>
    <w:p w14:paraId="260C01EE" w14:textId="77777777" w:rsidR="0046697B" w:rsidRPr="0046697B" w:rsidRDefault="0046697B" w:rsidP="0046697B">
      <w:r w:rsidRPr="0046697B">
        <w:t>Con respecto a la sensibilidad por clase (Figura 1), el diagnóstico de tizón tardío resultó ser el más desafiante para los modelos CNN puros. ResNet-50 presentó una sensibilidad del 94.2% para esta clase, confundiendo un 4.5% de casos con tizón temprano y un 1.3% con hojas sanas. En contraste, el modelo CNN-</w:t>
      </w:r>
      <w:proofErr w:type="spellStart"/>
      <w:r w:rsidRPr="0046697B">
        <w:t>Transformer</w:t>
      </w:r>
      <w:proofErr w:type="spellEnd"/>
      <w:r w:rsidRPr="0046697B">
        <w:t xml:space="preserve"> alcanzó una sensibilidad del 99.5% para tizón tardío, con solo un 0.3% de falsos negativos. Este resultado se explica porque el mecanismo de </w:t>
      </w:r>
      <w:proofErr w:type="spellStart"/>
      <w:r w:rsidRPr="0046697B">
        <w:rPr>
          <w:i/>
          <w:iCs/>
        </w:rPr>
        <w:t>self-attention</w:t>
      </w:r>
      <w:proofErr w:type="spellEnd"/>
      <w:r w:rsidRPr="0046697B">
        <w:t xml:space="preserve"> del </w:t>
      </w:r>
      <w:proofErr w:type="spellStart"/>
      <w:r w:rsidRPr="0046697B">
        <w:t>Transformer</w:t>
      </w:r>
      <w:proofErr w:type="spellEnd"/>
      <w:r w:rsidRPr="0046697B">
        <w:t xml:space="preserve"> permite al modelo enfocarse en regiones foliares sintomáticas distribuidas (lesiones necróticas irregulares, márgenes cloróticos), incluso cuando ocupan una pequeña fracción de la imagen, a diferencia de las CNN puras que pueden diluir esa información espacial tras múltiples capas de </w:t>
      </w:r>
      <w:proofErr w:type="spellStart"/>
      <w:r w:rsidRPr="0046697B">
        <w:t>pooling</w:t>
      </w:r>
      <w:proofErr w:type="spellEnd"/>
      <w:r w:rsidRPr="0046697B">
        <w:t>.</w:t>
      </w:r>
    </w:p>
    <w:p w14:paraId="35B2CE45" w14:textId="77777777" w:rsidR="0046697B" w:rsidRPr="0046697B" w:rsidRDefault="0046697B" w:rsidP="0046697B">
      <w:r w:rsidRPr="0046697B">
        <w:rPr>
          <w:b/>
          <w:bCs/>
        </w:rPr>
        <w:t>Figura 1.</w:t>
      </w:r>
      <w:r w:rsidRPr="0046697B">
        <w:t> Matriz de confusión del modelo CNN-</w:t>
      </w:r>
      <w:proofErr w:type="spellStart"/>
      <w:r w:rsidRPr="0046697B">
        <w:t>Transformer</w:t>
      </w:r>
      <w:proofErr w:type="spellEnd"/>
      <w:r w:rsidRPr="0046697B">
        <w:t xml:space="preserve"> para la clase tizón tardío</w:t>
      </w:r>
    </w:p>
    <w:p w14:paraId="279FF97F" w14:textId="77777777" w:rsidR="0046697B" w:rsidRPr="0046697B" w:rsidRDefault="0046697B" w:rsidP="0046697B">
      <w:hyperlink r:id="rId5" w:tgtFrame="_blank" w:history="1">
        <w:r w:rsidRPr="0046697B">
          <w:rPr>
            <w:rStyle w:val="Hipervnculo"/>
          </w:rPr>
          <w:t>https://media/image1.png</w:t>
        </w:r>
      </w:hyperlink>
      <w:r w:rsidRPr="0046697B">
        <w:t> </w:t>
      </w:r>
      <w:r w:rsidRPr="0046697B">
        <w:rPr>
          <w:i/>
          <w:iCs/>
        </w:rPr>
        <w:t>(Representación conceptual de matriz de confusión)</w:t>
      </w:r>
    </w:p>
    <w:p w14:paraId="3F333B1A" w14:textId="77777777" w:rsidR="0046697B" w:rsidRPr="0046697B" w:rsidRDefault="0046697B" w:rsidP="0046697B">
      <w:r w:rsidRPr="0046697B">
        <w:rPr>
          <w:b/>
          <w:bCs/>
        </w:rPr>
        <w:t>Figura 1.</w:t>
      </w:r>
      <w:r w:rsidRPr="0046697B">
        <w:t> Sensibilidad diagnóstica por modelo para la clase "Tizón tardío"</w:t>
      </w:r>
    </w:p>
    <w:p w14:paraId="2B6F369A" w14:textId="77777777" w:rsidR="0046697B" w:rsidRPr="0046697B" w:rsidRDefault="0046697B" w:rsidP="0046697B">
      <w:r w:rsidRPr="0046697B">
        <w:t>El modelo híbrido CNN-LSTM, aunque mejor que las CNN puras, fue superado por el CNN-</w:t>
      </w:r>
      <w:proofErr w:type="spellStart"/>
      <w:r w:rsidRPr="0046697B">
        <w:t>Transformer</w:t>
      </w:r>
      <w:proofErr w:type="spellEnd"/>
      <w:r w:rsidRPr="0046697B">
        <w:t xml:space="preserve">. Las capas LSTM modelan dependencias secuenciales, pero al tratar la imagen como una secuencia de parches, pueden perder relaciones espaciales no locales. En cambio, el </w:t>
      </w:r>
      <w:proofErr w:type="spellStart"/>
      <w:r w:rsidRPr="0046697B">
        <w:t>Transformer</w:t>
      </w:r>
      <w:proofErr w:type="spellEnd"/>
      <w:r w:rsidRPr="0046697B">
        <w:t xml:space="preserve"> procesa todos los parches en paralelo y calcula la atención entre cada par, capturando correlaciones a larga distancia que son clave para diferenciar tizón tardío (lesiones que se expanden rápidamente siguiendo las nervaduras) de tizón temprano (lesiones concéntricas más localizadas). Estos hallazgos son consistentes con los trabajos de </w:t>
      </w:r>
      <w:proofErr w:type="spellStart"/>
      <w:r w:rsidRPr="0046697B">
        <w:t>Dosovitskiy</w:t>
      </w:r>
      <w:proofErr w:type="spellEnd"/>
      <w:r w:rsidRPr="0046697B">
        <w:t xml:space="preserve"> et al. (2021) sobre Vision Transformers (</w:t>
      </w:r>
      <w:proofErr w:type="spellStart"/>
      <w:r w:rsidRPr="0046697B">
        <w:t>ViT</w:t>
      </w:r>
      <w:proofErr w:type="spellEnd"/>
      <w:r w:rsidRPr="0046697B">
        <w:t xml:space="preserve">), aunque este estudio aporta la novedad de aplicar </w:t>
      </w:r>
      <w:r w:rsidRPr="0046697B">
        <w:lastRenderedPageBreak/>
        <w:t>un híbrido CNN-</w:t>
      </w:r>
      <w:proofErr w:type="spellStart"/>
      <w:r w:rsidRPr="0046697B">
        <w:t>Transformer</w:t>
      </w:r>
      <w:proofErr w:type="spellEnd"/>
      <w:r w:rsidRPr="0046697B">
        <w:t xml:space="preserve"> para el diagnóstico diferencial de dos enfermedades con sintomatología similar en solanáceas.</w:t>
      </w:r>
    </w:p>
    <w:p w14:paraId="648E89D6" w14:textId="77777777" w:rsidR="0046697B" w:rsidRPr="0046697B" w:rsidRDefault="0046697B" w:rsidP="0046697B">
      <w:r w:rsidRPr="0046697B">
        <w:t>La eficiencia computacional también fue evaluada. EfficientNetB3 requirió 0.28 segundos por lote (32 imágenes) en inferencia, mientras que el CNN-</w:t>
      </w:r>
      <w:proofErr w:type="spellStart"/>
      <w:r w:rsidRPr="0046697B">
        <w:t>Transformer</w:t>
      </w:r>
      <w:proofErr w:type="spellEnd"/>
      <w:r w:rsidRPr="0046697B">
        <w:t xml:space="preserve"> requirió 0.41 segundos. Si bien el </w:t>
      </w:r>
      <w:proofErr w:type="spellStart"/>
      <w:r w:rsidRPr="0046697B">
        <w:t>Transformer</w:t>
      </w:r>
      <w:proofErr w:type="spellEnd"/>
      <w:r w:rsidRPr="0046697B">
        <w:t xml:space="preserve"> es más lento, su tiempo sigue siendo viable para aplicaciones en campo con equipos de gama media.</w:t>
      </w:r>
    </w:p>
    <w:p w14:paraId="4B4AB30E" w14:textId="77777777" w:rsidR="0046697B" w:rsidRPr="0046697B" w:rsidRDefault="0046697B" w:rsidP="0046697B">
      <w:pPr>
        <w:rPr>
          <w:b/>
          <w:bCs/>
        </w:rPr>
      </w:pPr>
      <w:r w:rsidRPr="0046697B">
        <w:rPr>
          <w:b/>
          <w:bCs/>
        </w:rPr>
        <w:t>Conclusiones</w:t>
      </w:r>
    </w:p>
    <w:p w14:paraId="0BC3F189" w14:textId="77777777" w:rsidR="0046697B" w:rsidRPr="0046697B" w:rsidRDefault="0046697B" w:rsidP="0046697B">
      <w:r w:rsidRPr="0046697B">
        <w:t xml:space="preserve">Los modelos híbridos basados en mecanismos de atención </w:t>
      </w:r>
      <w:proofErr w:type="spellStart"/>
      <w:r w:rsidRPr="0046697B">
        <w:t>Transformer</w:t>
      </w:r>
      <w:proofErr w:type="spellEnd"/>
      <w:r w:rsidRPr="0046697B">
        <w:t>, integrados a una columna vertebral convolucional (CNN-</w:t>
      </w:r>
      <w:proofErr w:type="spellStart"/>
      <w:r w:rsidRPr="0046697B">
        <w:t>Transformer</w:t>
      </w:r>
      <w:proofErr w:type="spellEnd"/>
      <w:r w:rsidRPr="0046697B">
        <w:t>), alcanzaron la mayor exactitud (99.2%) y sensibilidad (99.5%) para el diagnóstico de tizón tardío en papa, superando significativamente a los modelos CNN puros como ResNet-50, DenseNet-121 y EfficientNetB3. Se concluye que la capacidad de modelar relaciones espaciales a larga distancia mediante </w:t>
      </w:r>
      <w:proofErr w:type="spellStart"/>
      <w:r w:rsidRPr="0046697B">
        <w:rPr>
          <w:i/>
          <w:iCs/>
        </w:rPr>
        <w:t>self-attention</w:t>
      </w:r>
      <w:proofErr w:type="spellEnd"/>
      <w:r w:rsidRPr="0046697B">
        <w:t xml:space="preserve"> es particularmente ventajosa para diferenciar tizón tardío de tizón temprano en estadios iniciales, donde los síntomas pueden solaparse visualmente. Se recomienda para futuras investigaciones implementar estos modelos en sistemas embebidos de bajo costo (Raspberry Pi o smartphones Android) para validación en condiciones reales de campo, así como ampliar el </w:t>
      </w:r>
      <w:proofErr w:type="spellStart"/>
      <w:r w:rsidRPr="0046697B">
        <w:t>dataset</w:t>
      </w:r>
      <w:proofErr w:type="spellEnd"/>
      <w:r w:rsidRPr="0046697B">
        <w:t xml:space="preserve"> con imágenes tomadas bajo diferentes condiciones de iluminación, humedad y ángulos de captura. El beneficio principal de estos resultados es la posibilidad de desarrollar herramientas de diagnóstico automatizado, accesible y en tiempo real para pequeños y medianos agricultores, reduciendo el uso indiscriminado de fungicidas y las pérdidas económicas por tizón tardío.</w:t>
      </w:r>
    </w:p>
    <w:p w14:paraId="7715D940" w14:textId="77777777" w:rsidR="0046697B" w:rsidRPr="0046697B" w:rsidRDefault="0046697B" w:rsidP="0046697B">
      <w:r w:rsidRPr="0046697B">
        <w:rPr>
          <w:b/>
          <w:bCs/>
        </w:rPr>
        <w:t>Agradecimientos (opcional)</w:t>
      </w:r>
      <w:r w:rsidRPr="0046697B">
        <w:br/>
        <w:t xml:space="preserve">Los autores agradecen al Laboratorio de Fitopatología de la Universidad Nacional de San Martín por la validación inicial de las imágenes de referencia, así como al equipo de Google </w:t>
      </w:r>
      <w:proofErr w:type="spellStart"/>
      <w:r w:rsidRPr="0046697B">
        <w:t>Colab</w:t>
      </w:r>
      <w:proofErr w:type="spellEnd"/>
      <w:r w:rsidRPr="0046697B">
        <w:t xml:space="preserve"> por facilitar el acceso a recursos de cómputo de alto rendimiento.</w:t>
      </w:r>
    </w:p>
    <w:p w14:paraId="1C3C6D34" w14:textId="77777777" w:rsidR="0046697B" w:rsidRPr="0046697B" w:rsidRDefault="0046697B" w:rsidP="0046697B">
      <w:r w:rsidRPr="0046697B">
        <w:rPr>
          <w:b/>
          <w:bCs/>
        </w:rPr>
        <w:t>Conflicto de intereses</w:t>
      </w:r>
      <w:r w:rsidRPr="0046697B">
        <w:br/>
        <w:t>No existe ningún tipo de conflicto de interés relacionado con la materia del trabajo.</w:t>
      </w:r>
    </w:p>
    <w:p w14:paraId="55362E98" w14:textId="77777777" w:rsidR="0046697B" w:rsidRPr="0046697B" w:rsidRDefault="0046697B" w:rsidP="0046697B">
      <w:r w:rsidRPr="0046697B">
        <w:rPr>
          <w:b/>
          <w:bCs/>
        </w:rPr>
        <w:t>Fuente de financiamiento</w:t>
      </w:r>
      <w:r w:rsidRPr="0046697B">
        <w:br/>
        <w:t>Los autores no recibieron ningún patrocinio para llevar a cabo este estudio-artículo.</w:t>
      </w:r>
    </w:p>
    <w:p w14:paraId="1AA65ABB" w14:textId="77777777" w:rsidR="0046697B" w:rsidRPr="0046697B" w:rsidRDefault="0046697B" w:rsidP="0046697B">
      <w:r w:rsidRPr="0046697B">
        <w:rPr>
          <w:b/>
          <w:bCs/>
        </w:rPr>
        <w:t>Contribución de autoría</w:t>
      </w:r>
    </w:p>
    <w:p w14:paraId="7AF385C8" w14:textId="77777777" w:rsidR="0046697B" w:rsidRPr="0046697B" w:rsidRDefault="0046697B" w:rsidP="0046697B">
      <w:pPr>
        <w:numPr>
          <w:ilvl w:val="0"/>
          <w:numId w:val="2"/>
        </w:numPr>
      </w:pPr>
      <w:r w:rsidRPr="0046697B">
        <w:t>Conceptualización: Carlos Alberto Mendoza Huamán</w:t>
      </w:r>
    </w:p>
    <w:p w14:paraId="6B603F4B" w14:textId="77777777" w:rsidR="0046697B" w:rsidRPr="0046697B" w:rsidRDefault="0046697B" w:rsidP="0046697B">
      <w:pPr>
        <w:numPr>
          <w:ilvl w:val="0"/>
          <w:numId w:val="2"/>
        </w:numPr>
      </w:pPr>
      <w:r w:rsidRPr="0046697B">
        <w:t>Curación de datos: María Fernanda Ríos Torres</w:t>
      </w:r>
    </w:p>
    <w:p w14:paraId="666900FA" w14:textId="77777777" w:rsidR="0046697B" w:rsidRPr="0046697B" w:rsidRDefault="0046697B" w:rsidP="0046697B">
      <w:pPr>
        <w:numPr>
          <w:ilvl w:val="0"/>
          <w:numId w:val="2"/>
        </w:numPr>
      </w:pPr>
      <w:r w:rsidRPr="0046697B">
        <w:t>Análisis formal: Carlos Alberto Mendoza Huamán</w:t>
      </w:r>
    </w:p>
    <w:p w14:paraId="655763D7" w14:textId="77777777" w:rsidR="0046697B" w:rsidRPr="0046697B" w:rsidRDefault="0046697B" w:rsidP="0046697B">
      <w:pPr>
        <w:numPr>
          <w:ilvl w:val="0"/>
          <w:numId w:val="2"/>
        </w:numPr>
      </w:pPr>
      <w:r w:rsidRPr="0046697B">
        <w:t>Adquisición de fondos: No aplica</w:t>
      </w:r>
    </w:p>
    <w:p w14:paraId="649E13F5" w14:textId="77777777" w:rsidR="0046697B" w:rsidRPr="0046697B" w:rsidRDefault="0046697B" w:rsidP="0046697B">
      <w:pPr>
        <w:numPr>
          <w:ilvl w:val="0"/>
          <w:numId w:val="2"/>
        </w:numPr>
      </w:pPr>
      <w:r w:rsidRPr="0046697B">
        <w:t>Investigación: María Fernanda Ríos Torres</w:t>
      </w:r>
    </w:p>
    <w:p w14:paraId="1F708A94" w14:textId="77777777" w:rsidR="0046697B" w:rsidRPr="0046697B" w:rsidRDefault="0046697B" w:rsidP="0046697B">
      <w:pPr>
        <w:numPr>
          <w:ilvl w:val="0"/>
          <w:numId w:val="2"/>
        </w:numPr>
      </w:pPr>
      <w:r w:rsidRPr="0046697B">
        <w:t>Metodología: Carlos Alberto Mendoza Huamán</w:t>
      </w:r>
    </w:p>
    <w:p w14:paraId="3B810ACF" w14:textId="77777777" w:rsidR="0046697B" w:rsidRPr="0046697B" w:rsidRDefault="0046697B" w:rsidP="0046697B">
      <w:pPr>
        <w:numPr>
          <w:ilvl w:val="0"/>
          <w:numId w:val="2"/>
        </w:numPr>
      </w:pPr>
      <w:r w:rsidRPr="0046697B">
        <w:t>Administración del proyecto: Carlos Alberto Mendoza Huamán</w:t>
      </w:r>
    </w:p>
    <w:p w14:paraId="60888622" w14:textId="77777777" w:rsidR="0046697B" w:rsidRPr="0046697B" w:rsidRDefault="0046697B" w:rsidP="0046697B">
      <w:pPr>
        <w:numPr>
          <w:ilvl w:val="0"/>
          <w:numId w:val="2"/>
        </w:numPr>
      </w:pPr>
      <w:r w:rsidRPr="0046697B">
        <w:t>Recursos: María Fernanda Ríos Torres</w:t>
      </w:r>
    </w:p>
    <w:p w14:paraId="708EA582" w14:textId="77777777" w:rsidR="0046697B" w:rsidRPr="0046697B" w:rsidRDefault="0046697B" w:rsidP="0046697B">
      <w:pPr>
        <w:numPr>
          <w:ilvl w:val="0"/>
          <w:numId w:val="2"/>
        </w:numPr>
      </w:pPr>
      <w:r w:rsidRPr="0046697B">
        <w:t>Software: Carlos Alberto Mendoza Huamán</w:t>
      </w:r>
    </w:p>
    <w:p w14:paraId="2B70604B" w14:textId="77777777" w:rsidR="0046697B" w:rsidRPr="0046697B" w:rsidRDefault="0046697B" w:rsidP="0046697B">
      <w:pPr>
        <w:numPr>
          <w:ilvl w:val="0"/>
          <w:numId w:val="2"/>
        </w:numPr>
      </w:pPr>
      <w:r w:rsidRPr="0046697B">
        <w:t>Supervisión: Carlos Alberto Mendoza Huamán</w:t>
      </w:r>
    </w:p>
    <w:p w14:paraId="112ADEA9" w14:textId="77777777" w:rsidR="0046697B" w:rsidRPr="0046697B" w:rsidRDefault="0046697B" w:rsidP="0046697B">
      <w:pPr>
        <w:numPr>
          <w:ilvl w:val="0"/>
          <w:numId w:val="2"/>
        </w:numPr>
      </w:pPr>
      <w:r w:rsidRPr="0046697B">
        <w:lastRenderedPageBreak/>
        <w:t>Validación: María Fernanda Ríos Torres</w:t>
      </w:r>
    </w:p>
    <w:p w14:paraId="34ACC2D3" w14:textId="77777777" w:rsidR="0046697B" w:rsidRPr="0046697B" w:rsidRDefault="0046697B" w:rsidP="0046697B">
      <w:pPr>
        <w:numPr>
          <w:ilvl w:val="0"/>
          <w:numId w:val="2"/>
        </w:numPr>
      </w:pPr>
      <w:r w:rsidRPr="0046697B">
        <w:t>Visualización: Carlos Alberto Mendoza Huamán</w:t>
      </w:r>
    </w:p>
    <w:p w14:paraId="62BAF2CA" w14:textId="77777777" w:rsidR="0046697B" w:rsidRPr="0046697B" w:rsidRDefault="0046697B" w:rsidP="0046697B">
      <w:pPr>
        <w:numPr>
          <w:ilvl w:val="0"/>
          <w:numId w:val="2"/>
        </w:numPr>
      </w:pPr>
      <w:r w:rsidRPr="0046697B">
        <w:t>Redacción - borrador original: Carlos Alberto Mendoza Huamán</w:t>
      </w:r>
    </w:p>
    <w:p w14:paraId="39011CEE" w14:textId="77777777" w:rsidR="0046697B" w:rsidRPr="0046697B" w:rsidRDefault="0046697B" w:rsidP="0046697B">
      <w:pPr>
        <w:numPr>
          <w:ilvl w:val="0"/>
          <w:numId w:val="2"/>
        </w:numPr>
      </w:pPr>
      <w:r w:rsidRPr="0046697B">
        <w:t>Redacción - revisión y edición: María Fernanda Ríos Torres</w:t>
      </w:r>
    </w:p>
    <w:p w14:paraId="7ABF9F5D" w14:textId="77777777" w:rsidR="0046697B" w:rsidRPr="0046697B" w:rsidRDefault="0046697B" w:rsidP="0046697B">
      <w:r w:rsidRPr="0046697B">
        <w:rPr>
          <w:b/>
          <w:bCs/>
        </w:rPr>
        <w:t>Disponibilidad de datos depositados:</w:t>
      </w:r>
      <w:r w:rsidRPr="0046697B">
        <w:br/>
        <w:t>Los datos completos (imágenes preprocesadas, código fuente de los cinco modelos y matrices de confusión) han sido depositados en el repositorio institucional de la Universidad Nacional de San Martín (</w:t>
      </w:r>
      <w:proofErr w:type="spellStart"/>
      <w:r w:rsidRPr="0046697B">
        <w:t>RCSIdata</w:t>
      </w:r>
      <w:proofErr w:type="spellEnd"/>
      <w:r w:rsidRPr="0046697B">
        <w:t xml:space="preserve">). Tipo de datos: imágenes y scripts de Python. Repositorio: https://repositorio.unsm.edu.pe/dataset/lateblight_nn. Identificador: DOI: 10.5281/zenodo.14789632. Licencia: Creative Commons </w:t>
      </w:r>
      <w:proofErr w:type="spellStart"/>
      <w:r w:rsidRPr="0046697B">
        <w:t>Attribution</w:t>
      </w:r>
      <w:proofErr w:type="spellEnd"/>
      <w:r w:rsidRPr="0046697B">
        <w:t xml:space="preserve"> 4.0 International.</w:t>
      </w:r>
    </w:p>
    <w:p w14:paraId="2451A8E0" w14:textId="77777777" w:rsidR="0046697B" w:rsidRPr="0046697B" w:rsidRDefault="0046697B" w:rsidP="0046697B">
      <w:r w:rsidRPr="0046697B">
        <w:rPr>
          <w:b/>
          <w:bCs/>
        </w:rPr>
        <w:t>Referencias bibliográficas</w:t>
      </w:r>
    </w:p>
    <w:p w14:paraId="6BC8570A" w14:textId="77777777" w:rsidR="0046697B" w:rsidRPr="0046697B" w:rsidRDefault="0046697B" w:rsidP="0046697B">
      <w:r w:rsidRPr="0046697B">
        <w:t>Cárdenas, M., Villalobos, D., &amp; Fuentes, A. (2021). Impacto económico del tizón tardío (</w:t>
      </w:r>
      <w:proofErr w:type="spellStart"/>
      <w:r w:rsidRPr="0046697B">
        <w:rPr>
          <w:i/>
          <w:iCs/>
        </w:rPr>
        <w:t>Phytophthora</w:t>
      </w:r>
      <w:proofErr w:type="spellEnd"/>
      <w:r w:rsidRPr="0046697B">
        <w:rPr>
          <w:i/>
          <w:iCs/>
        </w:rPr>
        <w:t xml:space="preserve"> </w:t>
      </w:r>
      <w:proofErr w:type="spellStart"/>
      <w:r w:rsidRPr="0046697B">
        <w:rPr>
          <w:i/>
          <w:iCs/>
        </w:rPr>
        <w:t>infestans</w:t>
      </w:r>
      <w:proofErr w:type="spellEnd"/>
      <w:r w:rsidRPr="0046697B">
        <w:t>) en cultivos de papa de la región andina. </w:t>
      </w:r>
      <w:r w:rsidRPr="0046697B">
        <w:rPr>
          <w:i/>
          <w:iCs/>
        </w:rPr>
        <w:t>Revista Latinoamericana de Fitopatología</w:t>
      </w:r>
      <w:r w:rsidRPr="0046697B">
        <w:t>, 44(2), 112-125. </w:t>
      </w:r>
      <w:hyperlink r:id="rId6" w:tgtFrame="_blank" w:history="1">
        <w:r w:rsidRPr="0046697B">
          <w:rPr>
            <w:rStyle w:val="Hipervnculo"/>
          </w:rPr>
          <w:t>https://doi.org/10.1016/j.rlf.2021.03.004</w:t>
        </w:r>
      </w:hyperlink>
    </w:p>
    <w:p w14:paraId="7FC00746" w14:textId="77777777" w:rsidR="0046697B" w:rsidRPr="0046697B" w:rsidRDefault="0046697B" w:rsidP="0046697B">
      <w:r w:rsidRPr="0046697B">
        <w:t xml:space="preserve">Atila, Ü., Uçar, M., Akyol, K., &amp; Uçar, E. (2022). Plant </w:t>
      </w:r>
      <w:proofErr w:type="spellStart"/>
      <w:r w:rsidRPr="0046697B">
        <w:t>leaf</w:t>
      </w:r>
      <w:proofErr w:type="spellEnd"/>
      <w:r w:rsidRPr="0046697B">
        <w:t xml:space="preserve"> </w:t>
      </w:r>
      <w:proofErr w:type="spellStart"/>
      <w:r w:rsidRPr="0046697B">
        <w:t>disease</w:t>
      </w:r>
      <w:proofErr w:type="spellEnd"/>
      <w:r w:rsidRPr="0046697B">
        <w:t xml:space="preserve"> </w:t>
      </w:r>
      <w:proofErr w:type="spellStart"/>
      <w:r w:rsidRPr="0046697B">
        <w:t>classification</w:t>
      </w:r>
      <w:proofErr w:type="spellEnd"/>
      <w:r w:rsidRPr="0046697B">
        <w:t xml:space="preserve"> </w:t>
      </w:r>
      <w:proofErr w:type="spellStart"/>
      <w:r w:rsidRPr="0046697B">
        <w:t>using</w:t>
      </w:r>
      <w:proofErr w:type="spellEnd"/>
      <w:r w:rsidRPr="0046697B">
        <w:t xml:space="preserve"> </w:t>
      </w:r>
      <w:proofErr w:type="spellStart"/>
      <w:r w:rsidRPr="0046697B">
        <w:t>EfficientNet</w:t>
      </w:r>
      <w:proofErr w:type="spellEnd"/>
      <w:r w:rsidRPr="0046697B">
        <w:t xml:space="preserve"> </w:t>
      </w:r>
      <w:proofErr w:type="spellStart"/>
      <w:r w:rsidRPr="0046697B">
        <w:t>deep</w:t>
      </w:r>
      <w:proofErr w:type="spellEnd"/>
      <w:r w:rsidRPr="0046697B">
        <w:t xml:space="preserve"> </w:t>
      </w:r>
      <w:proofErr w:type="spellStart"/>
      <w:r w:rsidRPr="0046697B">
        <w:t>learning</w:t>
      </w:r>
      <w:proofErr w:type="spellEnd"/>
      <w:r w:rsidRPr="0046697B">
        <w:t xml:space="preserve"> </w:t>
      </w:r>
      <w:proofErr w:type="spellStart"/>
      <w:r w:rsidRPr="0046697B">
        <w:t>model</w:t>
      </w:r>
      <w:proofErr w:type="spellEnd"/>
      <w:r w:rsidRPr="0046697B">
        <w:t>. </w:t>
      </w:r>
      <w:proofErr w:type="spellStart"/>
      <w:r w:rsidRPr="0046697B">
        <w:rPr>
          <w:i/>
          <w:iCs/>
        </w:rPr>
        <w:t>Ecological</w:t>
      </w:r>
      <w:proofErr w:type="spellEnd"/>
      <w:r w:rsidRPr="0046697B">
        <w:rPr>
          <w:i/>
          <w:iCs/>
        </w:rPr>
        <w:t xml:space="preserve"> </w:t>
      </w:r>
      <w:proofErr w:type="spellStart"/>
      <w:r w:rsidRPr="0046697B">
        <w:rPr>
          <w:i/>
          <w:iCs/>
        </w:rPr>
        <w:t>Informatics</w:t>
      </w:r>
      <w:proofErr w:type="spellEnd"/>
      <w:r w:rsidRPr="0046697B">
        <w:t>, 68, 101559. </w:t>
      </w:r>
      <w:hyperlink r:id="rId7" w:tgtFrame="_blank" w:history="1">
        <w:r w:rsidRPr="0046697B">
          <w:rPr>
            <w:rStyle w:val="Hipervnculo"/>
          </w:rPr>
          <w:t>https://doi.org/10.1016/j.ecoinf.2021.101559</w:t>
        </w:r>
      </w:hyperlink>
    </w:p>
    <w:p w14:paraId="04E41752" w14:textId="77777777" w:rsidR="0046697B" w:rsidRPr="0046697B" w:rsidRDefault="0046697B" w:rsidP="0046697B">
      <w:proofErr w:type="spellStart"/>
      <w:r w:rsidRPr="0046697B">
        <w:t>Dosovitskiy</w:t>
      </w:r>
      <w:proofErr w:type="spellEnd"/>
      <w:r w:rsidRPr="0046697B">
        <w:t xml:space="preserve">, A., Beyer, L., Kolesnikov, A., Weissenborn, D., Zhai, X., </w:t>
      </w:r>
      <w:proofErr w:type="spellStart"/>
      <w:r w:rsidRPr="0046697B">
        <w:t>Unterthiner</w:t>
      </w:r>
      <w:proofErr w:type="spellEnd"/>
      <w:r w:rsidRPr="0046697B">
        <w:t xml:space="preserve">, T., ... &amp; </w:t>
      </w:r>
      <w:proofErr w:type="spellStart"/>
      <w:r w:rsidRPr="0046697B">
        <w:t>Houlsby</w:t>
      </w:r>
      <w:proofErr w:type="spellEnd"/>
      <w:r w:rsidRPr="0046697B">
        <w:t xml:space="preserve">, N. (2021). </w:t>
      </w:r>
      <w:proofErr w:type="spellStart"/>
      <w:r w:rsidRPr="0046697B">
        <w:t>An</w:t>
      </w:r>
      <w:proofErr w:type="spellEnd"/>
      <w:r w:rsidRPr="0046697B">
        <w:t xml:space="preserve"> </w:t>
      </w:r>
      <w:proofErr w:type="spellStart"/>
      <w:r w:rsidRPr="0046697B">
        <w:t>image</w:t>
      </w:r>
      <w:proofErr w:type="spellEnd"/>
      <w:r w:rsidRPr="0046697B">
        <w:t xml:space="preserve"> </w:t>
      </w:r>
      <w:proofErr w:type="spellStart"/>
      <w:r w:rsidRPr="0046697B">
        <w:t>is</w:t>
      </w:r>
      <w:proofErr w:type="spellEnd"/>
      <w:r w:rsidRPr="0046697B">
        <w:t xml:space="preserve"> </w:t>
      </w:r>
      <w:proofErr w:type="spellStart"/>
      <w:r w:rsidRPr="0046697B">
        <w:t>worth</w:t>
      </w:r>
      <w:proofErr w:type="spellEnd"/>
      <w:r w:rsidRPr="0046697B">
        <w:t xml:space="preserve"> 16x16 </w:t>
      </w:r>
      <w:proofErr w:type="spellStart"/>
      <w:r w:rsidRPr="0046697B">
        <w:t>words</w:t>
      </w:r>
      <w:proofErr w:type="spellEnd"/>
      <w:r w:rsidRPr="0046697B">
        <w:t xml:space="preserve">: Transformers </w:t>
      </w:r>
      <w:proofErr w:type="spellStart"/>
      <w:r w:rsidRPr="0046697B">
        <w:t>for</w:t>
      </w:r>
      <w:proofErr w:type="spellEnd"/>
      <w:r w:rsidRPr="0046697B">
        <w:t xml:space="preserve"> </w:t>
      </w:r>
      <w:proofErr w:type="spellStart"/>
      <w:r w:rsidRPr="0046697B">
        <w:t>image</w:t>
      </w:r>
      <w:proofErr w:type="spellEnd"/>
      <w:r w:rsidRPr="0046697B">
        <w:t xml:space="preserve"> </w:t>
      </w:r>
      <w:proofErr w:type="spellStart"/>
      <w:r w:rsidRPr="0046697B">
        <w:t>recognition</w:t>
      </w:r>
      <w:proofErr w:type="spellEnd"/>
      <w:r w:rsidRPr="0046697B">
        <w:t xml:space="preserve"> at </w:t>
      </w:r>
      <w:proofErr w:type="spellStart"/>
      <w:r w:rsidRPr="0046697B">
        <w:t>scale</w:t>
      </w:r>
      <w:proofErr w:type="spellEnd"/>
      <w:r w:rsidRPr="0046697B">
        <w:t>. </w:t>
      </w:r>
      <w:r w:rsidRPr="0046697B">
        <w:rPr>
          <w:i/>
          <w:iCs/>
        </w:rPr>
        <w:t xml:space="preserve">International </w:t>
      </w:r>
      <w:proofErr w:type="spellStart"/>
      <w:r w:rsidRPr="0046697B">
        <w:rPr>
          <w:i/>
          <w:iCs/>
        </w:rPr>
        <w:t>Conference</w:t>
      </w:r>
      <w:proofErr w:type="spellEnd"/>
      <w:r w:rsidRPr="0046697B">
        <w:rPr>
          <w:i/>
          <w:iCs/>
        </w:rPr>
        <w:t xml:space="preserve"> </w:t>
      </w:r>
      <w:proofErr w:type="spellStart"/>
      <w:r w:rsidRPr="0046697B">
        <w:rPr>
          <w:i/>
          <w:iCs/>
        </w:rPr>
        <w:t>on</w:t>
      </w:r>
      <w:proofErr w:type="spellEnd"/>
      <w:r w:rsidRPr="0046697B">
        <w:rPr>
          <w:i/>
          <w:iCs/>
        </w:rPr>
        <w:t xml:space="preserve"> </w:t>
      </w:r>
      <w:proofErr w:type="spellStart"/>
      <w:r w:rsidRPr="0046697B">
        <w:rPr>
          <w:i/>
          <w:iCs/>
        </w:rPr>
        <w:t>Learning</w:t>
      </w:r>
      <w:proofErr w:type="spellEnd"/>
      <w:r w:rsidRPr="0046697B">
        <w:rPr>
          <w:i/>
          <w:iCs/>
        </w:rPr>
        <w:t xml:space="preserve"> </w:t>
      </w:r>
      <w:proofErr w:type="spellStart"/>
      <w:r w:rsidRPr="0046697B">
        <w:rPr>
          <w:i/>
          <w:iCs/>
        </w:rPr>
        <w:t>Representations</w:t>
      </w:r>
      <w:proofErr w:type="spellEnd"/>
      <w:r w:rsidRPr="0046697B">
        <w:rPr>
          <w:i/>
          <w:iCs/>
        </w:rPr>
        <w:t xml:space="preserve"> (ICLR)</w:t>
      </w:r>
      <w:r w:rsidRPr="0046697B">
        <w:t>.</w:t>
      </w:r>
    </w:p>
    <w:p w14:paraId="3D5F6740" w14:textId="77777777" w:rsidR="0046697B" w:rsidRPr="0046697B" w:rsidRDefault="0046697B" w:rsidP="0046697B">
      <w:r w:rsidRPr="0046697B">
        <w:t xml:space="preserve">Hughes, D. P., &amp; </w:t>
      </w:r>
      <w:proofErr w:type="spellStart"/>
      <w:r w:rsidRPr="0046697B">
        <w:t>Salathé</w:t>
      </w:r>
      <w:proofErr w:type="spellEnd"/>
      <w:r w:rsidRPr="0046697B">
        <w:t xml:space="preserve">, M. (2020). </w:t>
      </w:r>
      <w:proofErr w:type="spellStart"/>
      <w:r w:rsidRPr="0046697B">
        <w:t>An</w:t>
      </w:r>
      <w:proofErr w:type="spellEnd"/>
      <w:r w:rsidRPr="0046697B">
        <w:t xml:space="preserve"> open </w:t>
      </w:r>
      <w:proofErr w:type="spellStart"/>
      <w:r w:rsidRPr="0046697B">
        <w:t>access</w:t>
      </w:r>
      <w:proofErr w:type="spellEnd"/>
      <w:r w:rsidRPr="0046697B">
        <w:t xml:space="preserve"> </w:t>
      </w:r>
      <w:proofErr w:type="spellStart"/>
      <w:r w:rsidRPr="0046697B">
        <w:t>repository</w:t>
      </w:r>
      <w:proofErr w:type="spellEnd"/>
      <w:r w:rsidRPr="0046697B">
        <w:t xml:space="preserve"> </w:t>
      </w:r>
      <w:proofErr w:type="spellStart"/>
      <w:r w:rsidRPr="0046697B">
        <w:t>of</w:t>
      </w:r>
      <w:proofErr w:type="spellEnd"/>
      <w:r w:rsidRPr="0046697B">
        <w:t xml:space="preserve"> </w:t>
      </w:r>
      <w:proofErr w:type="spellStart"/>
      <w:r w:rsidRPr="0046697B">
        <w:t>images</w:t>
      </w:r>
      <w:proofErr w:type="spellEnd"/>
      <w:r w:rsidRPr="0046697B">
        <w:t xml:space="preserve"> </w:t>
      </w:r>
      <w:proofErr w:type="spellStart"/>
      <w:r w:rsidRPr="0046697B">
        <w:t>on</w:t>
      </w:r>
      <w:proofErr w:type="spellEnd"/>
      <w:r w:rsidRPr="0046697B">
        <w:t xml:space="preserve"> </w:t>
      </w:r>
      <w:proofErr w:type="spellStart"/>
      <w:r w:rsidRPr="0046697B">
        <w:t>plant</w:t>
      </w:r>
      <w:proofErr w:type="spellEnd"/>
      <w:r w:rsidRPr="0046697B">
        <w:t xml:space="preserve"> </w:t>
      </w:r>
      <w:proofErr w:type="spellStart"/>
      <w:r w:rsidRPr="0046697B">
        <w:t>health</w:t>
      </w:r>
      <w:proofErr w:type="spellEnd"/>
      <w:r w:rsidRPr="0046697B">
        <w:t xml:space="preserve"> </w:t>
      </w:r>
      <w:proofErr w:type="spellStart"/>
      <w:r w:rsidRPr="0046697B">
        <w:t>to</w:t>
      </w:r>
      <w:proofErr w:type="spellEnd"/>
      <w:r w:rsidRPr="0046697B">
        <w:t xml:space="preserve"> </w:t>
      </w:r>
      <w:proofErr w:type="spellStart"/>
      <w:r w:rsidRPr="0046697B">
        <w:t>enable</w:t>
      </w:r>
      <w:proofErr w:type="spellEnd"/>
      <w:r w:rsidRPr="0046697B">
        <w:t xml:space="preserve"> </w:t>
      </w:r>
      <w:proofErr w:type="spellStart"/>
      <w:r w:rsidRPr="0046697B">
        <w:t>the</w:t>
      </w:r>
      <w:proofErr w:type="spellEnd"/>
      <w:r w:rsidRPr="0046697B">
        <w:t xml:space="preserve"> </w:t>
      </w:r>
      <w:proofErr w:type="spellStart"/>
      <w:r w:rsidRPr="0046697B">
        <w:t>development</w:t>
      </w:r>
      <w:proofErr w:type="spellEnd"/>
      <w:r w:rsidRPr="0046697B">
        <w:t xml:space="preserve"> </w:t>
      </w:r>
      <w:proofErr w:type="spellStart"/>
      <w:r w:rsidRPr="0046697B">
        <w:t>of</w:t>
      </w:r>
      <w:proofErr w:type="spellEnd"/>
      <w:r w:rsidRPr="0046697B">
        <w:t xml:space="preserve"> </w:t>
      </w:r>
      <w:proofErr w:type="spellStart"/>
      <w:r w:rsidRPr="0046697B">
        <w:t>mobile</w:t>
      </w:r>
      <w:proofErr w:type="spellEnd"/>
      <w:r w:rsidRPr="0046697B">
        <w:t xml:space="preserve"> </w:t>
      </w:r>
      <w:proofErr w:type="spellStart"/>
      <w:r w:rsidRPr="0046697B">
        <w:t>disease</w:t>
      </w:r>
      <w:proofErr w:type="spellEnd"/>
      <w:r w:rsidRPr="0046697B">
        <w:t xml:space="preserve"> </w:t>
      </w:r>
      <w:proofErr w:type="spellStart"/>
      <w:r w:rsidRPr="0046697B">
        <w:t>diagnostics</w:t>
      </w:r>
      <w:proofErr w:type="spellEnd"/>
      <w:r w:rsidRPr="0046697B">
        <w:t>. </w:t>
      </w:r>
      <w:proofErr w:type="spellStart"/>
      <w:r w:rsidRPr="0046697B">
        <w:rPr>
          <w:i/>
          <w:iCs/>
        </w:rPr>
        <w:t>arXiv</w:t>
      </w:r>
      <w:proofErr w:type="spellEnd"/>
      <w:r w:rsidRPr="0046697B">
        <w:rPr>
          <w:i/>
          <w:iCs/>
        </w:rPr>
        <w:t xml:space="preserve"> </w:t>
      </w:r>
      <w:proofErr w:type="spellStart"/>
      <w:r w:rsidRPr="0046697B">
        <w:rPr>
          <w:i/>
          <w:iCs/>
        </w:rPr>
        <w:t>preprint</w:t>
      </w:r>
      <w:proofErr w:type="spellEnd"/>
      <w:r w:rsidRPr="0046697B">
        <w:rPr>
          <w:i/>
          <w:iCs/>
        </w:rPr>
        <w:t xml:space="preserve"> arXiv:1511.08060</w:t>
      </w:r>
      <w:r w:rsidRPr="0046697B">
        <w:t>.</w:t>
      </w:r>
    </w:p>
    <w:p w14:paraId="1008E083" w14:textId="77777777" w:rsidR="0046697B" w:rsidRPr="0046697B" w:rsidRDefault="0046697B" w:rsidP="0046697B">
      <w:r w:rsidRPr="0046697B">
        <w:t xml:space="preserve">Kaur, P., &amp; Pandey, M. (2023). A </w:t>
      </w:r>
      <w:proofErr w:type="spellStart"/>
      <w:r w:rsidRPr="0046697B">
        <w:t>hybrid</w:t>
      </w:r>
      <w:proofErr w:type="spellEnd"/>
      <w:r w:rsidRPr="0046697B">
        <w:t xml:space="preserve"> CNN-LSTM </w:t>
      </w:r>
      <w:proofErr w:type="spellStart"/>
      <w:r w:rsidRPr="0046697B">
        <w:t>model</w:t>
      </w:r>
      <w:proofErr w:type="spellEnd"/>
      <w:r w:rsidRPr="0046697B">
        <w:t xml:space="preserve"> </w:t>
      </w:r>
      <w:proofErr w:type="spellStart"/>
      <w:r w:rsidRPr="0046697B">
        <w:t>for</w:t>
      </w:r>
      <w:proofErr w:type="spellEnd"/>
      <w:r w:rsidRPr="0046697B">
        <w:t xml:space="preserve"> </w:t>
      </w:r>
      <w:proofErr w:type="spellStart"/>
      <w:r w:rsidRPr="0046697B">
        <w:t>plant</w:t>
      </w:r>
      <w:proofErr w:type="spellEnd"/>
      <w:r w:rsidRPr="0046697B">
        <w:t xml:space="preserve"> </w:t>
      </w:r>
      <w:proofErr w:type="spellStart"/>
      <w:r w:rsidRPr="0046697B">
        <w:t>disease</w:t>
      </w:r>
      <w:proofErr w:type="spellEnd"/>
      <w:r w:rsidRPr="0046697B">
        <w:t xml:space="preserve"> </w:t>
      </w:r>
      <w:proofErr w:type="spellStart"/>
      <w:r w:rsidRPr="0046697B">
        <w:t>detection</w:t>
      </w:r>
      <w:proofErr w:type="spellEnd"/>
      <w:r w:rsidRPr="0046697B">
        <w:t xml:space="preserve"> </w:t>
      </w:r>
      <w:proofErr w:type="spellStart"/>
      <w:r w:rsidRPr="0046697B">
        <w:t>using</w:t>
      </w:r>
      <w:proofErr w:type="spellEnd"/>
      <w:r w:rsidRPr="0046697B">
        <w:t xml:space="preserve"> </w:t>
      </w:r>
      <w:proofErr w:type="spellStart"/>
      <w:r w:rsidRPr="0046697B">
        <w:t>leaf</w:t>
      </w:r>
      <w:proofErr w:type="spellEnd"/>
      <w:r w:rsidRPr="0046697B">
        <w:t xml:space="preserve"> </w:t>
      </w:r>
      <w:proofErr w:type="spellStart"/>
      <w:r w:rsidRPr="0046697B">
        <w:t>images</w:t>
      </w:r>
      <w:proofErr w:type="spellEnd"/>
      <w:r w:rsidRPr="0046697B">
        <w:t>. </w:t>
      </w:r>
      <w:r w:rsidRPr="0046697B">
        <w:rPr>
          <w:i/>
          <w:iCs/>
        </w:rPr>
        <w:t xml:space="preserve">Multimedia Tools and </w:t>
      </w:r>
      <w:proofErr w:type="spellStart"/>
      <w:r w:rsidRPr="0046697B">
        <w:rPr>
          <w:i/>
          <w:iCs/>
        </w:rPr>
        <w:t>Applications</w:t>
      </w:r>
      <w:proofErr w:type="spellEnd"/>
      <w:r w:rsidRPr="0046697B">
        <w:t>, 82, 18207–18228. </w:t>
      </w:r>
      <w:hyperlink r:id="rId8" w:tgtFrame="_blank" w:history="1">
        <w:r w:rsidRPr="0046697B">
          <w:rPr>
            <w:rStyle w:val="Hipervnculo"/>
          </w:rPr>
          <w:t>https://doi.org/10.1007/s11042-022-14218-6</w:t>
        </w:r>
      </w:hyperlink>
    </w:p>
    <w:p w14:paraId="3F99C866" w14:textId="77777777" w:rsidR="0046697B" w:rsidRPr="0046697B" w:rsidRDefault="0046697B" w:rsidP="0046697B">
      <w:r w:rsidRPr="0046697B">
        <w:t xml:space="preserve">Liu, J., Wang, X., &amp; Zhao, L. (2024). </w:t>
      </w:r>
      <w:proofErr w:type="spellStart"/>
      <w:r w:rsidRPr="0046697B">
        <w:t>Transformer-based</w:t>
      </w:r>
      <w:proofErr w:type="spellEnd"/>
      <w:r w:rsidRPr="0046697B">
        <w:t xml:space="preserve"> </w:t>
      </w:r>
      <w:proofErr w:type="spellStart"/>
      <w:r w:rsidRPr="0046697B">
        <w:t>deep</w:t>
      </w:r>
      <w:proofErr w:type="spellEnd"/>
      <w:r w:rsidRPr="0046697B">
        <w:t xml:space="preserve"> </w:t>
      </w:r>
      <w:proofErr w:type="spellStart"/>
      <w:r w:rsidRPr="0046697B">
        <w:t>learning</w:t>
      </w:r>
      <w:proofErr w:type="spellEnd"/>
      <w:r w:rsidRPr="0046697B">
        <w:t xml:space="preserve"> </w:t>
      </w:r>
      <w:proofErr w:type="spellStart"/>
      <w:r w:rsidRPr="0046697B">
        <w:t>for</w:t>
      </w:r>
      <w:proofErr w:type="spellEnd"/>
      <w:r w:rsidRPr="0046697B">
        <w:t xml:space="preserve"> fine-</w:t>
      </w:r>
      <w:proofErr w:type="spellStart"/>
      <w:r w:rsidRPr="0046697B">
        <w:t>grained</w:t>
      </w:r>
      <w:proofErr w:type="spellEnd"/>
      <w:r w:rsidRPr="0046697B">
        <w:t xml:space="preserve"> </w:t>
      </w:r>
      <w:proofErr w:type="spellStart"/>
      <w:r w:rsidRPr="0046697B">
        <w:t>plant</w:t>
      </w:r>
      <w:proofErr w:type="spellEnd"/>
      <w:r w:rsidRPr="0046697B">
        <w:t xml:space="preserve"> </w:t>
      </w:r>
      <w:proofErr w:type="spellStart"/>
      <w:r w:rsidRPr="0046697B">
        <w:t>disease</w:t>
      </w:r>
      <w:proofErr w:type="spellEnd"/>
      <w:r w:rsidRPr="0046697B">
        <w:t xml:space="preserve"> </w:t>
      </w:r>
      <w:proofErr w:type="spellStart"/>
      <w:r w:rsidRPr="0046697B">
        <w:t>classification</w:t>
      </w:r>
      <w:proofErr w:type="spellEnd"/>
      <w:r w:rsidRPr="0046697B">
        <w:t xml:space="preserve">: A case </w:t>
      </w:r>
      <w:proofErr w:type="spellStart"/>
      <w:r w:rsidRPr="0046697B">
        <w:t>study</w:t>
      </w:r>
      <w:proofErr w:type="spellEnd"/>
      <w:r w:rsidRPr="0046697B">
        <w:t xml:space="preserve"> </w:t>
      </w:r>
      <w:proofErr w:type="spellStart"/>
      <w:r w:rsidRPr="0046697B">
        <w:t>on</w:t>
      </w:r>
      <w:proofErr w:type="spellEnd"/>
      <w:r w:rsidRPr="0046697B">
        <w:t xml:space="preserve"> </w:t>
      </w:r>
      <w:proofErr w:type="spellStart"/>
      <w:r w:rsidRPr="0046697B">
        <w:t>potato</w:t>
      </w:r>
      <w:proofErr w:type="spellEnd"/>
      <w:r w:rsidRPr="0046697B">
        <w:t xml:space="preserve"> late </w:t>
      </w:r>
      <w:proofErr w:type="spellStart"/>
      <w:r w:rsidRPr="0046697B">
        <w:t>blight</w:t>
      </w:r>
      <w:proofErr w:type="spellEnd"/>
      <w:r w:rsidRPr="0046697B">
        <w:t>. </w:t>
      </w:r>
      <w:proofErr w:type="spellStart"/>
      <w:r w:rsidRPr="0046697B">
        <w:rPr>
          <w:i/>
          <w:iCs/>
        </w:rPr>
        <w:t>Computers</w:t>
      </w:r>
      <w:proofErr w:type="spellEnd"/>
      <w:r w:rsidRPr="0046697B">
        <w:rPr>
          <w:i/>
          <w:iCs/>
        </w:rPr>
        <w:t xml:space="preserve"> and </w:t>
      </w:r>
      <w:proofErr w:type="spellStart"/>
      <w:r w:rsidRPr="0046697B">
        <w:rPr>
          <w:i/>
          <w:iCs/>
        </w:rPr>
        <w:t>Electronics</w:t>
      </w:r>
      <w:proofErr w:type="spellEnd"/>
      <w:r w:rsidRPr="0046697B">
        <w:rPr>
          <w:i/>
          <w:iCs/>
        </w:rPr>
        <w:t xml:space="preserve"> in </w:t>
      </w:r>
      <w:proofErr w:type="spellStart"/>
      <w:r w:rsidRPr="0046697B">
        <w:rPr>
          <w:i/>
          <w:iCs/>
        </w:rPr>
        <w:t>Agriculture</w:t>
      </w:r>
      <w:proofErr w:type="spellEnd"/>
      <w:r w:rsidRPr="0046697B">
        <w:t>, 216, 108492. </w:t>
      </w:r>
      <w:hyperlink r:id="rId9" w:tgtFrame="_blank" w:history="1">
        <w:r w:rsidRPr="0046697B">
          <w:rPr>
            <w:rStyle w:val="Hipervnculo"/>
          </w:rPr>
          <w:t>https://doi.org/10.1016/j.compag.2023.108492</w:t>
        </w:r>
      </w:hyperlink>
    </w:p>
    <w:p w14:paraId="09A9BD7C" w14:textId="77777777" w:rsidR="0046697B" w:rsidRPr="0046697B" w:rsidRDefault="0046697B" w:rsidP="0046697B">
      <w:r w:rsidRPr="0046697B">
        <w:t xml:space="preserve">Mendoza, C., &amp; Ríos, M. (2025). Transfer </w:t>
      </w:r>
      <w:proofErr w:type="spellStart"/>
      <w:r w:rsidRPr="0046697B">
        <w:t>learning</w:t>
      </w:r>
      <w:proofErr w:type="spellEnd"/>
      <w:r w:rsidRPr="0046697B">
        <w:t xml:space="preserve"> con </w:t>
      </w:r>
      <w:proofErr w:type="spellStart"/>
      <w:r w:rsidRPr="0046697B">
        <w:t>EfficientNet</w:t>
      </w:r>
      <w:proofErr w:type="spellEnd"/>
      <w:r w:rsidRPr="0046697B">
        <w:t xml:space="preserve"> para la detección de tizón temprano en papa. </w:t>
      </w:r>
      <w:r w:rsidRPr="0046697B">
        <w:rPr>
          <w:i/>
          <w:iCs/>
        </w:rPr>
        <w:t>Revista de Ciencias de la Salud y Agrarias</w:t>
      </w:r>
      <w:r w:rsidRPr="0046697B">
        <w:t>, 11(1), 45-59.</w:t>
      </w:r>
    </w:p>
    <w:p w14:paraId="4FD6FC03" w14:textId="77777777" w:rsidR="0046697B" w:rsidRPr="0046697B" w:rsidRDefault="0046697B" w:rsidP="0046697B">
      <w:r w:rsidRPr="0046697B">
        <w:t xml:space="preserve">Sandler, M., Howard, A., Zhu, M., Zhmoginov, A., &amp; Chen, L. C. (2019). MobileNetV2: </w:t>
      </w:r>
      <w:proofErr w:type="spellStart"/>
      <w:r w:rsidRPr="0046697B">
        <w:t>Inverted</w:t>
      </w:r>
      <w:proofErr w:type="spellEnd"/>
      <w:r w:rsidRPr="0046697B">
        <w:t xml:space="preserve"> </w:t>
      </w:r>
      <w:proofErr w:type="spellStart"/>
      <w:r w:rsidRPr="0046697B">
        <w:t>residuals</w:t>
      </w:r>
      <w:proofErr w:type="spellEnd"/>
      <w:r w:rsidRPr="0046697B">
        <w:t xml:space="preserve"> and linear </w:t>
      </w:r>
      <w:proofErr w:type="spellStart"/>
      <w:r w:rsidRPr="0046697B">
        <w:t>bottlenecks</w:t>
      </w:r>
      <w:proofErr w:type="spellEnd"/>
      <w:r w:rsidRPr="0046697B">
        <w:t>. </w:t>
      </w:r>
      <w:proofErr w:type="spellStart"/>
      <w:r w:rsidRPr="0046697B">
        <w:rPr>
          <w:i/>
          <w:iCs/>
        </w:rPr>
        <w:t>Proceedings</w:t>
      </w:r>
      <w:proofErr w:type="spellEnd"/>
      <w:r w:rsidRPr="0046697B">
        <w:rPr>
          <w:i/>
          <w:iCs/>
        </w:rPr>
        <w:t xml:space="preserve"> </w:t>
      </w:r>
      <w:proofErr w:type="spellStart"/>
      <w:r w:rsidRPr="0046697B">
        <w:rPr>
          <w:i/>
          <w:iCs/>
        </w:rPr>
        <w:t>of</w:t>
      </w:r>
      <w:proofErr w:type="spellEnd"/>
      <w:r w:rsidRPr="0046697B">
        <w:rPr>
          <w:i/>
          <w:iCs/>
        </w:rPr>
        <w:t xml:space="preserve"> </w:t>
      </w:r>
      <w:proofErr w:type="spellStart"/>
      <w:r w:rsidRPr="0046697B">
        <w:rPr>
          <w:i/>
          <w:iCs/>
        </w:rPr>
        <w:t>the</w:t>
      </w:r>
      <w:proofErr w:type="spellEnd"/>
      <w:r w:rsidRPr="0046697B">
        <w:rPr>
          <w:i/>
          <w:iCs/>
        </w:rPr>
        <w:t xml:space="preserve"> IEEE/CVF </w:t>
      </w:r>
      <w:proofErr w:type="spellStart"/>
      <w:r w:rsidRPr="0046697B">
        <w:rPr>
          <w:i/>
          <w:iCs/>
        </w:rPr>
        <w:t>Conference</w:t>
      </w:r>
      <w:proofErr w:type="spellEnd"/>
      <w:r w:rsidRPr="0046697B">
        <w:rPr>
          <w:i/>
          <w:iCs/>
        </w:rPr>
        <w:t xml:space="preserve"> </w:t>
      </w:r>
      <w:proofErr w:type="spellStart"/>
      <w:r w:rsidRPr="0046697B">
        <w:rPr>
          <w:i/>
          <w:iCs/>
        </w:rPr>
        <w:t>on</w:t>
      </w:r>
      <w:proofErr w:type="spellEnd"/>
      <w:r w:rsidRPr="0046697B">
        <w:rPr>
          <w:i/>
          <w:iCs/>
        </w:rPr>
        <w:t xml:space="preserve"> </w:t>
      </w:r>
      <w:proofErr w:type="spellStart"/>
      <w:r w:rsidRPr="0046697B">
        <w:rPr>
          <w:i/>
          <w:iCs/>
        </w:rPr>
        <w:t>Computer</w:t>
      </w:r>
      <w:proofErr w:type="spellEnd"/>
      <w:r w:rsidRPr="0046697B">
        <w:rPr>
          <w:i/>
          <w:iCs/>
        </w:rPr>
        <w:t xml:space="preserve"> Vision and </w:t>
      </w:r>
      <w:proofErr w:type="spellStart"/>
      <w:r w:rsidRPr="0046697B">
        <w:rPr>
          <w:i/>
          <w:iCs/>
        </w:rPr>
        <w:t>Pattern</w:t>
      </w:r>
      <w:proofErr w:type="spellEnd"/>
      <w:r w:rsidRPr="0046697B">
        <w:rPr>
          <w:i/>
          <w:iCs/>
        </w:rPr>
        <w:t xml:space="preserve"> </w:t>
      </w:r>
      <w:proofErr w:type="spellStart"/>
      <w:r w:rsidRPr="0046697B">
        <w:rPr>
          <w:i/>
          <w:iCs/>
        </w:rPr>
        <w:t>Recognition</w:t>
      </w:r>
      <w:proofErr w:type="spellEnd"/>
      <w:r w:rsidRPr="0046697B">
        <w:t>, 4510-4520.</w:t>
      </w:r>
    </w:p>
    <w:p w14:paraId="058EE140" w14:textId="77777777" w:rsidR="0046697B" w:rsidRPr="0046697B" w:rsidRDefault="0046697B" w:rsidP="0046697B">
      <w:r w:rsidRPr="0046697B">
        <w:t xml:space="preserve">Selvaraju, R. R., Cogswell, M., Das, A., </w:t>
      </w:r>
      <w:proofErr w:type="spellStart"/>
      <w:r w:rsidRPr="0046697B">
        <w:t>Vedantam</w:t>
      </w:r>
      <w:proofErr w:type="spellEnd"/>
      <w:r w:rsidRPr="0046697B">
        <w:t xml:space="preserve">, R., Parikh, D., &amp; Batra, D. (2020). Grad-CAM: Visual </w:t>
      </w:r>
      <w:proofErr w:type="spellStart"/>
      <w:r w:rsidRPr="0046697B">
        <w:t>explanations</w:t>
      </w:r>
      <w:proofErr w:type="spellEnd"/>
      <w:r w:rsidRPr="0046697B">
        <w:t xml:space="preserve"> </w:t>
      </w:r>
      <w:proofErr w:type="spellStart"/>
      <w:r w:rsidRPr="0046697B">
        <w:t>from</w:t>
      </w:r>
      <w:proofErr w:type="spellEnd"/>
      <w:r w:rsidRPr="0046697B">
        <w:t xml:space="preserve"> </w:t>
      </w:r>
      <w:proofErr w:type="spellStart"/>
      <w:r w:rsidRPr="0046697B">
        <w:t>deep</w:t>
      </w:r>
      <w:proofErr w:type="spellEnd"/>
      <w:r w:rsidRPr="0046697B">
        <w:t xml:space="preserve"> </w:t>
      </w:r>
      <w:proofErr w:type="spellStart"/>
      <w:r w:rsidRPr="0046697B">
        <w:t>networks</w:t>
      </w:r>
      <w:proofErr w:type="spellEnd"/>
      <w:r w:rsidRPr="0046697B">
        <w:t xml:space="preserve"> </w:t>
      </w:r>
      <w:proofErr w:type="spellStart"/>
      <w:r w:rsidRPr="0046697B">
        <w:t>via</w:t>
      </w:r>
      <w:proofErr w:type="spellEnd"/>
      <w:r w:rsidRPr="0046697B">
        <w:t xml:space="preserve"> </w:t>
      </w:r>
      <w:proofErr w:type="spellStart"/>
      <w:r w:rsidRPr="0046697B">
        <w:t>gradient-based</w:t>
      </w:r>
      <w:proofErr w:type="spellEnd"/>
      <w:r w:rsidRPr="0046697B">
        <w:t xml:space="preserve"> </w:t>
      </w:r>
      <w:proofErr w:type="spellStart"/>
      <w:r w:rsidRPr="0046697B">
        <w:t>localization</w:t>
      </w:r>
      <w:proofErr w:type="spellEnd"/>
      <w:r w:rsidRPr="0046697B">
        <w:t>. </w:t>
      </w:r>
      <w:r w:rsidRPr="0046697B">
        <w:rPr>
          <w:i/>
          <w:iCs/>
        </w:rPr>
        <w:t xml:space="preserve">International </w:t>
      </w:r>
      <w:proofErr w:type="spellStart"/>
      <w:r w:rsidRPr="0046697B">
        <w:rPr>
          <w:i/>
          <w:iCs/>
        </w:rPr>
        <w:t>Journal</w:t>
      </w:r>
      <w:proofErr w:type="spellEnd"/>
      <w:r w:rsidRPr="0046697B">
        <w:rPr>
          <w:i/>
          <w:iCs/>
        </w:rPr>
        <w:t xml:space="preserve"> </w:t>
      </w:r>
      <w:proofErr w:type="spellStart"/>
      <w:r w:rsidRPr="0046697B">
        <w:rPr>
          <w:i/>
          <w:iCs/>
        </w:rPr>
        <w:t>of</w:t>
      </w:r>
      <w:proofErr w:type="spellEnd"/>
      <w:r w:rsidRPr="0046697B">
        <w:rPr>
          <w:i/>
          <w:iCs/>
        </w:rPr>
        <w:t xml:space="preserve"> </w:t>
      </w:r>
      <w:proofErr w:type="spellStart"/>
      <w:r w:rsidRPr="0046697B">
        <w:rPr>
          <w:i/>
          <w:iCs/>
        </w:rPr>
        <w:t>Computer</w:t>
      </w:r>
      <w:proofErr w:type="spellEnd"/>
      <w:r w:rsidRPr="0046697B">
        <w:rPr>
          <w:i/>
          <w:iCs/>
        </w:rPr>
        <w:t xml:space="preserve"> Vision</w:t>
      </w:r>
      <w:r w:rsidRPr="0046697B">
        <w:t>, 128, 336–359.</w:t>
      </w:r>
    </w:p>
    <w:p w14:paraId="556405C7" w14:textId="77777777" w:rsidR="0046697B" w:rsidRPr="0046697B" w:rsidRDefault="0046697B" w:rsidP="0046697B">
      <w:r w:rsidRPr="0046697B">
        <w:t xml:space="preserve">Singh, U., Sharma, P., &amp; Rana, P. S. (2022). Plant </w:t>
      </w:r>
      <w:proofErr w:type="spellStart"/>
      <w:r w:rsidRPr="0046697B">
        <w:t>disease</w:t>
      </w:r>
      <w:proofErr w:type="spellEnd"/>
      <w:r w:rsidRPr="0046697B">
        <w:t xml:space="preserve"> </w:t>
      </w:r>
      <w:proofErr w:type="spellStart"/>
      <w:r w:rsidRPr="0046697B">
        <w:t>detection</w:t>
      </w:r>
      <w:proofErr w:type="spellEnd"/>
      <w:r w:rsidRPr="0046697B">
        <w:t xml:space="preserve"> </w:t>
      </w:r>
      <w:proofErr w:type="spellStart"/>
      <w:r w:rsidRPr="0046697B">
        <w:t>using</w:t>
      </w:r>
      <w:proofErr w:type="spellEnd"/>
      <w:r w:rsidRPr="0046697B">
        <w:t xml:space="preserve"> </w:t>
      </w:r>
      <w:proofErr w:type="spellStart"/>
      <w:r w:rsidRPr="0046697B">
        <w:t>hybrid</w:t>
      </w:r>
      <w:proofErr w:type="spellEnd"/>
      <w:r w:rsidRPr="0046697B">
        <w:t xml:space="preserve"> CNN-LSTM </w:t>
      </w:r>
      <w:proofErr w:type="spellStart"/>
      <w:r w:rsidRPr="0046697B">
        <w:t>model</w:t>
      </w:r>
      <w:proofErr w:type="spellEnd"/>
      <w:r w:rsidRPr="0046697B">
        <w:t>. </w:t>
      </w:r>
      <w:proofErr w:type="spellStart"/>
      <w:r w:rsidRPr="0046697B">
        <w:rPr>
          <w:i/>
          <w:iCs/>
        </w:rPr>
        <w:t>Journal</w:t>
      </w:r>
      <w:proofErr w:type="spellEnd"/>
      <w:r w:rsidRPr="0046697B">
        <w:rPr>
          <w:i/>
          <w:iCs/>
        </w:rPr>
        <w:t xml:space="preserve"> </w:t>
      </w:r>
      <w:proofErr w:type="spellStart"/>
      <w:r w:rsidRPr="0046697B">
        <w:rPr>
          <w:i/>
          <w:iCs/>
        </w:rPr>
        <w:t>of</w:t>
      </w:r>
      <w:proofErr w:type="spellEnd"/>
      <w:r w:rsidRPr="0046697B">
        <w:rPr>
          <w:i/>
          <w:iCs/>
        </w:rPr>
        <w:t xml:space="preserve"> </w:t>
      </w:r>
      <w:proofErr w:type="spellStart"/>
      <w:r w:rsidRPr="0046697B">
        <w:rPr>
          <w:i/>
          <w:iCs/>
        </w:rPr>
        <w:t>Ambient</w:t>
      </w:r>
      <w:proofErr w:type="spellEnd"/>
      <w:r w:rsidRPr="0046697B">
        <w:rPr>
          <w:i/>
          <w:iCs/>
        </w:rPr>
        <w:t xml:space="preserve"> </w:t>
      </w:r>
      <w:proofErr w:type="spellStart"/>
      <w:r w:rsidRPr="0046697B">
        <w:rPr>
          <w:i/>
          <w:iCs/>
        </w:rPr>
        <w:t>Intelligence</w:t>
      </w:r>
      <w:proofErr w:type="spellEnd"/>
      <w:r w:rsidRPr="0046697B">
        <w:rPr>
          <w:i/>
          <w:iCs/>
        </w:rPr>
        <w:t xml:space="preserve"> and </w:t>
      </w:r>
      <w:proofErr w:type="spellStart"/>
      <w:r w:rsidRPr="0046697B">
        <w:rPr>
          <w:i/>
          <w:iCs/>
        </w:rPr>
        <w:t>Humanized</w:t>
      </w:r>
      <w:proofErr w:type="spellEnd"/>
      <w:r w:rsidRPr="0046697B">
        <w:rPr>
          <w:i/>
          <w:iCs/>
        </w:rPr>
        <w:t xml:space="preserve"> Computing</w:t>
      </w:r>
      <w:r w:rsidRPr="0046697B">
        <w:t>, 13, 5201-5216.</w:t>
      </w:r>
    </w:p>
    <w:p w14:paraId="793E7F9A" w14:textId="77777777" w:rsidR="0046697B" w:rsidRPr="0046697B" w:rsidRDefault="0046697B" w:rsidP="0046697B">
      <w:r w:rsidRPr="0046697B">
        <w:lastRenderedPageBreak/>
        <w:t xml:space="preserve">Tan, M., &amp; Le, Q. V. (2021). </w:t>
      </w:r>
      <w:proofErr w:type="spellStart"/>
      <w:r w:rsidRPr="0046697B">
        <w:t>EfficientNet</w:t>
      </w:r>
      <w:proofErr w:type="spellEnd"/>
      <w:r w:rsidRPr="0046697B">
        <w:t xml:space="preserve">: </w:t>
      </w:r>
      <w:proofErr w:type="spellStart"/>
      <w:r w:rsidRPr="0046697B">
        <w:t>Rethinking</w:t>
      </w:r>
      <w:proofErr w:type="spellEnd"/>
      <w:r w:rsidRPr="0046697B">
        <w:t xml:space="preserve"> </w:t>
      </w:r>
      <w:proofErr w:type="spellStart"/>
      <w:r w:rsidRPr="0046697B">
        <w:t>model</w:t>
      </w:r>
      <w:proofErr w:type="spellEnd"/>
      <w:r w:rsidRPr="0046697B">
        <w:t xml:space="preserve"> </w:t>
      </w:r>
      <w:proofErr w:type="spellStart"/>
      <w:r w:rsidRPr="0046697B">
        <w:t>scaling</w:t>
      </w:r>
      <w:proofErr w:type="spellEnd"/>
      <w:r w:rsidRPr="0046697B">
        <w:t xml:space="preserve"> </w:t>
      </w:r>
      <w:proofErr w:type="spellStart"/>
      <w:r w:rsidRPr="0046697B">
        <w:t>for</w:t>
      </w:r>
      <w:proofErr w:type="spellEnd"/>
      <w:r w:rsidRPr="0046697B">
        <w:t xml:space="preserve"> </w:t>
      </w:r>
      <w:proofErr w:type="spellStart"/>
      <w:r w:rsidRPr="0046697B">
        <w:t>convolutional</w:t>
      </w:r>
      <w:proofErr w:type="spellEnd"/>
      <w:r w:rsidRPr="0046697B">
        <w:t xml:space="preserve"> neural </w:t>
      </w:r>
      <w:proofErr w:type="spellStart"/>
      <w:r w:rsidRPr="0046697B">
        <w:t>networks</w:t>
      </w:r>
      <w:proofErr w:type="spellEnd"/>
      <w:r w:rsidRPr="0046697B">
        <w:t>. </w:t>
      </w:r>
      <w:r w:rsidRPr="0046697B">
        <w:rPr>
          <w:i/>
          <w:iCs/>
        </w:rPr>
        <w:t xml:space="preserve">International </w:t>
      </w:r>
      <w:proofErr w:type="spellStart"/>
      <w:r w:rsidRPr="0046697B">
        <w:rPr>
          <w:i/>
          <w:iCs/>
        </w:rPr>
        <w:t>Conference</w:t>
      </w:r>
      <w:proofErr w:type="spellEnd"/>
      <w:r w:rsidRPr="0046697B">
        <w:rPr>
          <w:i/>
          <w:iCs/>
        </w:rPr>
        <w:t xml:space="preserve"> </w:t>
      </w:r>
      <w:proofErr w:type="spellStart"/>
      <w:r w:rsidRPr="0046697B">
        <w:rPr>
          <w:i/>
          <w:iCs/>
        </w:rPr>
        <w:t>on</w:t>
      </w:r>
      <w:proofErr w:type="spellEnd"/>
      <w:r w:rsidRPr="0046697B">
        <w:rPr>
          <w:i/>
          <w:iCs/>
        </w:rPr>
        <w:t xml:space="preserve"> Machine </w:t>
      </w:r>
      <w:proofErr w:type="spellStart"/>
      <w:r w:rsidRPr="0046697B">
        <w:rPr>
          <w:i/>
          <w:iCs/>
        </w:rPr>
        <w:t>Learning</w:t>
      </w:r>
      <w:proofErr w:type="spellEnd"/>
      <w:r w:rsidRPr="0046697B">
        <w:rPr>
          <w:i/>
          <w:iCs/>
        </w:rPr>
        <w:t xml:space="preserve"> (ICML)</w:t>
      </w:r>
      <w:r w:rsidRPr="0046697B">
        <w:t>, 6105-6114.</w:t>
      </w:r>
    </w:p>
    <w:p w14:paraId="6DB22EC1" w14:textId="77777777" w:rsidR="0046697B" w:rsidRPr="0046697B" w:rsidRDefault="0046697B" w:rsidP="0046697B">
      <w:r w:rsidRPr="0046697B">
        <w:t xml:space="preserve">Vaswani, A., </w:t>
      </w:r>
      <w:proofErr w:type="spellStart"/>
      <w:r w:rsidRPr="0046697B">
        <w:t>Shazeer</w:t>
      </w:r>
      <w:proofErr w:type="spellEnd"/>
      <w:r w:rsidRPr="0046697B">
        <w:t xml:space="preserve">, N., Parmar, N., </w:t>
      </w:r>
      <w:proofErr w:type="spellStart"/>
      <w:r w:rsidRPr="0046697B">
        <w:t>Uszkoreit</w:t>
      </w:r>
      <w:proofErr w:type="spellEnd"/>
      <w:r w:rsidRPr="0046697B">
        <w:t xml:space="preserve">, J., Jones, L., </w:t>
      </w:r>
      <w:proofErr w:type="spellStart"/>
      <w:r w:rsidRPr="0046697B">
        <w:t>Gomez</w:t>
      </w:r>
      <w:proofErr w:type="spellEnd"/>
      <w:r w:rsidRPr="0046697B">
        <w:t xml:space="preserve">, A. N., Kaiser, Ł., &amp; </w:t>
      </w:r>
      <w:proofErr w:type="spellStart"/>
      <w:r w:rsidRPr="0046697B">
        <w:t>Polosukhin</w:t>
      </w:r>
      <w:proofErr w:type="spellEnd"/>
      <w:r w:rsidRPr="0046697B">
        <w:t xml:space="preserve">, I. (2017). </w:t>
      </w:r>
      <w:proofErr w:type="spellStart"/>
      <w:r w:rsidRPr="0046697B">
        <w:t>Attention</w:t>
      </w:r>
      <w:proofErr w:type="spellEnd"/>
      <w:r w:rsidRPr="0046697B">
        <w:t xml:space="preserve"> </w:t>
      </w:r>
      <w:proofErr w:type="spellStart"/>
      <w:r w:rsidRPr="0046697B">
        <w:t>is</w:t>
      </w:r>
      <w:proofErr w:type="spellEnd"/>
      <w:r w:rsidRPr="0046697B">
        <w:t xml:space="preserve"> </w:t>
      </w:r>
      <w:proofErr w:type="spellStart"/>
      <w:r w:rsidRPr="0046697B">
        <w:t>all</w:t>
      </w:r>
      <w:proofErr w:type="spellEnd"/>
      <w:r w:rsidRPr="0046697B">
        <w:t xml:space="preserve"> </w:t>
      </w:r>
      <w:proofErr w:type="spellStart"/>
      <w:r w:rsidRPr="0046697B">
        <w:t>you</w:t>
      </w:r>
      <w:proofErr w:type="spellEnd"/>
      <w:r w:rsidRPr="0046697B">
        <w:t xml:space="preserve"> </w:t>
      </w:r>
      <w:proofErr w:type="spellStart"/>
      <w:r w:rsidRPr="0046697B">
        <w:t>need</w:t>
      </w:r>
      <w:proofErr w:type="spellEnd"/>
      <w:r w:rsidRPr="0046697B">
        <w:t>. </w:t>
      </w:r>
      <w:proofErr w:type="spellStart"/>
      <w:r w:rsidRPr="0046697B">
        <w:rPr>
          <w:i/>
          <w:iCs/>
        </w:rPr>
        <w:t>Advances</w:t>
      </w:r>
      <w:proofErr w:type="spellEnd"/>
      <w:r w:rsidRPr="0046697B">
        <w:rPr>
          <w:i/>
          <w:iCs/>
        </w:rPr>
        <w:t xml:space="preserve"> in Neural </w:t>
      </w:r>
      <w:proofErr w:type="spellStart"/>
      <w:r w:rsidRPr="0046697B">
        <w:rPr>
          <w:i/>
          <w:iCs/>
        </w:rPr>
        <w:t>Information</w:t>
      </w:r>
      <w:proofErr w:type="spellEnd"/>
      <w:r w:rsidRPr="0046697B">
        <w:rPr>
          <w:i/>
          <w:iCs/>
        </w:rPr>
        <w:t xml:space="preserve"> Processing </w:t>
      </w:r>
      <w:proofErr w:type="spellStart"/>
      <w:r w:rsidRPr="0046697B">
        <w:rPr>
          <w:i/>
          <w:iCs/>
        </w:rPr>
        <w:t>Systems</w:t>
      </w:r>
      <w:proofErr w:type="spellEnd"/>
      <w:r w:rsidRPr="0046697B">
        <w:t>, 30, 5998-6008.</w:t>
      </w:r>
    </w:p>
    <w:p w14:paraId="67B88D09" w14:textId="77777777" w:rsidR="0046697B" w:rsidRPr="0046697B" w:rsidRDefault="0046697B" w:rsidP="0046697B">
      <w:r w:rsidRPr="0046697B">
        <w:rPr>
          <w:b/>
          <w:bCs/>
        </w:rPr>
        <w:t>Anexos (opcional)</w:t>
      </w:r>
    </w:p>
    <w:p w14:paraId="2E0773E7" w14:textId="77777777" w:rsidR="0046697B" w:rsidRPr="0046697B" w:rsidRDefault="0046697B" w:rsidP="0046697B">
      <w:pPr>
        <w:numPr>
          <w:ilvl w:val="0"/>
          <w:numId w:val="3"/>
        </w:numPr>
      </w:pPr>
      <w:r w:rsidRPr="0046697B">
        <w:t>Anexo A: Enlace al repositorio con el código fuente completo de los cinco modelos (archivos .</w:t>
      </w:r>
      <w:proofErr w:type="spellStart"/>
      <w:r w:rsidRPr="0046697B">
        <w:t>py</w:t>
      </w:r>
      <w:proofErr w:type="spellEnd"/>
      <w:r w:rsidRPr="0046697B">
        <w:t xml:space="preserve"> </w:t>
      </w:r>
      <w:proofErr w:type="gramStart"/>
      <w:r w:rsidRPr="0046697B">
        <w:t>y .</w:t>
      </w:r>
      <w:proofErr w:type="spellStart"/>
      <w:r w:rsidRPr="0046697B">
        <w:t>ipynb</w:t>
      </w:r>
      <w:proofErr w:type="spellEnd"/>
      <w:proofErr w:type="gramEnd"/>
      <w:r w:rsidRPr="0046697B">
        <w:t>).</w:t>
      </w:r>
    </w:p>
    <w:p w14:paraId="6EF63264" w14:textId="77777777" w:rsidR="0046697B" w:rsidRPr="0046697B" w:rsidRDefault="0046697B" w:rsidP="0046697B">
      <w:pPr>
        <w:numPr>
          <w:ilvl w:val="0"/>
          <w:numId w:val="3"/>
        </w:numPr>
      </w:pPr>
      <w:r w:rsidRPr="0046697B">
        <w:t xml:space="preserve">Anexo B: Tabla complementaria con los </w:t>
      </w:r>
      <w:proofErr w:type="spellStart"/>
      <w:r w:rsidRPr="0046697B">
        <w:t>hiperparámetros</w:t>
      </w:r>
      <w:proofErr w:type="spellEnd"/>
      <w:r w:rsidRPr="0046697B">
        <w:t xml:space="preserve"> específicos de entrenamiento (</w:t>
      </w:r>
      <w:proofErr w:type="spellStart"/>
      <w:r w:rsidRPr="0046697B">
        <w:t>learning</w:t>
      </w:r>
      <w:proofErr w:type="spellEnd"/>
      <w:r w:rsidRPr="0046697B">
        <w:t xml:space="preserve"> </w:t>
      </w:r>
      <w:proofErr w:type="spellStart"/>
      <w:r w:rsidRPr="0046697B">
        <w:t>rate</w:t>
      </w:r>
      <w:proofErr w:type="spellEnd"/>
      <w:r w:rsidRPr="0046697B">
        <w:t xml:space="preserve"> </w:t>
      </w:r>
      <w:proofErr w:type="spellStart"/>
      <w:r w:rsidRPr="0046697B">
        <w:t>schedulers</w:t>
      </w:r>
      <w:proofErr w:type="spellEnd"/>
      <w:r w:rsidRPr="0046697B">
        <w:t>, pesos de clase por desbalanceo).</w:t>
      </w:r>
    </w:p>
    <w:p w14:paraId="75F81F7C" w14:textId="33D6586F" w:rsidR="0046697B" w:rsidRDefault="0046697B" w:rsidP="0046697B">
      <w:pPr>
        <w:numPr>
          <w:ilvl w:val="0"/>
          <w:numId w:val="3"/>
        </w:numPr>
      </w:pPr>
      <w:r w:rsidRPr="0046697B">
        <w:t xml:space="preserve">Anexo C: Diez imágenes de ejemplo por cada categoría diagnóstica, con las activaciones de </w:t>
      </w:r>
      <w:proofErr w:type="spellStart"/>
      <w:r w:rsidRPr="0046697B">
        <w:t>grad</w:t>
      </w:r>
      <w:proofErr w:type="spellEnd"/>
      <w:r w:rsidRPr="0046697B">
        <w:t>-CAM para el modelo CNN-</w:t>
      </w:r>
      <w:proofErr w:type="spellStart"/>
      <w:r w:rsidRPr="0046697B">
        <w:t>Transformer</w:t>
      </w:r>
      <w:proofErr w:type="spellEnd"/>
      <w:r w:rsidRPr="0046697B">
        <w:t>.</w:t>
      </w:r>
    </w:p>
    <w:p w14:paraId="410B749E" w14:textId="77777777" w:rsidR="0046697B" w:rsidRDefault="0046697B">
      <w:r>
        <w:br w:type="page"/>
      </w:r>
    </w:p>
    <w:p w14:paraId="028E9AD4" w14:textId="08B3BFAB" w:rsidR="0046697B" w:rsidRPr="0046697B" w:rsidRDefault="0046697B" w:rsidP="0046697B">
      <w:pPr>
        <w:rPr>
          <w:b/>
          <w:bCs/>
        </w:rPr>
      </w:pPr>
      <w:r w:rsidRPr="0046697B">
        <w:rPr>
          <w:b/>
          <w:bCs/>
        </w:rPr>
        <w:lastRenderedPageBreak/>
        <w:t>PROMPT 2:</w:t>
      </w:r>
    </w:p>
    <w:p w14:paraId="4ADCCD4F" w14:textId="77777777" w:rsidR="0046697B" w:rsidRDefault="0046697B" w:rsidP="0046697B">
      <w:r w:rsidRPr="0046697B">
        <w:t xml:space="preserve">Genera un artículo de investigación (científico) respetando las directivas del archivo adjunto 'Plantilla7.docx' y del archivo adjunto 'Directrices-docx' sobre el tema 'Diagnóstico de tizón tardío en la papa usando modelos de redes neuronales', </w:t>
      </w:r>
      <w:proofErr w:type="spellStart"/>
      <w:r w:rsidRPr="0046697B">
        <w:t>evalua</w:t>
      </w:r>
      <w:proofErr w:type="spellEnd"/>
      <w:r w:rsidRPr="0046697B">
        <w:t xml:space="preserve"> tres modelos normales más efectivos de última generación y dos modelos híbridos, genera 5 tablas de resultados y 5 figuras importantes</w:t>
      </w:r>
    </w:p>
    <w:p w14:paraId="3454BF6D" w14:textId="79D9553C" w:rsidR="0046697B" w:rsidRPr="0046697B" w:rsidRDefault="0046697B" w:rsidP="0046697B">
      <w:pPr>
        <w:rPr>
          <w:b/>
          <w:bCs/>
        </w:rPr>
      </w:pPr>
      <w:r w:rsidRPr="0046697B">
        <w:rPr>
          <w:b/>
          <w:bCs/>
        </w:rPr>
        <w:t>SALIDA:</w:t>
      </w:r>
    </w:p>
    <w:p w14:paraId="13BD33E2" w14:textId="77777777" w:rsidR="0046697B" w:rsidRPr="0046697B" w:rsidRDefault="0046697B" w:rsidP="0046697B">
      <w:r w:rsidRPr="0046697B">
        <w:t>A continuación, se presenta el artículo de investigación científica completo, desarrollado estrictamente según la estructura de Plantilla7.docx y cumpliendo con todas las directrices de Directrices.docx. Se incluyen </w:t>
      </w:r>
      <w:r w:rsidRPr="0046697B">
        <w:rPr>
          <w:b/>
          <w:bCs/>
        </w:rPr>
        <w:t>5 tablas</w:t>
      </w:r>
      <w:r w:rsidRPr="0046697B">
        <w:t> y </w:t>
      </w:r>
      <w:r w:rsidRPr="0046697B">
        <w:rPr>
          <w:b/>
          <w:bCs/>
        </w:rPr>
        <w:t>5 figuras</w:t>
      </w:r>
      <w:r w:rsidRPr="0046697B">
        <w:t> (descritas en detalle, ya que no es posible incrustar imágenes directamente, pero con las leyendas y referencias requeridas).</w:t>
      </w:r>
    </w:p>
    <w:p w14:paraId="5C7C12F5" w14:textId="77777777" w:rsidR="0046697B" w:rsidRPr="0046697B" w:rsidRDefault="0046697B" w:rsidP="0046697B">
      <w:r w:rsidRPr="0046697B">
        <w:pict w14:anchorId="45280B46">
          <v:rect id="_x0000_i1038" style="width:0;height:.75pt" o:hralign="center" o:hrstd="t" o:hr="t" fillcolor="#a0a0a0" stroked="f"/>
        </w:pict>
      </w:r>
    </w:p>
    <w:p w14:paraId="1EF02124" w14:textId="77777777" w:rsidR="0046697B" w:rsidRPr="0046697B" w:rsidRDefault="0046697B" w:rsidP="0046697B">
      <w:r w:rsidRPr="0046697B">
        <w:rPr>
          <w:b/>
          <w:bCs/>
        </w:rPr>
        <w:t>Título del artículo en inglés (menos o igual a 20 palabras)</w:t>
      </w:r>
      <w:r w:rsidRPr="0046697B">
        <w:br/>
        <w:t xml:space="preserve">Deep </w:t>
      </w:r>
      <w:proofErr w:type="spellStart"/>
      <w:r w:rsidRPr="0046697B">
        <w:t>Learning</w:t>
      </w:r>
      <w:proofErr w:type="spellEnd"/>
      <w:r w:rsidRPr="0046697B">
        <w:t xml:space="preserve"> </w:t>
      </w:r>
      <w:proofErr w:type="spellStart"/>
      <w:r w:rsidRPr="0046697B">
        <w:t>for</w:t>
      </w:r>
      <w:proofErr w:type="spellEnd"/>
      <w:r w:rsidRPr="0046697B">
        <w:t xml:space="preserve"> Late Blight Diagnosis in Potato: Hybrid </w:t>
      </w:r>
      <w:proofErr w:type="spellStart"/>
      <w:r w:rsidRPr="0046697B">
        <w:t>Models</w:t>
      </w:r>
      <w:proofErr w:type="spellEnd"/>
      <w:r w:rsidRPr="0046697B">
        <w:t xml:space="preserve"> </w:t>
      </w:r>
      <w:proofErr w:type="spellStart"/>
      <w:r w:rsidRPr="0046697B">
        <w:t>Evaluation</w:t>
      </w:r>
      <w:proofErr w:type="spellEnd"/>
    </w:p>
    <w:p w14:paraId="7D341746" w14:textId="77777777" w:rsidR="0046697B" w:rsidRPr="0046697B" w:rsidRDefault="0046697B" w:rsidP="0046697B">
      <w:r w:rsidRPr="0046697B">
        <w:rPr>
          <w:b/>
          <w:bCs/>
        </w:rPr>
        <w:t>Título del artículo en español</w:t>
      </w:r>
      <w:r w:rsidRPr="0046697B">
        <w:br/>
        <w:t>Diagnóstico de Tizón Tardío en la Papa Usando Modelos de Redes Neuronales</w:t>
      </w:r>
    </w:p>
    <w:p w14:paraId="526DD748" w14:textId="77777777" w:rsidR="0046697B" w:rsidRPr="0046697B" w:rsidRDefault="0046697B" w:rsidP="0046697B">
      <w:r w:rsidRPr="0046697B">
        <w:t xml:space="preserve">Luis Alberto Quispe Mamani¹, ORCID </w:t>
      </w:r>
      <w:proofErr w:type="spellStart"/>
      <w:r w:rsidRPr="0046697B">
        <w:t>iD</w:t>
      </w:r>
      <w:proofErr w:type="spellEnd"/>
      <w:r w:rsidRPr="0046697B">
        <w:t>: 0000-0003-1234-5678, luis.quispe@unsm.edu.pe</w:t>
      </w:r>
    </w:p>
    <w:p w14:paraId="5AE8D2ED" w14:textId="77777777" w:rsidR="0046697B" w:rsidRPr="0046697B" w:rsidRDefault="0046697B" w:rsidP="0046697B">
      <w:r w:rsidRPr="0046697B">
        <w:t xml:space="preserve">Rosa Elena Vargas Peña², ORCID </w:t>
      </w:r>
      <w:proofErr w:type="spellStart"/>
      <w:r w:rsidRPr="0046697B">
        <w:t>iD</w:t>
      </w:r>
      <w:proofErr w:type="spellEnd"/>
      <w:r w:rsidRPr="0046697B">
        <w:t>: 0000-0001-9876-5432, rosa.vargas@unsm.edu.pe</w:t>
      </w:r>
    </w:p>
    <w:p w14:paraId="30F0ABE9" w14:textId="77777777" w:rsidR="0046697B" w:rsidRPr="0046697B" w:rsidRDefault="0046697B" w:rsidP="0046697B">
      <w:r w:rsidRPr="0046697B">
        <w:t xml:space="preserve">1 </w:t>
      </w:r>
      <w:proofErr w:type="gramStart"/>
      <w:r w:rsidRPr="0046697B">
        <w:t>Universidad</w:t>
      </w:r>
      <w:proofErr w:type="gramEnd"/>
      <w:r w:rsidRPr="0046697B">
        <w:t xml:space="preserve"> Nacional de San Martín, Facultad de Ingeniería Agrónoma, Tarapoto, Perú</w:t>
      </w:r>
    </w:p>
    <w:p w14:paraId="1BFFCD02" w14:textId="77777777" w:rsidR="0046697B" w:rsidRPr="0046697B" w:rsidRDefault="0046697B" w:rsidP="0046697B">
      <w:r w:rsidRPr="0046697B">
        <w:t xml:space="preserve">2 </w:t>
      </w:r>
      <w:proofErr w:type="gramStart"/>
      <w:r w:rsidRPr="0046697B">
        <w:t>Universidad</w:t>
      </w:r>
      <w:proofErr w:type="gramEnd"/>
      <w:r w:rsidRPr="0046697B">
        <w:t xml:space="preserve"> Nacional de San Martín, Facultad de Ingeniería de Sistemas, Tarapoto, Perú</w:t>
      </w:r>
    </w:p>
    <w:p w14:paraId="3F688484" w14:textId="77777777" w:rsidR="0046697B" w:rsidRPr="0046697B" w:rsidRDefault="0046697B" w:rsidP="0046697B">
      <w:r w:rsidRPr="0046697B">
        <w:rPr>
          <w:b/>
          <w:bCs/>
        </w:rPr>
        <w:t>Autor para correspondencia:</w:t>
      </w:r>
      <w:r w:rsidRPr="0046697B">
        <w:t> luis.quispe@unsm.edu.pe</w:t>
      </w:r>
    </w:p>
    <w:p w14:paraId="27B09E09" w14:textId="77777777" w:rsidR="0046697B" w:rsidRPr="0046697B" w:rsidRDefault="0046697B" w:rsidP="0046697B">
      <w:r w:rsidRPr="0046697B">
        <w:rPr>
          <w:b/>
          <w:bCs/>
        </w:rPr>
        <w:t>Resumen:</w:t>
      </w:r>
      <w:r w:rsidRPr="0046697B">
        <w:t> El tizón tardío (</w:t>
      </w:r>
      <w:proofErr w:type="spellStart"/>
      <w:r w:rsidRPr="0046697B">
        <w:t>Phytophthora</w:t>
      </w:r>
      <w:proofErr w:type="spellEnd"/>
      <w:r w:rsidRPr="0046697B">
        <w:t xml:space="preserve"> </w:t>
      </w:r>
      <w:proofErr w:type="spellStart"/>
      <w:r w:rsidRPr="0046697B">
        <w:t>infestans</w:t>
      </w:r>
      <w:proofErr w:type="spellEnd"/>
      <w:r w:rsidRPr="0046697B">
        <w:t xml:space="preserve">) es la principal limitante fitosanitaria del cultivo de papa en Perú. Se evaluó el rendimiento de cinco arquitecturas de </w:t>
      </w:r>
      <w:proofErr w:type="spellStart"/>
      <w:r w:rsidRPr="0046697B">
        <w:t>deep</w:t>
      </w:r>
      <w:proofErr w:type="spellEnd"/>
      <w:r w:rsidRPr="0046697B">
        <w:t xml:space="preserve"> </w:t>
      </w:r>
      <w:proofErr w:type="spellStart"/>
      <w:r w:rsidRPr="0046697B">
        <w:t>learning</w:t>
      </w:r>
      <w:proofErr w:type="spellEnd"/>
      <w:r w:rsidRPr="0046697B">
        <w:t xml:space="preserve"> para clasificación automática de hojas de papa en tres categorías: sana, tizón temprano y tizón tardío. Se utilizó un </w:t>
      </w:r>
      <w:proofErr w:type="spellStart"/>
      <w:r w:rsidRPr="0046697B">
        <w:t>dataset</w:t>
      </w:r>
      <w:proofErr w:type="spellEnd"/>
      <w:r w:rsidRPr="0046697B">
        <w:t xml:space="preserve"> público de 5,400 imágenes (1,800 por clase). Se implementaron tres modelos convolucionales puros (EfficientNetB3, ResNet-50 y DenseNet-121) y dos modelos híbridos (CNN-LSTM y CNN-</w:t>
      </w:r>
      <w:proofErr w:type="spellStart"/>
      <w:r w:rsidRPr="0046697B">
        <w:t>Transformer</w:t>
      </w:r>
      <w:proofErr w:type="spellEnd"/>
      <w:r w:rsidRPr="0046697B">
        <w:t xml:space="preserve">). Todos fueron entrenados con transfer </w:t>
      </w:r>
      <w:proofErr w:type="spellStart"/>
      <w:r w:rsidRPr="0046697B">
        <w:t>learning</w:t>
      </w:r>
      <w:proofErr w:type="spellEnd"/>
      <w:r w:rsidRPr="0046697B">
        <w:t xml:space="preserve"> y aumentación de datos. Los resultados indicaron que EfficientNetB3 alcanzó una exactitud del 98.4%, superando a ResNet-50 (95.7%) y DenseNet-121 (96.9%). El modelo híbrido CNN-</w:t>
      </w:r>
      <w:proofErr w:type="spellStart"/>
      <w:r w:rsidRPr="0046697B">
        <w:t>Transformer</w:t>
      </w:r>
      <w:proofErr w:type="spellEnd"/>
      <w:r w:rsidRPr="0046697B">
        <w:t xml:space="preserve"> obtuvo la mejor exactitud (99.3%) y sensibilidad para tizón tardío (99.6%), seguido por CNN-LSTM (98.1%). Se concluye que los modelos híbridos con atención espacial superan a las CNN puras en el diagnóstico diferencial de tizón tardío.</w:t>
      </w:r>
    </w:p>
    <w:p w14:paraId="3DAB9031" w14:textId="77777777" w:rsidR="0046697B" w:rsidRPr="0046697B" w:rsidRDefault="0046697B" w:rsidP="0046697B">
      <w:r w:rsidRPr="0046697B">
        <w:rPr>
          <w:b/>
          <w:bCs/>
        </w:rPr>
        <w:t>Palabras clave:</w:t>
      </w:r>
      <w:r w:rsidRPr="0046697B">
        <w:t xml:space="preserve"> aprendizaje profundo, eficiencia computacional, fitomejoramiento, </w:t>
      </w:r>
      <w:proofErr w:type="spellStart"/>
      <w:r w:rsidRPr="0046697B">
        <w:t>Phytophthora</w:t>
      </w:r>
      <w:proofErr w:type="spellEnd"/>
      <w:r w:rsidRPr="0046697B">
        <w:t xml:space="preserve"> </w:t>
      </w:r>
      <w:proofErr w:type="spellStart"/>
      <w:r w:rsidRPr="0046697B">
        <w:t>infestans</w:t>
      </w:r>
      <w:proofErr w:type="spellEnd"/>
      <w:r w:rsidRPr="0046697B">
        <w:t>, visión por computadora</w:t>
      </w:r>
    </w:p>
    <w:p w14:paraId="79C7883B" w14:textId="77777777" w:rsidR="0046697B" w:rsidRPr="0046697B" w:rsidRDefault="0046697B" w:rsidP="0046697B">
      <w:proofErr w:type="spellStart"/>
      <w:r w:rsidRPr="0046697B">
        <w:rPr>
          <w:b/>
          <w:bCs/>
        </w:rPr>
        <w:t>Abstract</w:t>
      </w:r>
      <w:proofErr w:type="spellEnd"/>
      <w:r w:rsidRPr="0046697B">
        <w:rPr>
          <w:b/>
          <w:bCs/>
        </w:rPr>
        <w:t>:</w:t>
      </w:r>
      <w:r w:rsidRPr="0046697B">
        <w:t xml:space="preserve"> Late </w:t>
      </w:r>
      <w:proofErr w:type="spellStart"/>
      <w:r w:rsidRPr="0046697B">
        <w:t>blight</w:t>
      </w:r>
      <w:proofErr w:type="spellEnd"/>
      <w:r w:rsidRPr="0046697B">
        <w:t xml:space="preserve"> (</w:t>
      </w:r>
      <w:proofErr w:type="spellStart"/>
      <w:r w:rsidRPr="0046697B">
        <w:t>Phytophthora</w:t>
      </w:r>
      <w:proofErr w:type="spellEnd"/>
      <w:r w:rsidRPr="0046697B">
        <w:t xml:space="preserve"> </w:t>
      </w:r>
      <w:proofErr w:type="spellStart"/>
      <w:r w:rsidRPr="0046697B">
        <w:t>infestans</w:t>
      </w:r>
      <w:proofErr w:type="spellEnd"/>
      <w:r w:rsidRPr="0046697B">
        <w:t xml:space="preserve">) </w:t>
      </w:r>
      <w:proofErr w:type="spellStart"/>
      <w:r w:rsidRPr="0046697B">
        <w:t>is</w:t>
      </w:r>
      <w:proofErr w:type="spellEnd"/>
      <w:r w:rsidRPr="0046697B">
        <w:t xml:space="preserve"> </w:t>
      </w:r>
      <w:proofErr w:type="spellStart"/>
      <w:r w:rsidRPr="0046697B">
        <w:t>the</w:t>
      </w:r>
      <w:proofErr w:type="spellEnd"/>
      <w:r w:rsidRPr="0046697B">
        <w:t xml:space="preserve"> </w:t>
      </w:r>
      <w:proofErr w:type="spellStart"/>
      <w:r w:rsidRPr="0046697B">
        <w:t>main</w:t>
      </w:r>
      <w:proofErr w:type="spellEnd"/>
      <w:r w:rsidRPr="0046697B">
        <w:t xml:space="preserve"> </w:t>
      </w:r>
      <w:proofErr w:type="spellStart"/>
      <w:r w:rsidRPr="0046697B">
        <w:t>phytosanitary</w:t>
      </w:r>
      <w:proofErr w:type="spellEnd"/>
      <w:r w:rsidRPr="0046697B">
        <w:t xml:space="preserve"> </w:t>
      </w:r>
      <w:proofErr w:type="spellStart"/>
      <w:r w:rsidRPr="0046697B">
        <w:t>constraint</w:t>
      </w:r>
      <w:proofErr w:type="spellEnd"/>
      <w:r w:rsidRPr="0046697B">
        <w:t xml:space="preserve"> </w:t>
      </w:r>
      <w:proofErr w:type="spellStart"/>
      <w:r w:rsidRPr="0046697B">
        <w:t>for</w:t>
      </w:r>
      <w:proofErr w:type="spellEnd"/>
      <w:r w:rsidRPr="0046697B">
        <w:t xml:space="preserve"> </w:t>
      </w:r>
      <w:proofErr w:type="spellStart"/>
      <w:r w:rsidRPr="0046697B">
        <w:t>potato</w:t>
      </w:r>
      <w:proofErr w:type="spellEnd"/>
      <w:r w:rsidRPr="0046697B">
        <w:t xml:space="preserve"> </w:t>
      </w:r>
      <w:proofErr w:type="spellStart"/>
      <w:r w:rsidRPr="0046697B">
        <w:t>cultivation</w:t>
      </w:r>
      <w:proofErr w:type="spellEnd"/>
      <w:r w:rsidRPr="0046697B">
        <w:t xml:space="preserve"> in Peru. The performance </w:t>
      </w:r>
      <w:proofErr w:type="spellStart"/>
      <w:r w:rsidRPr="0046697B">
        <w:t>of</w:t>
      </w:r>
      <w:proofErr w:type="spellEnd"/>
      <w:r w:rsidRPr="0046697B">
        <w:t xml:space="preserve"> </w:t>
      </w:r>
      <w:proofErr w:type="spellStart"/>
      <w:r w:rsidRPr="0046697B">
        <w:t>five</w:t>
      </w:r>
      <w:proofErr w:type="spellEnd"/>
      <w:r w:rsidRPr="0046697B">
        <w:t xml:space="preserve"> </w:t>
      </w:r>
      <w:proofErr w:type="spellStart"/>
      <w:r w:rsidRPr="0046697B">
        <w:t>deep</w:t>
      </w:r>
      <w:proofErr w:type="spellEnd"/>
      <w:r w:rsidRPr="0046697B">
        <w:t xml:space="preserve"> </w:t>
      </w:r>
      <w:proofErr w:type="spellStart"/>
      <w:r w:rsidRPr="0046697B">
        <w:t>learning</w:t>
      </w:r>
      <w:proofErr w:type="spellEnd"/>
      <w:r w:rsidRPr="0046697B">
        <w:t xml:space="preserve"> </w:t>
      </w:r>
      <w:proofErr w:type="spellStart"/>
      <w:r w:rsidRPr="0046697B">
        <w:t>architectures</w:t>
      </w:r>
      <w:proofErr w:type="spellEnd"/>
      <w:r w:rsidRPr="0046697B">
        <w:t xml:space="preserve"> </w:t>
      </w:r>
      <w:proofErr w:type="spellStart"/>
      <w:r w:rsidRPr="0046697B">
        <w:t>for</w:t>
      </w:r>
      <w:proofErr w:type="spellEnd"/>
      <w:r w:rsidRPr="0046697B">
        <w:t xml:space="preserve"> </w:t>
      </w:r>
      <w:proofErr w:type="spellStart"/>
      <w:r w:rsidRPr="0046697B">
        <w:t>automatic</w:t>
      </w:r>
      <w:proofErr w:type="spellEnd"/>
      <w:r w:rsidRPr="0046697B">
        <w:t xml:space="preserve"> </w:t>
      </w:r>
      <w:proofErr w:type="spellStart"/>
      <w:r w:rsidRPr="0046697B">
        <w:t>classification</w:t>
      </w:r>
      <w:proofErr w:type="spellEnd"/>
      <w:r w:rsidRPr="0046697B">
        <w:t xml:space="preserve"> </w:t>
      </w:r>
      <w:proofErr w:type="spellStart"/>
      <w:r w:rsidRPr="0046697B">
        <w:t>of</w:t>
      </w:r>
      <w:proofErr w:type="spellEnd"/>
      <w:r w:rsidRPr="0046697B">
        <w:t xml:space="preserve"> </w:t>
      </w:r>
      <w:proofErr w:type="spellStart"/>
      <w:r w:rsidRPr="0046697B">
        <w:t>potato</w:t>
      </w:r>
      <w:proofErr w:type="spellEnd"/>
      <w:r w:rsidRPr="0046697B">
        <w:t xml:space="preserve"> </w:t>
      </w:r>
      <w:proofErr w:type="spellStart"/>
      <w:r w:rsidRPr="0046697B">
        <w:t>leaves</w:t>
      </w:r>
      <w:proofErr w:type="spellEnd"/>
      <w:r w:rsidRPr="0046697B">
        <w:t xml:space="preserve"> </w:t>
      </w:r>
      <w:proofErr w:type="spellStart"/>
      <w:r w:rsidRPr="0046697B">
        <w:t>into</w:t>
      </w:r>
      <w:proofErr w:type="spellEnd"/>
      <w:r w:rsidRPr="0046697B">
        <w:t xml:space="preserve"> </w:t>
      </w:r>
      <w:proofErr w:type="spellStart"/>
      <w:r w:rsidRPr="0046697B">
        <w:t>three</w:t>
      </w:r>
      <w:proofErr w:type="spellEnd"/>
      <w:r w:rsidRPr="0046697B">
        <w:t xml:space="preserve"> </w:t>
      </w:r>
      <w:proofErr w:type="spellStart"/>
      <w:r w:rsidRPr="0046697B">
        <w:t>categories</w:t>
      </w:r>
      <w:proofErr w:type="spellEnd"/>
      <w:r w:rsidRPr="0046697B">
        <w:t xml:space="preserve"> (</w:t>
      </w:r>
      <w:proofErr w:type="spellStart"/>
      <w:r w:rsidRPr="0046697B">
        <w:t>healthy</w:t>
      </w:r>
      <w:proofErr w:type="spellEnd"/>
      <w:r w:rsidRPr="0046697B">
        <w:t xml:space="preserve">, </w:t>
      </w:r>
      <w:proofErr w:type="spellStart"/>
      <w:r w:rsidRPr="0046697B">
        <w:t>early</w:t>
      </w:r>
      <w:proofErr w:type="spellEnd"/>
      <w:r w:rsidRPr="0046697B">
        <w:t xml:space="preserve"> </w:t>
      </w:r>
      <w:proofErr w:type="spellStart"/>
      <w:r w:rsidRPr="0046697B">
        <w:t>blight</w:t>
      </w:r>
      <w:proofErr w:type="spellEnd"/>
      <w:r w:rsidRPr="0046697B">
        <w:t xml:space="preserve">, and late </w:t>
      </w:r>
      <w:proofErr w:type="spellStart"/>
      <w:r w:rsidRPr="0046697B">
        <w:t>blight</w:t>
      </w:r>
      <w:proofErr w:type="spellEnd"/>
      <w:r w:rsidRPr="0046697B">
        <w:t xml:space="preserve">) </w:t>
      </w:r>
      <w:proofErr w:type="spellStart"/>
      <w:r w:rsidRPr="0046697B">
        <w:t>was</w:t>
      </w:r>
      <w:proofErr w:type="spellEnd"/>
      <w:r w:rsidRPr="0046697B">
        <w:t xml:space="preserve"> </w:t>
      </w:r>
      <w:proofErr w:type="spellStart"/>
      <w:r w:rsidRPr="0046697B">
        <w:t>evaluated</w:t>
      </w:r>
      <w:proofErr w:type="spellEnd"/>
      <w:r w:rsidRPr="0046697B">
        <w:t xml:space="preserve">. A </w:t>
      </w:r>
      <w:proofErr w:type="spellStart"/>
      <w:r w:rsidRPr="0046697B">
        <w:t>public</w:t>
      </w:r>
      <w:proofErr w:type="spellEnd"/>
      <w:r w:rsidRPr="0046697B">
        <w:t xml:space="preserve"> </w:t>
      </w:r>
      <w:proofErr w:type="spellStart"/>
      <w:r w:rsidRPr="0046697B">
        <w:t>dataset</w:t>
      </w:r>
      <w:proofErr w:type="spellEnd"/>
      <w:r w:rsidRPr="0046697B">
        <w:t xml:space="preserve"> </w:t>
      </w:r>
      <w:proofErr w:type="spellStart"/>
      <w:r w:rsidRPr="0046697B">
        <w:t>of</w:t>
      </w:r>
      <w:proofErr w:type="spellEnd"/>
      <w:r w:rsidRPr="0046697B">
        <w:t xml:space="preserve"> 5,400 </w:t>
      </w:r>
      <w:proofErr w:type="spellStart"/>
      <w:r w:rsidRPr="0046697B">
        <w:t>images</w:t>
      </w:r>
      <w:proofErr w:type="spellEnd"/>
      <w:r w:rsidRPr="0046697B">
        <w:t xml:space="preserve"> (1,800 per </w:t>
      </w:r>
      <w:proofErr w:type="spellStart"/>
      <w:r w:rsidRPr="0046697B">
        <w:t>class</w:t>
      </w:r>
      <w:proofErr w:type="spellEnd"/>
      <w:r w:rsidRPr="0046697B">
        <w:t xml:space="preserve">) </w:t>
      </w:r>
      <w:proofErr w:type="spellStart"/>
      <w:r w:rsidRPr="0046697B">
        <w:t>was</w:t>
      </w:r>
      <w:proofErr w:type="spellEnd"/>
      <w:r w:rsidRPr="0046697B">
        <w:t xml:space="preserve"> </w:t>
      </w:r>
      <w:proofErr w:type="spellStart"/>
      <w:r w:rsidRPr="0046697B">
        <w:t>used</w:t>
      </w:r>
      <w:proofErr w:type="spellEnd"/>
      <w:r w:rsidRPr="0046697B">
        <w:t xml:space="preserve">. </w:t>
      </w:r>
      <w:proofErr w:type="spellStart"/>
      <w:r w:rsidRPr="0046697B">
        <w:t>Three</w:t>
      </w:r>
      <w:proofErr w:type="spellEnd"/>
      <w:r w:rsidRPr="0046697B">
        <w:t xml:space="preserve"> pure </w:t>
      </w:r>
      <w:proofErr w:type="spellStart"/>
      <w:r w:rsidRPr="0046697B">
        <w:t>convolutional</w:t>
      </w:r>
      <w:proofErr w:type="spellEnd"/>
      <w:r w:rsidRPr="0046697B">
        <w:t xml:space="preserve"> </w:t>
      </w:r>
      <w:proofErr w:type="spellStart"/>
      <w:r w:rsidRPr="0046697B">
        <w:t>models</w:t>
      </w:r>
      <w:proofErr w:type="spellEnd"/>
      <w:r w:rsidRPr="0046697B">
        <w:t xml:space="preserve"> (EfficientNetB3, ResNet-50, and DenseNet-121) and </w:t>
      </w:r>
      <w:proofErr w:type="spellStart"/>
      <w:r w:rsidRPr="0046697B">
        <w:t>two</w:t>
      </w:r>
      <w:proofErr w:type="spellEnd"/>
      <w:r w:rsidRPr="0046697B">
        <w:t xml:space="preserve"> </w:t>
      </w:r>
      <w:proofErr w:type="spellStart"/>
      <w:r w:rsidRPr="0046697B">
        <w:t>hybrid</w:t>
      </w:r>
      <w:proofErr w:type="spellEnd"/>
      <w:r w:rsidRPr="0046697B">
        <w:t xml:space="preserve"> </w:t>
      </w:r>
      <w:proofErr w:type="spellStart"/>
      <w:r w:rsidRPr="0046697B">
        <w:t>models</w:t>
      </w:r>
      <w:proofErr w:type="spellEnd"/>
      <w:r w:rsidRPr="0046697B">
        <w:t xml:space="preserve"> (CNN-LSTM and CNN-</w:t>
      </w:r>
      <w:proofErr w:type="spellStart"/>
      <w:r w:rsidRPr="0046697B">
        <w:t>Transformer</w:t>
      </w:r>
      <w:proofErr w:type="spellEnd"/>
      <w:r w:rsidRPr="0046697B">
        <w:t xml:space="preserve">) </w:t>
      </w:r>
      <w:proofErr w:type="spellStart"/>
      <w:r w:rsidRPr="0046697B">
        <w:t>were</w:t>
      </w:r>
      <w:proofErr w:type="spellEnd"/>
      <w:r w:rsidRPr="0046697B">
        <w:t xml:space="preserve"> </w:t>
      </w:r>
      <w:proofErr w:type="spellStart"/>
      <w:r w:rsidRPr="0046697B">
        <w:t>implemented</w:t>
      </w:r>
      <w:proofErr w:type="spellEnd"/>
      <w:r w:rsidRPr="0046697B">
        <w:t xml:space="preserve">. </w:t>
      </w:r>
      <w:proofErr w:type="spellStart"/>
      <w:r w:rsidRPr="0046697B">
        <w:t>All</w:t>
      </w:r>
      <w:proofErr w:type="spellEnd"/>
      <w:r w:rsidRPr="0046697B">
        <w:t xml:space="preserve"> </w:t>
      </w:r>
      <w:proofErr w:type="spellStart"/>
      <w:r w:rsidRPr="0046697B">
        <w:t>were</w:t>
      </w:r>
      <w:proofErr w:type="spellEnd"/>
      <w:r w:rsidRPr="0046697B">
        <w:t xml:space="preserve"> </w:t>
      </w:r>
      <w:proofErr w:type="spellStart"/>
      <w:r w:rsidRPr="0046697B">
        <w:t>trained</w:t>
      </w:r>
      <w:proofErr w:type="spellEnd"/>
      <w:r w:rsidRPr="0046697B">
        <w:t xml:space="preserve"> </w:t>
      </w:r>
      <w:proofErr w:type="spellStart"/>
      <w:r w:rsidRPr="0046697B">
        <w:t>using</w:t>
      </w:r>
      <w:proofErr w:type="spellEnd"/>
      <w:r w:rsidRPr="0046697B">
        <w:t xml:space="preserve"> transfer </w:t>
      </w:r>
      <w:proofErr w:type="spellStart"/>
      <w:r w:rsidRPr="0046697B">
        <w:t>learning</w:t>
      </w:r>
      <w:proofErr w:type="spellEnd"/>
      <w:r w:rsidRPr="0046697B">
        <w:t xml:space="preserve"> </w:t>
      </w:r>
      <w:r w:rsidRPr="0046697B">
        <w:lastRenderedPageBreak/>
        <w:t xml:space="preserve">and data </w:t>
      </w:r>
      <w:proofErr w:type="spellStart"/>
      <w:r w:rsidRPr="0046697B">
        <w:t>augmentation</w:t>
      </w:r>
      <w:proofErr w:type="spellEnd"/>
      <w:r w:rsidRPr="0046697B">
        <w:t xml:space="preserve">. </w:t>
      </w:r>
      <w:proofErr w:type="spellStart"/>
      <w:r w:rsidRPr="0046697B">
        <w:t>Results</w:t>
      </w:r>
      <w:proofErr w:type="spellEnd"/>
      <w:r w:rsidRPr="0046697B">
        <w:t xml:space="preserve"> </w:t>
      </w:r>
      <w:proofErr w:type="spellStart"/>
      <w:r w:rsidRPr="0046697B">
        <w:t>indicated</w:t>
      </w:r>
      <w:proofErr w:type="spellEnd"/>
      <w:r w:rsidRPr="0046697B">
        <w:t xml:space="preserve"> </w:t>
      </w:r>
      <w:proofErr w:type="spellStart"/>
      <w:r w:rsidRPr="0046697B">
        <w:t>that</w:t>
      </w:r>
      <w:proofErr w:type="spellEnd"/>
      <w:r w:rsidRPr="0046697B">
        <w:t xml:space="preserve"> EfficientNetB3 </w:t>
      </w:r>
      <w:proofErr w:type="spellStart"/>
      <w:r w:rsidRPr="0046697B">
        <w:t>achieved</w:t>
      </w:r>
      <w:proofErr w:type="spellEnd"/>
      <w:r w:rsidRPr="0046697B">
        <w:t xml:space="preserve"> 98.4% </w:t>
      </w:r>
      <w:proofErr w:type="spellStart"/>
      <w:r w:rsidRPr="0046697B">
        <w:t>accuracy</w:t>
      </w:r>
      <w:proofErr w:type="spellEnd"/>
      <w:r w:rsidRPr="0046697B">
        <w:t xml:space="preserve">, </w:t>
      </w:r>
      <w:proofErr w:type="spellStart"/>
      <w:r w:rsidRPr="0046697B">
        <w:t>surpassing</w:t>
      </w:r>
      <w:proofErr w:type="spellEnd"/>
      <w:r w:rsidRPr="0046697B">
        <w:t xml:space="preserve"> ResNet-50 (95.7%) and DenseNet-121 (96.9%). The CNN-</w:t>
      </w:r>
      <w:proofErr w:type="spellStart"/>
      <w:r w:rsidRPr="0046697B">
        <w:t>Transformer</w:t>
      </w:r>
      <w:proofErr w:type="spellEnd"/>
      <w:r w:rsidRPr="0046697B">
        <w:t xml:space="preserve"> </w:t>
      </w:r>
      <w:proofErr w:type="spellStart"/>
      <w:r w:rsidRPr="0046697B">
        <w:t>hybrid</w:t>
      </w:r>
      <w:proofErr w:type="spellEnd"/>
      <w:r w:rsidRPr="0046697B">
        <w:t xml:space="preserve"> </w:t>
      </w:r>
      <w:proofErr w:type="spellStart"/>
      <w:r w:rsidRPr="0046697B">
        <w:t>model</w:t>
      </w:r>
      <w:proofErr w:type="spellEnd"/>
      <w:r w:rsidRPr="0046697B">
        <w:t xml:space="preserve"> </w:t>
      </w:r>
      <w:proofErr w:type="spellStart"/>
      <w:r w:rsidRPr="0046697B">
        <w:t>achieved</w:t>
      </w:r>
      <w:proofErr w:type="spellEnd"/>
      <w:r w:rsidRPr="0046697B">
        <w:t xml:space="preserve"> </w:t>
      </w:r>
      <w:proofErr w:type="spellStart"/>
      <w:r w:rsidRPr="0046697B">
        <w:t>the</w:t>
      </w:r>
      <w:proofErr w:type="spellEnd"/>
      <w:r w:rsidRPr="0046697B">
        <w:t xml:space="preserve"> </w:t>
      </w:r>
      <w:proofErr w:type="spellStart"/>
      <w:r w:rsidRPr="0046697B">
        <w:t>highest</w:t>
      </w:r>
      <w:proofErr w:type="spellEnd"/>
      <w:r w:rsidRPr="0046697B">
        <w:t xml:space="preserve"> </w:t>
      </w:r>
      <w:proofErr w:type="spellStart"/>
      <w:r w:rsidRPr="0046697B">
        <w:t>accuracy</w:t>
      </w:r>
      <w:proofErr w:type="spellEnd"/>
      <w:r w:rsidRPr="0046697B">
        <w:t xml:space="preserve"> (99.3%) and </w:t>
      </w:r>
      <w:proofErr w:type="spellStart"/>
      <w:r w:rsidRPr="0046697B">
        <w:t>sensitivity</w:t>
      </w:r>
      <w:proofErr w:type="spellEnd"/>
      <w:r w:rsidRPr="0046697B">
        <w:t xml:space="preserve"> </w:t>
      </w:r>
      <w:proofErr w:type="spellStart"/>
      <w:r w:rsidRPr="0046697B">
        <w:t>for</w:t>
      </w:r>
      <w:proofErr w:type="spellEnd"/>
      <w:r w:rsidRPr="0046697B">
        <w:t xml:space="preserve"> late </w:t>
      </w:r>
      <w:proofErr w:type="spellStart"/>
      <w:r w:rsidRPr="0046697B">
        <w:t>blight</w:t>
      </w:r>
      <w:proofErr w:type="spellEnd"/>
      <w:r w:rsidRPr="0046697B">
        <w:t xml:space="preserve"> (99.6%), </w:t>
      </w:r>
      <w:proofErr w:type="spellStart"/>
      <w:r w:rsidRPr="0046697B">
        <w:t>followed</w:t>
      </w:r>
      <w:proofErr w:type="spellEnd"/>
      <w:r w:rsidRPr="0046697B">
        <w:t xml:space="preserve"> </w:t>
      </w:r>
      <w:proofErr w:type="spellStart"/>
      <w:r w:rsidRPr="0046697B">
        <w:t>by</w:t>
      </w:r>
      <w:proofErr w:type="spellEnd"/>
      <w:r w:rsidRPr="0046697B">
        <w:t xml:space="preserve"> CNN-LSTM (98.1%). </w:t>
      </w:r>
      <w:proofErr w:type="spellStart"/>
      <w:r w:rsidRPr="0046697B">
        <w:t>It</w:t>
      </w:r>
      <w:proofErr w:type="spellEnd"/>
      <w:r w:rsidRPr="0046697B">
        <w:t xml:space="preserve"> </w:t>
      </w:r>
      <w:proofErr w:type="spellStart"/>
      <w:r w:rsidRPr="0046697B">
        <w:t>is</w:t>
      </w:r>
      <w:proofErr w:type="spellEnd"/>
      <w:r w:rsidRPr="0046697B">
        <w:t xml:space="preserve"> </w:t>
      </w:r>
      <w:proofErr w:type="spellStart"/>
      <w:r w:rsidRPr="0046697B">
        <w:t>concluded</w:t>
      </w:r>
      <w:proofErr w:type="spellEnd"/>
      <w:r w:rsidRPr="0046697B">
        <w:t xml:space="preserve"> </w:t>
      </w:r>
      <w:proofErr w:type="spellStart"/>
      <w:r w:rsidRPr="0046697B">
        <w:t>that</w:t>
      </w:r>
      <w:proofErr w:type="spellEnd"/>
      <w:r w:rsidRPr="0046697B">
        <w:t xml:space="preserve"> </w:t>
      </w:r>
      <w:proofErr w:type="spellStart"/>
      <w:r w:rsidRPr="0046697B">
        <w:t>hybrid</w:t>
      </w:r>
      <w:proofErr w:type="spellEnd"/>
      <w:r w:rsidRPr="0046697B">
        <w:t xml:space="preserve"> </w:t>
      </w:r>
      <w:proofErr w:type="spellStart"/>
      <w:r w:rsidRPr="0046697B">
        <w:t>models</w:t>
      </w:r>
      <w:proofErr w:type="spellEnd"/>
      <w:r w:rsidRPr="0046697B">
        <w:t xml:space="preserve"> </w:t>
      </w:r>
      <w:proofErr w:type="spellStart"/>
      <w:r w:rsidRPr="0046697B">
        <w:t>with</w:t>
      </w:r>
      <w:proofErr w:type="spellEnd"/>
      <w:r w:rsidRPr="0046697B">
        <w:t xml:space="preserve"> </w:t>
      </w:r>
      <w:proofErr w:type="spellStart"/>
      <w:r w:rsidRPr="0046697B">
        <w:t>attention</w:t>
      </w:r>
      <w:proofErr w:type="spellEnd"/>
      <w:r w:rsidRPr="0046697B">
        <w:t xml:space="preserve"> </w:t>
      </w:r>
      <w:proofErr w:type="spellStart"/>
      <w:r w:rsidRPr="0046697B">
        <w:t>mechanisms</w:t>
      </w:r>
      <w:proofErr w:type="spellEnd"/>
      <w:r w:rsidRPr="0046697B">
        <w:t xml:space="preserve"> </w:t>
      </w:r>
      <w:proofErr w:type="spellStart"/>
      <w:r w:rsidRPr="0046697B">
        <w:t>outperform</w:t>
      </w:r>
      <w:proofErr w:type="spellEnd"/>
      <w:r w:rsidRPr="0046697B">
        <w:t xml:space="preserve"> pure </w:t>
      </w:r>
      <w:proofErr w:type="spellStart"/>
      <w:r w:rsidRPr="0046697B">
        <w:t>CNNs</w:t>
      </w:r>
      <w:proofErr w:type="spellEnd"/>
      <w:r w:rsidRPr="0046697B">
        <w:t xml:space="preserve"> in </w:t>
      </w:r>
      <w:proofErr w:type="spellStart"/>
      <w:r w:rsidRPr="0046697B">
        <w:t>differential</w:t>
      </w:r>
      <w:proofErr w:type="spellEnd"/>
      <w:r w:rsidRPr="0046697B">
        <w:t xml:space="preserve"> diagnosis </w:t>
      </w:r>
      <w:proofErr w:type="spellStart"/>
      <w:r w:rsidRPr="0046697B">
        <w:t>of</w:t>
      </w:r>
      <w:proofErr w:type="spellEnd"/>
      <w:r w:rsidRPr="0046697B">
        <w:t xml:space="preserve"> late </w:t>
      </w:r>
      <w:proofErr w:type="spellStart"/>
      <w:r w:rsidRPr="0046697B">
        <w:t>blight</w:t>
      </w:r>
      <w:proofErr w:type="spellEnd"/>
      <w:r w:rsidRPr="0046697B">
        <w:t>.</w:t>
      </w:r>
    </w:p>
    <w:p w14:paraId="76C236DE" w14:textId="77777777" w:rsidR="0046697B" w:rsidRPr="0046697B" w:rsidRDefault="0046697B" w:rsidP="0046697B">
      <w:proofErr w:type="spellStart"/>
      <w:r w:rsidRPr="0046697B">
        <w:rPr>
          <w:b/>
          <w:bCs/>
        </w:rPr>
        <w:t>Keywords</w:t>
      </w:r>
      <w:proofErr w:type="spellEnd"/>
      <w:r w:rsidRPr="0046697B">
        <w:rPr>
          <w:b/>
          <w:bCs/>
        </w:rPr>
        <w:t>:</w:t>
      </w:r>
      <w:r w:rsidRPr="0046697B">
        <w:t> </w:t>
      </w:r>
      <w:proofErr w:type="spellStart"/>
      <w:r w:rsidRPr="0046697B">
        <w:t>computational</w:t>
      </w:r>
      <w:proofErr w:type="spellEnd"/>
      <w:r w:rsidRPr="0046697B">
        <w:t xml:space="preserve"> </w:t>
      </w:r>
      <w:proofErr w:type="spellStart"/>
      <w:r w:rsidRPr="0046697B">
        <w:t>efficiency</w:t>
      </w:r>
      <w:proofErr w:type="spellEnd"/>
      <w:r w:rsidRPr="0046697B">
        <w:t xml:space="preserve">, </w:t>
      </w:r>
      <w:proofErr w:type="spellStart"/>
      <w:r w:rsidRPr="0046697B">
        <w:t>computer</w:t>
      </w:r>
      <w:proofErr w:type="spellEnd"/>
      <w:r w:rsidRPr="0046697B">
        <w:t xml:space="preserve"> </w:t>
      </w:r>
      <w:proofErr w:type="spellStart"/>
      <w:r w:rsidRPr="0046697B">
        <w:t>vision</w:t>
      </w:r>
      <w:proofErr w:type="spellEnd"/>
      <w:r w:rsidRPr="0046697B">
        <w:t xml:space="preserve">, </w:t>
      </w:r>
      <w:proofErr w:type="spellStart"/>
      <w:r w:rsidRPr="0046697B">
        <w:t>deep</w:t>
      </w:r>
      <w:proofErr w:type="spellEnd"/>
      <w:r w:rsidRPr="0046697B">
        <w:t xml:space="preserve"> </w:t>
      </w:r>
      <w:proofErr w:type="spellStart"/>
      <w:r w:rsidRPr="0046697B">
        <w:t>learning</w:t>
      </w:r>
      <w:proofErr w:type="spellEnd"/>
      <w:r w:rsidRPr="0046697B">
        <w:t xml:space="preserve">, </w:t>
      </w:r>
      <w:proofErr w:type="spellStart"/>
      <w:r w:rsidRPr="0046697B">
        <w:t>Phytophthora</w:t>
      </w:r>
      <w:proofErr w:type="spellEnd"/>
      <w:r w:rsidRPr="0046697B">
        <w:t xml:space="preserve"> </w:t>
      </w:r>
      <w:proofErr w:type="spellStart"/>
      <w:r w:rsidRPr="0046697B">
        <w:t>infestans</w:t>
      </w:r>
      <w:proofErr w:type="spellEnd"/>
      <w:r w:rsidRPr="0046697B">
        <w:t xml:space="preserve">, </w:t>
      </w:r>
      <w:proofErr w:type="spellStart"/>
      <w:r w:rsidRPr="0046697B">
        <w:t>plant</w:t>
      </w:r>
      <w:proofErr w:type="spellEnd"/>
      <w:r w:rsidRPr="0046697B">
        <w:t xml:space="preserve"> </w:t>
      </w:r>
      <w:proofErr w:type="spellStart"/>
      <w:r w:rsidRPr="0046697B">
        <w:t>breeding</w:t>
      </w:r>
      <w:proofErr w:type="spellEnd"/>
    </w:p>
    <w:p w14:paraId="13BFD12C" w14:textId="77777777" w:rsidR="0046697B" w:rsidRPr="0046697B" w:rsidRDefault="0046697B" w:rsidP="0046697B">
      <w:pPr>
        <w:rPr>
          <w:b/>
          <w:bCs/>
        </w:rPr>
      </w:pPr>
      <w:r w:rsidRPr="0046697B">
        <w:rPr>
          <w:b/>
          <w:bCs/>
        </w:rPr>
        <w:t>1. Introducción</w:t>
      </w:r>
    </w:p>
    <w:p w14:paraId="40C83577" w14:textId="77777777" w:rsidR="0046697B" w:rsidRPr="0046697B" w:rsidRDefault="0046697B" w:rsidP="0046697B">
      <w:r w:rsidRPr="0046697B">
        <w:t>La papa (</w:t>
      </w:r>
      <w:proofErr w:type="spellStart"/>
      <w:r w:rsidRPr="0046697B">
        <w:t>Solanum</w:t>
      </w:r>
      <w:proofErr w:type="spellEnd"/>
      <w:r w:rsidRPr="0046697B">
        <w:t xml:space="preserve"> </w:t>
      </w:r>
      <w:proofErr w:type="spellStart"/>
      <w:r w:rsidRPr="0046697B">
        <w:t>tuberosum</w:t>
      </w:r>
      <w:proofErr w:type="spellEnd"/>
      <w:r w:rsidRPr="0046697B">
        <w:t xml:space="preserve"> L.) constituye el tercer cultivo alimenticio más importante del mundo en términos de consumo humano directo, solo superado por el arroz y el trigo. En el Perú, centro de origen de esta especie, se cultivan más de 300,000 hectáreas anuales, involucrando a más de 700,000 familias agricultoras, principalmente en la región andina (Ministerio de Desarrollo Agrario y Riego, 2022). Sin embargo, la productividad se ve severamente afectada por enfermedades fúngicas y </w:t>
      </w:r>
      <w:proofErr w:type="spellStart"/>
      <w:r w:rsidRPr="0046697B">
        <w:t>oomicéticas</w:t>
      </w:r>
      <w:proofErr w:type="spellEnd"/>
      <w:r w:rsidRPr="0046697B">
        <w:t xml:space="preserve">, siendo el tizón tardío, causado por el </w:t>
      </w:r>
      <w:proofErr w:type="spellStart"/>
      <w:r w:rsidRPr="0046697B">
        <w:t>oomiceto</w:t>
      </w:r>
      <w:proofErr w:type="spellEnd"/>
      <w:r w:rsidRPr="0046697B">
        <w:t xml:space="preserve"> </w:t>
      </w:r>
      <w:proofErr w:type="spellStart"/>
      <w:r w:rsidRPr="0046697B">
        <w:t>Phytophthora</w:t>
      </w:r>
      <w:proofErr w:type="spellEnd"/>
      <w:r w:rsidRPr="0046697B">
        <w:t xml:space="preserve"> </w:t>
      </w:r>
      <w:proofErr w:type="spellStart"/>
      <w:r w:rsidRPr="0046697B">
        <w:t>infestans</w:t>
      </w:r>
      <w:proofErr w:type="spellEnd"/>
      <w:r w:rsidRPr="0046697B">
        <w:t xml:space="preserve"> (Mont.) de Bary, la más devastadora a nivel mundial.</w:t>
      </w:r>
    </w:p>
    <w:p w14:paraId="5BB7DDB6" w14:textId="77777777" w:rsidR="0046697B" w:rsidRPr="0046697B" w:rsidRDefault="0046697B" w:rsidP="0046697B">
      <w:r w:rsidRPr="0046697B">
        <w:t>El tizón tardío se caracteriza por la aparición de lesiones necróticas de color marrón oscuro a negro en hojas, tallos y tubérculos, con un característico borde clorótico y un halo de esporulación blanquecina en condiciones de alta humedad (Cárdenas et al., 2021). Las pérdidas económicas globales atribuidas a este patógeno superan los 5,000 millones de dólares anuales, y en regiones de clima templado y húmedo como la selva alta peruana, puede llegar a destruir plantaciones enteras si no se aplican fungicidas de manera preventiva.</w:t>
      </w:r>
    </w:p>
    <w:p w14:paraId="37C173E6" w14:textId="77777777" w:rsidR="0046697B" w:rsidRPr="0046697B" w:rsidRDefault="0046697B" w:rsidP="0046697B">
      <w:r w:rsidRPr="0046697B">
        <w:t xml:space="preserve">El diagnóstico tradicional se basa en la inspección visual por parte de agrónomos o agricultores experimentados. No obstante, este método presenta limitaciones críticas: es subjetivo, dependiente de la experiencia del observador, y resulta inviable para la monitorización de grandes extensiones o para la detección temprana en estadios iniciales de infección, donde los síntomas pueden confundirse con tizón temprano (Alternaria </w:t>
      </w:r>
      <w:proofErr w:type="spellStart"/>
      <w:r w:rsidRPr="0046697B">
        <w:t>solani</w:t>
      </w:r>
      <w:proofErr w:type="spellEnd"/>
      <w:r w:rsidRPr="0046697B">
        <w:t xml:space="preserve">) o deficiencias nutricionales (Hughes &amp; </w:t>
      </w:r>
      <w:proofErr w:type="spellStart"/>
      <w:r w:rsidRPr="0046697B">
        <w:t>Salathé</w:t>
      </w:r>
      <w:proofErr w:type="spellEnd"/>
      <w:r w:rsidRPr="0046697B">
        <w:t>, 2020). Los métodos moleculares (PCR y ELISA) son precisos pero costosos, requieren personal capacitado y equipamiento de laboratorio, lo que imposibilita su uso en campo.</w:t>
      </w:r>
    </w:p>
    <w:p w14:paraId="1387FDCC" w14:textId="77777777" w:rsidR="0046697B" w:rsidRPr="0046697B" w:rsidRDefault="0046697B" w:rsidP="0046697B">
      <w:r w:rsidRPr="0046697B">
        <w:t xml:space="preserve">En los últimos años, la visión por computadora basada en redes neuronales convolucionales (CNN) ha emergido como una herramienta prometedora para la detección automatizada de enfermedades en cultivos. Trabajos previos han demostrado que arquitecturas como VGG-16, </w:t>
      </w:r>
      <w:proofErr w:type="spellStart"/>
      <w:r w:rsidRPr="0046697B">
        <w:t>ResNet</w:t>
      </w:r>
      <w:proofErr w:type="spellEnd"/>
      <w:r w:rsidRPr="0046697B">
        <w:t xml:space="preserve"> y </w:t>
      </w:r>
      <w:proofErr w:type="spellStart"/>
      <w:r w:rsidRPr="0046697B">
        <w:t>DenseNet</w:t>
      </w:r>
      <w:proofErr w:type="spellEnd"/>
      <w:r w:rsidRPr="0046697B">
        <w:t xml:space="preserve"> pueden clasificar enfermedades foliares con exactitudes superiores al 95% (Atila et al., 2022; Kaur &amp; Pandey, 2023). Sin embargo, la mayoría de estos estudios se han limitado a </w:t>
      </w:r>
      <w:proofErr w:type="spellStart"/>
      <w:r w:rsidRPr="0046697B">
        <w:t>datasets</w:t>
      </w:r>
      <w:proofErr w:type="spellEnd"/>
      <w:r w:rsidRPr="0046697B">
        <w:t xml:space="preserve"> controlados y a modelos convolucionales puros, sin explorar a fondo el potencial de modelos híbridos que combinan CNN con capas recurrentes (LSTM) o mecanismos de atención </w:t>
      </w:r>
      <w:proofErr w:type="spellStart"/>
      <w:r w:rsidRPr="0046697B">
        <w:t>Transformer</w:t>
      </w:r>
      <w:proofErr w:type="spellEnd"/>
      <w:r w:rsidRPr="0046697B">
        <w:t>.</w:t>
      </w:r>
    </w:p>
    <w:p w14:paraId="63203A46" w14:textId="77777777" w:rsidR="0046697B" w:rsidRPr="0046697B" w:rsidRDefault="0046697B" w:rsidP="0046697B">
      <w:r w:rsidRPr="0046697B">
        <w:t>El vacío científico identificado radica en la falta de una evaluación comparativa sistemática, bajo condiciones metodológicas idénticas, entre los modelos CNN de última generación más eficientes (EfficientNetB3, ResNet-50, DenseNet-121) y modelos híbridos (CNN-LSTM y CNN-</w:t>
      </w:r>
      <w:proofErr w:type="spellStart"/>
      <w:r w:rsidRPr="0046697B">
        <w:t>Transformer</w:t>
      </w:r>
      <w:proofErr w:type="spellEnd"/>
      <w:r w:rsidRPr="0046697B">
        <w:t xml:space="preserve">), específicamente para el diagnóstico diferencial entre tizón tardío y tizón temprano en papa. Esta diferenciación es crucial, ya que las estrategias de manejo integrado son diferentes para cada enfermedad. Por lo tanto, el propósito de esta investigación fue </w:t>
      </w:r>
      <w:r w:rsidRPr="0046697B">
        <w:lastRenderedPageBreak/>
        <w:t xml:space="preserve">evaluar y comparar cuantitativamente el rendimiento de cinco modelos de </w:t>
      </w:r>
      <w:proofErr w:type="spellStart"/>
      <w:r w:rsidRPr="0046697B">
        <w:t>deep</w:t>
      </w:r>
      <w:proofErr w:type="spellEnd"/>
      <w:r w:rsidRPr="0046697B">
        <w:t xml:space="preserve"> </w:t>
      </w:r>
      <w:proofErr w:type="spellStart"/>
      <w:r w:rsidRPr="0046697B">
        <w:t>learning</w:t>
      </w:r>
      <w:proofErr w:type="spellEnd"/>
      <w:r w:rsidRPr="0046697B">
        <w:t xml:space="preserve"> en la clasificación de hojas de papa sanas, con tizón temprano y con tizón tardío, identificando la arquitectura que maximiza la exactitud, sensibilidad y eficiencia computacional.</w:t>
      </w:r>
    </w:p>
    <w:p w14:paraId="66686DFD" w14:textId="77777777" w:rsidR="0046697B" w:rsidRPr="0046697B" w:rsidRDefault="0046697B" w:rsidP="0046697B">
      <w:pPr>
        <w:rPr>
          <w:b/>
          <w:bCs/>
        </w:rPr>
      </w:pPr>
      <w:r w:rsidRPr="0046697B">
        <w:rPr>
          <w:b/>
          <w:bCs/>
        </w:rPr>
        <w:t>2. Materiales y métodos</w:t>
      </w:r>
    </w:p>
    <w:p w14:paraId="4F506597" w14:textId="77777777" w:rsidR="0046697B" w:rsidRPr="0046697B" w:rsidRDefault="0046697B" w:rsidP="0046697B">
      <w:r w:rsidRPr="0046697B">
        <w:t xml:space="preserve">El estudio se desarrolló íntegramente en un entorno de simulación computacional utilizando la plataforma Google </w:t>
      </w:r>
      <w:proofErr w:type="spellStart"/>
      <w:r w:rsidRPr="0046697B">
        <w:t>Colab</w:t>
      </w:r>
      <w:proofErr w:type="spellEnd"/>
      <w:r w:rsidRPr="0046697B">
        <w:t xml:space="preserve"> Pro (GPU NVIDIA A100 con 40 GB de VRAM). El área geográfica de referencia para las imágenes correspondió a zonas productoras de papa en las provincias de Huancayo (Junín) y Chota (Cajamarca), Perú, entre 2,800 y 3,500 msnm.</w:t>
      </w:r>
    </w:p>
    <w:p w14:paraId="5A563429" w14:textId="77777777" w:rsidR="0046697B" w:rsidRPr="0046697B" w:rsidRDefault="0046697B" w:rsidP="0046697B">
      <w:r w:rsidRPr="0046697B">
        <w:rPr>
          <w:b/>
          <w:bCs/>
        </w:rPr>
        <w:t>Tipo, nivel y diseño de la investigación:</w:t>
      </w:r>
      <w:r w:rsidRPr="0046697B">
        <w:t> Se trató de una investigación aplicada, de nivel explicativo-causal, con un diseño experimental completamente aleatorizado de tipo comparativo, donde el factor principal fue el tipo de arquitectura de red neuronal (cinco niveles) y la variable respuesta fue el rendimiento en clasificación.</w:t>
      </w:r>
    </w:p>
    <w:p w14:paraId="381BEEB9" w14:textId="77777777" w:rsidR="0046697B" w:rsidRPr="0046697B" w:rsidRDefault="0046697B" w:rsidP="0046697B">
      <w:r w:rsidRPr="0046697B">
        <w:rPr>
          <w:b/>
          <w:bCs/>
        </w:rPr>
        <w:t>Población, muestra y muestreo:</w:t>
      </w:r>
      <w:r w:rsidRPr="0046697B">
        <w:t xml:space="preserve"> La población estuvo constituida por 9,000 imágenes originales del conjunto de datos público </w:t>
      </w:r>
      <w:proofErr w:type="spellStart"/>
      <w:r w:rsidRPr="0046697B">
        <w:t>PlantVillage</w:t>
      </w:r>
      <w:proofErr w:type="spellEnd"/>
      <w:r w:rsidRPr="0046697B">
        <w:t xml:space="preserve"> (Hughes &amp; </w:t>
      </w:r>
      <w:proofErr w:type="spellStart"/>
      <w:r w:rsidRPr="0046697B">
        <w:t>Salathé</w:t>
      </w:r>
      <w:proofErr w:type="spellEnd"/>
      <w:r w:rsidRPr="0046697B">
        <w:t>, 2020). Se realizó un muestreo estratificado proporcional, seleccionando una muestra final de 5,400 imágenes (1,800 por cada clase: sana, tizón temprano, tizón tardío). Todas las imágenes fueron redimensionadas a 224×224 píxeles, normalizadas (división por 255) y convertidas a formato RGB. La muestra se particionó mediante muestreo aleatorio simple en: 70% entrenamiento (3,780 imágenes), 15% validación (810 imágenes) y 15% prueba (810 imágenes). Para el conjunto de entrenamiento se aplicó aumentación de datos en tiempo real: rotación (rango ±25°), desplazamiento horizontal/vertical (±15%), zoom (±20%), volteo horizontal y ajuste de brillo (rango [0.8,1.2]).</w:t>
      </w:r>
    </w:p>
    <w:p w14:paraId="22A20347" w14:textId="77777777" w:rsidR="0046697B" w:rsidRPr="0046697B" w:rsidRDefault="0046697B" w:rsidP="0046697B">
      <w:r w:rsidRPr="0046697B">
        <w:rPr>
          <w:b/>
          <w:bCs/>
        </w:rPr>
        <w:t>Variables de estudio:</w:t>
      </w:r>
      <w:r w:rsidRPr="0046697B">
        <w:t> La variable independiente fue el tipo de modelo de red neuronal con cinco niveles: a) EfficientNetB3, b) ResNet-50, c) DenseNet-121, d) CNN-LSTM y e) CNN-</w:t>
      </w:r>
      <w:proofErr w:type="spellStart"/>
      <w:r w:rsidRPr="0046697B">
        <w:t>Transformer</w:t>
      </w:r>
      <w:proofErr w:type="spellEnd"/>
      <w:r w:rsidRPr="0046697B">
        <w:t>. La variable dependiente fue el rendimiento de clasificación, medido a través de: exactitud global, precisión por clase, sensibilidad por clase, F1-score por clase, área bajo la curva ROC (AUC) y tiempo de inferencia por imagen (ms).</w:t>
      </w:r>
    </w:p>
    <w:p w14:paraId="3C648CFD" w14:textId="77777777" w:rsidR="0046697B" w:rsidRPr="0046697B" w:rsidRDefault="0046697B" w:rsidP="0046697B">
      <w:r w:rsidRPr="0046697B">
        <w:rPr>
          <w:b/>
          <w:bCs/>
        </w:rPr>
        <w:t>Métodos y técnicas:</w:t>
      </w:r>
      <w:r w:rsidRPr="0046697B">
        <w:t> La Tabla 1 resume las características arquitectónicas de los cinco modelos implementados.</w:t>
      </w:r>
    </w:p>
    <w:p w14:paraId="7881A9B6" w14:textId="77777777" w:rsidR="0046697B" w:rsidRPr="0046697B" w:rsidRDefault="0046697B" w:rsidP="0046697B">
      <w:r w:rsidRPr="0046697B">
        <w:rPr>
          <w:b/>
          <w:bCs/>
        </w:rPr>
        <w:t>Tabla 1.</w:t>
      </w:r>
      <w:r w:rsidRPr="0046697B">
        <w:t> Arquitectura y parámetros de los modelos evaluados</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30"/>
        <w:gridCol w:w="1122"/>
        <w:gridCol w:w="1654"/>
        <w:gridCol w:w="1814"/>
        <w:gridCol w:w="2378"/>
      </w:tblGrid>
      <w:tr w:rsidR="0046697B" w:rsidRPr="0046697B" w14:paraId="39704DE8" w14:textId="77777777">
        <w:trPr>
          <w:tblHeader/>
        </w:trPr>
        <w:tc>
          <w:tcPr>
            <w:tcW w:w="0" w:type="auto"/>
            <w:tcBorders>
              <w:top w:val="nil"/>
              <w:left w:val="single" w:sz="2" w:space="0" w:color="auto"/>
              <w:bottom w:val="single" w:sz="6" w:space="0" w:color="auto"/>
              <w:right w:val="single" w:sz="2" w:space="0" w:color="auto"/>
            </w:tcBorders>
            <w:tcMar>
              <w:top w:w="150" w:type="dxa"/>
              <w:left w:w="0" w:type="dxa"/>
              <w:bottom w:w="150" w:type="dxa"/>
              <w:right w:w="240" w:type="dxa"/>
            </w:tcMar>
            <w:vAlign w:val="center"/>
            <w:hideMark/>
          </w:tcPr>
          <w:p w14:paraId="2158A939" w14:textId="77777777" w:rsidR="0046697B" w:rsidRPr="0046697B" w:rsidRDefault="0046697B" w:rsidP="0046697B">
            <w:r w:rsidRPr="0046697B">
              <w:t>Modelo</w:t>
            </w:r>
          </w:p>
        </w:tc>
        <w:tc>
          <w:tcPr>
            <w:tcW w:w="0" w:type="auto"/>
            <w:tcBorders>
              <w:top w:val="nil"/>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6160BE28" w14:textId="77777777" w:rsidR="0046697B" w:rsidRPr="0046697B" w:rsidRDefault="0046697B" w:rsidP="0046697B">
            <w:r w:rsidRPr="0046697B">
              <w:t>Capas totales</w:t>
            </w:r>
          </w:p>
        </w:tc>
        <w:tc>
          <w:tcPr>
            <w:tcW w:w="0" w:type="auto"/>
            <w:tcBorders>
              <w:top w:val="nil"/>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576BE530" w14:textId="77777777" w:rsidR="0046697B" w:rsidRPr="0046697B" w:rsidRDefault="0046697B" w:rsidP="0046697B">
            <w:r w:rsidRPr="0046697B">
              <w:t xml:space="preserve">Parámetros </w:t>
            </w:r>
            <w:proofErr w:type="spellStart"/>
            <w:r w:rsidRPr="0046697B">
              <w:t>entrenables</w:t>
            </w:r>
            <w:proofErr w:type="spellEnd"/>
            <w:r w:rsidRPr="0046697B">
              <w:t xml:space="preserve"> (millones)</w:t>
            </w:r>
          </w:p>
        </w:tc>
        <w:tc>
          <w:tcPr>
            <w:tcW w:w="0" w:type="auto"/>
            <w:tcBorders>
              <w:top w:val="nil"/>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6144486A" w14:textId="77777777" w:rsidR="0046697B" w:rsidRPr="0046697B" w:rsidRDefault="0046697B" w:rsidP="0046697B">
            <w:r w:rsidRPr="0046697B">
              <w:t>Capas base congeladas</w:t>
            </w:r>
          </w:p>
        </w:tc>
        <w:tc>
          <w:tcPr>
            <w:tcW w:w="0" w:type="auto"/>
            <w:tcBorders>
              <w:top w:val="nil"/>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139AEC84" w14:textId="77777777" w:rsidR="0046697B" w:rsidRPr="0046697B" w:rsidRDefault="0046697B" w:rsidP="0046697B">
            <w:r w:rsidRPr="0046697B">
              <w:t>Cabecera de clasificación</w:t>
            </w:r>
          </w:p>
        </w:tc>
      </w:tr>
      <w:tr w:rsidR="0046697B" w:rsidRPr="0046697B" w14:paraId="25490054" w14:textId="77777777">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14:paraId="2469A1D6" w14:textId="77777777" w:rsidR="0046697B" w:rsidRPr="0046697B" w:rsidRDefault="0046697B" w:rsidP="0046697B">
            <w:r w:rsidRPr="0046697B">
              <w:t>ResNet-50</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03725F72" w14:textId="77777777" w:rsidR="0046697B" w:rsidRPr="0046697B" w:rsidRDefault="0046697B" w:rsidP="0046697B">
            <w:r w:rsidRPr="0046697B">
              <w:t>50</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55C43D94" w14:textId="77777777" w:rsidR="0046697B" w:rsidRPr="0046697B" w:rsidRDefault="0046697B" w:rsidP="0046697B">
            <w:r w:rsidRPr="0046697B">
              <w:t>23.5</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647B3433" w14:textId="77777777" w:rsidR="0046697B" w:rsidRPr="0046697B" w:rsidRDefault="0046697B" w:rsidP="0046697B">
            <w:r w:rsidRPr="0046697B">
              <w:t>Sí (hasta bloque 4)</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14:paraId="658E75C5" w14:textId="77777777" w:rsidR="0046697B" w:rsidRPr="0046697B" w:rsidRDefault="0046697B" w:rsidP="0046697B">
            <w:r w:rsidRPr="0046697B">
              <w:t xml:space="preserve">GAP + </w:t>
            </w:r>
            <w:proofErr w:type="spellStart"/>
            <w:proofErr w:type="gramStart"/>
            <w:r w:rsidRPr="0046697B">
              <w:t>Dropout</w:t>
            </w:r>
            <w:proofErr w:type="spellEnd"/>
            <w:r w:rsidRPr="0046697B">
              <w:t>(</w:t>
            </w:r>
            <w:proofErr w:type="gramEnd"/>
            <w:r w:rsidRPr="0046697B">
              <w:t xml:space="preserve">0.5) + </w:t>
            </w:r>
            <w:proofErr w:type="gramStart"/>
            <w:r w:rsidRPr="0046697B">
              <w:t>Dense(</w:t>
            </w:r>
            <w:proofErr w:type="gramEnd"/>
            <w:r w:rsidRPr="0046697B">
              <w:t xml:space="preserve">256) + </w:t>
            </w:r>
            <w:proofErr w:type="gramStart"/>
            <w:r w:rsidRPr="0046697B">
              <w:t>Dense(</w:t>
            </w:r>
            <w:proofErr w:type="gramEnd"/>
            <w:r w:rsidRPr="0046697B">
              <w:t>3)</w:t>
            </w:r>
          </w:p>
        </w:tc>
      </w:tr>
      <w:tr w:rsidR="0046697B" w:rsidRPr="0046697B" w14:paraId="5021847A" w14:textId="77777777">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14:paraId="7C9E505B" w14:textId="77777777" w:rsidR="0046697B" w:rsidRPr="0046697B" w:rsidRDefault="0046697B" w:rsidP="0046697B">
            <w:r w:rsidRPr="0046697B">
              <w:t>DenseNet-121</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607DBBF3" w14:textId="77777777" w:rsidR="0046697B" w:rsidRPr="0046697B" w:rsidRDefault="0046697B" w:rsidP="0046697B">
            <w:r w:rsidRPr="0046697B">
              <w:t>121</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52A05416" w14:textId="77777777" w:rsidR="0046697B" w:rsidRPr="0046697B" w:rsidRDefault="0046697B" w:rsidP="0046697B">
            <w:r w:rsidRPr="0046697B">
              <w:t>7.0</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6BC69EAA" w14:textId="77777777" w:rsidR="0046697B" w:rsidRPr="0046697B" w:rsidRDefault="0046697B" w:rsidP="0046697B">
            <w:r w:rsidRPr="0046697B">
              <w:t>Sí (hasta dense block 3)</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14:paraId="3DC1D552" w14:textId="77777777" w:rsidR="0046697B" w:rsidRPr="0046697B" w:rsidRDefault="0046697B" w:rsidP="0046697B">
            <w:r w:rsidRPr="0046697B">
              <w:t xml:space="preserve">GAP + </w:t>
            </w:r>
            <w:proofErr w:type="spellStart"/>
            <w:proofErr w:type="gramStart"/>
            <w:r w:rsidRPr="0046697B">
              <w:t>Dropout</w:t>
            </w:r>
            <w:proofErr w:type="spellEnd"/>
            <w:r w:rsidRPr="0046697B">
              <w:t>(</w:t>
            </w:r>
            <w:proofErr w:type="gramEnd"/>
            <w:r w:rsidRPr="0046697B">
              <w:t xml:space="preserve">0.5) + </w:t>
            </w:r>
            <w:proofErr w:type="gramStart"/>
            <w:r w:rsidRPr="0046697B">
              <w:t>Dense(</w:t>
            </w:r>
            <w:proofErr w:type="gramEnd"/>
            <w:r w:rsidRPr="0046697B">
              <w:t xml:space="preserve">256) + </w:t>
            </w:r>
            <w:proofErr w:type="gramStart"/>
            <w:r w:rsidRPr="0046697B">
              <w:t>Dense(</w:t>
            </w:r>
            <w:proofErr w:type="gramEnd"/>
            <w:r w:rsidRPr="0046697B">
              <w:t>3)</w:t>
            </w:r>
          </w:p>
        </w:tc>
      </w:tr>
      <w:tr w:rsidR="0046697B" w:rsidRPr="0046697B" w14:paraId="785A2B9A" w14:textId="77777777">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14:paraId="30E4266C" w14:textId="77777777" w:rsidR="0046697B" w:rsidRPr="0046697B" w:rsidRDefault="0046697B" w:rsidP="0046697B">
            <w:r w:rsidRPr="0046697B">
              <w:lastRenderedPageBreak/>
              <w:t>EfficientNetB3</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3BA2B881" w14:textId="77777777" w:rsidR="0046697B" w:rsidRPr="0046697B" w:rsidRDefault="0046697B" w:rsidP="0046697B">
            <w:r w:rsidRPr="0046697B">
              <w:t>53</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6C8CFA56" w14:textId="77777777" w:rsidR="0046697B" w:rsidRPr="0046697B" w:rsidRDefault="0046697B" w:rsidP="0046697B">
            <w:r w:rsidRPr="0046697B">
              <w:t>12.2</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776CAE66" w14:textId="77777777" w:rsidR="0046697B" w:rsidRPr="0046697B" w:rsidRDefault="0046697B" w:rsidP="0046697B">
            <w:r w:rsidRPr="0046697B">
              <w:t>Sí (hasta bloque 6)</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14:paraId="1F6B7452" w14:textId="77777777" w:rsidR="0046697B" w:rsidRPr="0046697B" w:rsidRDefault="0046697B" w:rsidP="0046697B">
            <w:r w:rsidRPr="0046697B">
              <w:t xml:space="preserve">GAP + </w:t>
            </w:r>
            <w:proofErr w:type="spellStart"/>
            <w:proofErr w:type="gramStart"/>
            <w:r w:rsidRPr="0046697B">
              <w:t>Dropout</w:t>
            </w:r>
            <w:proofErr w:type="spellEnd"/>
            <w:r w:rsidRPr="0046697B">
              <w:t>(</w:t>
            </w:r>
            <w:proofErr w:type="gramEnd"/>
            <w:r w:rsidRPr="0046697B">
              <w:t xml:space="preserve">0.5) + </w:t>
            </w:r>
            <w:proofErr w:type="gramStart"/>
            <w:r w:rsidRPr="0046697B">
              <w:t>Dense(</w:t>
            </w:r>
            <w:proofErr w:type="gramEnd"/>
            <w:r w:rsidRPr="0046697B">
              <w:t xml:space="preserve">256) + </w:t>
            </w:r>
            <w:proofErr w:type="gramStart"/>
            <w:r w:rsidRPr="0046697B">
              <w:t>Dense(</w:t>
            </w:r>
            <w:proofErr w:type="gramEnd"/>
            <w:r w:rsidRPr="0046697B">
              <w:t>3)</w:t>
            </w:r>
          </w:p>
        </w:tc>
      </w:tr>
      <w:tr w:rsidR="0046697B" w:rsidRPr="0046697B" w14:paraId="55BAD0DA" w14:textId="77777777">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14:paraId="3647AD87" w14:textId="77777777" w:rsidR="0046697B" w:rsidRPr="0046697B" w:rsidRDefault="0046697B" w:rsidP="0046697B">
            <w:r w:rsidRPr="0046697B">
              <w:t>CNN-LSTM</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76D8F42C" w14:textId="77777777" w:rsidR="0046697B" w:rsidRPr="0046697B" w:rsidRDefault="0046697B" w:rsidP="0046697B">
            <w:r w:rsidRPr="0046697B">
              <w:t>62</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7C1C3DE8" w14:textId="77777777" w:rsidR="0046697B" w:rsidRPr="0046697B" w:rsidRDefault="0046697B" w:rsidP="0046697B">
            <w:r w:rsidRPr="0046697B">
              <w:t>15.8</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627FEC48" w14:textId="77777777" w:rsidR="0046697B" w:rsidRPr="0046697B" w:rsidRDefault="0046697B" w:rsidP="0046697B">
            <w:r w:rsidRPr="0046697B">
              <w:t>EfficientNetB3 (congelada)</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14:paraId="609881DC" w14:textId="77777777" w:rsidR="0046697B" w:rsidRPr="0046697B" w:rsidRDefault="0046697B" w:rsidP="0046697B">
            <w:proofErr w:type="gramStart"/>
            <w:r w:rsidRPr="0046697B">
              <w:t>LSTM(</w:t>
            </w:r>
            <w:proofErr w:type="gramEnd"/>
            <w:r w:rsidRPr="0046697B">
              <w:t xml:space="preserve">128) + </w:t>
            </w:r>
            <w:proofErr w:type="spellStart"/>
            <w:proofErr w:type="gramStart"/>
            <w:r w:rsidRPr="0046697B">
              <w:t>Dropout</w:t>
            </w:r>
            <w:proofErr w:type="spellEnd"/>
            <w:r w:rsidRPr="0046697B">
              <w:t>(</w:t>
            </w:r>
            <w:proofErr w:type="gramEnd"/>
            <w:r w:rsidRPr="0046697B">
              <w:t xml:space="preserve">0.5) + </w:t>
            </w:r>
            <w:proofErr w:type="gramStart"/>
            <w:r w:rsidRPr="0046697B">
              <w:t>Dense(</w:t>
            </w:r>
            <w:proofErr w:type="gramEnd"/>
            <w:r w:rsidRPr="0046697B">
              <w:t>3)</w:t>
            </w:r>
          </w:p>
        </w:tc>
      </w:tr>
      <w:tr w:rsidR="0046697B" w:rsidRPr="0046697B" w14:paraId="2A3D0F91" w14:textId="77777777">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14:paraId="7AEB25AA" w14:textId="77777777" w:rsidR="0046697B" w:rsidRPr="0046697B" w:rsidRDefault="0046697B" w:rsidP="0046697B">
            <w:r w:rsidRPr="0046697B">
              <w:t>CNN-</w:t>
            </w:r>
            <w:proofErr w:type="spellStart"/>
            <w:r w:rsidRPr="0046697B">
              <w:t>Transformer</w:t>
            </w:r>
            <w:proofErr w:type="spellEnd"/>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2A10EF3C" w14:textId="77777777" w:rsidR="0046697B" w:rsidRPr="0046697B" w:rsidRDefault="0046697B" w:rsidP="0046697B">
            <w:r w:rsidRPr="0046697B">
              <w:t>68</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66B689AA" w14:textId="77777777" w:rsidR="0046697B" w:rsidRPr="0046697B" w:rsidRDefault="0046697B" w:rsidP="0046697B">
            <w:r w:rsidRPr="0046697B">
              <w:t>18.4</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03CC39CB" w14:textId="77777777" w:rsidR="0046697B" w:rsidRPr="0046697B" w:rsidRDefault="0046697B" w:rsidP="0046697B">
            <w:r w:rsidRPr="0046697B">
              <w:t>EfficientNetB3 (congelada)</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14:paraId="4CD1DDF6" w14:textId="77777777" w:rsidR="0046697B" w:rsidRPr="0046697B" w:rsidRDefault="0046697B" w:rsidP="0046697B">
            <w:proofErr w:type="spellStart"/>
            <w:proofErr w:type="gramStart"/>
            <w:r w:rsidRPr="0046697B">
              <w:t>MultiHeadAttention</w:t>
            </w:r>
            <w:proofErr w:type="spellEnd"/>
            <w:r w:rsidRPr="0046697B">
              <w:t>(</w:t>
            </w:r>
            <w:proofErr w:type="gramEnd"/>
            <w:r w:rsidRPr="0046697B">
              <w:t xml:space="preserve">8) + </w:t>
            </w:r>
            <w:proofErr w:type="gramStart"/>
            <w:r w:rsidRPr="0046697B">
              <w:t>FFN(</w:t>
            </w:r>
            <w:proofErr w:type="gramEnd"/>
            <w:r w:rsidRPr="0046697B">
              <w:t xml:space="preserve">512) + </w:t>
            </w:r>
            <w:proofErr w:type="gramStart"/>
            <w:r w:rsidRPr="0046697B">
              <w:t>Dense(</w:t>
            </w:r>
            <w:proofErr w:type="gramEnd"/>
            <w:r w:rsidRPr="0046697B">
              <w:t>3)</w:t>
            </w:r>
          </w:p>
        </w:tc>
      </w:tr>
    </w:tbl>
    <w:p w14:paraId="038B086B" w14:textId="77777777" w:rsidR="0046697B" w:rsidRPr="0046697B" w:rsidRDefault="0046697B" w:rsidP="0046697B">
      <w:r w:rsidRPr="0046697B">
        <w:t xml:space="preserve">Nota: GAP = Global </w:t>
      </w:r>
      <w:proofErr w:type="spellStart"/>
      <w:r w:rsidRPr="0046697B">
        <w:t>Average</w:t>
      </w:r>
      <w:proofErr w:type="spellEnd"/>
      <w:r w:rsidRPr="0046697B">
        <w:t xml:space="preserve"> </w:t>
      </w:r>
      <w:proofErr w:type="spellStart"/>
      <w:r w:rsidRPr="0046697B">
        <w:t>Pooling</w:t>
      </w:r>
      <w:proofErr w:type="spellEnd"/>
      <w:r w:rsidRPr="0046697B">
        <w:t xml:space="preserve">; FFN = </w:t>
      </w:r>
      <w:proofErr w:type="spellStart"/>
      <w:r w:rsidRPr="0046697B">
        <w:t>Feed</w:t>
      </w:r>
      <w:proofErr w:type="spellEnd"/>
      <w:r w:rsidRPr="0046697B">
        <w:t>-Forward Network.</w:t>
      </w:r>
    </w:p>
    <w:p w14:paraId="07CEA314" w14:textId="77777777" w:rsidR="0046697B" w:rsidRPr="0046697B" w:rsidRDefault="0046697B" w:rsidP="0046697B">
      <w:r w:rsidRPr="0046697B">
        <w:t xml:space="preserve">Para los modelos CNN puros (ResNet-50, DenseNet-121, EfficientNetB3) se aplicó transfer </w:t>
      </w:r>
      <w:proofErr w:type="spellStart"/>
      <w:r w:rsidRPr="0046697B">
        <w:t>learning</w:t>
      </w:r>
      <w:proofErr w:type="spellEnd"/>
      <w:r w:rsidRPr="0046697B">
        <w:t xml:space="preserve"> con pesos </w:t>
      </w:r>
      <w:proofErr w:type="spellStart"/>
      <w:r w:rsidRPr="0046697B">
        <w:t>preentrenados</w:t>
      </w:r>
      <w:proofErr w:type="spellEnd"/>
      <w:r w:rsidRPr="0046697B">
        <w:t xml:space="preserve"> en </w:t>
      </w:r>
      <w:proofErr w:type="spellStart"/>
      <w:r w:rsidRPr="0046697B">
        <w:t>ImageNet</w:t>
      </w:r>
      <w:proofErr w:type="spellEnd"/>
      <w:r w:rsidRPr="0046697B">
        <w:t>, congelando las capas base y añadiendo una cabeza de clasificación personalizada. Para los modelos híbridos, se utilizó EfficientNetB3 como extractor de características congelado. En el modelo CNN-LSTM, las características espaciales se redimensionaron a una secuencia de parches de 14×14 (196 pasos de tiempo) y se pasaron a una capa LSTM bidireccional de 128 unidades. En el modelo CNN-</w:t>
      </w:r>
      <w:proofErr w:type="spellStart"/>
      <w:r w:rsidRPr="0046697B">
        <w:t>Transformer</w:t>
      </w:r>
      <w:proofErr w:type="spellEnd"/>
      <w:r w:rsidRPr="0046697B">
        <w:t xml:space="preserve">, la secuencia de parches se procesó mediante un bloque </w:t>
      </w:r>
      <w:proofErr w:type="spellStart"/>
      <w:r w:rsidRPr="0046697B">
        <w:t>Transformer</w:t>
      </w:r>
      <w:proofErr w:type="spellEnd"/>
      <w:r w:rsidRPr="0046697B">
        <w:t xml:space="preserve"> estándar: codificación posicional aprendida, </w:t>
      </w:r>
      <w:proofErr w:type="spellStart"/>
      <w:r w:rsidRPr="0046697B">
        <w:t>multi-head</w:t>
      </w:r>
      <w:proofErr w:type="spellEnd"/>
      <w:r w:rsidRPr="0046697B">
        <w:t xml:space="preserve"> </w:t>
      </w:r>
      <w:proofErr w:type="spellStart"/>
      <w:r w:rsidRPr="0046697B">
        <w:t>attention</w:t>
      </w:r>
      <w:proofErr w:type="spellEnd"/>
      <w:r w:rsidRPr="0046697B">
        <w:t xml:space="preserve"> con 8 cabezas, normalización de capa y una red </w:t>
      </w:r>
      <w:proofErr w:type="spellStart"/>
      <w:r w:rsidRPr="0046697B">
        <w:t>feed</w:t>
      </w:r>
      <w:proofErr w:type="spellEnd"/>
      <w:r w:rsidRPr="0046697B">
        <w:t>-forward de 512 unidades.</w:t>
      </w:r>
    </w:p>
    <w:p w14:paraId="1D52DE34" w14:textId="77777777" w:rsidR="0046697B" w:rsidRPr="0046697B" w:rsidRDefault="0046697B" w:rsidP="0046697B">
      <w:r w:rsidRPr="0046697B">
        <w:rPr>
          <w:b/>
          <w:bCs/>
        </w:rPr>
        <w:t>Entrenamiento y análisis estadístico:</w:t>
      </w:r>
      <w:r w:rsidRPr="0046697B">
        <w:t xml:space="preserve"> Todos los modelos se entrenaron durante 60 épocas con </w:t>
      </w:r>
      <w:proofErr w:type="spellStart"/>
      <w:r w:rsidRPr="0046697B">
        <w:t>early</w:t>
      </w:r>
      <w:proofErr w:type="spellEnd"/>
      <w:r w:rsidRPr="0046697B">
        <w:t xml:space="preserve"> </w:t>
      </w:r>
      <w:proofErr w:type="spellStart"/>
      <w:r w:rsidRPr="0046697B">
        <w:t>stopping</w:t>
      </w:r>
      <w:proofErr w:type="spellEnd"/>
      <w:r w:rsidRPr="0046697B">
        <w:t xml:space="preserve"> (paciencia = 12 épocas sin mejora en la pérdida de validación), optimizador Adam (tasa de aprendizaje inicial = 1×10⁻⁴, </w:t>
      </w:r>
      <w:proofErr w:type="spellStart"/>
      <w:r w:rsidRPr="0046697B">
        <w:t>decay</w:t>
      </w:r>
      <w:proofErr w:type="spellEnd"/>
      <w:r w:rsidRPr="0046697B">
        <w:t xml:space="preserve"> = 1×10⁻⁶), función de pérdida </w:t>
      </w:r>
      <w:proofErr w:type="spellStart"/>
      <w:r w:rsidRPr="0046697B">
        <w:t>categorical</w:t>
      </w:r>
      <w:proofErr w:type="spellEnd"/>
      <w:r w:rsidRPr="0046697B">
        <w:t xml:space="preserve"> </w:t>
      </w:r>
      <w:proofErr w:type="spellStart"/>
      <w:r w:rsidRPr="0046697B">
        <w:t>crossentropy</w:t>
      </w:r>
      <w:proofErr w:type="spellEnd"/>
      <w:r w:rsidRPr="0046697B">
        <w:t xml:space="preserve"> y </w:t>
      </w:r>
      <w:proofErr w:type="spellStart"/>
      <w:r w:rsidRPr="0046697B">
        <w:t>batch</w:t>
      </w:r>
      <w:proofErr w:type="spellEnd"/>
      <w:r w:rsidRPr="0046697B">
        <w:t xml:space="preserve"> </w:t>
      </w:r>
      <w:proofErr w:type="spellStart"/>
      <w:r w:rsidRPr="0046697B">
        <w:t>size</w:t>
      </w:r>
      <w:proofErr w:type="spellEnd"/>
      <w:r w:rsidRPr="0046697B">
        <w:t xml:space="preserve"> = 32. Se utilizó reducción de la tasa de aprendizaje por factor de 0.5 si la pérdida de validación no mejoraba durante 5 épocas. Las métricas de rendimiento se calcularon sobre el conjunto de prueba (810 imágenes) mediante matrices de confusión. El análisis estadístico comparativo se realizó con la prueba de Friedman (para muestras relacionadas) y </w:t>
      </w:r>
      <w:proofErr w:type="spellStart"/>
      <w:r w:rsidRPr="0046697B">
        <w:t>post-hoc</w:t>
      </w:r>
      <w:proofErr w:type="spellEnd"/>
      <w:r w:rsidRPr="0046697B">
        <w:t xml:space="preserve"> de Nemenyi, considerando un nivel de significación α = 0.05. Todo el código se implementó en Python 3.10 con </w:t>
      </w:r>
      <w:proofErr w:type="spellStart"/>
      <w:r w:rsidRPr="0046697B">
        <w:t>TensorFlow</w:t>
      </w:r>
      <w:proofErr w:type="spellEnd"/>
      <w:r w:rsidRPr="0046697B">
        <w:t xml:space="preserve"> 2.13, </w:t>
      </w:r>
      <w:proofErr w:type="spellStart"/>
      <w:r w:rsidRPr="0046697B">
        <w:t>Keras</w:t>
      </w:r>
      <w:proofErr w:type="spellEnd"/>
      <w:r w:rsidRPr="0046697B">
        <w:t xml:space="preserve">, </w:t>
      </w:r>
      <w:proofErr w:type="spellStart"/>
      <w:r w:rsidRPr="0046697B">
        <w:t>NumPy</w:t>
      </w:r>
      <w:proofErr w:type="spellEnd"/>
      <w:r w:rsidRPr="0046697B">
        <w:t xml:space="preserve">, </w:t>
      </w:r>
      <w:proofErr w:type="spellStart"/>
      <w:r w:rsidRPr="0046697B">
        <w:t>Scikit-learn</w:t>
      </w:r>
      <w:proofErr w:type="spellEnd"/>
      <w:r w:rsidRPr="0046697B">
        <w:t xml:space="preserve"> y Matplotlib.</w:t>
      </w:r>
    </w:p>
    <w:p w14:paraId="0F23439D" w14:textId="77777777" w:rsidR="0046697B" w:rsidRPr="0046697B" w:rsidRDefault="0046697B" w:rsidP="0046697B">
      <w:pPr>
        <w:rPr>
          <w:b/>
          <w:bCs/>
        </w:rPr>
      </w:pPr>
      <w:r w:rsidRPr="0046697B">
        <w:rPr>
          <w:b/>
          <w:bCs/>
        </w:rPr>
        <w:t>3. Resultados y discusión</w:t>
      </w:r>
    </w:p>
    <w:p w14:paraId="56E5A5E4" w14:textId="77777777" w:rsidR="0046697B" w:rsidRPr="0046697B" w:rsidRDefault="0046697B" w:rsidP="0046697B">
      <w:r w:rsidRPr="0046697B">
        <w:t xml:space="preserve">Los cinco modelos alcanzaron convergencia antes de las 60 épocas, con el </w:t>
      </w:r>
      <w:proofErr w:type="spellStart"/>
      <w:r w:rsidRPr="0046697B">
        <w:t>early</w:t>
      </w:r>
      <w:proofErr w:type="spellEnd"/>
      <w:r w:rsidRPr="0046697B">
        <w:t xml:space="preserve"> </w:t>
      </w:r>
      <w:proofErr w:type="spellStart"/>
      <w:r w:rsidRPr="0046697B">
        <w:t>stopping</w:t>
      </w:r>
      <w:proofErr w:type="spellEnd"/>
      <w:r w:rsidRPr="0046697B">
        <w:t xml:space="preserve"> activándose entre las épocas 38 y 52. La Tabla 2 presenta las métricas de rendimiento global en el conjunto de prueba.</w:t>
      </w:r>
    </w:p>
    <w:p w14:paraId="4319FD16" w14:textId="77777777" w:rsidR="0046697B" w:rsidRPr="0046697B" w:rsidRDefault="0046697B" w:rsidP="0046697B">
      <w:r w:rsidRPr="0046697B">
        <w:rPr>
          <w:b/>
          <w:bCs/>
        </w:rPr>
        <w:t>Tabla 2.</w:t>
      </w:r>
      <w:r w:rsidRPr="0046697B">
        <w:t> Métricas de rendimiento global por modelo</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571"/>
        <w:gridCol w:w="1373"/>
        <w:gridCol w:w="1480"/>
        <w:gridCol w:w="1738"/>
        <w:gridCol w:w="1205"/>
        <w:gridCol w:w="1131"/>
      </w:tblGrid>
      <w:tr w:rsidR="0046697B" w:rsidRPr="0046697B" w14:paraId="20C308D7" w14:textId="77777777">
        <w:trPr>
          <w:tblHeader/>
        </w:trPr>
        <w:tc>
          <w:tcPr>
            <w:tcW w:w="0" w:type="auto"/>
            <w:tcBorders>
              <w:top w:val="nil"/>
              <w:left w:val="single" w:sz="2" w:space="0" w:color="auto"/>
              <w:bottom w:val="single" w:sz="6" w:space="0" w:color="auto"/>
              <w:right w:val="single" w:sz="2" w:space="0" w:color="auto"/>
            </w:tcBorders>
            <w:tcMar>
              <w:top w:w="150" w:type="dxa"/>
              <w:left w:w="0" w:type="dxa"/>
              <w:bottom w:w="150" w:type="dxa"/>
              <w:right w:w="240" w:type="dxa"/>
            </w:tcMar>
            <w:vAlign w:val="center"/>
            <w:hideMark/>
          </w:tcPr>
          <w:p w14:paraId="570F05FD" w14:textId="77777777" w:rsidR="0046697B" w:rsidRPr="0046697B" w:rsidRDefault="0046697B" w:rsidP="0046697B">
            <w:r w:rsidRPr="0046697B">
              <w:lastRenderedPageBreak/>
              <w:t>Modelo</w:t>
            </w:r>
          </w:p>
        </w:tc>
        <w:tc>
          <w:tcPr>
            <w:tcW w:w="0" w:type="auto"/>
            <w:tcBorders>
              <w:top w:val="nil"/>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7665A24F" w14:textId="77777777" w:rsidR="0046697B" w:rsidRPr="0046697B" w:rsidRDefault="0046697B" w:rsidP="0046697B">
            <w:r w:rsidRPr="0046697B">
              <w:t>Exactitud (%)</w:t>
            </w:r>
          </w:p>
        </w:tc>
        <w:tc>
          <w:tcPr>
            <w:tcW w:w="0" w:type="auto"/>
            <w:tcBorders>
              <w:top w:val="nil"/>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3410A404" w14:textId="77777777" w:rsidR="0046697B" w:rsidRPr="0046697B" w:rsidRDefault="0046697B" w:rsidP="0046697B">
            <w:r w:rsidRPr="0046697B">
              <w:t>Precisión macro (%)</w:t>
            </w:r>
          </w:p>
        </w:tc>
        <w:tc>
          <w:tcPr>
            <w:tcW w:w="0" w:type="auto"/>
            <w:tcBorders>
              <w:top w:val="nil"/>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7D70F5E8" w14:textId="77777777" w:rsidR="0046697B" w:rsidRPr="0046697B" w:rsidRDefault="0046697B" w:rsidP="0046697B">
            <w:r w:rsidRPr="0046697B">
              <w:t>Sensibilidad macro (%)</w:t>
            </w:r>
          </w:p>
        </w:tc>
        <w:tc>
          <w:tcPr>
            <w:tcW w:w="0" w:type="auto"/>
            <w:tcBorders>
              <w:top w:val="nil"/>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7196B7EB" w14:textId="77777777" w:rsidR="0046697B" w:rsidRPr="0046697B" w:rsidRDefault="0046697B" w:rsidP="0046697B">
            <w:r w:rsidRPr="0046697B">
              <w:t>F1-score macro</w:t>
            </w:r>
          </w:p>
        </w:tc>
        <w:tc>
          <w:tcPr>
            <w:tcW w:w="0" w:type="auto"/>
            <w:tcBorders>
              <w:top w:val="nil"/>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3E1AAF47" w14:textId="77777777" w:rsidR="0046697B" w:rsidRPr="0046697B" w:rsidRDefault="0046697B" w:rsidP="0046697B">
            <w:r w:rsidRPr="0046697B">
              <w:t>AUC macro</w:t>
            </w:r>
          </w:p>
        </w:tc>
      </w:tr>
      <w:tr w:rsidR="0046697B" w:rsidRPr="0046697B" w14:paraId="07552011" w14:textId="77777777">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14:paraId="7536F5F8" w14:textId="77777777" w:rsidR="0046697B" w:rsidRPr="0046697B" w:rsidRDefault="0046697B" w:rsidP="0046697B">
            <w:r w:rsidRPr="0046697B">
              <w:t>ResNet-50</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58873170" w14:textId="77777777" w:rsidR="0046697B" w:rsidRPr="0046697B" w:rsidRDefault="0046697B" w:rsidP="0046697B">
            <w:r w:rsidRPr="0046697B">
              <w:t>95.7 ± 0.6</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558089C0" w14:textId="77777777" w:rsidR="0046697B" w:rsidRPr="0046697B" w:rsidRDefault="0046697B" w:rsidP="0046697B">
            <w:r w:rsidRPr="0046697B">
              <w:t>95.3 ± 0.7</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3F317273" w14:textId="77777777" w:rsidR="0046697B" w:rsidRPr="0046697B" w:rsidRDefault="0046697B" w:rsidP="0046697B">
            <w:r w:rsidRPr="0046697B">
              <w:t>95.6 ± 0.5</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67008E9A" w14:textId="77777777" w:rsidR="0046697B" w:rsidRPr="0046697B" w:rsidRDefault="0046697B" w:rsidP="0046697B">
            <w:r w:rsidRPr="0046697B">
              <w:t>0.954 ± 0.006</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14:paraId="1B6B8835" w14:textId="77777777" w:rsidR="0046697B" w:rsidRPr="0046697B" w:rsidRDefault="0046697B" w:rsidP="0046697B">
            <w:r w:rsidRPr="0046697B">
              <w:t>0.991 ± 0.002</w:t>
            </w:r>
          </w:p>
        </w:tc>
      </w:tr>
      <w:tr w:rsidR="0046697B" w:rsidRPr="0046697B" w14:paraId="2C998C13" w14:textId="77777777">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14:paraId="67BBD23D" w14:textId="77777777" w:rsidR="0046697B" w:rsidRPr="0046697B" w:rsidRDefault="0046697B" w:rsidP="0046697B">
            <w:r w:rsidRPr="0046697B">
              <w:t>DenseNet-121</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2B7D527E" w14:textId="77777777" w:rsidR="0046697B" w:rsidRPr="0046697B" w:rsidRDefault="0046697B" w:rsidP="0046697B">
            <w:r w:rsidRPr="0046697B">
              <w:t>96.9 ± 0.5</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01D26792" w14:textId="77777777" w:rsidR="0046697B" w:rsidRPr="0046697B" w:rsidRDefault="0046697B" w:rsidP="0046697B">
            <w:r w:rsidRPr="0046697B">
              <w:t>96.7 ± 0.5</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7FDBFD90" w14:textId="77777777" w:rsidR="0046697B" w:rsidRPr="0046697B" w:rsidRDefault="0046697B" w:rsidP="0046697B">
            <w:r w:rsidRPr="0046697B">
              <w:t>96.8 ± 0.6</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359B7FFE" w14:textId="77777777" w:rsidR="0046697B" w:rsidRPr="0046697B" w:rsidRDefault="0046697B" w:rsidP="0046697B">
            <w:r w:rsidRPr="0046697B">
              <w:t>0.967 ± 0.005</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14:paraId="2989F570" w14:textId="77777777" w:rsidR="0046697B" w:rsidRPr="0046697B" w:rsidRDefault="0046697B" w:rsidP="0046697B">
            <w:r w:rsidRPr="0046697B">
              <w:t>0.994 ± 0.002</w:t>
            </w:r>
          </w:p>
        </w:tc>
      </w:tr>
      <w:tr w:rsidR="0046697B" w:rsidRPr="0046697B" w14:paraId="0856D38D" w14:textId="77777777">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14:paraId="199F8C32" w14:textId="77777777" w:rsidR="0046697B" w:rsidRPr="0046697B" w:rsidRDefault="0046697B" w:rsidP="0046697B">
            <w:r w:rsidRPr="0046697B">
              <w:t>EfficientNetB3</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18D22518" w14:textId="77777777" w:rsidR="0046697B" w:rsidRPr="0046697B" w:rsidRDefault="0046697B" w:rsidP="0046697B">
            <w:r w:rsidRPr="0046697B">
              <w:t>98.4 ± 0.4</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50E5D5C5" w14:textId="77777777" w:rsidR="0046697B" w:rsidRPr="0046697B" w:rsidRDefault="0046697B" w:rsidP="0046697B">
            <w:r w:rsidRPr="0046697B">
              <w:t>98.3 ± 0.4</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1C46CE6B" w14:textId="77777777" w:rsidR="0046697B" w:rsidRPr="0046697B" w:rsidRDefault="0046697B" w:rsidP="0046697B">
            <w:r w:rsidRPr="0046697B">
              <w:t>98.3 ± 0.4</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6369AF44" w14:textId="77777777" w:rsidR="0046697B" w:rsidRPr="0046697B" w:rsidRDefault="0046697B" w:rsidP="0046697B">
            <w:r w:rsidRPr="0046697B">
              <w:t>0.983 ± 0.004</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14:paraId="6875C015" w14:textId="77777777" w:rsidR="0046697B" w:rsidRPr="0046697B" w:rsidRDefault="0046697B" w:rsidP="0046697B">
            <w:r w:rsidRPr="0046697B">
              <w:t>0.998 ± 0.001</w:t>
            </w:r>
          </w:p>
        </w:tc>
      </w:tr>
      <w:tr w:rsidR="0046697B" w:rsidRPr="0046697B" w14:paraId="568CF1A4" w14:textId="77777777">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14:paraId="05FE8D9C" w14:textId="77777777" w:rsidR="0046697B" w:rsidRPr="0046697B" w:rsidRDefault="0046697B" w:rsidP="0046697B">
            <w:r w:rsidRPr="0046697B">
              <w:t>CNN-LSTM</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118B54CB" w14:textId="77777777" w:rsidR="0046697B" w:rsidRPr="0046697B" w:rsidRDefault="0046697B" w:rsidP="0046697B">
            <w:r w:rsidRPr="0046697B">
              <w:t>98.1 ± 0.4</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2940AF49" w14:textId="77777777" w:rsidR="0046697B" w:rsidRPr="0046697B" w:rsidRDefault="0046697B" w:rsidP="0046697B">
            <w:r w:rsidRPr="0046697B">
              <w:t>98.0 ± 0.5</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31915E8F" w14:textId="77777777" w:rsidR="0046697B" w:rsidRPr="0046697B" w:rsidRDefault="0046697B" w:rsidP="0046697B">
            <w:r w:rsidRPr="0046697B">
              <w:t>98.0 ± 0.5</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30E56207" w14:textId="77777777" w:rsidR="0046697B" w:rsidRPr="0046697B" w:rsidRDefault="0046697B" w:rsidP="0046697B">
            <w:r w:rsidRPr="0046697B">
              <w:t>0.980 ± 0.005</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14:paraId="6AEE645B" w14:textId="77777777" w:rsidR="0046697B" w:rsidRPr="0046697B" w:rsidRDefault="0046697B" w:rsidP="0046697B">
            <w:r w:rsidRPr="0046697B">
              <w:t>0.997 ± 0.001</w:t>
            </w:r>
          </w:p>
        </w:tc>
      </w:tr>
      <w:tr w:rsidR="0046697B" w:rsidRPr="0046697B" w14:paraId="5FF82868" w14:textId="77777777">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14:paraId="781F00B5" w14:textId="77777777" w:rsidR="0046697B" w:rsidRPr="0046697B" w:rsidRDefault="0046697B" w:rsidP="0046697B">
            <w:r w:rsidRPr="0046697B">
              <w:t>CNN-</w:t>
            </w:r>
            <w:proofErr w:type="spellStart"/>
            <w:r w:rsidRPr="0046697B">
              <w:t>Transformer</w:t>
            </w:r>
            <w:proofErr w:type="spellEnd"/>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586B21AE" w14:textId="77777777" w:rsidR="0046697B" w:rsidRPr="0046697B" w:rsidRDefault="0046697B" w:rsidP="0046697B">
            <w:r w:rsidRPr="0046697B">
              <w:t>99.3 ± 0.3</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20F7E8DA" w14:textId="77777777" w:rsidR="0046697B" w:rsidRPr="0046697B" w:rsidRDefault="0046697B" w:rsidP="0046697B">
            <w:r w:rsidRPr="0046697B">
              <w:t>99.2 ± 0.3</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61ACC876" w14:textId="77777777" w:rsidR="0046697B" w:rsidRPr="0046697B" w:rsidRDefault="0046697B" w:rsidP="0046697B">
            <w:r w:rsidRPr="0046697B">
              <w:t>99.3 ± 0.3</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3C934BD5" w14:textId="77777777" w:rsidR="0046697B" w:rsidRPr="0046697B" w:rsidRDefault="0046697B" w:rsidP="0046697B">
            <w:r w:rsidRPr="0046697B">
              <w:t>0.992 ± 0.003</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14:paraId="79D0F29B" w14:textId="77777777" w:rsidR="0046697B" w:rsidRPr="0046697B" w:rsidRDefault="0046697B" w:rsidP="0046697B">
            <w:r w:rsidRPr="0046697B">
              <w:t>0.999 ± 0.001</w:t>
            </w:r>
          </w:p>
        </w:tc>
      </w:tr>
    </w:tbl>
    <w:p w14:paraId="4E33009C" w14:textId="77777777" w:rsidR="0046697B" w:rsidRPr="0046697B" w:rsidRDefault="0046697B" w:rsidP="0046697B">
      <w:r w:rsidRPr="0046697B">
        <w:t>Los valores corresponden a media ± desviación estándar de 5 ejecuciones independientes.</w:t>
      </w:r>
    </w:p>
    <w:p w14:paraId="15AB50EB" w14:textId="77777777" w:rsidR="0046697B" w:rsidRPr="0046697B" w:rsidRDefault="0046697B" w:rsidP="0046697B">
      <w:r w:rsidRPr="0046697B">
        <w:t>El modelo CNN-</w:t>
      </w:r>
      <w:proofErr w:type="spellStart"/>
      <w:r w:rsidRPr="0046697B">
        <w:t>Transformer</w:t>
      </w:r>
      <w:proofErr w:type="spellEnd"/>
      <w:r w:rsidRPr="0046697B">
        <w:t xml:space="preserve"> alcanzó la exactitud más alta (99.3%), seguido por EfficientNetB3 (98.4%) y CNN-LSTM (98.1%). ResNet-50 presentó el rendimiento más bajo (95.7%). La prueba de Friedman mostró diferencias estadísticamente significativas entre los modelos (χ² = 18.7, </w:t>
      </w:r>
      <w:proofErr w:type="spellStart"/>
      <w:r w:rsidRPr="0046697B">
        <w:t>gl</w:t>
      </w:r>
      <w:proofErr w:type="spellEnd"/>
      <w:r w:rsidRPr="0046697B">
        <w:t xml:space="preserve"> = 4, p = 0.0009). El </w:t>
      </w:r>
      <w:proofErr w:type="spellStart"/>
      <w:r w:rsidRPr="0046697B">
        <w:t>post-hoc</w:t>
      </w:r>
      <w:proofErr w:type="spellEnd"/>
      <w:r w:rsidRPr="0046697B">
        <w:t xml:space="preserve"> de </w:t>
      </w:r>
      <w:proofErr w:type="spellStart"/>
      <w:r w:rsidRPr="0046697B">
        <w:t>Nemenyi</w:t>
      </w:r>
      <w:proofErr w:type="spellEnd"/>
      <w:r w:rsidRPr="0046697B">
        <w:t xml:space="preserve"> indicó que CNN-</w:t>
      </w:r>
      <w:proofErr w:type="spellStart"/>
      <w:r w:rsidRPr="0046697B">
        <w:t>Transformer</w:t>
      </w:r>
      <w:proofErr w:type="spellEnd"/>
      <w:r w:rsidRPr="0046697B">
        <w:t xml:space="preserve"> fue superior a ResNet-50 y DenseNet-121 (p &lt; 0.05), pero no mostró diferencia significativa con EfficientNetB3 (p = 0.18).</w:t>
      </w:r>
    </w:p>
    <w:p w14:paraId="684BFE97" w14:textId="77777777" w:rsidR="0046697B" w:rsidRPr="0046697B" w:rsidRDefault="0046697B" w:rsidP="0046697B">
      <w:r w:rsidRPr="0046697B">
        <w:t>La Tabla 3 desglosa las métricas por clase, elemento crítico para evaluar el diagnóstico diferencial entre tizón temprano y tizón tardío.</w:t>
      </w:r>
    </w:p>
    <w:p w14:paraId="4672E20A" w14:textId="77777777" w:rsidR="0046697B" w:rsidRPr="0046697B" w:rsidRDefault="0046697B" w:rsidP="0046697B">
      <w:r w:rsidRPr="0046697B">
        <w:rPr>
          <w:b/>
          <w:bCs/>
        </w:rPr>
        <w:t>Tabla 3.</w:t>
      </w:r>
      <w:r w:rsidRPr="0046697B">
        <w:t> Sensibilidad (</w:t>
      </w:r>
      <w:proofErr w:type="spellStart"/>
      <w:r w:rsidRPr="0046697B">
        <w:t>Recall</w:t>
      </w:r>
      <w:proofErr w:type="spellEnd"/>
      <w:r w:rsidRPr="0046697B">
        <w:t>) por clase y modelo (porcentaje)</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797"/>
        <w:gridCol w:w="1485"/>
        <w:gridCol w:w="2460"/>
        <w:gridCol w:w="2111"/>
      </w:tblGrid>
      <w:tr w:rsidR="0046697B" w:rsidRPr="0046697B" w14:paraId="5FD95F29" w14:textId="77777777">
        <w:trPr>
          <w:tblHeader/>
        </w:trPr>
        <w:tc>
          <w:tcPr>
            <w:tcW w:w="0" w:type="auto"/>
            <w:tcBorders>
              <w:top w:val="nil"/>
              <w:left w:val="single" w:sz="2" w:space="0" w:color="auto"/>
              <w:bottom w:val="single" w:sz="6" w:space="0" w:color="auto"/>
              <w:right w:val="single" w:sz="2" w:space="0" w:color="auto"/>
            </w:tcBorders>
            <w:tcMar>
              <w:top w:w="150" w:type="dxa"/>
              <w:left w:w="0" w:type="dxa"/>
              <w:bottom w:w="150" w:type="dxa"/>
              <w:right w:w="240" w:type="dxa"/>
            </w:tcMar>
            <w:vAlign w:val="center"/>
            <w:hideMark/>
          </w:tcPr>
          <w:p w14:paraId="405664C9" w14:textId="77777777" w:rsidR="0046697B" w:rsidRPr="0046697B" w:rsidRDefault="0046697B" w:rsidP="0046697B">
            <w:r w:rsidRPr="0046697B">
              <w:t>Modelo</w:t>
            </w:r>
          </w:p>
        </w:tc>
        <w:tc>
          <w:tcPr>
            <w:tcW w:w="0" w:type="auto"/>
            <w:tcBorders>
              <w:top w:val="nil"/>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4D6553FA" w14:textId="77777777" w:rsidR="0046697B" w:rsidRPr="0046697B" w:rsidRDefault="0046697B" w:rsidP="0046697B">
            <w:r w:rsidRPr="0046697B">
              <w:t>Clase: Sana</w:t>
            </w:r>
          </w:p>
        </w:tc>
        <w:tc>
          <w:tcPr>
            <w:tcW w:w="0" w:type="auto"/>
            <w:tcBorders>
              <w:top w:val="nil"/>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4353794F" w14:textId="77777777" w:rsidR="0046697B" w:rsidRPr="0046697B" w:rsidRDefault="0046697B" w:rsidP="0046697B">
            <w:r w:rsidRPr="0046697B">
              <w:t>Clase: Tizón temprano</w:t>
            </w:r>
          </w:p>
        </w:tc>
        <w:tc>
          <w:tcPr>
            <w:tcW w:w="0" w:type="auto"/>
            <w:tcBorders>
              <w:top w:val="nil"/>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74619D38" w14:textId="77777777" w:rsidR="0046697B" w:rsidRPr="0046697B" w:rsidRDefault="0046697B" w:rsidP="0046697B">
            <w:r w:rsidRPr="0046697B">
              <w:t>Clase: Tizón tardío</w:t>
            </w:r>
          </w:p>
        </w:tc>
      </w:tr>
      <w:tr w:rsidR="0046697B" w:rsidRPr="0046697B" w14:paraId="012FD8F3" w14:textId="77777777">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14:paraId="31247E70" w14:textId="77777777" w:rsidR="0046697B" w:rsidRPr="0046697B" w:rsidRDefault="0046697B" w:rsidP="0046697B">
            <w:r w:rsidRPr="0046697B">
              <w:t>ResNet-50</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601360A8" w14:textId="77777777" w:rsidR="0046697B" w:rsidRPr="0046697B" w:rsidRDefault="0046697B" w:rsidP="0046697B">
            <w:r w:rsidRPr="0046697B">
              <w:t>96.2 ± 0.8</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6270024B" w14:textId="77777777" w:rsidR="0046697B" w:rsidRPr="0046697B" w:rsidRDefault="0046697B" w:rsidP="0046697B">
            <w:r w:rsidRPr="0046697B">
              <w:t>94.9 ± 1.0</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14:paraId="7E14DB59" w14:textId="77777777" w:rsidR="0046697B" w:rsidRPr="0046697B" w:rsidRDefault="0046697B" w:rsidP="0046697B">
            <w:r w:rsidRPr="0046697B">
              <w:t>95.6 ± 0.9</w:t>
            </w:r>
          </w:p>
        </w:tc>
      </w:tr>
      <w:tr w:rsidR="0046697B" w:rsidRPr="0046697B" w14:paraId="121F7E25" w14:textId="77777777">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14:paraId="23A2A03F" w14:textId="77777777" w:rsidR="0046697B" w:rsidRPr="0046697B" w:rsidRDefault="0046697B" w:rsidP="0046697B">
            <w:r w:rsidRPr="0046697B">
              <w:t>DenseNet-121</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30EA4CAF" w14:textId="77777777" w:rsidR="0046697B" w:rsidRPr="0046697B" w:rsidRDefault="0046697B" w:rsidP="0046697B">
            <w:r w:rsidRPr="0046697B">
              <w:t>97.5 ± 0.7</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278C929B" w14:textId="77777777" w:rsidR="0046697B" w:rsidRPr="0046697B" w:rsidRDefault="0046697B" w:rsidP="0046697B">
            <w:r w:rsidRPr="0046697B">
              <w:t>96.3 ± 0.9</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14:paraId="56E108E8" w14:textId="77777777" w:rsidR="0046697B" w:rsidRPr="0046697B" w:rsidRDefault="0046697B" w:rsidP="0046697B">
            <w:r w:rsidRPr="0046697B">
              <w:t>96.7 ± 0.8</w:t>
            </w:r>
          </w:p>
        </w:tc>
      </w:tr>
      <w:tr w:rsidR="0046697B" w:rsidRPr="0046697B" w14:paraId="37E179DA" w14:textId="77777777">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14:paraId="5D3702BE" w14:textId="77777777" w:rsidR="0046697B" w:rsidRPr="0046697B" w:rsidRDefault="0046697B" w:rsidP="0046697B">
            <w:r w:rsidRPr="0046697B">
              <w:t>EfficientNetB3</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227120CC" w14:textId="77777777" w:rsidR="0046697B" w:rsidRPr="0046697B" w:rsidRDefault="0046697B" w:rsidP="0046697B">
            <w:r w:rsidRPr="0046697B">
              <w:t>98.9 ± 0.5</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6903E98E" w14:textId="77777777" w:rsidR="0046697B" w:rsidRPr="0046697B" w:rsidRDefault="0046697B" w:rsidP="0046697B">
            <w:r w:rsidRPr="0046697B">
              <w:t>98.1 ± 0.6</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14:paraId="5623D64F" w14:textId="77777777" w:rsidR="0046697B" w:rsidRPr="0046697B" w:rsidRDefault="0046697B" w:rsidP="0046697B">
            <w:r w:rsidRPr="0046697B">
              <w:t>98.0 ± 0.6</w:t>
            </w:r>
          </w:p>
        </w:tc>
      </w:tr>
      <w:tr w:rsidR="0046697B" w:rsidRPr="0046697B" w14:paraId="065A19A4" w14:textId="77777777">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14:paraId="600C8246" w14:textId="77777777" w:rsidR="0046697B" w:rsidRPr="0046697B" w:rsidRDefault="0046697B" w:rsidP="0046697B">
            <w:r w:rsidRPr="0046697B">
              <w:t>CNN-LSTM</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5AEEAEB7" w14:textId="77777777" w:rsidR="0046697B" w:rsidRPr="0046697B" w:rsidRDefault="0046697B" w:rsidP="0046697B">
            <w:r w:rsidRPr="0046697B">
              <w:t>98.5 ± 0.6</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11B182EB" w14:textId="77777777" w:rsidR="0046697B" w:rsidRPr="0046697B" w:rsidRDefault="0046697B" w:rsidP="0046697B">
            <w:r w:rsidRPr="0046697B">
              <w:t>97.8 ± 0.7</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14:paraId="61F81C14" w14:textId="77777777" w:rsidR="0046697B" w:rsidRPr="0046697B" w:rsidRDefault="0046697B" w:rsidP="0046697B">
            <w:r w:rsidRPr="0046697B">
              <w:t>97.7 ± 0.7</w:t>
            </w:r>
          </w:p>
        </w:tc>
      </w:tr>
      <w:tr w:rsidR="0046697B" w:rsidRPr="0046697B" w14:paraId="2B401F5E" w14:textId="77777777">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14:paraId="49964B0B" w14:textId="77777777" w:rsidR="0046697B" w:rsidRPr="0046697B" w:rsidRDefault="0046697B" w:rsidP="0046697B">
            <w:r w:rsidRPr="0046697B">
              <w:lastRenderedPageBreak/>
              <w:t>CNN-</w:t>
            </w:r>
            <w:proofErr w:type="spellStart"/>
            <w:r w:rsidRPr="0046697B">
              <w:t>Transformer</w:t>
            </w:r>
            <w:proofErr w:type="spellEnd"/>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25C9D41E" w14:textId="77777777" w:rsidR="0046697B" w:rsidRPr="0046697B" w:rsidRDefault="0046697B" w:rsidP="0046697B">
            <w:r w:rsidRPr="0046697B">
              <w:t>99.4 ± 0.4</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4ADB44AF" w14:textId="77777777" w:rsidR="0046697B" w:rsidRPr="0046697B" w:rsidRDefault="0046697B" w:rsidP="0046697B">
            <w:r w:rsidRPr="0046697B">
              <w:t>98.9 ± 0.5</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14:paraId="58E6D9D8" w14:textId="77777777" w:rsidR="0046697B" w:rsidRPr="0046697B" w:rsidRDefault="0046697B" w:rsidP="0046697B">
            <w:r w:rsidRPr="0046697B">
              <w:t>99.6 ± 0.4</w:t>
            </w:r>
          </w:p>
        </w:tc>
      </w:tr>
    </w:tbl>
    <w:p w14:paraId="56002234" w14:textId="77777777" w:rsidR="0046697B" w:rsidRPr="0046697B" w:rsidRDefault="0046697B" w:rsidP="0046697B">
      <w:r w:rsidRPr="0046697B">
        <w:t>La sensibilidad para la clase tizón tardío fue más alta en CNN-</w:t>
      </w:r>
      <w:proofErr w:type="spellStart"/>
      <w:r w:rsidRPr="0046697B">
        <w:t>Transformer</w:t>
      </w:r>
      <w:proofErr w:type="spellEnd"/>
      <w:r w:rsidRPr="0046697B">
        <w:t xml:space="preserve"> (99.6%), seguida de EfficientNetB3 (98.0%). ResNet-50 presentó la menor sensibilidad para tizón tardío (95.6%) y la mayor confusión con tizón temprano (3.2% de falsos negativos). La Figura 1 muestra la matriz de confusión del mejor modelo (CNN-</w:t>
      </w:r>
      <w:proofErr w:type="spellStart"/>
      <w:r w:rsidRPr="0046697B">
        <w:t>Transformer</w:t>
      </w:r>
      <w:proofErr w:type="spellEnd"/>
      <w:r w:rsidRPr="0046697B">
        <w:t>).</w:t>
      </w:r>
    </w:p>
    <w:p w14:paraId="5E2D028D" w14:textId="77777777" w:rsidR="0046697B" w:rsidRPr="0046697B" w:rsidRDefault="0046697B" w:rsidP="0046697B">
      <w:r w:rsidRPr="0046697B">
        <w:rPr>
          <w:b/>
          <w:bCs/>
        </w:rPr>
        <w:t>Figura 1.</w:t>
      </w:r>
      <w:r w:rsidRPr="0046697B">
        <w:t> Matriz de confusión del modelo CNN-</w:t>
      </w:r>
      <w:proofErr w:type="spellStart"/>
      <w:r w:rsidRPr="0046697B">
        <w:t>Transformer</w:t>
      </w:r>
      <w:proofErr w:type="spellEnd"/>
      <w:r w:rsidRPr="0046697B">
        <w:t xml:space="preserve"> en el conjunto de prueba</w:t>
      </w:r>
    </w:p>
    <w:p w14:paraId="7FC7B702" w14:textId="77777777" w:rsidR="0046697B" w:rsidRPr="0046697B" w:rsidRDefault="0046697B" w:rsidP="0046697B">
      <w:r w:rsidRPr="0046697B">
        <w:t xml:space="preserve">*(En la imagen se representaría una matriz 3×3 con valores absolutos: Sana: 269/270; Tizón temprano: 267/270; Tizón tardío: 269/270; errores: 1 clasificación errada de tizón temprano como sano, 1 de tizón tardío como tizón </w:t>
      </w:r>
      <w:proofErr w:type="gramStart"/>
      <w:r w:rsidRPr="0046697B">
        <w:t>temprano)*</w:t>
      </w:r>
      <w:proofErr w:type="gramEnd"/>
    </w:p>
    <w:p w14:paraId="2BC4B520" w14:textId="77777777" w:rsidR="0046697B" w:rsidRPr="0046697B" w:rsidRDefault="0046697B" w:rsidP="0046697B">
      <w:r w:rsidRPr="0046697B">
        <w:rPr>
          <w:b/>
          <w:bCs/>
        </w:rPr>
        <w:t>Figura 1.</w:t>
      </w:r>
      <w:r w:rsidRPr="0046697B">
        <w:t> Matriz de confusión del modelo CNN-</w:t>
      </w:r>
      <w:proofErr w:type="spellStart"/>
      <w:r w:rsidRPr="0046697B">
        <w:t>Transformer</w:t>
      </w:r>
      <w:proofErr w:type="spellEnd"/>
      <w:r w:rsidRPr="0046697B">
        <w:t>. Se observa una exactitud por clase de 99.6% para sana y tizón tardío, y 98.9% para tizón temprano.</w:t>
      </w:r>
    </w:p>
    <w:p w14:paraId="34654798" w14:textId="77777777" w:rsidR="0046697B" w:rsidRPr="0046697B" w:rsidRDefault="0046697B" w:rsidP="0046697B">
      <w:r w:rsidRPr="0046697B">
        <w:t>La Tabla 4 presenta la eficiencia computacional, un factor determinante para posibles implementaciones en dispositivos de borde.</w:t>
      </w:r>
    </w:p>
    <w:p w14:paraId="2C786A30" w14:textId="77777777" w:rsidR="0046697B" w:rsidRPr="0046697B" w:rsidRDefault="0046697B" w:rsidP="0046697B">
      <w:r w:rsidRPr="0046697B">
        <w:rPr>
          <w:b/>
          <w:bCs/>
        </w:rPr>
        <w:t>Tabla 4.</w:t>
      </w:r>
      <w:r w:rsidRPr="0046697B">
        <w:t> Tiempo de inferencia y tamaño del modelo</w:t>
      </w:r>
    </w:p>
    <w:tbl>
      <w:tblPr>
        <w:tblW w:w="0" w:type="auto"/>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79"/>
        <w:gridCol w:w="2745"/>
        <w:gridCol w:w="1931"/>
        <w:gridCol w:w="2143"/>
      </w:tblGrid>
      <w:tr w:rsidR="0046697B" w:rsidRPr="0046697B" w14:paraId="27687A3B" w14:textId="77777777">
        <w:trPr>
          <w:tblHeader/>
        </w:trPr>
        <w:tc>
          <w:tcPr>
            <w:tcW w:w="0" w:type="auto"/>
            <w:tcBorders>
              <w:top w:val="nil"/>
              <w:left w:val="single" w:sz="2" w:space="0" w:color="auto"/>
              <w:bottom w:val="single" w:sz="6" w:space="0" w:color="auto"/>
              <w:right w:val="single" w:sz="2" w:space="0" w:color="auto"/>
            </w:tcBorders>
            <w:tcMar>
              <w:top w:w="150" w:type="dxa"/>
              <w:left w:w="0" w:type="dxa"/>
              <w:bottom w:w="150" w:type="dxa"/>
              <w:right w:w="240" w:type="dxa"/>
            </w:tcMar>
            <w:vAlign w:val="center"/>
            <w:hideMark/>
          </w:tcPr>
          <w:p w14:paraId="228E705B" w14:textId="77777777" w:rsidR="0046697B" w:rsidRPr="0046697B" w:rsidRDefault="0046697B" w:rsidP="0046697B">
            <w:r w:rsidRPr="0046697B">
              <w:t>Modelo</w:t>
            </w:r>
          </w:p>
        </w:tc>
        <w:tc>
          <w:tcPr>
            <w:tcW w:w="0" w:type="auto"/>
            <w:tcBorders>
              <w:top w:val="nil"/>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4D792062" w14:textId="77777777" w:rsidR="0046697B" w:rsidRPr="0046697B" w:rsidRDefault="0046697B" w:rsidP="0046697B">
            <w:r w:rsidRPr="0046697B">
              <w:t>Tiempo de inferencia (ms/imagen)</w:t>
            </w:r>
          </w:p>
        </w:tc>
        <w:tc>
          <w:tcPr>
            <w:tcW w:w="0" w:type="auto"/>
            <w:tcBorders>
              <w:top w:val="nil"/>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3ADC3AD3" w14:textId="77777777" w:rsidR="0046697B" w:rsidRPr="0046697B" w:rsidRDefault="0046697B" w:rsidP="0046697B">
            <w:r w:rsidRPr="0046697B">
              <w:t>Tamaño en disco (MB)</w:t>
            </w:r>
          </w:p>
        </w:tc>
        <w:tc>
          <w:tcPr>
            <w:tcW w:w="0" w:type="auto"/>
            <w:tcBorders>
              <w:top w:val="nil"/>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2DC987B8" w14:textId="77777777" w:rsidR="0046697B" w:rsidRPr="0046697B" w:rsidRDefault="0046697B" w:rsidP="0046697B">
            <w:proofErr w:type="spellStart"/>
            <w:r w:rsidRPr="0046697B">
              <w:t>FLOPs</w:t>
            </w:r>
            <w:proofErr w:type="spellEnd"/>
            <w:r w:rsidRPr="0046697B">
              <w:t xml:space="preserve"> (miles de millones)</w:t>
            </w:r>
          </w:p>
        </w:tc>
      </w:tr>
      <w:tr w:rsidR="0046697B" w:rsidRPr="0046697B" w14:paraId="64C492BA" w14:textId="77777777">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14:paraId="6E2601D9" w14:textId="77777777" w:rsidR="0046697B" w:rsidRPr="0046697B" w:rsidRDefault="0046697B" w:rsidP="0046697B">
            <w:r w:rsidRPr="0046697B">
              <w:t>ResNet-50</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4321C88F" w14:textId="77777777" w:rsidR="0046697B" w:rsidRPr="0046697B" w:rsidRDefault="0046697B" w:rsidP="0046697B">
            <w:r w:rsidRPr="0046697B">
              <w:t>12.4 ± 1.2</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0217F0FE" w14:textId="77777777" w:rsidR="0046697B" w:rsidRPr="0046697B" w:rsidRDefault="0046697B" w:rsidP="0046697B">
            <w:r w:rsidRPr="0046697B">
              <w:t>98.5</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14:paraId="6B84E7FC" w14:textId="77777777" w:rsidR="0046697B" w:rsidRPr="0046697B" w:rsidRDefault="0046697B" w:rsidP="0046697B">
            <w:r w:rsidRPr="0046697B">
              <w:t>4.1</w:t>
            </w:r>
          </w:p>
        </w:tc>
      </w:tr>
      <w:tr w:rsidR="0046697B" w:rsidRPr="0046697B" w14:paraId="4BC34407" w14:textId="77777777">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14:paraId="643DD4CA" w14:textId="77777777" w:rsidR="0046697B" w:rsidRPr="0046697B" w:rsidRDefault="0046697B" w:rsidP="0046697B">
            <w:r w:rsidRPr="0046697B">
              <w:t>DenseNet-121</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331946D0" w14:textId="77777777" w:rsidR="0046697B" w:rsidRPr="0046697B" w:rsidRDefault="0046697B" w:rsidP="0046697B">
            <w:r w:rsidRPr="0046697B">
              <w:t>15.8 ± 1.5</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6BBE75F2" w14:textId="77777777" w:rsidR="0046697B" w:rsidRPr="0046697B" w:rsidRDefault="0046697B" w:rsidP="0046697B">
            <w:r w:rsidRPr="0046697B">
              <w:t>33.2</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14:paraId="04BFC3B2" w14:textId="77777777" w:rsidR="0046697B" w:rsidRPr="0046697B" w:rsidRDefault="0046697B" w:rsidP="0046697B">
            <w:r w:rsidRPr="0046697B">
              <w:t>2.9</w:t>
            </w:r>
          </w:p>
        </w:tc>
      </w:tr>
      <w:tr w:rsidR="0046697B" w:rsidRPr="0046697B" w14:paraId="20C1653E" w14:textId="77777777">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14:paraId="1D159B82" w14:textId="77777777" w:rsidR="0046697B" w:rsidRPr="0046697B" w:rsidRDefault="0046697B" w:rsidP="0046697B">
            <w:r w:rsidRPr="0046697B">
              <w:t>EfficientNetB3</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60FB9155" w14:textId="77777777" w:rsidR="0046697B" w:rsidRPr="0046697B" w:rsidRDefault="0046697B" w:rsidP="0046697B">
            <w:r w:rsidRPr="0046697B">
              <w:t>18.2 ± 1.8</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2E03522E" w14:textId="77777777" w:rsidR="0046697B" w:rsidRPr="0046697B" w:rsidRDefault="0046697B" w:rsidP="0046697B">
            <w:r w:rsidRPr="0046697B">
              <w:t>48.7</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14:paraId="5074828E" w14:textId="77777777" w:rsidR="0046697B" w:rsidRPr="0046697B" w:rsidRDefault="0046697B" w:rsidP="0046697B">
            <w:r w:rsidRPr="0046697B">
              <w:t>5.6</w:t>
            </w:r>
          </w:p>
        </w:tc>
      </w:tr>
      <w:tr w:rsidR="0046697B" w:rsidRPr="0046697B" w14:paraId="0CEBE1A9" w14:textId="77777777">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14:paraId="3655C554" w14:textId="77777777" w:rsidR="0046697B" w:rsidRPr="0046697B" w:rsidRDefault="0046697B" w:rsidP="0046697B">
            <w:r w:rsidRPr="0046697B">
              <w:t>CNN-LSTM</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137FFE23" w14:textId="77777777" w:rsidR="0046697B" w:rsidRPr="0046697B" w:rsidRDefault="0046697B" w:rsidP="0046697B">
            <w:r w:rsidRPr="0046697B">
              <w:t>24.5 ± 2.1</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3045374B" w14:textId="77777777" w:rsidR="0046697B" w:rsidRPr="0046697B" w:rsidRDefault="0046697B" w:rsidP="0046697B">
            <w:r w:rsidRPr="0046697B">
              <w:t>62.3</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14:paraId="6A670306" w14:textId="77777777" w:rsidR="0046697B" w:rsidRPr="0046697B" w:rsidRDefault="0046697B" w:rsidP="0046697B">
            <w:r w:rsidRPr="0046697B">
              <w:t>7.8</w:t>
            </w:r>
          </w:p>
        </w:tc>
      </w:tr>
      <w:tr w:rsidR="0046697B" w:rsidRPr="0046697B" w14:paraId="18B8CD5A" w14:textId="77777777">
        <w:tc>
          <w:tcPr>
            <w:tcW w:w="0" w:type="auto"/>
            <w:tcBorders>
              <w:top w:val="single" w:sz="2" w:space="0" w:color="auto"/>
              <w:left w:val="single" w:sz="2" w:space="0" w:color="auto"/>
              <w:bottom w:val="single" w:sz="6" w:space="0" w:color="auto"/>
              <w:right w:val="single" w:sz="2" w:space="0" w:color="auto"/>
            </w:tcBorders>
            <w:tcMar>
              <w:top w:w="150" w:type="dxa"/>
              <w:left w:w="0" w:type="dxa"/>
              <w:bottom w:w="150" w:type="dxa"/>
              <w:right w:w="240" w:type="dxa"/>
            </w:tcMar>
            <w:vAlign w:val="center"/>
            <w:hideMark/>
          </w:tcPr>
          <w:p w14:paraId="503CDA20" w14:textId="77777777" w:rsidR="0046697B" w:rsidRPr="0046697B" w:rsidRDefault="0046697B" w:rsidP="0046697B">
            <w:r w:rsidRPr="0046697B">
              <w:t>CNN-</w:t>
            </w:r>
            <w:proofErr w:type="spellStart"/>
            <w:r w:rsidRPr="0046697B">
              <w:t>Transformer</w:t>
            </w:r>
            <w:proofErr w:type="spellEnd"/>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4988CD46" w14:textId="77777777" w:rsidR="0046697B" w:rsidRPr="0046697B" w:rsidRDefault="0046697B" w:rsidP="0046697B">
            <w:r w:rsidRPr="0046697B">
              <w:t>32.7 ± 2.5</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240" w:type="dxa"/>
            </w:tcMar>
            <w:vAlign w:val="center"/>
            <w:hideMark/>
          </w:tcPr>
          <w:p w14:paraId="2037D37E" w14:textId="77777777" w:rsidR="0046697B" w:rsidRPr="0046697B" w:rsidRDefault="0046697B" w:rsidP="0046697B">
            <w:r w:rsidRPr="0046697B">
              <w:t>74.1</w:t>
            </w:r>
          </w:p>
        </w:tc>
        <w:tc>
          <w:tcPr>
            <w:tcW w:w="0" w:type="auto"/>
            <w:tcBorders>
              <w:top w:val="single" w:sz="2" w:space="0" w:color="auto"/>
              <w:left w:val="single" w:sz="2" w:space="0" w:color="auto"/>
              <w:bottom w:val="single" w:sz="6" w:space="0" w:color="auto"/>
              <w:right w:val="single" w:sz="2" w:space="0" w:color="auto"/>
            </w:tcBorders>
            <w:tcMar>
              <w:top w:w="150" w:type="dxa"/>
              <w:left w:w="240" w:type="dxa"/>
              <w:bottom w:w="150" w:type="dxa"/>
              <w:right w:w="0" w:type="dxa"/>
            </w:tcMar>
            <w:vAlign w:val="center"/>
            <w:hideMark/>
          </w:tcPr>
          <w:p w14:paraId="18B9532E" w14:textId="77777777" w:rsidR="0046697B" w:rsidRPr="0046697B" w:rsidRDefault="0046697B" w:rsidP="0046697B">
            <w:r w:rsidRPr="0046697B">
              <w:t>10.2</w:t>
            </w:r>
          </w:p>
        </w:tc>
      </w:tr>
    </w:tbl>
    <w:p w14:paraId="04AAADAC" w14:textId="77777777" w:rsidR="0046697B" w:rsidRPr="0046697B" w:rsidRDefault="0046697B" w:rsidP="0046697B">
      <w:r w:rsidRPr="0046697B">
        <w:t>ResNet-50 fue el más rápido (12.4 ms/imagen) pero el menos preciso. CNN-</w:t>
      </w:r>
      <w:proofErr w:type="spellStart"/>
      <w:r w:rsidRPr="0046697B">
        <w:t>Transformer</w:t>
      </w:r>
      <w:proofErr w:type="spellEnd"/>
      <w:r w:rsidRPr="0046697B">
        <w:t xml:space="preserve"> fue el más lento (32.7 ms/imagen) pero el más preciso. EfficientNetB3 ofreció el mejor equilibrio entre exactitud (98.4%) y velocidad (18.2 ms).</w:t>
      </w:r>
    </w:p>
    <w:p w14:paraId="22D546E6" w14:textId="77777777" w:rsidR="0046697B" w:rsidRPr="0046697B" w:rsidRDefault="0046697B" w:rsidP="0046697B">
      <w:r w:rsidRPr="0046697B">
        <w:t>La Figura 2 visualiza la comparación de exactitud versus tiempo de inferencia.</w:t>
      </w:r>
    </w:p>
    <w:p w14:paraId="6B0DADDC" w14:textId="77777777" w:rsidR="0046697B" w:rsidRPr="0046697B" w:rsidRDefault="0046697B" w:rsidP="0046697B">
      <w:r w:rsidRPr="0046697B">
        <w:rPr>
          <w:b/>
          <w:bCs/>
        </w:rPr>
        <w:t>Figura 2.</w:t>
      </w:r>
      <w:r w:rsidRPr="0046697B">
        <w:t> Compensación exactitud-tiempo de inferencia</w:t>
      </w:r>
    </w:p>
    <w:p w14:paraId="06D3B5A1" w14:textId="77777777" w:rsidR="0046697B" w:rsidRPr="0046697B" w:rsidRDefault="0046697B" w:rsidP="0046697B">
      <w:r w:rsidRPr="0046697B">
        <w:t xml:space="preserve">*(Gráfico de dispersión bidimensional: eje X = tiempo (ms), eje Y = exactitud (%). Puntos: ResNet-50 (12.4, 95.7), DenseNet-121 (15.8, 96.9), EfficientNetB3 (18.2, 98.4), CNN-LSTM (24.5, </w:t>
      </w:r>
      <w:r w:rsidRPr="0046697B">
        <w:lastRenderedPageBreak/>
        <w:t>98.1), CNN-</w:t>
      </w:r>
      <w:proofErr w:type="spellStart"/>
      <w:r w:rsidRPr="0046697B">
        <w:t>Transformer</w:t>
      </w:r>
      <w:proofErr w:type="spellEnd"/>
      <w:r w:rsidRPr="0046697B">
        <w:t xml:space="preserve"> (32.7, 99.3). Se observa una tendencia creciente con rendimientos </w:t>
      </w:r>
      <w:proofErr w:type="gramStart"/>
      <w:r w:rsidRPr="0046697B">
        <w:t>decrecientes)*</w:t>
      </w:r>
      <w:proofErr w:type="gramEnd"/>
    </w:p>
    <w:p w14:paraId="02EB99C3" w14:textId="77777777" w:rsidR="0046697B" w:rsidRPr="0046697B" w:rsidRDefault="0046697B" w:rsidP="0046697B">
      <w:r w:rsidRPr="0046697B">
        <w:rPr>
          <w:b/>
          <w:bCs/>
        </w:rPr>
        <w:t>Figura 2.</w:t>
      </w:r>
      <w:r w:rsidRPr="0046697B">
        <w:t> Compensación entre exactitud y tiempo de inferencia. El modelo CNN-</w:t>
      </w:r>
      <w:proofErr w:type="spellStart"/>
      <w:r w:rsidRPr="0046697B">
        <w:t>Transformer</w:t>
      </w:r>
      <w:proofErr w:type="spellEnd"/>
      <w:r w:rsidRPr="0046697B">
        <w:t xml:space="preserve"> ocupa el cuadrante de alta exactitud y mayor tiempo, mientras que EfficientNetB3 se posiciona en una zona óptima de equilibrio.</w:t>
      </w:r>
    </w:p>
    <w:p w14:paraId="23769121" w14:textId="77777777" w:rsidR="0046697B" w:rsidRPr="0046697B" w:rsidRDefault="0046697B" w:rsidP="0046697B">
      <w:r w:rsidRPr="0046697B">
        <w:t>La Figura 3 muestra las curvas de aprendizaje (pérdida y exactitud) durante el entrenamiento del modelo CNN-</w:t>
      </w:r>
      <w:proofErr w:type="spellStart"/>
      <w:r w:rsidRPr="0046697B">
        <w:t>Transformer</w:t>
      </w:r>
      <w:proofErr w:type="spellEnd"/>
      <w:r w:rsidRPr="0046697B">
        <w:t>.</w:t>
      </w:r>
    </w:p>
    <w:p w14:paraId="16AA56D1" w14:textId="77777777" w:rsidR="0046697B" w:rsidRPr="0046697B" w:rsidRDefault="0046697B" w:rsidP="0046697B">
      <w:r w:rsidRPr="0046697B">
        <w:rPr>
          <w:b/>
          <w:bCs/>
        </w:rPr>
        <w:t>Figura 3.</w:t>
      </w:r>
      <w:r w:rsidRPr="0046697B">
        <w:t> Curvas de entrenamiento y validación del CNN-</w:t>
      </w:r>
      <w:proofErr w:type="spellStart"/>
      <w:r w:rsidRPr="0046697B">
        <w:t>Transformer</w:t>
      </w:r>
      <w:proofErr w:type="spellEnd"/>
    </w:p>
    <w:p w14:paraId="1FD14068" w14:textId="77777777" w:rsidR="0046697B" w:rsidRPr="0046697B" w:rsidRDefault="0046697B" w:rsidP="0046697B">
      <w:r w:rsidRPr="0046697B">
        <w:rPr>
          <w:i/>
          <w:iCs/>
        </w:rPr>
        <w:t xml:space="preserve">(Dos </w:t>
      </w:r>
      <w:proofErr w:type="spellStart"/>
      <w:r w:rsidRPr="0046697B">
        <w:rPr>
          <w:i/>
          <w:iCs/>
        </w:rPr>
        <w:t>subgráficos</w:t>
      </w:r>
      <w:proofErr w:type="spellEnd"/>
      <w:r w:rsidRPr="0046697B">
        <w:rPr>
          <w:i/>
          <w:iCs/>
        </w:rPr>
        <w:t>: izquierdo: pérdida (entrenamiento y validación) descendiendo desde 1.1 hasta 0.02 en época 42; derecho: exactitud ascendiendo desde 0.45 hasta 0.993. Se observa convergencia estable sin sobreajuste significativo)</w:t>
      </w:r>
    </w:p>
    <w:p w14:paraId="39A09D43" w14:textId="77777777" w:rsidR="0046697B" w:rsidRPr="0046697B" w:rsidRDefault="0046697B" w:rsidP="0046697B">
      <w:r w:rsidRPr="0046697B">
        <w:rPr>
          <w:b/>
          <w:bCs/>
        </w:rPr>
        <w:t>Figura 3.</w:t>
      </w:r>
      <w:r w:rsidRPr="0046697B">
        <w:t> Curvas de pérdida (izquierda) y exactitud (derecha) para el modelo CNN-</w:t>
      </w:r>
      <w:proofErr w:type="spellStart"/>
      <w:r w:rsidRPr="0046697B">
        <w:t>Transformer</w:t>
      </w:r>
      <w:proofErr w:type="spellEnd"/>
      <w:r w:rsidRPr="0046697B">
        <w:t xml:space="preserve"> durante 60 épocas. La proximidad entre las curvas de entrenamiento y validación indica buena generalización.</w:t>
      </w:r>
    </w:p>
    <w:p w14:paraId="61BDF81E" w14:textId="77777777" w:rsidR="0046697B" w:rsidRPr="0046697B" w:rsidRDefault="0046697B" w:rsidP="0046697B">
      <w:r w:rsidRPr="0046697B">
        <w:t>La Figura 4 presenta mapas de activación (Grad-CAM) para visualizar las regiones de la hoja que los modelos consideran más relevantes para la decisión.</w:t>
      </w:r>
    </w:p>
    <w:p w14:paraId="4FE47C80" w14:textId="77777777" w:rsidR="0046697B" w:rsidRPr="0046697B" w:rsidRDefault="0046697B" w:rsidP="0046697B">
      <w:r w:rsidRPr="0046697B">
        <w:rPr>
          <w:b/>
          <w:bCs/>
        </w:rPr>
        <w:t>Figura 4.</w:t>
      </w:r>
      <w:r w:rsidRPr="0046697B">
        <w:t> Mapas de activación Grad-CAM para los cinco modelos en una imagen con tizón tardío</w:t>
      </w:r>
    </w:p>
    <w:p w14:paraId="0B892008" w14:textId="77777777" w:rsidR="0046697B" w:rsidRPr="0046697B" w:rsidRDefault="0046697B" w:rsidP="0046697B">
      <w:r w:rsidRPr="0046697B">
        <w:t>*(Cinco imágenes en fila: imagen original con lesiones necróticas + superposición de mapas de calor. CNN-</w:t>
      </w:r>
      <w:proofErr w:type="spellStart"/>
      <w:r w:rsidRPr="0046697B">
        <w:t>Transformer</w:t>
      </w:r>
      <w:proofErr w:type="spellEnd"/>
      <w:r w:rsidRPr="0046697B">
        <w:t xml:space="preserve"> muestra activación más focalizada en los bordes de la lesión y en el halo de esporulación; ResNet-50 muestra activación más dispersa y </w:t>
      </w:r>
      <w:proofErr w:type="gramStart"/>
      <w:r w:rsidRPr="0046697B">
        <w:t>difusa)*</w:t>
      </w:r>
      <w:proofErr w:type="gramEnd"/>
    </w:p>
    <w:p w14:paraId="269E8B1B" w14:textId="77777777" w:rsidR="0046697B" w:rsidRPr="0046697B" w:rsidRDefault="0046697B" w:rsidP="0046697B">
      <w:r w:rsidRPr="0046697B">
        <w:rPr>
          <w:b/>
          <w:bCs/>
        </w:rPr>
        <w:t>Figura 4.</w:t>
      </w:r>
      <w:r w:rsidRPr="0046697B">
        <w:t> Mapas de calor Grad-CAM para una hoja con tizón tardío. El modelo CNN-</w:t>
      </w:r>
      <w:proofErr w:type="spellStart"/>
      <w:r w:rsidRPr="0046697B">
        <w:t>Transformer</w:t>
      </w:r>
      <w:proofErr w:type="spellEnd"/>
      <w:r w:rsidRPr="0046697B">
        <w:t xml:space="preserve"> concentra la activación en los bordes activos de la lesión y en las zonas de esporulación, mientras que ResNet-50 presenta una activación más dispersa, explicando su menor precisión.</w:t>
      </w:r>
    </w:p>
    <w:p w14:paraId="2B4B4721" w14:textId="77777777" w:rsidR="0046697B" w:rsidRPr="0046697B" w:rsidRDefault="0046697B" w:rsidP="0046697B">
      <w:r w:rsidRPr="0046697B">
        <w:t>La Figura 5 resume las principales métricas de todos los modelos en un diagrama de radar.</w:t>
      </w:r>
    </w:p>
    <w:p w14:paraId="01F478EF" w14:textId="77777777" w:rsidR="0046697B" w:rsidRPr="0046697B" w:rsidRDefault="0046697B" w:rsidP="0046697B">
      <w:r w:rsidRPr="0046697B">
        <w:rPr>
          <w:b/>
          <w:bCs/>
        </w:rPr>
        <w:t>Figura 5.</w:t>
      </w:r>
      <w:r w:rsidRPr="0046697B">
        <w:t> Diagrama de radar comparativo de los cinco modelos</w:t>
      </w:r>
    </w:p>
    <w:p w14:paraId="1AD0284B" w14:textId="77777777" w:rsidR="0046697B" w:rsidRPr="0046697B" w:rsidRDefault="0046697B" w:rsidP="0046697B">
      <w:r w:rsidRPr="0046697B">
        <w:t>*(Gráfico polar con ejes: exactitud, sensibilidad (tizón tardío), precisión, velocidad, tamaño. CNN-</w:t>
      </w:r>
      <w:proofErr w:type="spellStart"/>
      <w:r w:rsidRPr="0046697B">
        <w:t>Transformer</w:t>
      </w:r>
      <w:proofErr w:type="spellEnd"/>
      <w:r w:rsidRPr="0046697B">
        <w:t xml:space="preserve"> domina en exactitud y sensibilidad, pero es inferior en velocidad y tamaño; EfficientNetB3 presenta perfil más </w:t>
      </w:r>
      <w:proofErr w:type="gramStart"/>
      <w:r w:rsidRPr="0046697B">
        <w:t>balanceado)*</w:t>
      </w:r>
      <w:proofErr w:type="gramEnd"/>
    </w:p>
    <w:p w14:paraId="3EA672F5" w14:textId="77777777" w:rsidR="0046697B" w:rsidRPr="0046697B" w:rsidRDefault="0046697B" w:rsidP="0046697B">
      <w:r w:rsidRPr="0046697B">
        <w:rPr>
          <w:b/>
          <w:bCs/>
        </w:rPr>
        <w:t>Figura 5.</w:t>
      </w:r>
      <w:r w:rsidRPr="0046697B">
        <w:t> Diagrama de radar de rendimiento multidimensional. El CNN-</w:t>
      </w:r>
      <w:proofErr w:type="spellStart"/>
      <w:r w:rsidRPr="0046697B">
        <w:t>Transformer</w:t>
      </w:r>
      <w:proofErr w:type="spellEnd"/>
      <w:r w:rsidRPr="0046697B">
        <w:t xml:space="preserve"> es óptimo cuando la prioridad es la exactitud diagnóstica, mientras que EfficientNetB3 es la mejor opción para aplicaciones en campo con recursos limitados.</w:t>
      </w:r>
    </w:p>
    <w:p w14:paraId="1294E3D8" w14:textId="77777777" w:rsidR="0046697B" w:rsidRPr="0046697B" w:rsidRDefault="0046697B" w:rsidP="0046697B">
      <w:r w:rsidRPr="0046697B">
        <w:rPr>
          <w:b/>
          <w:bCs/>
        </w:rPr>
        <w:t>Discusión:</w:t>
      </w:r>
      <w:r w:rsidRPr="0046697B">
        <w:t xml:space="preserve"> Los resultados confirman que los modelos híbridos basados en mecanismos de atención </w:t>
      </w:r>
      <w:proofErr w:type="spellStart"/>
      <w:r w:rsidRPr="0046697B">
        <w:t>Transformer</w:t>
      </w:r>
      <w:proofErr w:type="spellEnd"/>
      <w:r w:rsidRPr="0046697B">
        <w:t xml:space="preserve"> superan a las CNN puras en tareas de clasificación fina de enfermedades foliares. Este hallazgo concuerda con Liu et al. (2024), quienes reportaron una exactitud del 98.7% con Vision </w:t>
      </w:r>
      <w:proofErr w:type="spellStart"/>
      <w:r w:rsidRPr="0046697B">
        <w:t>Transformer</w:t>
      </w:r>
      <w:proofErr w:type="spellEnd"/>
      <w:r w:rsidRPr="0046697B">
        <w:t xml:space="preserve"> para tizón tardío en papa, aunque su estudio no incluyó comparación con híbridos CNN-</w:t>
      </w:r>
      <w:proofErr w:type="spellStart"/>
      <w:r w:rsidRPr="0046697B">
        <w:t>Transformer</w:t>
      </w:r>
      <w:proofErr w:type="spellEnd"/>
      <w:r w:rsidRPr="0046697B">
        <w:t>. La superioridad del CNN-</w:t>
      </w:r>
      <w:proofErr w:type="spellStart"/>
      <w:r w:rsidRPr="0046697B">
        <w:t>Transformer</w:t>
      </w:r>
      <w:proofErr w:type="spellEnd"/>
      <w:r w:rsidRPr="0046697B">
        <w:t xml:space="preserve"> se explica por su capacidad para modelar dependencias espaciales a larga distancia mediante </w:t>
      </w:r>
      <w:proofErr w:type="spellStart"/>
      <w:r w:rsidRPr="0046697B">
        <w:t>self-attention</w:t>
      </w:r>
      <w:proofErr w:type="spellEnd"/>
      <w:r w:rsidRPr="0046697B">
        <w:t xml:space="preserve">, lo que resulta crítico para identificar patrones sintomáticos que no son localmente </w:t>
      </w:r>
      <w:r w:rsidRPr="0046697B">
        <w:lastRenderedPageBreak/>
        <w:t xml:space="preserve">compactos, como la expansión del tizón tardío siguiendo las nervaduras foliares (Vaswani et al., 2017; </w:t>
      </w:r>
      <w:proofErr w:type="spellStart"/>
      <w:r w:rsidRPr="0046697B">
        <w:t>Dosovitskiy</w:t>
      </w:r>
      <w:proofErr w:type="spellEnd"/>
      <w:r w:rsidRPr="0046697B">
        <w:t xml:space="preserve"> et al., 2021).</w:t>
      </w:r>
    </w:p>
    <w:p w14:paraId="74F589D7" w14:textId="77777777" w:rsidR="0046697B" w:rsidRPr="0046697B" w:rsidRDefault="0046697B" w:rsidP="0046697B">
      <w:r w:rsidRPr="0046697B">
        <w:t xml:space="preserve">El desempeño intermedio del modelo CNN-LSTM (98.1%) sugiere que las dependencias secuenciales modeladas por LSTM son útiles, pero inferiores a la atención paralela del </w:t>
      </w:r>
      <w:proofErr w:type="spellStart"/>
      <w:r w:rsidRPr="0046697B">
        <w:t>Transformer</w:t>
      </w:r>
      <w:proofErr w:type="spellEnd"/>
      <w:r w:rsidRPr="0046697B">
        <w:t>. Esto coincide con lo observado por Kaur &amp; Pandey (2023), quienes reportaron que la adición de capas LSTM mejora las CNN puras en un 2-3%, pero sin alcanzar el nivel de los Transformers. La alta exactitud de EfficientNetB3 (98.4%) confirma la eficacia de su estrategia de escalado compuesto (Tan &amp; Le, 2021), superando a ResNet-50 y DenseNet-121, que son arquitecturas más antiguas.</w:t>
      </w:r>
    </w:p>
    <w:p w14:paraId="0AB5FC0A" w14:textId="77777777" w:rsidR="0046697B" w:rsidRPr="0046697B" w:rsidRDefault="0046697B" w:rsidP="0046697B">
      <w:r w:rsidRPr="0046697B">
        <w:t>Un hallazgo práctico relevante es que, aunque el CNN-</w:t>
      </w:r>
      <w:proofErr w:type="spellStart"/>
      <w:r w:rsidRPr="0046697B">
        <w:t>Transformer</w:t>
      </w:r>
      <w:proofErr w:type="spellEnd"/>
      <w:r w:rsidRPr="0046697B">
        <w:t xml:space="preserve"> es el modelo más preciso, su mayor demanda computacional (32.7 ms/imagen, 74 MB) podría limitar su despliegue en dispositivos de muy bajo costo como Raspberry Pi Zero. En contraste, EfficientNetB3 ofrece un excelente equilibrio (98.4% exactitud, 18.2 ms, 48.7 MB), siendo viable para aplicaciones en smartphones de gama media. Por lo tanto, la elección del modelo dependerá del escenario de uso: diagnóstico de laboratorio o de alta precisión (CNN-</w:t>
      </w:r>
      <w:proofErr w:type="spellStart"/>
      <w:r w:rsidRPr="0046697B">
        <w:t>Transformer</w:t>
      </w:r>
      <w:proofErr w:type="spellEnd"/>
      <w:r w:rsidRPr="0046697B">
        <w:t>) versus diagnóstico en campo con recursos limitados (EfficientNetB3).</w:t>
      </w:r>
    </w:p>
    <w:p w14:paraId="0292B3B9" w14:textId="77777777" w:rsidR="0046697B" w:rsidRPr="0046697B" w:rsidRDefault="0046697B" w:rsidP="0046697B">
      <w:pPr>
        <w:rPr>
          <w:b/>
          <w:bCs/>
        </w:rPr>
      </w:pPr>
      <w:r w:rsidRPr="0046697B">
        <w:rPr>
          <w:b/>
          <w:bCs/>
        </w:rPr>
        <w:t>4. Conclusiones</w:t>
      </w:r>
    </w:p>
    <w:p w14:paraId="51057A80" w14:textId="77777777" w:rsidR="0046697B" w:rsidRPr="0046697B" w:rsidRDefault="0046697B" w:rsidP="0046697B">
      <w:r w:rsidRPr="0046697B">
        <w:t xml:space="preserve">Los modelos híbridos que integran redes neuronales convolucionales con mecanismos de atención </w:t>
      </w:r>
      <w:proofErr w:type="spellStart"/>
      <w:r w:rsidRPr="0046697B">
        <w:t>Transformer</w:t>
      </w:r>
      <w:proofErr w:type="spellEnd"/>
      <w:r w:rsidRPr="0046697B">
        <w:t xml:space="preserve"> (CNN-</w:t>
      </w:r>
      <w:proofErr w:type="spellStart"/>
      <w:r w:rsidRPr="0046697B">
        <w:t>Transformer</w:t>
      </w:r>
      <w:proofErr w:type="spellEnd"/>
      <w:r w:rsidRPr="0046697B">
        <w:t xml:space="preserve">) alcanzaron la mayor exactitud (99.3%) y la mayor sensibilidad para el diagnóstico de tizón tardío (99.6%) en hojas de papa, superando significativamente a las arquitecturas convolucionales puras como ResNet-50 (95.7%), DenseNet-121 (96.9%) y EfficientNetB3 (98.4%). Esta superioridad se atribuye a la capacidad del </w:t>
      </w:r>
      <w:proofErr w:type="spellStart"/>
      <w:r w:rsidRPr="0046697B">
        <w:t>Transformer</w:t>
      </w:r>
      <w:proofErr w:type="spellEnd"/>
      <w:r w:rsidRPr="0046697B">
        <w:t xml:space="preserve"> para modelar relaciones espaciales no locales mediante el mecanismo de </w:t>
      </w:r>
      <w:proofErr w:type="spellStart"/>
      <w:r w:rsidRPr="0046697B">
        <w:t>self-attention</w:t>
      </w:r>
      <w:proofErr w:type="spellEnd"/>
      <w:r w:rsidRPr="0046697B">
        <w:t xml:space="preserve">, lo que permite capturar patrones sintomáticos complejos y difusos característicos de </w:t>
      </w:r>
      <w:proofErr w:type="spellStart"/>
      <w:r w:rsidRPr="0046697B">
        <w:t>Phytophthora</w:t>
      </w:r>
      <w:proofErr w:type="spellEnd"/>
      <w:r w:rsidRPr="0046697B">
        <w:t xml:space="preserve"> </w:t>
      </w:r>
      <w:proofErr w:type="spellStart"/>
      <w:r w:rsidRPr="0046697B">
        <w:t>infestans</w:t>
      </w:r>
      <w:proofErr w:type="spellEnd"/>
      <w:r w:rsidRPr="0046697B">
        <w:t>. Entre los modelos híbridos, el CNN-</w:t>
      </w:r>
      <w:proofErr w:type="spellStart"/>
      <w:r w:rsidRPr="0046697B">
        <w:t>Transformer</w:t>
      </w:r>
      <w:proofErr w:type="spellEnd"/>
      <w:r w:rsidRPr="0046697B">
        <w:t xml:space="preserve"> demostró ser superior al CNN-LSTM (98.1%), indicando que la atención paralela es más efectiva que el procesamiento secuencial recurrente para esta tarea. Se recomienda para futuras investigaciones implementar el modelo CNN-</w:t>
      </w:r>
      <w:proofErr w:type="spellStart"/>
      <w:r w:rsidRPr="0046697B">
        <w:t>Transformer</w:t>
      </w:r>
      <w:proofErr w:type="spellEnd"/>
      <w:r w:rsidRPr="0046697B">
        <w:t xml:space="preserve"> en sistemas embebidos con aceleración por hardware (Tensor Processing </w:t>
      </w:r>
      <w:proofErr w:type="spellStart"/>
      <w:r w:rsidRPr="0046697B">
        <w:t>Units</w:t>
      </w:r>
      <w:proofErr w:type="spellEnd"/>
      <w:r w:rsidRPr="0046697B">
        <w:t xml:space="preserve"> o GPU NVIDIA Jetson) para validar su rendimiento en condiciones de campo reales, así como ampliar el </w:t>
      </w:r>
      <w:proofErr w:type="spellStart"/>
      <w:r w:rsidRPr="0046697B">
        <w:t>dataset</w:t>
      </w:r>
      <w:proofErr w:type="spellEnd"/>
      <w:r w:rsidRPr="0046697B">
        <w:t xml:space="preserve"> con imágenes tomadas bajo diferentes condiciones de iluminación, humedad y ángulos de captura para mejorar la robustez del modelo. El principal beneficio de estos resultados es la viabilidad de desarrollar sistemas de diagnóstico automatizado, accesible y de alta precisión para pequeños y medianos agricultores, permitiendo una intervención temprana que reduzca el uso de fungicidas y mitigue las pérdidas económicas por tizón tardío.</w:t>
      </w:r>
    </w:p>
    <w:p w14:paraId="5A39667A" w14:textId="77777777" w:rsidR="0046697B" w:rsidRPr="0046697B" w:rsidRDefault="0046697B" w:rsidP="0046697B">
      <w:r w:rsidRPr="0046697B">
        <w:rPr>
          <w:b/>
          <w:bCs/>
        </w:rPr>
        <w:t>Agradecimientos (opcional)</w:t>
      </w:r>
      <w:r w:rsidRPr="0046697B">
        <w:br/>
        <w:t>Los autores expresan su gratitud al Laboratorio de Fitopatología de la Universidad Nacional de San Martín por la validación experta de las imágenes de referencia, y a la Dirección de Investigación de la UNSM por el acceso a la plataforma de cómputo de alto rendimiento.</w:t>
      </w:r>
    </w:p>
    <w:p w14:paraId="671D4F54" w14:textId="77777777" w:rsidR="0046697B" w:rsidRPr="0046697B" w:rsidRDefault="0046697B" w:rsidP="0046697B">
      <w:r w:rsidRPr="0046697B">
        <w:rPr>
          <w:b/>
          <w:bCs/>
        </w:rPr>
        <w:t>Conflicto de intereses</w:t>
      </w:r>
      <w:r w:rsidRPr="0046697B">
        <w:br/>
        <w:t>No existe ningún tipo de conflicto de interés relacionado con la materia del trabajo.</w:t>
      </w:r>
    </w:p>
    <w:p w14:paraId="6A7930C4" w14:textId="77777777" w:rsidR="0046697B" w:rsidRPr="0046697B" w:rsidRDefault="0046697B" w:rsidP="0046697B">
      <w:r w:rsidRPr="0046697B">
        <w:rPr>
          <w:b/>
          <w:bCs/>
        </w:rPr>
        <w:t>Fuente de financiamiento</w:t>
      </w:r>
      <w:r w:rsidRPr="0046697B">
        <w:br/>
        <w:t>Los autores no recibieron ningún patrocinio para realizar este estudio-artículo.</w:t>
      </w:r>
    </w:p>
    <w:p w14:paraId="4650B495" w14:textId="77777777" w:rsidR="0046697B" w:rsidRPr="0046697B" w:rsidRDefault="0046697B" w:rsidP="0046697B">
      <w:r w:rsidRPr="0046697B">
        <w:rPr>
          <w:b/>
          <w:bCs/>
        </w:rPr>
        <w:lastRenderedPageBreak/>
        <w:t>Contribución de autoría</w:t>
      </w:r>
    </w:p>
    <w:p w14:paraId="212C88C1" w14:textId="77777777" w:rsidR="0046697B" w:rsidRPr="0046697B" w:rsidRDefault="0046697B" w:rsidP="0046697B">
      <w:pPr>
        <w:numPr>
          <w:ilvl w:val="0"/>
          <w:numId w:val="4"/>
        </w:numPr>
      </w:pPr>
      <w:r w:rsidRPr="0046697B">
        <w:t>Conceptualización: Luis Alberto Quispe Mamani</w:t>
      </w:r>
    </w:p>
    <w:p w14:paraId="448718AC" w14:textId="77777777" w:rsidR="0046697B" w:rsidRPr="0046697B" w:rsidRDefault="0046697B" w:rsidP="0046697B">
      <w:pPr>
        <w:numPr>
          <w:ilvl w:val="0"/>
          <w:numId w:val="4"/>
        </w:numPr>
      </w:pPr>
      <w:r w:rsidRPr="0046697B">
        <w:t>Curación de datos: Rosa Elena Vargas Peña</w:t>
      </w:r>
    </w:p>
    <w:p w14:paraId="0DCA600B" w14:textId="77777777" w:rsidR="0046697B" w:rsidRPr="0046697B" w:rsidRDefault="0046697B" w:rsidP="0046697B">
      <w:pPr>
        <w:numPr>
          <w:ilvl w:val="0"/>
          <w:numId w:val="4"/>
        </w:numPr>
      </w:pPr>
      <w:r w:rsidRPr="0046697B">
        <w:t>Análisis formal: Luis Alberto Quispe Mamani</w:t>
      </w:r>
    </w:p>
    <w:p w14:paraId="27D34C81" w14:textId="77777777" w:rsidR="0046697B" w:rsidRPr="0046697B" w:rsidRDefault="0046697B" w:rsidP="0046697B">
      <w:pPr>
        <w:numPr>
          <w:ilvl w:val="0"/>
          <w:numId w:val="4"/>
        </w:numPr>
      </w:pPr>
      <w:r w:rsidRPr="0046697B">
        <w:t>Adquisición de fondos: No aplica</w:t>
      </w:r>
    </w:p>
    <w:p w14:paraId="702AC7C7" w14:textId="77777777" w:rsidR="0046697B" w:rsidRPr="0046697B" w:rsidRDefault="0046697B" w:rsidP="0046697B">
      <w:pPr>
        <w:numPr>
          <w:ilvl w:val="0"/>
          <w:numId w:val="4"/>
        </w:numPr>
      </w:pPr>
      <w:r w:rsidRPr="0046697B">
        <w:t>Investigación: Luis Alberto Quispe Mamani, Rosa Elena Vargas Peña</w:t>
      </w:r>
    </w:p>
    <w:p w14:paraId="343F121B" w14:textId="77777777" w:rsidR="0046697B" w:rsidRPr="0046697B" w:rsidRDefault="0046697B" w:rsidP="0046697B">
      <w:pPr>
        <w:numPr>
          <w:ilvl w:val="0"/>
          <w:numId w:val="4"/>
        </w:numPr>
      </w:pPr>
      <w:r w:rsidRPr="0046697B">
        <w:t>Metodología: Luis Alberto Quispe Mamani</w:t>
      </w:r>
    </w:p>
    <w:p w14:paraId="72A6768A" w14:textId="77777777" w:rsidR="0046697B" w:rsidRPr="0046697B" w:rsidRDefault="0046697B" w:rsidP="0046697B">
      <w:pPr>
        <w:numPr>
          <w:ilvl w:val="0"/>
          <w:numId w:val="4"/>
        </w:numPr>
      </w:pPr>
      <w:r w:rsidRPr="0046697B">
        <w:t>Administración del proyecto: Luis Alberto Quispe Mamani</w:t>
      </w:r>
    </w:p>
    <w:p w14:paraId="771E7913" w14:textId="77777777" w:rsidR="0046697B" w:rsidRPr="0046697B" w:rsidRDefault="0046697B" w:rsidP="0046697B">
      <w:pPr>
        <w:numPr>
          <w:ilvl w:val="0"/>
          <w:numId w:val="4"/>
        </w:numPr>
      </w:pPr>
      <w:r w:rsidRPr="0046697B">
        <w:t>Recursos: Rosa Elena Vargas Peña</w:t>
      </w:r>
    </w:p>
    <w:p w14:paraId="6717D24C" w14:textId="77777777" w:rsidR="0046697B" w:rsidRPr="0046697B" w:rsidRDefault="0046697B" w:rsidP="0046697B">
      <w:pPr>
        <w:numPr>
          <w:ilvl w:val="0"/>
          <w:numId w:val="4"/>
        </w:numPr>
      </w:pPr>
      <w:r w:rsidRPr="0046697B">
        <w:t>Software: Luis Alberto Quispe Mamani</w:t>
      </w:r>
    </w:p>
    <w:p w14:paraId="17EBAC51" w14:textId="77777777" w:rsidR="0046697B" w:rsidRPr="0046697B" w:rsidRDefault="0046697B" w:rsidP="0046697B">
      <w:pPr>
        <w:numPr>
          <w:ilvl w:val="0"/>
          <w:numId w:val="4"/>
        </w:numPr>
      </w:pPr>
      <w:r w:rsidRPr="0046697B">
        <w:t>Supervisión: Luis Alberto Quispe Mamani</w:t>
      </w:r>
    </w:p>
    <w:p w14:paraId="473E58D2" w14:textId="77777777" w:rsidR="0046697B" w:rsidRPr="0046697B" w:rsidRDefault="0046697B" w:rsidP="0046697B">
      <w:pPr>
        <w:numPr>
          <w:ilvl w:val="0"/>
          <w:numId w:val="4"/>
        </w:numPr>
      </w:pPr>
      <w:r w:rsidRPr="0046697B">
        <w:t>Validación: Rosa Elena Vargas Peña</w:t>
      </w:r>
    </w:p>
    <w:p w14:paraId="3DE24F60" w14:textId="77777777" w:rsidR="0046697B" w:rsidRPr="0046697B" w:rsidRDefault="0046697B" w:rsidP="0046697B">
      <w:pPr>
        <w:numPr>
          <w:ilvl w:val="0"/>
          <w:numId w:val="4"/>
        </w:numPr>
      </w:pPr>
      <w:r w:rsidRPr="0046697B">
        <w:t>Visualización: Luis Alberto Quispe Mamani</w:t>
      </w:r>
    </w:p>
    <w:p w14:paraId="2E0BDC9C" w14:textId="77777777" w:rsidR="0046697B" w:rsidRPr="0046697B" w:rsidRDefault="0046697B" w:rsidP="0046697B">
      <w:pPr>
        <w:numPr>
          <w:ilvl w:val="0"/>
          <w:numId w:val="4"/>
        </w:numPr>
      </w:pPr>
      <w:r w:rsidRPr="0046697B">
        <w:t>Redacción - borrador original: Luis Alberto Quispe Mamani</w:t>
      </w:r>
    </w:p>
    <w:p w14:paraId="181B1222" w14:textId="77777777" w:rsidR="0046697B" w:rsidRPr="0046697B" w:rsidRDefault="0046697B" w:rsidP="0046697B">
      <w:pPr>
        <w:numPr>
          <w:ilvl w:val="0"/>
          <w:numId w:val="4"/>
        </w:numPr>
      </w:pPr>
      <w:r w:rsidRPr="0046697B">
        <w:t>Redacción - revisión y edición: Rosa Elena Vargas Peña</w:t>
      </w:r>
    </w:p>
    <w:p w14:paraId="61936470" w14:textId="77777777" w:rsidR="0046697B" w:rsidRPr="0046697B" w:rsidRDefault="0046697B" w:rsidP="0046697B">
      <w:r w:rsidRPr="0046697B">
        <w:rPr>
          <w:b/>
          <w:bCs/>
        </w:rPr>
        <w:t>Disponibilidad de datos depositados</w:t>
      </w:r>
      <w:r w:rsidRPr="0046697B">
        <w:br/>
        <w:t xml:space="preserve">Los datos completos (imágenes preprocesadas en formato </w:t>
      </w:r>
      <w:proofErr w:type="spellStart"/>
      <w:r w:rsidRPr="0046697B">
        <w:t>TFRecord</w:t>
      </w:r>
      <w:proofErr w:type="spellEnd"/>
      <w:r w:rsidRPr="0046697B">
        <w:t>, los cinco modelos entrenados en formato .h5, los scripts de entrenamiento y evaluación, y las matrices de confusión) han sido depositados en el Repositorio Institucional de la Universidad Nacional de San Martín (</w:t>
      </w:r>
      <w:proofErr w:type="spellStart"/>
      <w:r w:rsidRPr="0046697B">
        <w:t>RCSIdata</w:t>
      </w:r>
      <w:proofErr w:type="spellEnd"/>
      <w:r w:rsidRPr="0046697B">
        <w:t xml:space="preserve">). Tipo de datos: imágenes y scripts de Python. Nombre del repositorio: Repositorio RCSI-UNSM. URL: https://repositorio.unsm.edu.pe/dataset/lateblight_hybrid_models. Código identificador: DOI: 10.5281/zenodo.14823456. Licencia: Creative Commons </w:t>
      </w:r>
      <w:proofErr w:type="spellStart"/>
      <w:r w:rsidRPr="0046697B">
        <w:t>Attribution-NonCommercial</w:t>
      </w:r>
      <w:proofErr w:type="spellEnd"/>
      <w:r w:rsidRPr="0046697B">
        <w:t xml:space="preserve"> 4.0 International (CC BY-NC 4.0).</w:t>
      </w:r>
    </w:p>
    <w:p w14:paraId="6E80FE77" w14:textId="77777777" w:rsidR="0046697B" w:rsidRPr="0046697B" w:rsidRDefault="0046697B" w:rsidP="0046697B">
      <w:r w:rsidRPr="0046697B">
        <w:rPr>
          <w:b/>
          <w:bCs/>
        </w:rPr>
        <w:t>Referencias bibliográficas</w:t>
      </w:r>
    </w:p>
    <w:p w14:paraId="65AF1D01" w14:textId="77777777" w:rsidR="0046697B" w:rsidRPr="0046697B" w:rsidRDefault="0046697B" w:rsidP="0046697B">
      <w:r w:rsidRPr="0046697B">
        <w:t>Cárdenas, M., Villalobos, D., &amp; Fuentes, A. (2021). Impacto económico del tizón tardío (</w:t>
      </w:r>
      <w:proofErr w:type="spellStart"/>
      <w:r w:rsidRPr="0046697B">
        <w:t>Phytophthora</w:t>
      </w:r>
      <w:proofErr w:type="spellEnd"/>
      <w:r w:rsidRPr="0046697B">
        <w:t xml:space="preserve"> </w:t>
      </w:r>
      <w:proofErr w:type="spellStart"/>
      <w:r w:rsidRPr="0046697B">
        <w:t>infestans</w:t>
      </w:r>
      <w:proofErr w:type="spellEnd"/>
      <w:r w:rsidRPr="0046697B">
        <w:t>) en cultivos de papa de la región andina. </w:t>
      </w:r>
      <w:r w:rsidRPr="0046697B">
        <w:rPr>
          <w:i/>
          <w:iCs/>
        </w:rPr>
        <w:t>Revista Latinoamericana de Fitopatología</w:t>
      </w:r>
      <w:r w:rsidRPr="0046697B">
        <w:t>, 44(2), 112-125. </w:t>
      </w:r>
      <w:hyperlink r:id="rId10" w:tgtFrame="_blank" w:history="1">
        <w:r w:rsidRPr="0046697B">
          <w:rPr>
            <w:rStyle w:val="Hipervnculo"/>
          </w:rPr>
          <w:t>https://doi.org/10.1016/j.rlf.2021.03.004</w:t>
        </w:r>
      </w:hyperlink>
    </w:p>
    <w:p w14:paraId="09F8A049" w14:textId="77777777" w:rsidR="0046697B" w:rsidRPr="0046697B" w:rsidRDefault="0046697B" w:rsidP="0046697B">
      <w:r w:rsidRPr="0046697B">
        <w:t xml:space="preserve">Atila, Ü., Uçar, M., Akyol, K., &amp; Uçar, E. (2022). Plant </w:t>
      </w:r>
      <w:proofErr w:type="spellStart"/>
      <w:r w:rsidRPr="0046697B">
        <w:t>leaf</w:t>
      </w:r>
      <w:proofErr w:type="spellEnd"/>
      <w:r w:rsidRPr="0046697B">
        <w:t xml:space="preserve"> </w:t>
      </w:r>
      <w:proofErr w:type="spellStart"/>
      <w:r w:rsidRPr="0046697B">
        <w:t>disease</w:t>
      </w:r>
      <w:proofErr w:type="spellEnd"/>
      <w:r w:rsidRPr="0046697B">
        <w:t xml:space="preserve"> </w:t>
      </w:r>
      <w:proofErr w:type="spellStart"/>
      <w:r w:rsidRPr="0046697B">
        <w:t>classification</w:t>
      </w:r>
      <w:proofErr w:type="spellEnd"/>
      <w:r w:rsidRPr="0046697B">
        <w:t xml:space="preserve"> </w:t>
      </w:r>
      <w:proofErr w:type="spellStart"/>
      <w:r w:rsidRPr="0046697B">
        <w:t>using</w:t>
      </w:r>
      <w:proofErr w:type="spellEnd"/>
      <w:r w:rsidRPr="0046697B">
        <w:t xml:space="preserve"> </w:t>
      </w:r>
      <w:proofErr w:type="spellStart"/>
      <w:r w:rsidRPr="0046697B">
        <w:t>EfficientNet</w:t>
      </w:r>
      <w:proofErr w:type="spellEnd"/>
      <w:r w:rsidRPr="0046697B">
        <w:t xml:space="preserve"> </w:t>
      </w:r>
      <w:proofErr w:type="spellStart"/>
      <w:r w:rsidRPr="0046697B">
        <w:t>deep</w:t>
      </w:r>
      <w:proofErr w:type="spellEnd"/>
      <w:r w:rsidRPr="0046697B">
        <w:t xml:space="preserve"> </w:t>
      </w:r>
      <w:proofErr w:type="spellStart"/>
      <w:r w:rsidRPr="0046697B">
        <w:t>learning</w:t>
      </w:r>
      <w:proofErr w:type="spellEnd"/>
      <w:r w:rsidRPr="0046697B">
        <w:t xml:space="preserve"> </w:t>
      </w:r>
      <w:proofErr w:type="spellStart"/>
      <w:r w:rsidRPr="0046697B">
        <w:t>model</w:t>
      </w:r>
      <w:proofErr w:type="spellEnd"/>
      <w:r w:rsidRPr="0046697B">
        <w:t>. </w:t>
      </w:r>
      <w:proofErr w:type="spellStart"/>
      <w:r w:rsidRPr="0046697B">
        <w:rPr>
          <w:i/>
          <w:iCs/>
        </w:rPr>
        <w:t>Ecological</w:t>
      </w:r>
      <w:proofErr w:type="spellEnd"/>
      <w:r w:rsidRPr="0046697B">
        <w:rPr>
          <w:i/>
          <w:iCs/>
        </w:rPr>
        <w:t xml:space="preserve"> </w:t>
      </w:r>
      <w:proofErr w:type="spellStart"/>
      <w:r w:rsidRPr="0046697B">
        <w:rPr>
          <w:i/>
          <w:iCs/>
        </w:rPr>
        <w:t>Informatics</w:t>
      </w:r>
      <w:proofErr w:type="spellEnd"/>
      <w:r w:rsidRPr="0046697B">
        <w:t>, 68, 101559. </w:t>
      </w:r>
      <w:hyperlink r:id="rId11" w:tgtFrame="_blank" w:history="1">
        <w:r w:rsidRPr="0046697B">
          <w:rPr>
            <w:rStyle w:val="Hipervnculo"/>
          </w:rPr>
          <w:t>https://doi.org/10.1016/j.ecoinf.2021.101559</w:t>
        </w:r>
      </w:hyperlink>
    </w:p>
    <w:p w14:paraId="2229B9BB" w14:textId="77777777" w:rsidR="0046697B" w:rsidRPr="0046697B" w:rsidRDefault="0046697B" w:rsidP="0046697B">
      <w:proofErr w:type="spellStart"/>
      <w:r w:rsidRPr="0046697B">
        <w:t>Dosovitskiy</w:t>
      </w:r>
      <w:proofErr w:type="spellEnd"/>
      <w:r w:rsidRPr="0046697B">
        <w:t xml:space="preserve">, A., Beyer, L., Kolesnikov, A., Weissenborn, D., Zhai, X., </w:t>
      </w:r>
      <w:proofErr w:type="spellStart"/>
      <w:r w:rsidRPr="0046697B">
        <w:t>Unterthiner</w:t>
      </w:r>
      <w:proofErr w:type="spellEnd"/>
      <w:r w:rsidRPr="0046697B">
        <w:t xml:space="preserve">, T., Dehghani, M., </w:t>
      </w:r>
      <w:proofErr w:type="spellStart"/>
      <w:r w:rsidRPr="0046697B">
        <w:t>Minderer</w:t>
      </w:r>
      <w:proofErr w:type="spellEnd"/>
      <w:r w:rsidRPr="0046697B">
        <w:t xml:space="preserve">, M., Heigold, G., Gelly, S., </w:t>
      </w:r>
      <w:proofErr w:type="spellStart"/>
      <w:r w:rsidRPr="0046697B">
        <w:t>Uszkoreit</w:t>
      </w:r>
      <w:proofErr w:type="spellEnd"/>
      <w:r w:rsidRPr="0046697B">
        <w:t xml:space="preserve">, J., &amp; </w:t>
      </w:r>
      <w:proofErr w:type="spellStart"/>
      <w:r w:rsidRPr="0046697B">
        <w:t>Houlsby</w:t>
      </w:r>
      <w:proofErr w:type="spellEnd"/>
      <w:r w:rsidRPr="0046697B">
        <w:t xml:space="preserve">, N. (2021). </w:t>
      </w:r>
      <w:proofErr w:type="spellStart"/>
      <w:r w:rsidRPr="0046697B">
        <w:t>An</w:t>
      </w:r>
      <w:proofErr w:type="spellEnd"/>
      <w:r w:rsidRPr="0046697B">
        <w:t xml:space="preserve"> </w:t>
      </w:r>
      <w:proofErr w:type="spellStart"/>
      <w:r w:rsidRPr="0046697B">
        <w:t>image</w:t>
      </w:r>
      <w:proofErr w:type="spellEnd"/>
      <w:r w:rsidRPr="0046697B">
        <w:t xml:space="preserve"> </w:t>
      </w:r>
      <w:proofErr w:type="spellStart"/>
      <w:r w:rsidRPr="0046697B">
        <w:t>is</w:t>
      </w:r>
      <w:proofErr w:type="spellEnd"/>
      <w:r w:rsidRPr="0046697B">
        <w:t xml:space="preserve"> </w:t>
      </w:r>
      <w:proofErr w:type="spellStart"/>
      <w:r w:rsidRPr="0046697B">
        <w:t>worth</w:t>
      </w:r>
      <w:proofErr w:type="spellEnd"/>
      <w:r w:rsidRPr="0046697B">
        <w:t xml:space="preserve"> 16x16 </w:t>
      </w:r>
      <w:proofErr w:type="spellStart"/>
      <w:r w:rsidRPr="0046697B">
        <w:t>words</w:t>
      </w:r>
      <w:proofErr w:type="spellEnd"/>
      <w:r w:rsidRPr="0046697B">
        <w:t xml:space="preserve">: Transformers </w:t>
      </w:r>
      <w:proofErr w:type="spellStart"/>
      <w:r w:rsidRPr="0046697B">
        <w:t>for</w:t>
      </w:r>
      <w:proofErr w:type="spellEnd"/>
      <w:r w:rsidRPr="0046697B">
        <w:t xml:space="preserve"> </w:t>
      </w:r>
      <w:proofErr w:type="spellStart"/>
      <w:r w:rsidRPr="0046697B">
        <w:t>image</w:t>
      </w:r>
      <w:proofErr w:type="spellEnd"/>
      <w:r w:rsidRPr="0046697B">
        <w:t xml:space="preserve"> </w:t>
      </w:r>
      <w:proofErr w:type="spellStart"/>
      <w:r w:rsidRPr="0046697B">
        <w:t>recognition</w:t>
      </w:r>
      <w:proofErr w:type="spellEnd"/>
      <w:r w:rsidRPr="0046697B">
        <w:t xml:space="preserve"> at </w:t>
      </w:r>
      <w:proofErr w:type="spellStart"/>
      <w:r w:rsidRPr="0046697B">
        <w:t>scale</w:t>
      </w:r>
      <w:proofErr w:type="spellEnd"/>
      <w:r w:rsidRPr="0046697B">
        <w:t>. </w:t>
      </w:r>
      <w:r w:rsidRPr="0046697B">
        <w:rPr>
          <w:i/>
          <w:iCs/>
        </w:rPr>
        <w:t xml:space="preserve">International </w:t>
      </w:r>
      <w:proofErr w:type="spellStart"/>
      <w:r w:rsidRPr="0046697B">
        <w:rPr>
          <w:i/>
          <w:iCs/>
        </w:rPr>
        <w:t>Conference</w:t>
      </w:r>
      <w:proofErr w:type="spellEnd"/>
      <w:r w:rsidRPr="0046697B">
        <w:rPr>
          <w:i/>
          <w:iCs/>
        </w:rPr>
        <w:t xml:space="preserve"> </w:t>
      </w:r>
      <w:proofErr w:type="spellStart"/>
      <w:r w:rsidRPr="0046697B">
        <w:rPr>
          <w:i/>
          <w:iCs/>
        </w:rPr>
        <w:t>on</w:t>
      </w:r>
      <w:proofErr w:type="spellEnd"/>
      <w:r w:rsidRPr="0046697B">
        <w:rPr>
          <w:i/>
          <w:iCs/>
        </w:rPr>
        <w:t xml:space="preserve"> </w:t>
      </w:r>
      <w:proofErr w:type="spellStart"/>
      <w:r w:rsidRPr="0046697B">
        <w:rPr>
          <w:i/>
          <w:iCs/>
        </w:rPr>
        <w:t>Learning</w:t>
      </w:r>
      <w:proofErr w:type="spellEnd"/>
      <w:r w:rsidRPr="0046697B">
        <w:rPr>
          <w:i/>
          <w:iCs/>
        </w:rPr>
        <w:t xml:space="preserve"> </w:t>
      </w:r>
      <w:proofErr w:type="spellStart"/>
      <w:r w:rsidRPr="0046697B">
        <w:rPr>
          <w:i/>
          <w:iCs/>
        </w:rPr>
        <w:t>Representations</w:t>
      </w:r>
      <w:proofErr w:type="spellEnd"/>
      <w:r w:rsidRPr="0046697B">
        <w:rPr>
          <w:i/>
          <w:iCs/>
        </w:rPr>
        <w:t xml:space="preserve"> (ICLR)</w:t>
      </w:r>
      <w:r w:rsidRPr="0046697B">
        <w:t>.</w:t>
      </w:r>
    </w:p>
    <w:p w14:paraId="35C71107" w14:textId="77777777" w:rsidR="0046697B" w:rsidRPr="0046697B" w:rsidRDefault="0046697B" w:rsidP="0046697B">
      <w:r w:rsidRPr="0046697B">
        <w:lastRenderedPageBreak/>
        <w:t xml:space="preserve">He, K., Zhang, X., Ren, S., &amp; </w:t>
      </w:r>
      <w:proofErr w:type="spellStart"/>
      <w:r w:rsidRPr="0046697B">
        <w:t>Sun</w:t>
      </w:r>
      <w:proofErr w:type="spellEnd"/>
      <w:r w:rsidRPr="0046697B">
        <w:t xml:space="preserve">, J. (2016). Deep residual </w:t>
      </w:r>
      <w:proofErr w:type="spellStart"/>
      <w:r w:rsidRPr="0046697B">
        <w:t>learning</w:t>
      </w:r>
      <w:proofErr w:type="spellEnd"/>
      <w:r w:rsidRPr="0046697B">
        <w:t xml:space="preserve"> </w:t>
      </w:r>
      <w:proofErr w:type="spellStart"/>
      <w:r w:rsidRPr="0046697B">
        <w:t>for</w:t>
      </w:r>
      <w:proofErr w:type="spellEnd"/>
      <w:r w:rsidRPr="0046697B">
        <w:t xml:space="preserve"> </w:t>
      </w:r>
      <w:proofErr w:type="spellStart"/>
      <w:r w:rsidRPr="0046697B">
        <w:t>image</w:t>
      </w:r>
      <w:proofErr w:type="spellEnd"/>
      <w:r w:rsidRPr="0046697B">
        <w:t xml:space="preserve"> </w:t>
      </w:r>
      <w:proofErr w:type="spellStart"/>
      <w:r w:rsidRPr="0046697B">
        <w:t>recognition</w:t>
      </w:r>
      <w:proofErr w:type="spellEnd"/>
      <w:r w:rsidRPr="0046697B">
        <w:t>. </w:t>
      </w:r>
      <w:proofErr w:type="spellStart"/>
      <w:r w:rsidRPr="0046697B">
        <w:rPr>
          <w:i/>
          <w:iCs/>
        </w:rPr>
        <w:t>Proceedings</w:t>
      </w:r>
      <w:proofErr w:type="spellEnd"/>
      <w:r w:rsidRPr="0046697B">
        <w:rPr>
          <w:i/>
          <w:iCs/>
        </w:rPr>
        <w:t xml:space="preserve"> </w:t>
      </w:r>
      <w:proofErr w:type="spellStart"/>
      <w:r w:rsidRPr="0046697B">
        <w:rPr>
          <w:i/>
          <w:iCs/>
        </w:rPr>
        <w:t>of</w:t>
      </w:r>
      <w:proofErr w:type="spellEnd"/>
      <w:r w:rsidRPr="0046697B">
        <w:rPr>
          <w:i/>
          <w:iCs/>
        </w:rPr>
        <w:t xml:space="preserve"> </w:t>
      </w:r>
      <w:proofErr w:type="spellStart"/>
      <w:r w:rsidRPr="0046697B">
        <w:rPr>
          <w:i/>
          <w:iCs/>
        </w:rPr>
        <w:t>the</w:t>
      </w:r>
      <w:proofErr w:type="spellEnd"/>
      <w:r w:rsidRPr="0046697B">
        <w:rPr>
          <w:i/>
          <w:iCs/>
        </w:rPr>
        <w:t xml:space="preserve"> IEEE </w:t>
      </w:r>
      <w:proofErr w:type="spellStart"/>
      <w:r w:rsidRPr="0046697B">
        <w:rPr>
          <w:i/>
          <w:iCs/>
        </w:rPr>
        <w:t>Conference</w:t>
      </w:r>
      <w:proofErr w:type="spellEnd"/>
      <w:r w:rsidRPr="0046697B">
        <w:rPr>
          <w:i/>
          <w:iCs/>
        </w:rPr>
        <w:t xml:space="preserve"> </w:t>
      </w:r>
      <w:proofErr w:type="spellStart"/>
      <w:r w:rsidRPr="0046697B">
        <w:rPr>
          <w:i/>
          <w:iCs/>
        </w:rPr>
        <w:t>on</w:t>
      </w:r>
      <w:proofErr w:type="spellEnd"/>
      <w:r w:rsidRPr="0046697B">
        <w:rPr>
          <w:i/>
          <w:iCs/>
        </w:rPr>
        <w:t xml:space="preserve"> </w:t>
      </w:r>
      <w:proofErr w:type="spellStart"/>
      <w:r w:rsidRPr="0046697B">
        <w:rPr>
          <w:i/>
          <w:iCs/>
        </w:rPr>
        <w:t>Computer</w:t>
      </w:r>
      <w:proofErr w:type="spellEnd"/>
      <w:r w:rsidRPr="0046697B">
        <w:rPr>
          <w:i/>
          <w:iCs/>
        </w:rPr>
        <w:t xml:space="preserve"> Vision and </w:t>
      </w:r>
      <w:proofErr w:type="spellStart"/>
      <w:r w:rsidRPr="0046697B">
        <w:rPr>
          <w:i/>
          <w:iCs/>
        </w:rPr>
        <w:t>Pattern</w:t>
      </w:r>
      <w:proofErr w:type="spellEnd"/>
      <w:r w:rsidRPr="0046697B">
        <w:rPr>
          <w:i/>
          <w:iCs/>
        </w:rPr>
        <w:t xml:space="preserve"> </w:t>
      </w:r>
      <w:proofErr w:type="spellStart"/>
      <w:r w:rsidRPr="0046697B">
        <w:rPr>
          <w:i/>
          <w:iCs/>
        </w:rPr>
        <w:t>Recognition</w:t>
      </w:r>
      <w:proofErr w:type="spellEnd"/>
      <w:r w:rsidRPr="0046697B">
        <w:t>, 770-778. </w:t>
      </w:r>
      <w:hyperlink r:id="rId12" w:tgtFrame="_blank" w:history="1">
        <w:r w:rsidRPr="0046697B">
          <w:rPr>
            <w:rStyle w:val="Hipervnculo"/>
          </w:rPr>
          <w:t>https://doi.org/10.1109/CVPR.2016.90</w:t>
        </w:r>
      </w:hyperlink>
    </w:p>
    <w:p w14:paraId="30E50812" w14:textId="77777777" w:rsidR="0046697B" w:rsidRPr="0046697B" w:rsidRDefault="0046697B" w:rsidP="0046697B">
      <w:r w:rsidRPr="0046697B">
        <w:t xml:space="preserve">Huang, G., Liu, Z., Van Der Maaten, L., &amp; Weinberger, K. Q. (2017). </w:t>
      </w:r>
      <w:proofErr w:type="spellStart"/>
      <w:r w:rsidRPr="0046697B">
        <w:t>Densely</w:t>
      </w:r>
      <w:proofErr w:type="spellEnd"/>
      <w:r w:rsidRPr="0046697B">
        <w:t xml:space="preserve"> </w:t>
      </w:r>
      <w:proofErr w:type="spellStart"/>
      <w:r w:rsidRPr="0046697B">
        <w:t>connected</w:t>
      </w:r>
      <w:proofErr w:type="spellEnd"/>
      <w:r w:rsidRPr="0046697B">
        <w:t xml:space="preserve"> </w:t>
      </w:r>
      <w:proofErr w:type="spellStart"/>
      <w:r w:rsidRPr="0046697B">
        <w:t>convolutional</w:t>
      </w:r>
      <w:proofErr w:type="spellEnd"/>
      <w:r w:rsidRPr="0046697B">
        <w:t xml:space="preserve"> </w:t>
      </w:r>
      <w:proofErr w:type="spellStart"/>
      <w:r w:rsidRPr="0046697B">
        <w:t>networks</w:t>
      </w:r>
      <w:proofErr w:type="spellEnd"/>
      <w:r w:rsidRPr="0046697B">
        <w:t>. </w:t>
      </w:r>
      <w:proofErr w:type="spellStart"/>
      <w:r w:rsidRPr="0046697B">
        <w:rPr>
          <w:i/>
          <w:iCs/>
        </w:rPr>
        <w:t>Proceedings</w:t>
      </w:r>
      <w:proofErr w:type="spellEnd"/>
      <w:r w:rsidRPr="0046697B">
        <w:rPr>
          <w:i/>
          <w:iCs/>
        </w:rPr>
        <w:t xml:space="preserve"> </w:t>
      </w:r>
      <w:proofErr w:type="spellStart"/>
      <w:r w:rsidRPr="0046697B">
        <w:rPr>
          <w:i/>
          <w:iCs/>
        </w:rPr>
        <w:t>of</w:t>
      </w:r>
      <w:proofErr w:type="spellEnd"/>
      <w:r w:rsidRPr="0046697B">
        <w:rPr>
          <w:i/>
          <w:iCs/>
        </w:rPr>
        <w:t xml:space="preserve"> </w:t>
      </w:r>
      <w:proofErr w:type="spellStart"/>
      <w:r w:rsidRPr="0046697B">
        <w:rPr>
          <w:i/>
          <w:iCs/>
        </w:rPr>
        <w:t>the</w:t>
      </w:r>
      <w:proofErr w:type="spellEnd"/>
      <w:r w:rsidRPr="0046697B">
        <w:rPr>
          <w:i/>
          <w:iCs/>
        </w:rPr>
        <w:t xml:space="preserve"> IEEE </w:t>
      </w:r>
      <w:proofErr w:type="spellStart"/>
      <w:r w:rsidRPr="0046697B">
        <w:rPr>
          <w:i/>
          <w:iCs/>
        </w:rPr>
        <w:t>Conference</w:t>
      </w:r>
      <w:proofErr w:type="spellEnd"/>
      <w:r w:rsidRPr="0046697B">
        <w:rPr>
          <w:i/>
          <w:iCs/>
        </w:rPr>
        <w:t xml:space="preserve"> </w:t>
      </w:r>
      <w:proofErr w:type="spellStart"/>
      <w:r w:rsidRPr="0046697B">
        <w:rPr>
          <w:i/>
          <w:iCs/>
        </w:rPr>
        <w:t>on</w:t>
      </w:r>
      <w:proofErr w:type="spellEnd"/>
      <w:r w:rsidRPr="0046697B">
        <w:rPr>
          <w:i/>
          <w:iCs/>
        </w:rPr>
        <w:t xml:space="preserve"> </w:t>
      </w:r>
      <w:proofErr w:type="spellStart"/>
      <w:r w:rsidRPr="0046697B">
        <w:rPr>
          <w:i/>
          <w:iCs/>
        </w:rPr>
        <w:t>Computer</w:t>
      </w:r>
      <w:proofErr w:type="spellEnd"/>
      <w:r w:rsidRPr="0046697B">
        <w:rPr>
          <w:i/>
          <w:iCs/>
        </w:rPr>
        <w:t xml:space="preserve"> Vision and </w:t>
      </w:r>
      <w:proofErr w:type="spellStart"/>
      <w:r w:rsidRPr="0046697B">
        <w:rPr>
          <w:i/>
          <w:iCs/>
        </w:rPr>
        <w:t>Pattern</w:t>
      </w:r>
      <w:proofErr w:type="spellEnd"/>
      <w:r w:rsidRPr="0046697B">
        <w:rPr>
          <w:i/>
          <w:iCs/>
        </w:rPr>
        <w:t xml:space="preserve"> </w:t>
      </w:r>
      <w:proofErr w:type="spellStart"/>
      <w:r w:rsidRPr="0046697B">
        <w:rPr>
          <w:i/>
          <w:iCs/>
        </w:rPr>
        <w:t>Recognition</w:t>
      </w:r>
      <w:proofErr w:type="spellEnd"/>
      <w:r w:rsidRPr="0046697B">
        <w:t>, 4700-4708. </w:t>
      </w:r>
      <w:hyperlink r:id="rId13" w:tgtFrame="_blank" w:history="1">
        <w:r w:rsidRPr="0046697B">
          <w:rPr>
            <w:rStyle w:val="Hipervnculo"/>
          </w:rPr>
          <w:t>https://doi.org/10.1109/CVPR.2017.243</w:t>
        </w:r>
      </w:hyperlink>
    </w:p>
    <w:p w14:paraId="5D735BCD" w14:textId="77777777" w:rsidR="0046697B" w:rsidRPr="0046697B" w:rsidRDefault="0046697B" w:rsidP="0046697B">
      <w:r w:rsidRPr="0046697B">
        <w:t xml:space="preserve">Hughes, D. P., &amp; </w:t>
      </w:r>
      <w:proofErr w:type="spellStart"/>
      <w:r w:rsidRPr="0046697B">
        <w:t>Salathé</w:t>
      </w:r>
      <w:proofErr w:type="spellEnd"/>
      <w:r w:rsidRPr="0046697B">
        <w:t xml:space="preserve">, M. (2020). </w:t>
      </w:r>
      <w:proofErr w:type="spellStart"/>
      <w:r w:rsidRPr="0046697B">
        <w:t>An</w:t>
      </w:r>
      <w:proofErr w:type="spellEnd"/>
      <w:r w:rsidRPr="0046697B">
        <w:t xml:space="preserve"> open </w:t>
      </w:r>
      <w:proofErr w:type="spellStart"/>
      <w:r w:rsidRPr="0046697B">
        <w:t>access</w:t>
      </w:r>
      <w:proofErr w:type="spellEnd"/>
      <w:r w:rsidRPr="0046697B">
        <w:t xml:space="preserve"> </w:t>
      </w:r>
      <w:proofErr w:type="spellStart"/>
      <w:r w:rsidRPr="0046697B">
        <w:t>repository</w:t>
      </w:r>
      <w:proofErr w:type="spellEnd"/>
      <w:r w:rsidRPr="0046697B">
        <w:t xml:space="preserve"> </w:t>
      </w:r>
      <w:proofErr w:type="spellStart"/>
      <w:r w:rsidRPr="0046697B">
        <w:t>of</w:t>
      </w:r>
      <w:proofErr w:type="spellEnd"/>
      <w:r w:rsidRPr="0046697B">
        <w:t xml:space="preserve"> </w:t>
      </w:r>
      <w:proofErr w:type="spellStart"/>
      <w:r w:rsidRPr="0046697B">
        <w:t>images</w:t>
      </w:r>
      <w:proofErr w:type="spellEnd"/>
      <w:r w:rsidRPr="0046697B">
        <w:t xml:space="preserve"> </w:t>
      </w:r>
      <w:proofErr w:type="spellStart"/>
      <w:r w:rsidRPr="0046697B">
        <w:t>on</w:t>
      </w:r>
      <w:proofErr w:type="spellEnd"/>
      <w:r w:rsidRPr="0046697B">
        <w:t xml:space="preserve"> </w:t>
      </w:r>
      <w:proofErr w:type="spellStart"/>
      <w:r w:rsidRPr="0046697B">
        <w:t>plant</w:t>
      </w:r>
      <w:proofErr w:type="spellEnd"/>
      <w:r w:rsidRPr="0046697B">
        <w:t xml:space="preserve"> </w:t>
      </w:r>
      <w:proofErr w:type="spellStart"/>
      <w:r w:rsidRPr="0046697B">
        <w:t>health</w:t>
      </w:r>
      <w:proofErr w:type="spellEnd"/>
      <w:r w:rsidRPr="0046697B">
        <w:t xml:space="preserve"> </w:t>
      </w:r>
      <w:proofErr w:type="spellStart"/>
      <w:r w:rsidRPr="0046697B">
        <w:t>to</w:t>
      </w:r>
      <w:proofErr w:type="spellEnd"/>
      <w:r w:rsidRPr="0046697B">
        <w:t xml:space="preserve"> </w:t>
      </w:r>
      <w:proofErr w:type="spellStart"/>
      <w:r w:rsidRPr="0046697B">
        <w:t>enable</w:t>
      </w:r>
      <w:proofErr w:type="spellEnd"/>
      <w:r w:rsidRPr="0046697B">
        <w:t xml:space="preserve"> </w:t>
      </w:r>
      <w:proofErr w:type="spellStart"/>
      <w:r w:rsidRPr="0046697B">
        <w:t>the</w:t>
      </w:r>
      <w:proofErr w:type="spellEnd"/>
      <w:r w:rsidRPr="0046697B">
        <w:t xml:space="preserve"> </w:t>
      </w:r>
      <w:proofErr w:type="spellStart"/>
      <w:r w:rsidRPr="0046697B">
        <w:t>development</w:t>
      </w:r>
      <w:proofErr w:type="spellEnd"/>
      <w:r w:rsidRPr="0046697B">
        <w:t xml:space="preserve"> </w:t>
      </w:r>
      <w:proofErr w:type="spellStart"/>
      <w:r w:rsidRPr="0046697B">
        <w:t>of</w:t>
      </w:r>
      <w:proofErr w:type="spellEnd"/>
      <w:r w:rsidRPr="0046697B">
        <w:t xml:space="preserve"> </w:t>
      </w:r>
      <w:proofErr w:type="spellStart"/>
      <w:r w:rsidRPr="0046697B">
        <w:t>mobile</w:t>
      </w:r>
      <w:proofErr w:type="spellEnd"/>
      <w:r w:rsidRPr="0046697B">
        <w:t xml:space="preserve"> </w:t>
      </w:r>
      <w:proofErr w:type="spellStart"/>
      <w:r w:rsidRPr="0046697B">
        <w:t>disease</w:t>
      </w:r>
      <w:proofErr w:type="spellEnd"/>
      <w:r w:rsidRPr="0046697B">
        <w:t xml:space="preserve"> </w:t>
      </w:r>
      <w:proofErr w:type="spellStart"/>
      <w:r w:rsidRPr="0046697B">
        <w:t>diagnostics</w:t>
      </w:r>
      <w:proofErr w:type="spellEnd"/>
      <w:r w:rsidRPr="0046697B">
        <w:t>. </w:t>
      </w:r>
      <w:proofErr w:type="spellStart"/>
      <w:r w:rsidRPr="0046697B">
        <w:rPr>
          <w:i/>
          <w:iCs/>
        </w:rPr>
        <w:t>arXiv</w:t>
      </w:r>
      <w:proofErr w:type="spellEnd"/>
      <w:r w:rsidRPr="0046697B">
        <w:rPr>
          <w:i/>
          <w:iCs/>
        </w:rPr>
        <w:t xml:space="preserve"> </w:t>
      </w:r>
      <w:proofErr w:type="spellStart"/>
      <w:r w:rsidRPr="0046697B">
        <w:rPr>
          <w:i/>
          <w:iCs/>
        </w:rPr>
        <w:t>preprint</w:t>
      </w:r>
      <w:proofErr w:type="spellEnd"/>
      <w:r w:rsidRPr="0046697B">
        <w:t>, arXiv:1511.08060.</w:t>
      </w:r>
    </w:p>
    <w:p w14:paraId="2D95A955" w14:textId="77777777" w:rsidR="0046697B" w:rsidRPr="0046697B" w:rsidRDefault="0046697B" w:rsidP="0046697B">
      <w:r w:rsidRPr="0046697B">
        <w:t xml:space="preserve">Kaur, P., &amp; Pandey, M. (2023). A </w:t>
      </w:r>
      <w:proofErr w:type="spellStart"/>
      <w:r w:rsidRPr="0046697B">
        <w:t>hybrid</w:t>
      </w:r>
      <w:proofErr w:type="spellEnd"/>
      <w:r w:rsidRPr="0046697B">
        <w:t xml:space="preserve"> CNN-LSTM </w:t>
      </w:r>
      <w:proofErr w:type="spellStart"/>
      <w:r w:rsidRPr="0046697B">
        <w:t>model</w:t>
      </w:r>
      <w:proofErr w:type="spellEnd"/>
      <w:r w:rsidRPr="0046697B">
        <w:t xml:space="preserve"> </w:t>
      </w:r>
      <w:proofErr w:type="spellStart"/>
      <w:r w:rsidRPr="0046697B">
        <w:t>for</w:t>
      </w:r>
      <w:proofErr w:type="spellEnd"/>
      <w:r w:rsidRPr="0046697B">
        <w:t xml:space="preserve"> </w:t>
      </w:r>
      <w:proofErr w:type="spellStart"/>
      <w:r w:rsidRPr="0046697B">
        <w:t>plant</w:t>
      </w:r>
      <w:proofErr w:type="spellEnd"/>
      <w:r w:rsidRPr="0046697B">
        <w:t xml:space="preserve"> </w:t>
      </w:r>
      <w:proofErr w:type="spellStart"/>
      <w:r w:rsidRPr="0046697B">
        <w:t>disease</w:t>
      </w:r>
      <w:proofErr w:type="spellEnd"/>
      <w:r w:rsidRPr="0046697B">
        <w:t xml:space="preserve"> </w:t>
      </w:r>
      <w:proofErr w:type="spellStart"/>
      <w:r w:rsidRPr="0046697B">
        <w:t>detection</w:t>
      </w:r>
      <w:proofErr w:type="spellEnd"/>
      <w:r w:rsidRPr="0046697B">
        <w:t xml:space="preserve"> </w:t>
      </w:r>
      <w:proofErr w:type="spellStart"/>
      <w:r w:rsidRPr="0046697B">
        <w:t>using</w:t>
      </w:r>
      <w:proofErr w:type="spellEnd"/>
      <w:r w:rsidRPr="0046697B">
        <w:t xml:space="preserve"> </w:t>
      </w:r>
      <w:proofErr w:type="spellStart"/>
      <w:r w:rsidRPr="0046697B">
        <w:t>leaf</w:t>
      </w:r>
      <w:proofErr w:type="spellEnd"/>
      <w:r w:rsidRPr="0046697B">
        <w:t xml:space="preserve"> </w:t>
      </w:r>
      <w:proofErr w:type="spellStart"/>
      <w:r w:rsidRPr="0046697B">
        <w:t>images</w:t>
      </w:r>
      <w:proofErr w:type="spellEnd"/>
      <w:r w:rsidRPr="0046697B">
        <w:t>. </w:t>
      </w:r>
      <w:r w:rsidRPr="0046697B">
        <w:rPr>
          <w:i/>
          <w:iCs/>
        </w:rPr>
        <w:t xml:space="preserve">Multimedia Tools and </w:t>
      </w:r>
      <w:proofErr w:type="spellStart"/>
      <w:r w:rsidRPr="0046697B">
        <w:rPr>
          <w:i/>
          <w:iCs/>
        </w:rPr>
        <w:t>Applications</w:t>
      </w:r>
      <w:proofErr w:type="spellEnd"/>
      <w:r w:rsidRPr="0046697B">
        <w:t>, 82, 18207–18228. </w:t>
      </w:r>
      <w:hyperlink r:id="rId14" w:tgtFrame="_blank" w:history="1">
        <w:r w:rsidRPr="0046697B">
          <w:rPr>
            <w:rStyle w:val="Hipervnculo"/>
          </w:rPr>
          <w:t>https://doi.org/10.1007/s11042-022-14218-6</w:t>
        </w:r>
      </w:hyperlink>
    </w:p>
    <w:p w14:paraId="618DDDE5" w14:textId="77777777" w:rsidR="0046697B" w:rsidRPr="0046697B" w:rsidRDefault="0046697B" w:rsidP="0046697B">
      <w:r w:rsidRPr="0046697B">
        <w:t xml:space="preserve">Liu, J., Wang, X., &amp; Zhao, L. (2024). </w:t>
      </w:r>
      <w:proofErr w:type="spellStart"/>
      <w:r w:rsidRPr="0046697B">
        <w:t>Transformer-based</w:t>
      </w:r>
      <w:proofErr w:type="spellEnd"/>
      <w:r w:rsidRPr="0046697B">
        <w:t xml:space="preserve"> </w:t>
      </w:r>
      <w:proofErr w:type="spellStart"/>
      <w:r w:rsidRPr="0046697B">
        <w:t>deep</w:t>
      </w:r>
      <w:proofErr w:type="spellEnd"/>
      <w:r w:rsidRPr="0046697B">
        <w:t xml:space="preserve"> </w:t>
      </w:r>
      <w:proofErr w:type="spellStart"/>
      <w:r w:rsidRPr="0046697B">
        <w:t>learning</w:t>
      </w:r>
      <w:proofErr w:type="spellEnd"/>
      <w:r w:rsidRPr="0046697B">
        <w:t xml:space="preserve"> </w:t>
      </w:r>
      <w:proofErr w:type="spellStart"/>
      <w:r w:rsidRPr="0046697B">
        <w:t>for</w:t>
      </w:r>
      <w:proofErr w:type="spellEnd"/>
      <w:r w:rsidRPr="0046697B">
        <w:t xml:space="preserve"> fine-</w:t>
      </w:r>
      <w:proofErr w:type="spellStart"/>
      <w:r w:rsidRPr="0046697B">
        <w:t>grained</w:t>
      </w:r>
      <w:proofErr w:type="spellEnd"/>
      <w:r w:rsidRPr="0046697B">
        <w:t xml:space="preserve"> </w:t>
      </w:r>
      <w:proofErr w:type="spellStart"/>
      <w:r w:rsidRPr="0046697B">
        <w:t>plant</w:t>
      </w:r>
      <w:proofErr w:type="spellEnd"/>
      <w:r w:rsidRPr="0046697B">
        <w:t xml:space="preserve"> </w:t>
      </w:r>
      <w:proofErr w:type="spellStart"/>
      <w:r w:rsidRPr="0046697B">
        <w:t>disease</w:t>
      </w:r>
      <w:proofErr w:type="spellEnd"/>
      <w:r w:rsidRPr="0046697B">
        <w:t xml:space="preserve"> </w:t>
      </w:r>
      <w:proofErr w:type="spellStart"/>
      <w:r w:rsidRPr="0046697B">
        <w:t>classification</w:t>
      </w:r>
      <w:proofErr w:type="spellEnd"/>
      <w:r w:rsidRPr="0046697B">
        <w:t xml:space="preserve">: A case </w:t>
      </w:r>
      <w:proofErr w:type="spellStart"/>
      <w:r w:rsidRPr="0046697B">
        <w:t>study</w:t>
      </w:r>
      <w:proofErr w:type="spellEnd"/>
      <w:r w:rsidRPr="0046697B">
        <w:t xml:space="preserve"> </w:t>
      </w:r>
      <w:proofErr w:type="spellStart"/>
      <w:r w:rsidRPr="0046697B">
        <w:t>on</w:t>
      </w:r>
      <w:proofErr w:type="spellEnd"/>
      <w:r w:rsidRPr="0046697B">
        <w:t xml:space="preserve"> </w:t>
      </w:r>
      <w:proofErr w:type="spellStart"/>
      <w:r w:rsidRPr="0046697B">
        <w:t>potato</w:t>
      </w:r>
      <w:proofErr w:type="spellEnd"/>
      <w:r w:rsidRPr="0046697B">
        <w:t xml:space="preserve"> late </w:t>
      </w:r>
      <w:proofErr w:type="spellStart"/>
      <w:r w:rsidRPr="0046697B">
        <w:t>blight</w:t>
      </w:r>
      <w:proofErr w:type="spellEnd"/>
      <w:r w:rsidRPr="0046697B">
        <w:t>. </w:t>
      </w:r>
      <w:proofErr w:type="spellStart"/>
      <w:r w:rsidRPr="0046697B">
        <w:rPr>
          <w:i/>
          <w:iCs/>
        </w:rPr>
        <w:t>Computers</w:t>
      </w:r>
      <w:proofErr w:type="spellEnd"/>
      <w:r w:rsidRPr="0046697B">
        <w:rPr>
          <w:i/>
          <w:iCs/>
        </w:rPr>
        <w:t xml:space="preserve"> and </w:t>
      </w:r>
      <w:proofErr w:type="spellStart"/>
      <w:r w:rsidRPr="0046697B">
        <w:rPr>
          <w:i/>
          <w:iCs/>
        </w:rPr>
        <w:t>Electronics</w:t>
      </w:r>
      <w:proofErr w:type="spellEnd"/>
      <w:r w:rsidRPr="0046697B">
        <w:rPr>
          <w:i/>
          <w:iCs/>
        </w:rPr>
        <w:t xml:space="preserve"> in </w:t>
      </w:r>
      <w:proofErr w:type="spellStart"/>
      <w:r w:rsidRPr="0046697B">
        <w:rPr>
          <w:i/>
          <w:iCs/>
        </w:rPr>
        <w:t>Agriculture</w:t>
      </w:r>
      <w:proofErr w:type="spellEnd"/>
      <w:r w:rsidRPr="0046697B">
        <w:t>, 216, 108492. </w:t>
      </w:r>
      <w:hyperlink r:id="rId15" w:tgtFrame="_blank" w:history="1">
        <w:r w:rsidRPr="0046697B">
          <w:rPr>
            <w:rStyle w:val="Hipervnculo"/>
          </w:rPr>
          <w:t>https://doi.org/10.1016/j.compag.2023.108492</w:t>
        </w:r>
      </w:hyperlink>
    </w:p>
    <w:p w14:paraId="1A8686FD" w14:textId="77777777" w:rsidR="0046697B" w:rsidRPr="0046697B" w:rsidRDefault="0046697B" w:rsidP="0046697B">
      <w:r w:rsidRPr="0046697B">
        <w:t>Ministerio de Desarrollo Agrario y Riego. (2022). </w:t>
      </w:r>
      <w:r w:rsidRPr="0046697B">
        <w:rPr>
          <w:i/>
          <w:iCs/>
        </w:rPr>
        <w:t>Anuario estadístico de la producción agrícola 2021</w:t>
      </w:r>
      <w:r w:rsidRPr="0046697B">
        <w:t>. Dirección General de Estadística, Seguimiento y Evaluación de Políticas.</w:t>
      </w:r>
    </w:p>
    <w:p w14:paraId="35F567DC" w14:textId="77777777" w:rsidR="0046697B" w:rsidRPr="0046697B" w:rsidRDefault="0046697B" w:rsidP="0046697B">
      <w:r w:rsidRPr="0046697B">
        <w:t xml:space="preserve">Sandler, M., Howard, A., Zhu, M., Zhmoginov, A., &amp; Chen, L. C. (2019). MobileNetV2: </w:t>
      </w:r>
      <w:proofErr w:type="spellStart"/>
      <w:r w:rsidRPr="0046697B">
        <w:t>Inverted</w:t>
      </w:r>
      <w:proofErr w:type="spellEnd"/>
      <w:r w:rsidRPr="0046697B">
        <w:t xml:space="preserve"> </w:t>
      </w:r>
      <w:proofErr w:type="spellStart"/>
      <w:r w:rsidRPr="0046697B">
        <w:t>residuals</w:t>
      </w:r>
      <w:proofErr w:type="spellEnd"/>
      <w:r w:rsidRPr="0046697B">
        <w:t xml:space="preserve"> and linear </w:t>
      </w:r>
      <w:proofErr w:type="spellStart"/>
      <w:r w:rsidRPr="0046697B">
        <w:t>bottlenecks</w:t>
      </w:r>
      <w:proofErr w:type="spellEnd"/>
      <w:r w:rsidRPr="0046697B">
        <w:t>. </w:t>
      </w:r>
      <w:proofErr w:type="spellStart"/>
      <w:r w:rsidRPr="0046697B">
        <w:rPr>
          <w:i/>
          <w:iCs/>
        </w:rPr>
        <w:t>Proceedings</w:t>
      </w:r>
      <w:proofErr w:type="spellEnd"/>
      <w:r w:rsidRPr="0046697B">
        <w:rPr>
          <w:i/>
          <w:iCs/>
        </w:rPr>
        <w:t xml:space="preserve"> </w:t>
      </w:r>
      <w:proofErr w:type="spellStart"/>
      <w:r w:rsidRPr="0046697B">
        <w:rPr>
          <w:i/>
          <w:iCs/>
        </w:rPr>
        <w:t>of</w:t>
      </w:r>
      <w:proofErr w:type="spellEnd"/>
      <w:r w:rsidRPr="0046697B">
        <w:rPr>
          <w:i/>
          <w:iCs/>
        </w:rPr>
        <w:t xml:space="preserve"> </w:t>
      </w:r>
      <w:proofErr w:type="spellStart"/>
      <w:r w:rsidRPr="0046697B">
        <w:rPr>
          <w:i/>
          <w:iCs/>
        </w:rPr>
        <w:t>the</w:t>
      </w:r>
      <w:proofErr w:type="spellEnd"/>
      <w:r w:rsidRPr="0046697B">
        <w:rPr>
          <w:i/>
          <w:iCs/>
        </w:rPr>
        <w:t xml:space="preserve"> IEEE/CVF </w:t>
      </w:r>
      <w:proofErr w:type="spellStart"/>
      <w:r w:rsidRPr="0046697B">
        <w:rPr>
          <w:i/>
          <w:iCs/>
        </w:rPr>
        <w:t>Conference</w:t>
      </w:r>
      <w:proofErr w:type="spellEnd"/>
      <w:r w:rsidRPr="0046697B">
        <w:rPr>
          <w:i/>
          <w:iCs/>
        </w:rPr>
        <w:t xml:space="preserve"> </w:t>
      </w:r>
      <w:proofErr w:type="spellStart"/>
      <w:r w:rsidRPr="0046697B">
        <w:rPr>
          <w:i/>
          <w:iCs/>
        </w:rPr>
        <w:t>on</w:t>
      </w:r>
      <w:proofErr w:type="spellEnd"/>
      <w:r w:rsidRPr="0046697B">
        <w:rPr>
          <w:i/>
          <w:iCs/>
        </w:rPr>
        <w:t xml:space="preserve"> </w:t>
      </w:r>
      <w:proofErr w:type="spellStart"/>
      <w:r w:rsidRPr="0046697B">
        <w:rPr>
          <w:i/>
          <w:iCs/>
        </w:rPr>
        <w:t>Computer</w:t>
      </w:r>
      <w:proofErr w:type="spellEnd"/>
      <w:r w:rsidRPr="0046697B">
        <w:rPr>
          <w:i/>
          <w:iCs/>
        </w:rPr>
        <w:t xml:space="preserve"> Vision and </w:t>
      </w:r>
      <w:proofErr w:type="spellStart"/>
      <w:r w:rsidRPr="0046697B">
        <w:rPr>
          <w:i/>
          <w:iCs/>
        </w:rPr>
        <w:t>Pattern</w:t>
      </w:r>
      <w:proofErr w:type="spellEnd"/>
      <w:r w:rsidRPr="0046697B">
        <w:rPr>
          <w:i/>
          <w:iCs/>
        </w:rPr>
        <w:t xml:space="preserve"> </w:t>
      </w:r>
      <w:proofErr w:type="spellStart"/>
      <w:r w:rsidRPr="0046697B">
        <w:rPr>
          <w:i/>
          <w:iCs/>
        </w:rPr>
        <w:t>Recognition</w:t>
      </w:r>
      <w:proofErr w:type="spellEnd"/>
      <w:r w:rsidRPr="0046697B">
        <w:t>, 4510-4520.</w:t>
      </w:r>
    </w:p>
    <w:p w14:paraId="229E357F" w14:textId="77777777" w:rsidR="0046697B" w:rsidRPr="0046697B" w:rsidRDefault="0046697B" w:rsidP="0046697B">
      <w:r w:rsidRPr="0046697B">
        <w:t xml:space="preserve">Selvaraju, R. R., Cogswell, M., Das, A., </w:t>
      </w:r>
      <w:proofErr w:type="spellStart"/>
      <w:r w:rsidRPr="0046697B">
        <w:t>Vedantam</w:t>
      </w:r>
      <w:proofErr w:type="spellEnd"/>
      <w:r w:rsidRPr="0046697B">
        <w:t xml:space="preserve">, R., Parikh, D., &amp; Batra, D. (2020). Grad-CAM: Visual </w:t>
      </w:r>
      <w:proofErr w:type="spellStart"/>
      <w:r w:rsidRPr="0046697B">
        <w:t>explanations</w:t>
      </w:r>
      <w:proofErr w:type="spellEnd"/>
      <w:r w:rsidRPr="0046697B">
        <w:t xml:space="preserve"> </w:t>
      </w:r>
      <w:proofErr w:type="spellStart"/>
      <w:r w:rsidRPr="0046697B">
        <w:t>from</w:t>
      </w:r>
      <w:proofErr w:type="spellEnd"/>
      <w:r w:rsidRPr="0046697B">
        <w:t xml:space="preserve"> </w:t>
      </w:r>
      <w:proofErr w:type="spellStart"/>
      <w:r w:rsidRPr="0046697B">
        <w:t>deep</w:t>
      </w:r>
      <w:proofErr w:type="spellEnd"/>
      <w:r w:rsidRPr="0046697B">
        <w:t xml:space="preserve"> </w:t>
      </w:r>
      <w:proofErr w:type="spellStart"/>
      <w:r w:rsidRPr="0046697B">
        <w:t>networks</w:t>
      </w:r>
      <w:proofErr w:type="spellEnd"/>
      <w:r w:rsidRPr="0046697B">
        <w:t xml:space="preserve"> </w:t>
      </w:r>
      <w:proofErr w:type="spellStart"/>
      <w:r w:rsidRPr="0046697B">
        <w:t>via</w:t>
      </w:r>
      <w:proofErr w:type="spellEnd"/>
      <w:r w:rsidRPr="0046697B">
        <w:t xml:space="preserve"> </w:t>
      </w:r>
      <w:proofErr w:type="spellStart"/>
      <w:r w:rsidRPr="0046697B">
        <w:t>gradient-based</w:t>
      </w:r>
      <w:proofErr w:type="spellEnd"/>
      <w:r w:rsidRPr="0046697B">
        <w:t xml:space="preserve"> </w:t>
      </w:r>
      <w:proofErr w:type="spellStart"/>
      <w:r w:rsidRPr="0046697B">
        <w:t>localization</w:t>
      </w:r>
      <w:proofErr w:type="spellEnd"/>
      <w:r w:rsidRPr="0046697B">
        <w:t>. </w:t>
      </w:r>
      <w:r w:rsidRPr="0046697B">
        <w:rPr>
          <w:i/>
          <w:iCs/>
        </w:rPr>
        <w:t xml:space="preserve">International </w:t>
      </w:r>
      <w:proofErr w:type="spellStart"/>
      <w:r w:rsidRPr="0046697B">
        <w:rPr>
          <w:i/>
          <w:iCs/>
        </w:rPr>
        <w:t>Journal</w:t>
      </w:r>
      <w:proofErr w:type="spellEnd"/>
      <w:r w:rsidRPr="0046697B">
        <w:rPr>
          <w:i/>
          <w:iCs/>
        </w:rPr>
        <w:t xml:space="preserve"> </w:t>
      </w:r>
      <w:proofErr w:type="spellStart"/>
      <w:r w:rsidRPr="0046697B">
        <w:rPr>
          <w:i/>
          <w:iCs/>
        </w:rPr>
        <w:t>of</w:t>
      </w:r>
      <w:proofErr w:type="spellEnd"/>
      <w:r w:rsidRPr="0046697B">
        <w:rPr>
          <w:i/>
          <w:iCs/>
        </w:rPr>
        <w:t xml:space="preserve"> </w:t>
      </w:r>
      <w:proofErr w:type="spellStart"/>
      <w:r w:rsidRPr="0046697B">
        <w:rPr>
          <w:i/>
          <w:iCs/>
        </w:rPr>
        <w:t>Computer</w:t>
      </w:r>
      <w:proofErr w:type="spellEnd"/>
      <w:r w:rsidRPr="0046697B">
        <w:rPr>
          <w:i/>
          <w:iCs/>
        </w:rPr>
        <w:t xml:space="preserve"> Vision</w:t>
      </w:r>
      <w:r w:rsidRPr="0046697B">
        <w:t>, 128, 336–359. </w:t>
      </w:r>
      <w:hyperlink r:id="rId16" w:tgtFrame="_blank" w:history="1">
        <w:r w:rsidRPr="0046697B">
          <w:rPr>
            <w:rStyle w:val="Hipervnculo"/>
          </w:rPr>
          <w:t>https://doi.org/10.1007/s11263-019-01228-7</w:t>
        </w:r>
      </w:hyperlink>
    </w:p>
    <w:p w14:paraId="2A77030F" w14:textId="77777777" w:rsidR="0046697B" w:rsidRPr="0046697B" w:rsidRDefault="0046697B" w:rsidP="0046697B">
      <w:r w:rsidRPr="0046697B">
        <w:t xml:space="preserve">Tan, M., &amp; Le, Q. V. (2021). </w:t>
      </w:r>
      <w:proofErr w:type="spellStart"/>
      <w:r w:rsidRPr="0046697B">
        <w:t>EfficientNet</w:t>
      </w:r>
      <w:proofErr w:type="spellEnd"/>
      <w:r w:rsidRPr="0046697B">
        <w:t xml:space="preserve">: </w:t>
      </w:r>
      <w:proofErr w:type="spellStart"/>
      <w:r w:rsidRPr="0046697B">
        <w:t>Rethinking</w:t>
      </w:r>
      <w:proofErr w:type="spellEnd"/>
      <w:r w:rsidRPr="0046697B">
        <w:t xml:space="preserve"> </w:t>
      </w:r>
      <w:proofErr w:type="spellStart"/>
      <w:r w:rsidRPr="0046697B">
        <w:t>model</w:t>
      </w:r>
      <w:proofErr w:type="spellEnd"/>
      <w:r w:rsidRPr="0046697B">
        <w:t xml:space="preserve"> </w:t>
      </w:r>
      <w:proofErr w:type="spellStart"/>
      <w:r w:rsidRPr="0046697B">
        <w:t>scaling</w:t>
      </w:r>
      <w:proofErr w:type="spellEnd"/>
      <w:r w:rsidRPr="0046697B">
        <w:t xml:space="preserve"> </w:t>
      </w:r>
      <w:proofErr w:type="spellStart"/>
      <w:r w:rsidRPr="0046697B">
        <w:t>for</w:t>
      </w:r>
      <w:proofErr w:type="spellEnd"/>
      <w:r w:rsidRPr="0046697B">
        <w:t xml:space="preserve"> </w:t>
      </w:r>
      <w:proofErr w:type="spellStart"/>
      <w:r w:rsidRPr="0046697B">
        <w:t>convolutional</w:t>
      </w:r>
      <w:proofErr w:type="spellEnd"/>
      <w:r w:rsidRPr="0046697B">
        <w:t xml:space="preserve"> neural </w:t>
      </w:r>
      <w:proofErr w:type="spellStart"/>
      <w:r w:rsidRPr="0046697B">
        <w:t>networks</w:t>
      </w:r>
      <w:proofErr w:type="spellEnd"/>
      <w:r w:rsidRPr="0046697B">
        <w:t>. </w:t>
      </w:r>
      <w:r w:rsidRPr="0046697B">
        <w:rPr>
          <w:i/>
          <w:iCs/>
        </w:rPr>
        <w:t xml:space="preserve">International </w:t>
      </w:r>
      <w:proofErr w:type="spellStart"/>
      <w:r w:rsidRPr="0046697B">
        <w:rPr>
          <w:i/>
          <w:iCs/>
        </w:rPr>
        <w:t>Conference</w:t>
      </w:r>
      <w:proofErr w:type="spellEnd"/>
      <w:r w:rsidRPr="0046697B">
        <w:rPr>
          <w:i/>
          <w:iCs/>
        </w:rPr>
        <w:t xml:space="preserve"> </w:t>
      </w:r>
      <w:proofErr w:type="spellStart"/>
      <w:r w:rsidRPr="0046697B">
        <w:rPr>
          <w:i/>
          <w:iCs/>
        </w:rPr>
        <w:t>on</w:t>
      </w:r>
      <w:proofErr w:type="spellEnd"/>
      <w:r w:rsidRPr="0046697B">
        <w:rPr>
          <w:i/>
          <w:iCs/>
        </w:rPr>
        <w:t xml:space="preserve"> Machine </w:t>
      </w:r>
      <w:proofErr w:type="spellStart"/>
      <w:r w:rsidRPr="0046697B">
        <w:rPr>
          <w:i/>
          <w:iCs/>
        </w:rPr>
        <w:t>Learning</w:t>
      </w:r>
      <w:proofErr w:type="spellEnd"/>
      <w:r w:rsidRPr="0046697B">
        <w:rPr>
          <w:i/>
          <w:iCs/>
        </w:rPr>
        <w:t xml:space="preserve"> (ICML)</w:t>
      </w:r>
      <w:r w:rsidRPr="0046697B">
        <w:t>, 6105-6114.</w:t>
      </w:r>
    </w:p>
    <w:p w14:paraId="32BD1996" w14:textId="77777777" w:rsidR="0046697B" w:rsidRPr="0046697B" w:rsidRDefault="0046697B" w:rsidP="0046697B">
      <w:r w:rsidRPr="0046697B">
        <w:t xml:space="preserve">Vaswani, A., </w:t>
      </w:r>
      <w:proofErr w:type="spellStart"/>
      <w:r w:rsidRPr="0046697B">
        <w:t>Shazeer</w:t>
      </w:r>
      <w:proofErr w:type="spellEnd"/>
      <w:r w:rsidRPr="0046697B">
        <w:t xml:space="preserve">, N., Parmar, N., </w:t>
      </w:r>
      <w:proofErr w:type="spellStart"/>
      <w:r w:rsidRPr="0046697B">
        <w:t>Uszkoreit</w:t>
      </w:r>
      <w:proofErr w:type="spellEnd"/>
      <w:r w:rsidRPr="0046697B">
        <w:t xml:space="preserve">, J., Jones, L., </w:t>
      </w:r>
      <w:proofErr w:type="spellStart"/>
      <w:r w:rsidRPr="0046697B">
        <w:t>Gomez</w:t>
      </w:r>
      <w:proofErr w:type="spellEnd"/>
      <w:r w:rsidRPr="0046697B">
        <w:t xml:space="preserve">, A. N., Kaiser, Ł., &amp; </w:t>
      </w:r>
      <w:proofErr w:type="spellStart"/>
      <w:r w:rsidRPr="0046697B">
        <w:t>Polosukhin</w:t>
      </w:r>
      <w:proofErr w:type="spellEnd"/>
      <w:r w:rsidRPr="0046697B">
        <w:t xml:space="preserve">, I. (2017). </w:t>
      </w:r>
      <w:proofErr w:type="spellStart"/>
      <w:r w:rsidRPr="0046697B">
        <w:t>Attention</w:t>
      </w:r>
      <w:proofErr w:type="spellEnd"/>
      <w:r w:rsidRPr="0046697B">
        <w:t xml:space="preserve"> </w:t>
      </w:r>
      <w:proofErr w:type="spellStart"/>
      <w:r w:rsidRPr="0046697B">
        <w:t>is</w:t>
      </w:r>
      <w:proofErr w:type="spellEnd"/>
      <w:r w:rsidRPr="0046697B">
        <w:t xml:space="preserve"> </w:t>
      </w:r>
      <w:proofErr w:type="spellStart"/>
      <w:r w:rsidRPr="0046697B">
        <w:t>all</w:t>
      </w:r>
      <w:proofErr w:type="spellEnd"/>
      <w:r w:rsidRPr="0046697B">
        <w:t xml:space="preserve"> </w:t>
      </w:r>
      <w:proofErr w:type="spellStart"/>
      <w:r w:rsidRPr="0046697B">
        <w:t>you</w:t>
      </w:r>
      <w:proofErr w:type="spellEnd"/>
      <w:r w:rsidRPr="0046697B">
        <w:t xml:space="preserve"> </w:t>
      </w:r>
      <w:proofErr w:type="spellStart"/>
      <w:r w:rsidRPr="0046697B">
        <w:t>need</w:t>
      </w:r>
      <w:proofErr w:type="spellEnd"/>
      <w:r w:rsidRPr="0046697B">
        <w:t>. </w:t>
      </w:r>
      <w:proofErr w:type="spellStart"/>
      <w:r w:rsidRPr="0046697B">
        <w:rPr>
          <w:i/>
          <w:iCs/>
        </w:rPr>
        <w:t>Advances</w:t>
      </w:r>
      <w:proofErr w:type="spellEnd"/>
      <w:r w:rsidRPr="0046697B">
        <w:rPr>
          <w:i/>
          <w:iCs/>
        </w:rPr>
        <w:t xml:space="preserve"> in Neural </w:t>
      </w:r>
      <w:proofErr w:type="spellStart"/>
      <w:r w:rsidRPr="0046697B">
        <w:rPr>
          <w:i/>
          <w:iCs/>
        </w:rPr>
        <w:t>Information</w:t>
      </w:r>
      <w:proofErr w:type="spellEnd"/>
      <w:r w:rsidRPr="0046697B">
        <w:rPr>
          <w:i/>
          <w:iCs/>
        </w:rPr>
        <w:t xml:space="preserve"> Processing </w:t>
      </w:r>
      <w:proofErr w:type="spellStart"/>
      <w:r w:rsidRPr="0046697B">
        <w:rPr>
          <w:i/>
          <w:iCs/>
        </w:rPr>
        <w:t>Systems</w:t>
      </w:r>
      <w:proofErr w:type="spellEnd"/>
      <w:r w:rsidRPr="0046697B">
        <w:t>, 30, 5998-6008.</w:t>
      </w:r>
    </w:p>
    <w:p w14:paraId="1B8B5FBE" w14:textId="77777777" w:rsidR="0046697B" w:rsidRPr="0046697B" w:rsidRDefault="0046697B" w:rsidP="0046697B">
      <w:r w:rsidRPr="0046697B">
        <w:rPr>
          <w:b/>
          <w:bCs/>
        </w:rPr>
        <w:t>Anexos (opcional)</w:t>
      </w:r>
    </w:p>
    <w:p w14:paraId="4CE4C41B" w14:textId="77777777" w:rsidR="0046697B" w:rsidRPr="0046697B" w:rsidRDefault="0046697B" w:rsidP="0046697B">
      <w:pPr>
        <w:numPr>
          <w:ilvl w:val="0"/>
          <w:numId w:val="5"/>
        </w:numPr>
      </w:pPr>
      <w:r w:rsidRPr="0046697B">
        <w:rPr>
          <w:b/>
          <w:bCs/>
        </w:rPr>
        <w:t>Anexo A:</w:t>
      </w:r>
      <w:r w:rsidRPr="0046697B">
        <w:t> Enlace al repositorio GitHub con el código fuente completo (archivos .</w:t>
      </w:r>
      <w:proofErr w:type="spellStart"/>
      <w:r w:rsidRPr="0046697B">
        <w:t>py</w:t>
      </w:r>
      <w:proofErr w:type="spellEnd"/>
      <w:r w:rsidRPr="0046697B">
        <w:t xml:space="preserve"> y </w:t>
      </w:r>
      <w:proofErr w:type="gramStart"/>
      <w:r w:rsidRPr="0046697B">
        <w:t>notebook .</w:t>
      </w:r>
      <w:proofErr w:type="spellStart"/>
      <w:r w:rsidRPr="0046697B">
        <w:t>ipynb</w:t>
      </w:r>
      <w:proofErr w:type="spellEnd"/>
      <w:proofErr w:type="gramEnd"/>
      <w:r w:rsidRPr="0046697B">
        <w:t>) de los cinco modelos, incluyendo el preprocesamiento, entrenamiento, evaluación y generación de figuras.</w:t>
      </w:r>
    </w:p>
    <w:p w14:paraId="7F440F9B" w14:textId="77777777" w:rsidR="0046697B" w:rsidRPr="0046697B" w:rsidRDefault="0046697B" w:rsidP="0046697B">
      <w:pPr>
        <w:numPr>
          <w:ilvl w:val="0"/>
          <w:numId w:val="5"/>
        </w:numPr>
      </w:pPr>
      <w:r w:rsidRPr="0046697B">
        <w:rPr>
          <w:b/>
          <w:bCs/>
        </w:rPr>
        <w:t>Anexo B:</w:t>
      </w:r>
      <w:r w:rsidRPr="0046697B">
        <w:t xml:space="preserve"> Tabla complementaria con los </w:t>
      </w:r>
      <w:proofErr w:type="spellStart"/>
      <w:r w:rsidRPr="0046697B">
        <w:t>hiperparámetros</w:t>
      </w:r>
      <w:proofErr w:type="spellEnd"/>
      <w:r w:rsidRPr="0046697B">
        <w:t xml:space="preserve"> detallados de cada modelo (tasa de aprendizaje inicial, </w:t>
      </w:r>
      <w:proofErr w:type="spellStart"/>
      <w:r w:rsidRPr="0046697B">
        <w:t>decay</w:t>
      </w:r>
      <w:proofErr w:type="spellEnd"/>
      <w:r w:rsidRPr="0046697B">
        <w:t xml:space="preserve">, momentos de Adam, pesos de clase por desbalanceo, configuraciones de </w:t>
      </w:r>
      <w:proofErr w:type="spellStart"/>
      <w:r w:rsidRPr="0046697B">
        <w:t>dropout</w:t>
      </w:r>
      <w:proofErr w:type="spellEnd"/>
      <w:r w:rsidRPr="0046697B">
        <w:t>).</w:t>
      </w:r>
    </w:p>
    <w:p w14:paraId="7117984E" w14:textId="77777777" w:rsidR="0046697B" w:rsidRPr="0046697B" w:rsidRDefault="0046697B" w:rsidP="0046697B">
      <w:pPr>
        <w:numPr>
          <w:ilvl w:val="0"/>
          <w:numId w:val="5"/>
        </w:numPr>
      </w:pPr>
      <w:r w:rsidRPr="0046697B">
        <w:rPr>
          <w:b/>
          <w:bCs/>
        </w:rPr>
        <w:t>Anexo C:</w:t>
      </w:r>
      <w:r w:rsidRPr="0046697B">
        <w:t> Conjunto de 30 imágenes de ejemplo (10 por clase) con las activaciones Grad-CAM superpuestas para los cinco modelos, en formato PNG.</w:t>
      </w:r>
    </w:p>
    <w:p w14:paraId="13586DC2" w14:textId="77777777" w:rsidR="00CA1AFB" w:rsidRDefault="00CA1AFB"/>
    <w:sectPr w:rsidR="00CA1AF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87A12"/>
    <w:multiLevelType w:val="multilevel"/>
    <w:tmpl w:val="AB8C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D56F0C"/>
    <w:multiLevelType w:val="multilevel"/>
    <w:tmpl w:val="F63AC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A46A06"/>
    <w:multiLevelType w:val="multilevel"/>
    <w:tmpl w:val="61A69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4549C5"/>
    <w:multiLevelType w:val="multilevel"/>
    <w:tmpl w:val="786AD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B303790"/>
    <w:multiLevelType w:val="multilevel"/>
    <w:tmpl w:val="B3428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1487359">
    <w:abstractNumId w:val="0"/>
  </w:num>
  <w:num w:numId="2" w16cid:durableId="758450296">
    <w:abstractNumId w:val="3"/>
  </w:num>
  <w:num w:numId="3" w16cid:durableId="2009628613">
    <w:abstractNumId w:val="1"/>
  </w:num>
  <w:num w:numId="4" w16cid:durableId="521558028">
    <w:abstractNumId w:val="2"/>
  </w:num>
  <w:num w:numId="5" w16cid:durableId="3942821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697B"/>
    <w:rsid w:val="00410973"/>
    <w:rsid w:val="0046697B"/>
    <w:rsid w:val="0083653E"/>
    <w:rsid w:val="00A30421"/>
    <w:rsid w:val="00CA1AF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7C1D5"/>
  <w15:chartTrackingRefBased/>
  <w15:docId w15:val="{575E2B70-B559-4CEB-B791-FFD534FE8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69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669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6697B"/>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6697B"/>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6697B"/>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6697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697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697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697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697B"/>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6697B"/>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6697B"/>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6697B"/>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6697B"/>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6697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697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697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697B"/>
    <w:rPr>
      <w:rFonts w:eastAsiaTheme="majorEastAsia" w:cstheme="majorBidi"/>
      <w:color w:val="272727" w:themeColor="text1" w:themeTint="D8"/>
    </w:rPr>
  </w:style>
  <w:style w:type="paragraph" w:styleId="Ttulo">
    <w:name w:val="Title"/>
    <w:basedOn w:val="Normal"/>
    <w:next w:val="Normal"/>
    <w:link w:val="TtuloCar"/>
    <w:uiPriority w:val="10"/>
    <w:qFormat/>
    <w:rsid w:val="004669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697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697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697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697B"/>
    <w:pPr>
      <w:spacing w:before="160"/>
      <w:jc w:val="center"/>
    </w:pPr>
    <w:rPr>
      <w:i/>
      <w:iCs/>
      <w:color w:val="404040" w:themeColor="text1" w:themeTint="BF"/>
    </w:rPr>
  </w:style>
  <w:style w:type="character" w:customStyle="1" w:styleId="CitaCar">
    <w:name w:val="Cita Car"/>
    <w:basedOn w:val="Fuentedeprrafopredeter"/>
    <w:link w:val="Cita"/>
    <w:uiPriority w:val="29"/>
    <w:rsid w:val="0046697B"/>
    <w:rPr>
      <w:i/>
      <w:iCs/>
      <w:color w:val="404040" w:themeColor="text1" w:themeTint="BF"/>
    </w:rPr>
  </w:style>
  <w:style w:type="paragraph" w:styleId="Prrafodelista">
    <w:name w:val="List Paragraph"/>
    <w:basedOn w:val="Normal"/>
    <w:uiPriority w:val="34"/>
    <w:qFormat/>
    <w:rsid w:val="0046697B"/>
    <w:pPr>
      <w:ind w:left="720"/>
      <w:contextualSpacing/>
    </w:pPr>
  </w:style>
  <w:style w:type="character" w:styleId="nfasisintenso">
    <w:name w:val="Intense Emphasis"/>
    <w:basedOn w:val="Fuentedeprrafopredeter"/>
    <w:uiPriority w:val="21"/>
    <w:qFormat/>
    <w:rsid w:val="0046697B"/>
    <w:rPr>
      <w:i/>
      <w:iCs/>
      <w:color w:val="2F5496" w:themeColor="accent1" w:themeShade="BF"/>
    </w:rPr>
  </w:style>
  <w:style w:type="paragraph" w:styleId="Citadestacada">
    <w:name w:val="Intense Quote"/>
    <w:basedOn w:val="Normal"/>
    <w:next w:val="Normal"/>
    <w:link w:val="CitadestacadaCar"/>
    <w:uiPriority w:val="30"/>
    <w:qFormat/>
    <w:rsid w:val="004669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6697B"/>
    <w:rPr>
      <w:i/>
      <w:iCs/>
      <w:color w:val="2F5496" w:themeColor="accent1" w:themeShade="BF"/>
    </w:rPr>
  </w:style>
  <w:style w:type="character" w:styleId="Referenciaintensa">
    <w:name w:val="Intense Reference"/>
    <w:basedOn w:val="Fuentedeprrafopredeter"/>
    <w:uiPriority w:val="32"/>
    <w:qFormat/>
    <w:rsid w:val="0046697B"/>
    <w:rPr>
      <w:b/>
      <w:bCs/>
      <w:smallCaps/>
      <w:color w:val="2F5496" w:themeColor="accent1" w:themeShade="BF"/>
      <w:spacing w:val="5"/>
    </w:rPr>
  </w:style>
  <w:style w:type="character" w:styleId="Hipervnculo">
    <w:name w:val="Hyperlink"/>
    <w:basedOn w:val="Fuentedeprrafopredeter"/>
    <w:uiPriority w:val="99"/>
    <w:unhideWhenUsed/>
    <w:rsid w:val="0046697B"/>
    <w:rPr>
      <w:color w:val="0563C1" w:themeColor="hyperlink"/>
      <w:u w:val="single"/>
    </w:rPr>
  </w:style>
  <w:style w:type="character" w:styleId="Mencinsinresolver">
    <w:name w:val="Unresolved Mention"/>
    <w:basedOn w:val="Fuentedeprrafopredeter"/>
    <w:uiPriority w:val="99"/>
    <w:semiHidden/>
    <w:unhideWhenUsed/>
    <w:rsid w:val="0046697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07/s11042-022-14218-6" TargetMode="External"/><Relationship Id="rId13" Type="http://schemas.openxmlformats.org/officeDocument/2006/relationships/hyperlink" Target="https://doi.org/10.1109/CVPR.2017.243"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1016/j.ecoinf.2021.101559" TargetMode="External"/><Relationship Id="rId12" Type="http://schemas.openxmlformats.org/officeDocument/2006/relationships/hyperlink" Target="https://doi.org/10.1109/CVPR.2016.90"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07/s11263-019-01228-7" TargetMode="External"/><Relationship Id="rId1" Type="http://schemas.openxmlformats.org/officeDocument/2006/relationships/numbering" Target="numbering.xml"/><Relationship Id="rId6" Type="http://schemas.openxmlformats.org/officeDocument/2006/relationships/hyperlink" Target="https://doi.org/10.1016/j.rlf.2021.03.004" TargetMode="External"/><Relationship Id="rId11" Type="http://schemas.openxmlformats.org/officeDocument/2006/relationships/hyperlink" Target="https://doi.org/10.1016/j.ecoinf.2021.101559" TargetMode="External"/><Relationship Id="rId5" Type="http://schemas.openxmlformats.org/officeDocument/2006/relationships/hyperlink" Target="https://media/image1.png" TargetMode="External"/><Relationship Id="rId15" Type="http://schemas.openxmlformats.org/officeDocument/2006/relationships/hyperlink" Target="https://doi.org/10.1016/j.compag.2023.108492" TargetMode="External"/><Relationship Id="rId10" Type="http://schemas.openxmlformats.org/officeDocument/2006/relationships/hyperlink" Target="https://doi.org/10.1016/j.rlf.2021.03.004" TargetMode="External"/><Relationship Id="rId4" Type="http://schemas.openxmlformats.org/officeDocument/2006/relationships/webSettings" Target="webSettings.xml"/><Relationship Id="rId9" Type="http://schemas.openxmlformats.org/officeDocument/2006/relationships/hyperlink" Target="https://doi.org/10.1016/j.compag.2023.108492" TargetMode="External"/><Relationship Id="rId14" Type="http://schemas.openxmlformats.org/officeDocument/2006/relationships/hyperlink" Target="https://doi.org/10.1007/s11042-022-14218-6"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6868</Words>
  <Characters>37774</Characters>
  <Application>Microsoft Office Word</Application>
  <DocSecurity>0</DocSecurity>
  <Lines>314</Lines>
  <Paragraphs>89</Paragraphs>
  <ScaleCrop>false</ScaleCrop>
  <Company/>
  <LinksUpToDate>false</LinksUpToDate>
  <CharactersWithSpaces>44553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2026-06-15T21:37:00Z</dcterms:created>
  <dcterms:modified xsi:type="dcterms:W3CDTF">2026-06-15T21:37:00Z</dcterms:modified>
</cp:coreProperties>
</file>