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header36.xml" ContentType="application/vnd.openxmlformats-officedocument.wordprocessingml.head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footer39.xml" ContentType="application/vnd.openxmlformats-officedocument.wordprocessingml.foot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header42.xml" ContentType="application/vnd.openxmlformats-officedocument.wordprocessingml.header+xml"/>
  <Override PartName="/word/footer4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EE545" w14:textId="77777777" w:rsidR="00280907" w:rsidRDefault="002D3D09">
      <w:pPr>
        <w:spacing w:before="800" w:after="0"/>
        <w:ind w:left="1440"/>
        <w:jc w:val="left"/>
      </w:pPr>
      <w:r>
        <w:rPr>
          <w:noProof/>
        </w:rPr>
        <w:drawing>
          <wp:inline distT="0" distB="0" distL="0" distR="0" wp14:anchorId="68A1C78F" wp14:editId="2171A8AB">
            <wp:extent cx="1219200" cy="8398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SP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83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3D1F" w14:textId="77777777" w:rsidR="00280907" w:rsidRDefault="002D3D09">
      <w:pPr>
        <w:spacing w:before="1920" w:after="0" w:line="240" w:lineRule="auto"/>
        <w:ind w:left="1440"/>
        <w:jc w:val="left"/>
      </w:pPr>
      <w:r>
        <w:rPr>
          <w:i/>
          <w:iCs/>
          <w:sz w:val="40"/>
          <w:szCs w:val="40"/>
        </w:rPr>
        <w:t>Geliştirme Aşamaları</w:t>
      </w:r>
    </w:p>
    <w:p w14:paraId="169B7274" w14:textId="77777777" w:rsidR="00280907" w:rsidRDefault="002D3D09">
      <w:pPr>
        <w:spacing w:before="1640" w:after="0" w:line="240" w:lineRule="exact"/>
        <w:ind w:left="1440"/>
        <w:jc w:val="left"/>
      </w:pPr>
      <w:r>
        <w:t>Kubilay Közleme</w:t>
      </w:r>
    </w:p>
    <w:p w14:paraId="64829BB6" w14:textId="77777777" w:rsidR="00280907" w:rsidRDefault="002D3D09">
      <w:pPr>
        <w:spacing w:after="0" w:line="240" w:lineRule="exact"/>
        <w:ind w:left="1440"/>
        <w:jc w:val="left"/>
      </w:pPr>
      <w:r>
        <w:t>Signal Processing Toolbox projesi</w:t>
      </w:r>
    </w:p>
    <w:p w14:paraId="019C9194" w14:textId="77777777" w:rsidR="00280907" w:rsidRDefault="002D3D09">
      <w:pPr>
        <w:spacing w:after="0" w:line="240" w:lineRule="exact"/>
        <w:ind w:left="1440"/>
        <w:jc w:val="left"/>
      </w:pPr>
      <w:r>
        <w:t>Aşama planları, kararlar ve kabul kriterleri</w:t>
      </w:r>
    </w:p>
    <w:p w14:paraId="6E8982ED" w14:textId="77777777" w:rsidR="00280907" w:rsidRDefault="002D3D09">
      <w:pPr>
        <w:spacing w:after="0" w:line="240" w:lineRule="exact"/>
        <w:ind w:left="1440"/>
        <w:jc w:val="left"/>
      </w:pPr>
      <w:r>
        <w:t>E-posta: burhankozleme@gmail.com</w:t>
      </w:r>
    </w:p>
    <w:p w14:paraId="2C70A5BA" w14:textId="77777777" w:rsidR="00280907" w:rsidRDefault="002D3D09">
      <w:pPr>
        <w:spacing w:before="2080" w:after="0" w:line="160" w:lineRule="exact"/>
        <w:ind w:left="1440"/>
        <w:jc w:val="left"/>
      </w:pPr>
      <w:r>
        <w:rPr>
          <w:sz w:val="14"/>
          <w:szCs w:val="14"/>
        </w:rPr>
        <w:t>Doküman No: SPT-DEV-001</w:t>
      </w:r>
    </w:p>
    <w:p w14:paraId="789297AD" w14:textId="77777777" w:rsidR="00280907" w:rsidRDefault="002D3D09">
      <w:pPr>
        <w:spacing w:after="0" w:line="160" w:lineRule="exact"/>
        <w:ind w:left="1440"/>
        <w:jc w:val="left"/>
      </w:pPr>
      <w:r>
        <w:rPr>
          <w:sz w:val="14"/>
          <w:szCs w:val="14"/>
        </w:rPr>
        <w:t>Revizyon 1.0, Ekim 2026</w:t>
      </w:r>
    </w:p>
    <w:p w14:paraId="2AD1B026" w14:textId="77777777" w:rsidR="00280907" w:rsidRDefault="002D3D09">
      <w:pPr>
        <w:spacing w:before="3300" w:after="0"/>
        <w:ind w:left="1440"/>
        <w:jc w:val="left"/>
      </w:pPr>
      <w:r>
        <w:rPr>
          <w:sz w:val="16"/>
          <w:szCs w:val="16"/>
        </w:rPr>
        <w:t>STM32 ve STM32Cube STMicroelectronics'in, MATLAB The MathWorks, Inc.'in, MISRA The MISRA Consortium Limited'in, FreeRTOS Amazon Web Services, Inc.'in markalarıdır.</w:t>
      </w:r>
      <w:r>
        <w:br w:type="page"/>
      </w:r>
    </w:p>
    <w:p w14:paraId="495F75A6" w14:textId="77777777" w:rsidR="00280907" w:rsidRDefault="002D3D09">
      <w:pPr>
        <w:spacing w:before="440" w:after="680" w:line="240" w:lineRule="auto"/>
        <w:ind w:left="1800"/>
        <w:jc w:val="left"/>
      </w:pPr>
      <w:r>
        <w:rPr>
          <w:i/>
          <w:iCs/>
          <w:sz w:val="40"/>
          <w:szCs w:val="40"/>
        </w:rPr>
        <w:lastRenderedPageBreak/>
        <w:t>Geliştirme Aşamaları</w:t>
      </w:r>
    </w:p>
    <w:p w14:paraId="6E3144F5" w14:textId="77777777" w:rsidR="00280907" w:rsidRDefault="002D3D09">
      <w:pPr>
        <w:pStyle w:val="FrontBody"/>
      </w:pPr>
      <w:r>
        <w:t>Telif hakkı © 2026 Kubilay Közleme. Tüm hakları saklıdır.</w:t>
      </w:r>
    </w:p>
    <w:p w14:paraId="732F5B2B" w14:textId="77777777" w:rsidR="00280907" w:rsidRDefault="002D3D09">
      <w:pPr>
        <w:pStyle w:val="FrontBody"/>
      </w:pPr>
      <w:r>
        <w:t>Bu doküman GNU Kısıtlı Genel Kamu Lisansı sürüm 2.1 (LGPL-2.1-only) koşullarıyla dağıtılır. Dağıtım sınıfı: GENEL — AÇIK KAYNAK.</w:t>
      </w:r>
    </w:p>
    <w:p w14:paraId="7AC97DAC" w14:textId="77777777" w:rsidR="00280907" w:rsidRDefault="002D3D09">
      <w:pPr>
        <w:pStyle w:val="FrontHead"/>
      </w:pPr>
      <w:r>
        <w:t>Bu Doküman Hakkında</w:t>
      </w:r>
    </w:p>
    <w:p w14:paraId="1EE735D5" w14:textId="77777777" w:rsidR="00280907" w:rsidRDefault="002D3D09">
      <w:pPr>
        <w:pStyle w:val="FrontBody"/>
      </w:pPr>
      <w:r>
        <w:t>Bu doküman uygulamanın geliştirme aşamalarını, alınan kararları, kabul kriterlerini ve ölçüm sonuçlarını kayıt altına alır. Bilgiler önceden haber verilmeden değiştirilebilir.</w:t>
      </w:r>
    </w:p>
    <w:p w14:paraId="2708FA15" w14:textId="77777777" w:rsidR="00280907" w:rsidRDefault="002D3D09">
      <w:pPr>
        <w:pStyle w:val="FrontHead"/>
      </w:pPr>
      <w:r>
        <w:t>Yardım Alma</w:t>
      </w:r>
    </w:p>
    <w:p w14:paraId="1E6EB8F8" w14:textId="77777777" w:rsidR="00280907" w:rsidRDefault="002D3D09">
      <w:pPr>
        <w:pStyle w:val="FrontBody"/>
      </w:pPr>
      <w:r>
        <w:t>Sorun yaşarsanız ya da bir hata bulursanız proje sorumlusuna e-posta gönderin:</w:t>
      </w:r>
    </w:p>
    <w:p w14:paraId="18BAC48F" w14:textId="77777777" w:rsidR="00280907" w:rsidRDefault="002D3D09">
      <w:pPr>
        <w:pStyle w:val="FrontBody"/>
        <w:tabs>
          <w:tab w:val="left" w:pos="3960"/>
        </w:tabs>
        <w:jc w:val="left"/>
      </w:pPr>
      <w:r>
        <w:t>e-posta</w:t>
      </w:r>
      <w:r>
        <w:tab/>
        <w:t>burhankozleme@gmail.com</w:t>
      </w:r>
    </w:p>
    <w:p w14:paraId="501359D8" w14:textId="77777777" w:rsidR="00280907" w:rsidRDefault="00280907">
      <w:pPr>
        <w:sectPr w:rsidR="00280907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600" w:right="1080" w:bottom="1480" w:left="1080" w:header="520" w:footer="760" w:gutter="0"/>
          <w:pgNumType w:fmt="lowerRoman" w:start="1"/>
          <w:cols w:space="720"/>
          <w:titlePg/>
          <w:docGrid w:linePitch="360"/>
        </w:sectPr>
      </w:pPr>
    </w:p>
    <w:p w14:paraId="116AA0A4" w14:textId="77777777" w:rsidR="00280907" w:rsidRDefault="002D3D09">
      <w:pPr>
        <w:pStyle w:val="FrontTitle"/>
      </w:pPr>
      <w:r>
        <w:lastRenderedPageBreak/>
        <w:t>İçindekiler</w:t>
      </w:r>
    </w:p>
    <w:p w14:paraId="2ECEFDB9" w14:textId="654D0475" w:rsidR="002D3D09" w:rsidRDefault="002D3D09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"2-2" \f C \h \z </w:instrText>
      </w:r>
      <w:r>
        <w:fldChar w:fldCharType="separate"/>
      </w:r>
      <w:hyperlink w:anchor="_Toc242820166" w:history="1">
        <w:r w:rsidRPr="00AF38B8">
          <w:rPr>
            <w:rStyle w:val="Hyperlink"/>
            <w:rFonts w:eastAsiaTheme="majorEastAsia"/>
            <w:noProof/>
          </w:rPr>
          <w:t>Önsöz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ix</w:t>
        </w:r>
        <w:r>
          <w:rPr>
            <w:noProof/>
            <w:webHidden/>
          </w:rPr>
          <w:fldChar w:fldCharType="end"/>
        </w:r>
      </w:hyperlink>
    </w:p>
    <w:p w14:paraId="55E8778D" w14:textId="59B138EA" w:rsidR="002D3D09" w:rsidRDefault="002D3D09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42820167" w:history="1">
        <w:r w:rsidRPr="00AF38B8">
          <w:rPr>
            <w:rStyle w:val="Hyperlink"/>
            <w:rFonts w:eastAsiaTheme="majorEastAsia"/>
            <w:noProof/>
          </w:rPr>
          <w:t>1.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AF38B8">
          <w:rPr>
            <w:rStyle w:val="Hyperlink"/>
            <w:rFonts w:eastAsiaTheme="majorEastAsia"/>
            <w:noProof/>
          </w:rPr>
          <w:t>Aşama 0 — Gereksinimler ve Mimari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1-1</w:t>
        </w:r>
        <w:r>
          <w:rPr>
            <w:noProof/>
            <w:webHidden/>
          </w:rPr>
          <w:fldChar w:fldCharType="end"/>
        </w:r>
      </w:hyperlink>
    </w:p>
    <w:p w14:paraId="523F31CA" w14:textId="251E75DD" w:rsidR="002D3D09" w:rsidRDefault="002D3D0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68" w:history="1">
        <w:r w:rsidRPr="00AF38B8">
          <w:rPr>
            <w:rStyle w:val="Hyperlink"/>
            <w:rFonts w:eastAsiaTheme="majorEastAsia"/>
            <w:noProof/>
          </w:rPr>
          <w:t>Amaç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1-1</w:t>
        </w:r>
        <w:r>
          <w:rPr>
            <w:noProof/>
            <w:webHidden/>
          </w:rPr>
          <w:fldChar w:fldCharType="end"/>
        </w:r>
      </w:hyperlink>
    </w:p>
    <w:p w14:paraId="5D65FCDB" w14:textId="39109B9C" w:rsidR="002D3D09" w:rsidRDefault="002D3D0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69" w:history="1">
        <w:r w:rsidRPr="00AF38B8">
          <w:rPr>
            <w:rStyle w:val="Hyperlink"/>
            <w:rFonts w:eastAsiaTheme="majorEastAsia"/>
            <w:noProof/>
          </w:rPr>
          <w:t>Alınan kararlar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1-1</w:t>
        </w:r>
        <w:r>
          <w:rPr>
            <w:noProof/>
            <w:webHidden/>
          </w:rPr>
          <w:fldChar w:fldCharType="end"/>
        </w:r>
      </w:hyperlink>
    </w:p>
    <w:p w14:paraId="2CA23BAC" w14:textId="0BC60AA1" w:rsidR="002D3D09" w:rsidRDefault="002D3D0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70" w:history="1">
        <w:r w:rsidRPr="00AF38B8">
          <w:rPr>
            <w:rStyle w:val="Hyperlink"/>
            <w:rFonts w:eastAsiaTheme="majorEastAsia"/>
            <w:noProof/>
          </w:rPr>
          <w:t>SPTF formatının özeti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1-1</w:t>
        </w:r>
        <w:r>
          <w:rPr>
            <w:noProof/>
            <w:webHidden/>
          </w:rPr>
          <w:fldChar w:fldCharType="end"/>
        </w:r>
      </w:hyperlink>
    </w:p>
    <w:p w14:paraId="66D7EE5A" w14:textId="5A28C65D" w:rsidR="002D3D09" w:rsidRDefault="002D3D0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71" w:history="1">
        <w:r w:rsidRPr="00AF38B8">
          <w:rPr>
            <w:rStyle w:val="Hyperlink"/>
            <w:rFonts w:eastAsiaTheme="majorEastAsia"/>
            <w:noProof/>
          </w:rPr>
          <w:t>Mimari (PC tarafı)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1-2</w:t>
        </w:r>
        <w:r>
          <w:rPr>
            <w:noProof/>
            <w:webHidden/>
          </w:rPr>
          <w:fldChar w:fldCharType="end"/>
        </w:r>
      </w:hyperlink>
    </w:p>
    <w:p w14:paraId="04DFEDBB" w14:textId="0FBE5A92" w:rsidR="002D3D09" w:rsidRDefault="002D3D0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72" w:history="1">
        <w:r w:rsidRPr="00AF38B8">
          <w:rPr>
            <w:rStyle w:val="Hyperlink"/>
            <w:rFonts w:eastAsiaTheme="majorEastAsia"/>
            <w:noProof/>
          </w:rPr>
          <w:t>Klasör yapısı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1-2</w:t>
        </w:r>
        <w:r>
          <w:rPr>
            <w:noProof/>
            <w:webHidden/>
          </w:rPr>
          <w:fldChar w:fldCharType="end"/>
        </w:r>
      </w:hyperlink>
    </w:p>
    <w:p w14:paraId="1DAFDC27" w14:textId="24FEF713" w:rsidR="002D3D09" w:rsidRDefault="002D3D0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73" w:history="1">
        <w:r w:rsidRPr="00AF38B8">
          <w:rPr>
            <w:rStyle w:val="Hyperlink"/>
            <w:rFonts w:eastAsiaTheme="majorEastAsia"/>
            <w:noProof/>
          </w:rPr>
          <w:t>Aşama haritası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1-2</w:t>
        </w:r>
        <w:r>
          <w:rPr>
            <w:noProof/>
            <w:webHidden/>
          </w:rPr>
          <w:fldChar w:fldCharType="end"/>
        </w:r>
      </w:hyperlink>
    </w:p>
    <w:p w14:paraId="7E9D8700" w14:textId="5172D622" w:rsidR="002D3D09" w:rsidRDefault="002D3D09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42820174" w:history="1">
        <w:r w:rsidRPr="00AF38B8">
          <w:rPr>
            <w:rStyle w:val="Hyperlink"/>
            <w:rFonts w:eastAsiaTheme="majorEastAsia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AF38B8">
          <w:rPr>
            <w:rStyle w:val="Hyperlink"/>
            <w:rFonts w:eastAsiaTheme="majorEastAsia"/>
            <w:noProof/>
          </w:rPr>
          <w:t>Aşama 1 — Altyapı ve Canlı Veri Akışı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2-1</w:t>
        </w:r>
        <w:r>
          <w:rPr>
            <w:noProof/>
            <w:webHidden/>
          </w:rPr>
          <w:fldChar w:fldCharType="end"/>
        </w:r>
      </w:hyperlink>
    </w:p>
    <w:p w14:paraId="7C510C19" w14:textId="7F00A13B" w:rsidR="002D3D09" w:rsidRDefault="002D3D0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75" w:history="1">
        <w:r w:rsidRPr="00AF38B8">
          <w:rPr>
            <w:rStyle w:val="Hyperlink"/>
            <w:rFonts w:eastAsiaTheme="majorEastAsia"/>
            <w:noProof/>
          </w:rPr>
          <w:t>Amaç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2-1</w:t>
        </w:r>
        <w:r>
          <w:rPr>
            <w:noProof/>
            <w:webHidden/>
          </w:rPr>
          <w:fldChar w:fldCharType="end"/>
        </w:r>
      </w:hyperlink>
    </w:p>
    <w:p w14:paraId="4C4A1A16" w14:textId="7A182877" w:rsidR="002D3D09" w:rsidRDefault="002D3D0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76" w:history="1">
        <w:r w:rsidRPr="00AF38B8">
          <w:rPr>
            <w:rStyle w:val="Hyperlink"/>
            <w:rFonts w:eastAsiaTheme="majorEastAsia"/>
            <w:noProof/>
          </w:rPr>
          <w:t>Mimari karar: alıcı ayrı süreçte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2-1</w:t>
        </w:r>
        <w:r>
          <w:rPr>
            <w:noProof/>
            <w:webHidden/>
          </w:rPr>
          <w:fldChar w:fldCharType="end"/>
        </w:r>
      </w:hyperlink>
    </w:p>
    <w:p w14:paraId="51D79356" w14:textId="0F88C9E0" w:rsidR="002D3D09" w:rsidRDefault="002D3D0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77" w:history="1">
        <w:r w:rsidRPr="00AF38B8">
          <w:rPr>
            <w:rStyle w:val="Hyperlink"/>
            <w:rFonts w:eastAsiaTheme="majorEastAsia"/>
            <w:noProof/>
          </w:rPr>
          <w:t>Adımlar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2-1</w:t>
        </w:r>
        <w:r>
          <w:rPr>
            <w:noProof/>
            <w:webHidden/>
          </w:rPr>
          <w:fldChar w:fldCharType="end"/>
        </w:r>
      </w:hyperlink>
    </w:p>
    <w:p w14:paraId="563C1FCF" w14:textId="0063106A" w:rsidR="002D3D09" w:rsidRDefault="002D3D0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78" w:history="1">
        <w:r w:rsidRPr="00AF38B8">
          <w:rPr>
            <w:rStyle w:val="Hyperlink"/>
            <w:rFonts w:eastAsiaTheme="majorEastAsia"/>
            <w:noProof/>
          </w:rPr>
          <w:t>Ölçüm sonuçları (Windows 11, 8 çekirdek, Python 3.14, 8 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2-3</w:t>
        </w:r>
        <w:r>
          <w:rPr>
            <w:noProof/>
            <w:webHidden/>
          </w:rPr>
          <w:fldChar w:fldCharType="end"/>
        </w:r>
      </w:hyperlink>
    </w:p>
    <w:p w14:paraId="5B9D32AC" w14:textId="1056483C" w:rsidR="002D3D09" w:rsidRDefault="002D3D0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79" w:history="1">
        <w:r w:rsidRPr="00AF38B8">
          <w:rPr>
            <w:rStyle w:val="Hyperlink"/>
            <w:rFonts w:eastAsiaTheme="majorEastAsia"/>
            <w:noProof/>
          </w:rPr>
          <w:t>Kabul kriterleri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2-4</w:t>
        </w:r>
        <w:r>
          <w:rPr>
            <w:noProof/>
            <w:webHidden/>
          </w:rPr>
          <w:fldChar w:fldCharType="end"/>
        </w:r>
      </w:hyperlink>
    </w:p>
    <w:p w14:paraId="38ADCE98" w14:textId="6CB17B3B" w:rsidR="002D3D09" w:rsidRDefault="002D3D0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80" w:history="1">
        <w:r w:rsidRPr="00AF38B8">
          <w:rPr>
            <w:rStyle w:val="Hyperlink"/>
            <w:rFonts w:eastAsiaTheme="majorEastAsia"/>
            <w:noProof/>
          </w:rPr>
          <w:t>Bu aşamada etkinleşen menü komutları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2-4</w:t>
        </w:r>
        <w:r>
          <w:rPr>
            <w:noProof/>
            <w:webHidden/>
          </w:rPr>
          <w:fldChar w:fldCharType="end"/>
        </w:r>
      </w:hyperlink>
    </w:p>
    <w:p w14:paraId="7EDB7C73" w14:textId="54662A1E" w:rsidR="002D3D09" w:rsidRDefault="002D3D0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81" w:history="1">
        <w:r w:rsidRPr="00AF38B8">
          <w:rPr>
            <w:rStyle w:val="Hyperlink"/>
            <w:rFonts w:eastAsiaTheme="majorEastAsia"/>
            <w:noProof/>
          </w:rPr>
          <w:t>Notlar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2-4</w:t>
        </w:r>
        <w:r>
          <w:rPr>
            <w:noProof/>
            <w:webHidden/>
          </w:rPr>
          <w:fldChar w:fldCharType="end"/>
        </w:r>
      </w:hyperlink>
    </w:p>
    <w:p w14:paraId="454242CF" w14:textId="09A56302" w:rsidR="002D3D09" w:rsidRDefault="002D3D0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82" w:history="1">
        <w:r w:rsidRPr="00AF38B8">
          <w:rPr>
            <w:rStyle w:val="Hyperlink"/>
            <w:rFonts w:eastAsiaTheme="majorEastAsia"/>
            <w:noProof/>
          </w:rPr>
          <w:t>Tamamlandıktan sonra eklenenler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2-4</w:t>
        </w:r>
        <w:r>
          <w:rPr>
            <w:noProof/>
            <w:webHidden/>
          </w:rPr>
          <w:fldChar w:fldCharType="end"/>
        </w:r>
      </w:hyperlink>
    </w:p>
    <w:p w14:paraId="1A09E2EE" w14:textId="69B6356B" w:rsidR="002D3D09" w:rsidRDefault="002D3D0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83" w:history="1">
        <w:r w:rsidRPr="00AF38B8">
          <w:rPr>
            <w:rStyle w:val="Hyperlink"/>
            <w:rFonts w:eastAsiaTheme="majorEastAsia"/>
            <w:noProof/>
          </w:rPr>
          <w:t>Sonraki aşamaya devreden işler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2-5</w:t>
        </w:r>
        <w:r>
          <w:rPr>
            <w:noProof/>
            <w:webHidden/>
          </w:rPr>
          <w:fldChar w:fldCharType="end"/>
        </w:r>
      </w:hyperlink>
    </w:p>
    <w:p w14:paraId="0853953D" w14:textId="52006525" w:rsidR="002D3D09" w:rsidRDefault="002D3D09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42820184" w:history="1">
        <w:r w:rsidRPr="00AF38B8">
          <w:rPr>
            <w:rStyle w:val="Hyperlink"/>
            <w:rFonts w:eastAsiaTheme="majorEastAsia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AF38B8">
          <w:rPr>
            <w:rStyle w:val="Hyperlink"/>
            <w:rFonts w:eastAsiaTheme="majorEastAsia"/>
            <w:noProof/>
          </w:rPr>
          <w:t>Aşama 2 — Spektral Analiz ve Ölçüm Araçları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3-1</w:t>
        </w:r>
        <w:r>
          <w:rPr>
            <w:noProof/>
            <w:webHidden/>
          </w:rPr>
          <w:fldChar w:fldCharType="end"/>
        </w:r>
      </w:hyperlink>
    </w:p>
    <w:p w14:paraId="0990F14C" w14:textId="35EEFF72" w:rsidR="002D3D09" w:rsidRDefault="002D3D0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85" w:history="1">
        <w:r w:rsidRPr="00AF38B8">
          <w:rPr>
            <w:rStyle w:val="Hyperlink"/>
            <w:rFonts w:eastAsiaTheme="majorEastAsia"/>
            <w:noProof/>
          </w:rPr>
          <w:t>Amaç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3-1</w:t>
        </w:r>
        <w:r>
          <w:rPr>
            <w:noProof/>
            <w:webHidden/>
          </w:rPr>
          <w:fldChar w:fldCharType="end"/>
        </w:r>
      </w:hyperlink>
    </w:p>
    <w:p w14:paraId="1885A390" w14:textId="72CC941C" w:rsidR="002D3D09" w:rsidRDefault="002D3D0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86" w:history="1">
        <w:r w:rsidRPr="00AF38B8">
          <w:rPr>
            <w:rStyle w:val="Hyperlink"/>
            <w:rFonts w:eastAsiaTheme="majorEastAsia"/>
            <w:noProof/>
          </w:rPr>
          <w:t>Adımlar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3-1</w:t>
        </w:r>
        <w:r>
          <w:rPr>
            <w:noProof/>
            <w:webHidden/>
          </w:rPr>
          <w:fldChar w:fldCharType="end"/>
        </w:r>
      </w:hyperlink>
    </w:p>
    <w:p w14:paraId="59E09291" w14:textId="13E4670F" w:rsidR="002D3D09" w:rsidRDefault="002D3D0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87" w:history="1">
        <w:r w:rsidRPr="00AF38B8">
          <w:rPr>
            <w:rStyle w:val="Hyperlink"/>
            <w:rFonts w:eastAsiaTheme="majorEastAsia"/>
            <w:noProof/>
          </w:rPr>
          <w:t>Bu aşamada etkinleşecek menü komutları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3-2</w:t>
        </w:r>
        <w:r>
          <w:rPr>
            <w:noProof/>
            <w:webHidden/>
          </w:rPr>
          <w:fldChar w:fldCharType="end"/>
        </w:r>
      </w:hyperlink>
    </w:p>
    <w:p w14:paraId="1763BAEA" w14:textId="3FBBF554" w:rsidR="002D3D09" w:rsidRDefault="002D3D0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88" w:history="1">
        <w:r w:rsidRPr="00AF38B8">
          <w:rPr>
            <w:rStyle w:val="Hyperlink"/>
            <w:rFonts w:eastAsiaTheme="majorEastAsia"/>
            <w:noProof/>
          </w:rPr>
          <w:t>Kabul kriterleri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3-2</w:t>
        </w:r>
        <w:r>
          <w:rPr>
            <w:noProof/>
            <w:webHidden/>
          </w:rPr>
          <w:fldChar w:fldCharType="end"/>
        </w:r>
      </w:hyperlink>
    </w:p>
    <w:p w14:paraId="68066E9C" w14:textId="54441808" w:rsidR="002D3D09" w:rsidRDefault="002D3D0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89" w:history="1">
        <w:r w:rsidRPr="00AF38B8">
          <w:rPr>
            <w:rStyle w:val="Hyperlink"/>
            <w:rFonts w:eastAsiaTheme="majorEastAsia"/>
            <w:noProof/>
          </w:rPr>
          <w:t>Kapsam dışı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3-3</w:t>
        </w:r>
        <w:r>
          <w:rPr>
            <w:noProof/>
            <w:webHidden/>
          </w:rPr>
          <w:fldChar w:fldCharType="end"/>
        </w:r>
      </w:hyperlink>
    </w:p>
    <w:p w14:paraId="59CE3B13" w14:textId="5BD60995" w:rsidR="002D3D09" w:rsidRDefault="002D3D0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90" w:history="1">
        <w:r w:rsidRPr="00AF38B8">
          <w:rPr>
            <w:rStyle w:val="Hyperlink"/>
            <w:rFonts w:eastAsiaTheme="majorEastAsia"/>
            <w:noProof/>
          </w:rPr>
          <w:t>Not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3-3</w:t>
        </w:r>
        <w:r>
          <w:rPr>
            <w:noProof/>
            <w:webHidden/>
          </w:rPr>
          <w:fldChar w:fldCharType="end"/>
        </w:r>
      </w:hyperlink>
    </w:p>
    <w:p w14:paraId="57BD3107" w14:textId="0AA6543D" w:rsidR="002D3D09" w:rsidRDefault="002D3D09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42820191" w:history="1">
        <w:r w:rsidRPr="00AF38B8">
          <w:rPr>
            <w:rStyle w:val="Hyperlink"/>
            <w:rFonts w:eastAsiaTheme="majorEastAsia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AF38B8">
          <w:rPr>
            <w:rStyle w:val="Hyperlink"/>
            <w:rFonts w:eastAsiaTheme="majorEastAsia"/>
            <w:noProof/>
          </w:rPr>
          <w:t>Aşama 3 — Filtre Tasarımı ve İşleme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4-1</w:t>
        </w:r>
        <w:r>
          <w:rPr>
            <w:noProof/>
            <w:webHidden/>
          </w:rPr>
          <w:fldChar w:fldCharType="end"/>
        </w:r>
      </w:hyperlink>
    </w:p>
    <w:p w14:paraId="100EAD51" w14:textId="03B7381C" w:rsidR="002D3D09" w:rsidRDefault="002D3D0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92" w:history="1">
        <w:r w:rsidRPr="00AF38B8">
          <w:rPr>
            <w:rStyle w:val="Hyperlink"/>
            <w:rFonts w:eastAsiaTheme="majorEastAsia"/>
            <w:noProof/>
          </w:rPr>
          <w:t>Amaç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4-1</w:t>
        </w:r>
        <w:r>
          <w:rPr>
            <w:noProof/>
            <w:webHidden/>
          </w:rPr>
          <w:fldChar w:fldCharType="end"/>
        </w:r>
      </w:hyperlink>
    </w:p>
    <w:p w14:paraId="1E1BB2C0" w14:textId="66749DC3" w:rsidR="002D3D09" w:rsidRDefault="002D3D0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93" w:history="1">
        <w:r w:rsidRPr="00AF38B8">
          <w:rPr>
            <w:rStyle w:val="Hyperlink"/>
            <w:rFonts w:eastAsiaTheme="majorEastAsia"/>
            <w:noProof/>
          </w:rPr>
          <w:t>Mimari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4-1</w:t>
        </w:r>
        <w:r>
          <w:rPr>
            <w:noProof/>
            <w:webHidden/>
          </w:rPr>
          <w:fldChar w:fldCharType="end"/>
        </w:r>
      </w:hyperlink>
    </w:p>
    <w:p w14:paraId="27A53DAD" w14:textId="69A9D94C" w:rsidR="002D3D09" w:rsidRDefault="002D3D0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94" w:history="1">
        <w:r w:rsidRPr="00AF38B8">
          <w:rPr>
            <w:rStyle w:val="Hyperlink"/>
            <w:rFonts w:eastAsiaTheme="majorEastAsia"/>
            <w:noProof/>
          </w:rPr>
          <w:t>Adımlar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4-2</w:t>
        </w:r>
        <w:r>
          <w:rPr>
            <w:noProof/>
            <w:webHidden/>
          </w:rPr>
          <w:fldChar w:fldCharType="end"/>
        </w:r>
      </w:hyperlink>
    </w:p>
    <w:p w14:paraId="093BEC18" w14:textId="506AA1DA" w:rsidR="002D3D09" w:rsidRDefault="002D3D0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95" w:history="1">
        <w:r w:rsidRPr="00AF38B8">
          <w:rPr>
            <w:rStyle w:val="Hyperlink"/>
            <w:rFonts w:eastAsiaTheme="majorEastAsia"/>
            <w:noProof/>
          </w:rPr>
          <w:t>Kabul kriterleri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4-4</w:t>
        </w:r>
        <w:r>
          <w:rPr>
            <w:noProof/>
            <w:webHidden/>
          </w:rPr>
          <w:fldChar w:fldCharType="end"/>
        </w:r>
      </w:hyperlink>
    </w:p>
    <w:p w14:paraId="5ADD0AD1" w14:textId="3832C1B6" w:rsidR="002D3D09" w:rsidRDefault="002D3D0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96" w:history="1">
        <w:r w:rsidRPr="00AF38B8">
          <w:rPr>
            <w:rStyle w:val="Hyperlink"/>
            <w:rFonts w:eastAsiaTheme="majorEastAsia"/>
            <w:noProof/>
          </w:rPr>
          <w:t>Testler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4-4</w:t>
        </w:r>
        <w:r>
          <w:rPr>
            <w:noProof/>
            <w:webHidden/>
          </w:rPr>
          <w:fldChar w:fldCharType="end"/>
        </w:r>
      </w:hyperlink>
    </w:p>
    <w:p w14:paraId="6CF4D34F" w14:textId="00B322D9" w:rsidR="002D3D09" w:rsidRDefault="002D3D0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97" w:history="1">
        <w:r w:rsidRPr="00AF38B8">
          <w:rPr>
            <w:rStyle w:val="Hyperlink"/>
            <w:rFonts w:eastAsiaTheme="majorEastAsia"/>
            <w:noProof/>
          </w:rPr>
          <w:t>Bu aşamada etkinleşen menü komutları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4-4</w:t>
        </w:r>
        <w:r>
          <w:rPr>
            <w:noProof/>
            <w:webHidden/>
          </w:rPr>
          <w:fldChar w:fldCharType="end"/>
        </w:r>
      </w:hyperlink>
    </w:p>
    <w:p w14:paraId="075B604F" w14:textId="5D86FBFF" w:rsidR="002D3D09" w:rsidRDefault="002D3D0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98" w:history="1">
        <w:r w:rsidRPr="00AF38B8">
          <w:rPr>
            <w:rStyle w:val="Hyperlink"/>
            <w:rFonts w:eastAsiaTheme="majorEastAsia"/>
            <w:noProof/>
          </w:rPr>
          <w:t>Notlar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4-4</w:t>
        </w:r>
        <w:r>
          <w:rPr>
            <w:noProof/>
            <w:webHidden/>
          </w:rPr>
          <w:fldChar w:fldCharType="end"/>
        </w:r>
      </w:hyperlink>
    </w:p>
    <w:p w14:paraId="578A6BAC" w14:textId="70668E2C" w:rsidR="002D3D09" w:rsidRDefault="002D3D0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99" w:history="1">
        <w:r w:rsidRPr="00AF38B8">
          <w:rPr>
            <w:rStyle w:val="Hyperlink"/>
            <w:rFonts w:eastAsiaTheme="majorEastAsia"/>
            <w:noProof/>
          </w:rPr>
          <w:t>Tamamlandıktan sonra eklenenler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4-4</w:t>
        </w:r>
        <w:r>
          <w:rPr>
            <w:noProof/>
            <w:webHidden/>
          </w:rPr>
          <w:fldChar w:fldCharType="end"/>
        </w:r>
      </w:hyperlink>
    </w:p>
    <w:p w14:paraId="74518F6E" w14:textId="43B33276" w:rsidR="002D3D09" w:rsidRDefault="002D3D09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42820200" w:history="1">
        <w:r w:rsidRPr="00AF38B8">
          <w:rPr>
            <w:rStyle w:val="Hyperlink"/>
            <w:rFonts w:eastAsiaTheme="majorEastAsia"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AF38B8">
          <w:rPr>
            <w:rStyle w:val="Hyperlink"/>
            <w:rFonts w:eastAsiaTheme="majorEastAsia"/>
            <w:noProof/>
          </w:rPr>
          <w:t>Aşama 3B — Sensör Füzyonu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5-1</w:t>
        </w:r>
        <w:r>
          <w:rPr>
            <w:noProof/>
            <w:webHidden/>
          </w:rPr>
          <w:fldChar w:fldCharType="end"/>
        </w:r>
      </w:hyperlink>
    </w:p>
    <w:p w14:paraId="77F86904" w14:textId="3CA756F9" w:rsidR="002D3D09" w:rsidRDefault="002D3D0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201" w:history="1">
        <w:r w:rsidRPr="00AF38B8">
          <w:rPr>
            <w:rStyle w:val="Hyperlink"/>
            <w:rFonts w:eastAsiaTheme="majorEastAsia"/>
            <w:noProof/>
          </w:rPr>
          <w:t>Amaç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5-1</w:t>
        </w:r>
        <w:r>
          <w:rPr>
            <w:noProof/>
            <w:webHidden/>
          </w:rPr>
          <w:fldChar w:fldCharType="end"/>
        </w:r>
      </w:hyperlink>
    </w:p>
    <w:p w14:paraId="0FE1BA9D" w14:textId="41AD65F2" w:rsidR="002D3D09" w:rsidRDefault="002D3D0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202" w:history="1">
        <w:r w:rsidRPr="00AF38B8">
          <w:rPr>
            <w:rStyle w:val="Hyperlink"/>
            <w:rFonts w:eastAsiaTheme="majorEastAsia"/>
            <w:noProof/>
          </w:rPr>
          <w:t>Senaryolar — spt/dsp/fusion_generic.py, spt/dsp/fusion_scenarios/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5-1</w:t>
        </w:r>
        <w:r>
          <w:rPr>
            <w:noProof/>
            <w:webHidden/>
          </w:rPr>
          <w:fldChar w:fldCharType="end"/>
        </w:r>
      </w:hyperlink>
    </w:p>
    <w:p w14:paraId="61C0CBC3" w14:textId="3718875F" w:rsidR="002D3D09" w:rsidRDefault="002D3D0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203" w:history="1">
        <w:r w:rsidRPr="00AF38B8">
          <w:rPr>
            <w:rStyle w:val="Hyperlink"/>
            <w:rFonts w:eastAsiaTheme="majorEastAsia"/>
            <w:noProof/>
          </w:rPr>
          <w:t>Motor — spt/core/fusion_engine.py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5-2</w:t>
        </w:r>
        <w:r>
          <w:rPr>
            <w:noProof/>
            <w:webHidden/>
          </w:rPr>
          <w:fldChar w:fldCharType="end"/>
        </w:r>
      </w:hyperlink>
    </w:p>
    <w:p w14:paraId="3C55D08E" w14:textId="0E4520D7" w:rsidR="002D3D09" w:rsidRDefault="002D3D0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204" w:history="1">
        <w:r w:rsidRPr="00AF38B8">
          <w:rPr>
            <w:rStyle w:val="Hyperlink"/>
            <w:rFonts w:eastAsiaTheme="majorEastAsia"/>
            <w:noProof/>
          </w:rPr>
          <w:t>Arayüz — Sensör Füzyonu (Ctrl+5)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5-2</w:t>
        </w:r>
        <w:r>
          <w:rPr>
            <w:noProof/>
            <w:webHidden/>
          </w:rPr>
          <w:fldChar w:fldCharType="end"/>
        </w:r>
      </w:hyperlink>
    </w:p>
    <w:p w14:paraId="432EB3D3" w14:textId="413430B3" w:rsidR="002D3D09" w:rsidRDefault="002D3D0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205" w:history="1">
        <w:r w:rsidRPr="00AF38B8">
          <w:rPr>
            <w:rStyle w:val="Hyperlink"/>
            <w:rFonts w:eastAsiaTheme="majorEastAsia"/>
            <w:noProof/>
          </w:rPr>
          <w:t>MCU için C kodu — "C Kodu Üret…"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5-3</w:t>
        </w:r>
        <w:r>
          <w:rPr>
            <w:noProof/>
            <w:webHidden/>
          </w:rPr>
          <w:fldChar w:fldCharType="end"/>
        </w:r>
      </w:hyperlink>
    </w:p>
    <w:p w14:paraId="71B57021" w14:textId="64CB8ADB" w:rsidR="002D3D09" w:rsidRDefault="002D3D0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206" w:history="1">
        <w:r w:rsidRPr="00AF38B8">
          <w:rPr>
            <w:rStyle w:val="Hyperlink"/>
            <w:rFonts w:eastAsiaTheme="majorEastAsia"/>
            <w:noProof/>
          </w:rPr>
          <w:t>Örnek veri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5-4</w:t>
        </w:r>
        <w:r>
          <w:rPr>
            <w:noProof/>
            <w:webHidden/>
          </w:rPr>
          <w:fldChar w:fldCharType="end"/>
        </w:r>
      </w:hyperlink>
    </w:p>
    <w:p w14:paraId="589B90F5" w14:textId="21398E8E" w:rsidR="002D3D09" w:rsidRDefault="002D3D0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207" w:history="1">
        <w:r w:rsidRPr="00AF38B8">
          <w:rPr>
            <w:rStyle w:val="Hyperlink"/>
            <w:rFonts w:eastAsiaTheme="majorEastAsia"/>
            <w:noProof/>
          </w:rPr>
          <w:t>Doğrulama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5-4</w:t>
        </w:r>
        <w:r>
          <w:rPr>
            <w:noProof/>
            <w:webHidden/>
          </w:rPr>
          <w:fldChar w:fldCharType="end"/>
        </w:r>
      </w:hyperlink>
    </w:p>
    <w:p w14:paraId="6314E14A" w14:textId="0BAF3673" w:rsidR="002D3D09" w:rsidRDefault="002D3D09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42820208" w:history="1">
        <w:r w:rsidRPr="00AF38B8">
          <w:rPr>
            <w:rStyle w:val="Hyperlink"/>
            <w:rFonts w:eastAsiaTheme="majorEastAsia"/>
            <w:noProof/>
          </w:rPr>
          <w:t>6.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AF38B8">
          <w:rPr>
            <w:rStyle w:val="Hyperlink"/>
            <w:rFonts w:eastAsiaTheme="majorEastAsia"/>
            <w:noProof/>
          </w:rPr>
          <w:t>Aşama 3C — Sinyal Üreteci (DAC)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6-1</w:t>
        </w:r>
        <w:r>
          <w:rPr>
            <w:noProof/>
            <w:webHidden/>
          </w:rPr>
          <w:fldChar w:fldCharType="end"/>
        </w:r>
      </w:hyperlink>
    </w:p>
    <w:p w14:paraId="3313CF5E" w14:textId="366A1919" w:rsidR="002D3D09" w:rsidRDefault="002D3D0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209" w:history="1">
        <w:r w:rsidRPr="00AF38B8">
          <w:rPr>
            <w:rStyle w:val="Hyperlink"/>
            <w:rFonts w:eastAsiaTheme="majorEastAsia"/>
            <w:noProof/>
          </w:rPr>
          <w:t>Amaç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6-1</w:t>
        </w:r>
        <w:r>
          <w:rPr>
            <w:noProof/>
            <w:webHidden/>
          </w:rPr>
          <w:fldChar w:fldCharType="end"/>
        </w:r>
      </w:hyperlink>
    </w:p>
    <w:p w14:paraId="1A0709D0" w14:textId="1B450B83" w:rsidR="002D3D09" w:rsidRDefault="002D3D0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210" w:history="1">
        <w:r w:rsidRPr="00AF38B8">
          <w:rPr>
            <w:rStyle w:val="Hyperlink"/>
            <w:rFonts w:eastAsiaTheme="majorEastAsia"/>
            <w:noProof/>
          </w:rPr>
          <w:t>Dalga şekilleri — spt/dsp/siggen.py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6-1</w:t>
        </w:r>
        <w:r>
          <w:rPr>
            <w:noProof/>
            <w:webHidden/>
          </w:rPr>
          <w:fldChar w:fldCharType="end"/>
        </w:r>
      </w:hyperlink>
    </w:p>
    <w:p w14:paraId="1B10410A" w14:textId="5D027C57" w:rsidR="002D3D09" w:rsidRDefault="002D3D0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211" w:history="1">
        <w:r w:rsidRPr="00AF38B8">
          <w:rPr>
            <w:rStyle w:val="Hyperlink"/>
            <w:rFonts w:eastAsiaTheme="majorEastAsia"/>
            <w:noProof/>
          </w:rPr>
          <w:t>DAC modeli ve tablo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6-1</w:t>
        </w:r>
        <w:r>
          <w:rPr>
            <w:noProof/>
            <w:webHidden/>
          </w:rPr>
          <w:fldChar w:fldCharType="end"/>
        </w:r>
      </w:hyperlink>
    </w:p>
    <w:p w14:paraId="599BD341" w14:textId="308502BC" w:rsidR="002D3D09" w:rsidRDefault="002D3D0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212" w:history="1">
        <w:r w:rsidRPr="00AF38B8">
          <w:rPr>
            <w:rStyle w:val="Hyperlink"/>
            <w:rFonts w:eastAsiaTheme="majorEastAsia"/>
            <w:noProof/>
          </w:rPr>
          <w:t>Ekran (Ctrl+3)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6-2</w:t>
        </w:r>
        <w:r>
          <w:rPr>
            <w:noProof/>
            <w:webHidden/>
          </w:rPr>
          <w:fldChar w:fldCharType="end"/>
        </w:r>
      </w:hyperlink>
    </w:p>
    <w:p w14:paraId="4A044E69" w14:textId="58D70F9C" w:rsidR="002D3D09" w:rsidRDefault="002D3D0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213" w:history="1">
        <w:r w:rsidRPr="00AF38B8">
          <w:rPr>
            <w:rStyle w:val="Hyperlink"/>
            <w:rFonts w:eastAsiaTheme="majorEastAsia"/>
            <w:noProof/>
          </w:rPr>
          <w:t>C kodu — spt/codegen/dac_c.py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6-2</w:t>
        </w:r>
        <w:r>
          <w:rPr>
            <w:noProof/>
            <w:webHidden/>
          </w:rPr>
          <w:fldChar w:fldCharType="end"/>
        </w:r>
      </w:hyperlink>
    </w:p>
    <w:p w14:paraId="2240FE45" w14:textId="11CD3581" w:rsidR="002D3D09" w:rsidRDefault="002D3D0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214" w:history="1">
        <w:r w:rsidRPr="00AF38B8">
          <w:rPr>
            <w:rStyle w:val="Hyperlink"/>
            <w:rFonts w:eastAsiaTheme="majorEastAsia"/>
            <w:noProof/>
          </w:rPr>
          <w:t>Doğrulama (tests/test_siggen.py, 117 test)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6-2</w:t>
        </w:r>
        <w:r>
          <w:rPr>
            <w:noProof/>
            <w:webHidden/>
          </w:rPr>
          <w:fldChar w:fldCharType="end"/>
        </w:r>
      </w:hyperlink>
    </w:p>
    <w:p w14:paraId="326754AA" w14:textId="3CA51AD9" w:rsidR="002D3D09" w:rsidRDefault="002D3D09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42820215" w:history="1">
        <w:r w:rsidRPr="00AF38B8">
          <w:rPr>
            <w:rStyle w:val="Hyperlink"/>
            <w:rFonts w:eastAsiaTheme="majorEastAsia"/>
            <w:noProof/>
          </w:rPr>
          <w:t>7.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AF38B8">
          <w:rPr>
            <w:rStyle w:val="Hyperlink"/>
            <w:rFonts w:eastAsiaTheme="majorEastAsia"/>
            <w:noProof/>
          </w:rPr>
          <w:t>Aşama 4 — İleri Analiz ve Veri İçe/Dışa Aktarma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7-1</w:t>
        </w:r>
        <w:r>
          <w:rPr>
            <w:noProof/>
            <w:webHidden/>
          </w:rPr>
          <w:fldChar w:fldCharType="end"/>
        </w:r>
      </w:hyperlink>
    </w:p>
    <w:p w14:paraId="4127CF0E" w14:textId="1B66CAD1" w:rsidR="002D3D09" w:rsidRDefault="002D3D0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216" w:history="1">
        <w:r w:rsidRPr="00AF38B8">
          <w:rPr>
            <w:rStyle w:val="Hyperlink"/>
            <w:rFonts w:eastAsiaTheme="majorEastAsia"/>
            <w:noProof/>
          </w:rPr>
          <w:t>Amaç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7-1</w:t>
        </w:r>
        <w:r>
          <w:rPr>
            <w:noProof/>
            <w:webHidden/>
          </w:rPr>
          <w:fldChar w:fldCharType="end"/>
        </w:r>
      </w:hyperlink>
    </w:p>
    <w:p w14:paraId="2F3F2900" w14:textId="2426B89F" w:rsidR="002D3D09" w:rsidRDefault="002D3D0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217" w:history="1">
        <w:r w:rsidRPr="00AF38B8">
          <w:rPr>
            <w:rStyle w:val="Hyperlink"/>
            <w:rFonts w:eastAsiaTheme="majorEastAsia"/>
            <w:noProof/>
          </w:rPr>
          <w:t>Adımlar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7-1</w:t>
        </w:r>
        <w:r>
          <w:rPr>
            <w:noProof/>
            <w:webHidden/>
          </w:rPr>
          <w:fldChar w:fldCharType="end"/>
        </w:r>
      </w:hyperlink>
    </w:p>
    <w:p w14:paraId="2514A178" w14:textId="24FC6951" w:rsidR="002D3D09" w:rsidRDefault="002D3D0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218" w:history="1">
        <w:r w:rsidRPr="00AF38B8">
          <w:rPr>
            <w:rStyle w:val="Hyperlink"/>
            <w:rFonts w:eastAsiaTheme="majorEastAsia"/>
            <w:noProof/>
          </w:rPr>
          <w:t>Bu aşamada etkinleşecek menü komutları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7-2</w:t>
        </w:r>
        <w:r>
          <w:rPr>
            <w:noProof/>
            <w:webHidden/>
          </w:rPr>
          <w:fldChar w:fldCharType="end"/>
        </w:r>
      </w:hyperlink>
    </w:p>
    <w:p w14:paraId="2383427A" w14:textId="5E4217DD" w:rsidR="002D3D09" w:rsidRDefault="002D3D0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219" w:history="1">
        <w:r w:rsidRPr="00AF38B8">
          <w:rPr>
            <w:rStyle w:val="Hyperlink"/>
            <w:rFonts w:eastAsiaTheme="majorEastAsia"/>
            <w:noProof/>
          </w:rPr>
          <w:t>Kabul kriterleri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7-2</w:t>
        </w:r>
        <w:r>
          <w:rPr>
            <w:noProof/>
            <w:webHidden/>
          </w:rPr>
          <w:fldChar w:fldCharType="end"/>
        </w:r>
      </w:hyperlink>
    </w:p>
    <w:p w14:paraId="7D99F98A" w14:textId="45C400A9" w:rsidR="002D3D09" w:rsidRDefault="002D3D0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220" w:history="1">
        <w:r w:rsidRPr="00AF38B8">
          <w:rPr>
            <w:rStyle w:val="Hyperlink"/>
            <w:rFonts w:eastAsiaTheme="majorEastAsia"/>
            <w:noProof/>
          </w:rPr>
          <w:t>Kapsam dışı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7-2</w:t>
        </w:r>
        <w:r>
          <w:rPr>
            <w:noProof/>
            <w:webHidden/>
          </w:rPr>
          <w:fldChar w:fldCharType="end"/>
        </w:r>
      </w:hyperlink>
    </w:p>
    <w:p w14:paraId="17071E51" w14:textId="1B5B616E" w:rsidR="002D3D09" w:rsidRDefault="002D3D09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42820221" w:history="1">
        <w:r w:rsidRPr="00AF38B8">
          <w:rPr>
            <w:rStyle w:val="Hyperlink"/>
            <w:rFonts w:eastAsiaTheme="majorEastAsia"/>
            <w:noProof/>
          </w:rPr>
          <w:t>8.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AF38B8">
          <w:rPr>
            <w:rStyle w:val="Hyperlink"/>
            <w:rFonts w:eastAsiaTheme="majorEastAsia"/>
            <w:noProof/>
          </w:rPr>
          <w:t>Aşama 4 — Kontrol Tasarımı, Sistem Tanımlama ve İHA Otopilotu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8-1</w:t>
        </w:r>
        <w:r>
          <w:rPr>
            <w:noProof/>
            <w:webHidden/>
          </w:rPr>
          <w:fldChar w:fldCharType="end"/>
        </w:r>
      </w:hyperlink>
    </w:p>
    <w:p w14:paraId="0722D495" w14:textId="1E3286A4" w:rsidR="002D3D09" w:rsidRDefault="002D3D0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222" w:history="1">
        <w:r w:rsidRPr="00AF38B8">
          <w:rPr>
            <w:rStyle w:val="Hyperlink"/>
            <w:rFonts w:eastAsiaTheme="majorEastAsia"/>
            <w:noProof/>
          </w:rPr>
          <w:t>Amaç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8-1</w:t>
        </w:r>
        <w:r>
          <w:rPr>
            <w:noProof/>
            <w:webHidden/>
          </w:rPr>
          <w:fldChar w:fldCharType="end"/>
        </w:r>
      </w:hyperlink>
    </w:p>
    <w:p w14:paraId="5E4212B9" w14:textId="7EBF749B" w:rsidR="002D3D09" w:rsidRDefault="002D3D0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223" w:history="1">
        <w:r w:rsidRPr="00AF38B8">
          <w:rPr>
            <w:rStyle w:val="Hyperlink"/>
            <w:rFonts w:eastAsiaTheme="majorEastAsia"/>
            <w:noProof/>
          </w:rPr>
          <w:t>Doğrulama ilkesi: MATLAB kahini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8-2</w:t>
        </w:r>
        <w:r>
          <w:rPr>
            <w:noProof/>
            <w:webHidden/>
          </w:rPr>
          <w:fldChar w:fldCharType="end"/>
        </w:r>
      </w:hyperlink>
    </w:p>
    <w:p w14:paraId="27D51EB2" w14:textId="3F7A092B" w:rsidR="002D3D09" w:rsidRDefault="002D3D0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224" w:history="1">
        <w:r w:rsidRPr="00AF38B8">
          <w:rPr>
            <w:rStyle w:val="Hyperlink"/>
            <w:rFonts w:eastAsiaTheme="majorEastAsia"/>
            <w:noProof/>
          </w:rPr>
          <w:t>Mimari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8-2</w:t>
        </w:r>
        <w:r>
          <w:rPr>
            <w:noProof/>
            <w:webHidden/>
          </w:rPr>
          <w:fldChar w:fldCharType="end"/>
        </w:r>
      </w:hyperlink>
    </w:p>
    <w:p w14:paraId="36076430" w14:textId="75E0E337" w:rsidR="002D3D09" w:rsidRDefault="002D3D0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225" w:history="1">
        <w:r w:rsidRPr="00AF38B8">
          <w:rPr>
            <w:rStyle w:val="Hyperlink"/>
            <w:rFonts w:eastAsiaTheme="majorEastAsia"/>
            <w:noProof/>
          </w:rPr>
          <w:t>Ortak kurallar (sözleşme) — tüm alt modüller uyar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8-2</w:t>
        </w:r>
        <w:r>
          <w:rPr>
            <w:noProof/>
            <w:webHidden/>
          </w:rPr>
          <w:fldChar w:fldCharType="end"/>
        </w:r>
      </w:hyperlink>
    </w:p>
    <w:p w14:paraId="549B50E4" w14:textId="0AB882CB" w:rsidR="002D3D09" w:rsidRDefault="002D3D0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226" w:history="1">
        <w:r w:rsidRPr="00AF38B8">
          <w:rPr>
            <w:rStyle w:val="Hyperlink"/>
            <w:rFonts w:eastAsiaTheme="majorEastAsia"/>
            <w:noProof/>
          </w:rPr>
          <w:t>Arayüz tasarımı ("Kontrol Tasarımı" görünümü)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8-4</w:t>
        </w:r>
        <w:r>
          <w:rPr>
            <w:noProof/>
            <w:webHidden/>
          </w:rPr>
          <w:fldChar w:fldCharType="end"/>
        </w:r>
      </w:hyperlink>
    </w:p>
    <w:p w14:paraId="657B114B" w14:textId="0237459D" w:rsidR="002D3D09" w:rsidRDefault="002D3D0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227" w:history="1">
        <w:r w:rsidRPr="00AF38B8">
          <w:rPr>
            <w:rStyle w:val="Hyperlink"/>
            <w:rFonts w:eastAsiaTheme="majorEastAsia"/>
            <w:noProof/>
          </w:rPr>
          <w:t>Sınırlar (dürüstçe)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8-5</w:t>
        </w:r>
        <w:r>
          <w:rPr>
            <w:noProof/>
            <w:webHidden/>
          </w:rPr>
          <w:fldChar w:fldCharType="end"/>
        </w:r>
      </w:hyperlink>
    </w:p>
    <w:p w14:paraId="3D535B9D" w14:textId="5F75042A" w:rsidR="002D3D09" w:rsidRDefault="002D3D0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228" w:history="1">
        <w:r w:rsidRPr="00AF38B8">
          <w:rPr>
            <w:rStyle w:val="Hyperlink"/>
            <w:rFonts w:eastAsiaTheme="majorEastAsia"/>
            <w:noProof/>
          </w:rPr>
          <w:t>Sonuçlar (MATLAB R2025b ile karşılaştırma)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8-5</w:t>
        </w:r>
        <w:r>
          <w:rPr>
            <w:noProof/>
            <w:webHidden/>
          </w:rPr>
          <w:fldChar w:fldCharType="end"/>
        </w:r>
      </w:hyperlink>
    </w:p>
    <w:p w14:paraId="41EE690E" w14:textId="2064AB8F" w:rsidR="002D3D09" w:rsidRDefault="002D3D09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42820229" w:history="1">
        <w:r w:rsidRPr="00AF38B8">
          <w:rPr>
            <w:rStyle w:val="Hyperlink"/>
            <w:rFonts w:eastAsiaTheme="majorEastAsia"/>
            <w:noProof/>
          </w:rPr>
          <w:t>9.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AF38B8">
          <w:rPr>
            <w:rStyle w:val="Hyperlink"/>
            <w:rFonts w:eastAsiaTheme="majorEastAsia"/>
            <w:noProof/>
          </w:rPr>
          <w:t>Aşama 5 — Genişletmeler ve Dağıtım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9-1</w:t>
        </w:r>
        <w:r>
          <w:rPr>
            <w:noProof/>
            <w:webHidden/>
          </w:rPr>
          <w:fldChar w:fldCharType="end"/>
        </w:r>
      </w:hyperlink>
    </w:p>
    <w:p w14:paraId="724121D0" w14:textId="616CBC55" w:rsidR="002D3D09" w:rsidRDefault="002D3D0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230" w:history="1">
        <w:r w:rsidRPr="00AF38B8">
          <w:rPr>
            <w:rStyle w:val="Hyperlink"/>
            <w:rFonts w:eastAsiaTheme="majorEastAsia"/>
            <w:noProof/>
          </w:rPr>
          <w:t>Amaç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9-1</w:t>
        </w:r>
        <w:r>
          <w:rPr>
            <w:noProof/>
            <w:webHidden/>
          </w:rPr>
          <w:fldChar w:fldCharType="end"/>
        </w:r>
      </w:hyperlink>
    </w:p>
    <w:p w14:paraId="47BB1FB3" w14:textId="4AC0A90C" w:rsidR="002D3D09" w:rsidRDefault="002D3D0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231" w:history="1">
        <w:r w:rsidRPr="00AF38B8">
          <w:rPr>
            <w:rStyle w:val="Hyperlink"/>
            <w:rFonts w:eastAsiaTheme="majorEastAsia"/>
            <w:noProof/>
          </w:rPr>
          <w:t>Adımlar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9-1</w:t>
        </w:r>
        <w:r>
          <w:rPr>
            <w:noProof/>
            <w:webHidden/>
          </w:rPr>
          <w:fldChar w:fldCharType="end"/>
        </w:r>
      </w:hyperlink>
    </w:p>
    <w:p w14:paraId="70BBE8AC" w14:textId="21FA6ADB" w:rsidR="002D3D09" w:rsidRDefault="002D3D0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232" w:history="1">
        <w:r w:rsidRPr="00AF38B8">
          <w:rPr>
            <w:rStyle w:val="Hyperlink"/>
            <w:rFonts w:eastAsiaTheme="majorEastAsia"/>
            <w:noProof/>
          </w:rPr>
          <w:t>Bu aşamada etkinleşecek menü komutları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9-2</w:t>
        </w:r>
        <w:r>
          <w:rPr>
            <w:noProof/>
            <w:webHidden/>
          </w:rPr>
          <w:fldChar w:fldCharType="end"/>
        </w:r>
      </w:hyperlink>
    </w:p>
    <w:p w14:paraId="73D9F5BC" w14:textId="62795BD1" w:rsidR="002D3D09" w:rsidRDefault="002D3D0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233" w:history="1">
        <w:r w:rsidRPr="00AF38B8">
          <w:rPr>
            <w:rStyle w:val="Hyperlink"/>
            <w:rFonts w:eastAsiaTheme="majorEastAsia"/>
            <w:noProof/>
          </w:rPr>
          <w:t>Kabul kriterleri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9-2</w:t>
        </w:r>
        <w:r>
          <w:rPr>
            <w:noProof/>
            <w:webHidden/>
          </w:rPr>
          <w:fldChar w:fldCharType="end"/>
        </w:r>
      </w:hyperlink>
    </w:p>
    <w:p w14:paraId="42A18001" w14:textId="0BB512D4" w:rsidR="00280907" w:rsidRDefault="002D3D09">
      <w:r>
        <w:fldChar w:fldCharType="end"/>
      </w:r>
    </w:p>
    <w:p w14:paraId="48B88AB1" w14:textId="77777777" w:rsidR="00280907" w:rsidRDefault="00280907">
      <w:pPr>
        <w:sectPr w:rsidR="00280907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type w:val="oddPage"/>
          <w:pgSz w:w="11906" w:h="16838"/>
          <w:pgMar w:top="1600" w:right="1080" w:bottom="1480" w:left="1080" w:header="520" w:footer="760" w:gutter="0"/>
          <w:pgNumType w:fmt="lowerRoman"/>
          <w:cols w:space="720"/>
          <w:titlePg/>
          <w:docGrid w:linePitch="360"/>
        </w:sectPr>
      </w:pPr>
    </w:p>
    <w:p w14:paraId="6AAD8A74" w14:textId="77777777" w:rsidR="00280907" w:rsidRDefault="002D3D09">
      <w:pPr>
        <w:pStyle w:val="FrontTitle"/>
      </w:pPr>
      <w:r>
        <w:lastRenderedPageBreak/>
        <w:t>Tablolar</w:t>
      </w:r>
    </w:p>
    <w:p w14:paraId="7669198A" w14:textId="58B8AFBC" w:rsidR="002D3D09" w:rsidRDefault="002D3D09">
      <w:pPr>
        <w:pStyle w:val="TOC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\f T \h \z </w:instrText>
      </w:r>
      <w:r>
        <w:fldChar w:fldCharType="separate"/>
      </w:r>
      <w:hyperlink w:anchor="_Toc242820234" w:history="1">
        <w:r w:rsidRPr="00A934C9">
          <w:rPr>
            <w:rStyle w:val="Hyperlink"/>
            <w:rFonts w:eastAsiaTheme="majorEastAsia"/>
            <w:noProof/>
          </w:rPr>
          <w:t>Tablo 1-1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934C9">
          <w:rPr>
            <w:rStyle w:val="Hyperlink"/>
            <w:rFonts w:eastAsiaTheme="majorEastAsia"/>
            <w:noProof/>
          </w:rPr>
          <w:t>Alınan kararlar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1-1</w:t>
        </w:r>
        <w:r>
          <w:rPr>
            <w:noProof/>
            <w:webHidden/>
          </w:rPr>
          <w:fldChar w:fldCharType="end"/>
        </w:r>
      </w:hyperlink>
    </w:p>
    <w:p w14:paraId="3905BE8A" w14:textId="2395DF71" w:rsidR="002D3D09" w:rsidRDefault="002D3D09">
      <w:pPr>
        <w:pStyle w:val="TOC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235" w:history="1">
        <w:r w:rsidRPr="00A934C9">
          <w:rPr>
            <w:rStyle w:val="Hyperlink"/>
            <w:rFonts w:eastAsiaTheme="majorEastAsia"/>
            <w:noProof/>
          </w:rPr>
          <w:t>Tablo 1-2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934C9">
          <w:rPr>
            <w:rStyle w:val="Hyperlink"/>
            <w:rFonts w:eastAsiaTheme="majorEastAsia"/>
            <w:noProof/>
          </w:rPr>
          <w:t>Aşama haritası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1-2</w:t>
        </w:r>
        <w:r>
          <w:rPr>
            <w:noProof/>
            <w:webHidden/>
          </w:rPr>
          <w:fldChar w:fldCharType="end"/>
        </w:r>
      </w:hyperlink>
    </w:p>
    <w:p w14:paraId="2C6B9444" w14:textId="5284FA9C" w:rsidR="002D3D09" w:rsidRDefault="002D3D09">
      <w:pPr>
        <w:pStyle w:val="TOC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236" w:history="1">
        <w:r w:rsidRPr="00A934C9">
          <w:rPr>
            <w:rStyle w:val="Hyperlink"/>
            <w:rFonts w:eastAsiaTheme="majorEastAsia"/>
            <w:noProof/>
          </w:rPr>
          <w:t>Tablo 2-1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934C9">
          <w:rPr>
            <w:rStyle w:val="Hyperlink"/>
            <w:rFonts w:eastAsiaTheme="majorEastAsia"/>
            <w:noProof/>
          </w:rPr>
          <w:t>Ölçüm sonuçları (Windows 11, 8 çekirdek, Python 3.14, 8 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2-3</w:t>
        </w:r>
        <w:r>
          <w:rPr>
            <w:noProof/>
            <w:webHidden/>
          </w:rPr>
          <w:fldChar w:fldCharType="end"/>
        </w:r>
      </w:hyperlink>
    </w:p>
    <w:p w14:paraId="3623D044" w14:textId="573B741A" w:rsidR="002D3D09" w:rsidRDefault="002D3D09">
      <w:pPr>
        <w:pStyle w:val="TOC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237" w:history="1">
        <w:r w:rsidRPr="00A934C9">
          <w:rPr>
            <w:rStyle w:val="Hyperlink"/>
            <w:rFonts w:eastAsiaTheme="majorEastAsia"/>
            <w:noProof/>
          </w:rPr>
          <w:t>Tablo 2-2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934C9">
          <w:rPr>
            <w:rStyle w:val="Hyperlink"/>
            <w:rFonts w:eastAsiaTheme="majorEastAsia"/>
            <w:noProof/>
          </w:rPr>
          <w:t>Kabul kriterleri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2-4</w:t>
        </w:r>
        <w:r>
          <w:rPr>
            <w:noProof/>
            <w:webHidden/>
          </w:rPr>
          <w:fldChar w:fldCharType="end"/>
        </w:r>
      </w:hyperlink>
    </w:p>
    <w:p w14:paraId="16F99932" w14:textId="5D519CBD" w:rsidR="002D3D09" w:rsidRDefault="002D3D09">
      <w:pPr>
        <w:pStyle w:val="TOC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238" w:history="1">
        <w:r w:rsidRPr="00A934C9">
          <w:rPr>
            <w:rStyle w:val="Hyperlink"/>
            <w:rFonts w:eastAsiaTheme="majorEastAsia"/>
            <w:noProof/>
          </w:rPr>
          <w:t>Tablo 4-1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934C9">
          <w:rPr>
            <w:rStyle w:val="Hyperlink"/>
            <w:rFonts w:eastAsiaTheme="majorEastAsia"/>
            <w:noProof/>
          </w:rPr>
          <w:t>Mimari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4-1</w:t>
        </w:r>
        <w:r>
          <w:rPr>
            <w:noProof/>
            <w:webHidden/>
          </w:rPr>
          <w:fldChar w:fldCharType="end"/>
        </w:r>
      </w:hyperlink>
    </w:p>
    <w:p w14:paraId="0076DA80" w14:textId="00E7A0A4" w:rsidR="002D3D09" w:rsidRDefault="002D3D09">
      <w:pPr>
        <w:pStyle w:val="TOC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239" w:history="1">
        <w:r w:rsidRPr="00A934C9">
          <w:rPr>
            <w:rStyle w:val="Hyperlink"/>
            <w:rFonts w:eastAsiaTheme="majorEastAsia"/>
            <w:noProof/>
          </w:rPr>
          <w:t>Tablo 4-2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934C9">
          <w:rPr>
            <w:rStyle w:val="Hyperlink"/>
            <w:rFonts w:eastAsiaTheme="majorEastAsia"/>
            <w:noProof/>
          </w:rPr>
          <w:t>Kabul kriterleri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4-4</w:t>
        </w:r>
        <w:r>
          <w:rPr>
            <w:noProof/>
            <w:webHidden/>
          </w:rPr>
          <w:fldChar w:fldCharType="end"/>
        </w:r>
      </w:hyperlink>
    </w:p>
    <w:p w14:paraId="6AA910FA" w14:textId="13E47B02" w:rsidR="002D3D09" w:rsidRDefault="002D3D09">
      <w:pPr>
        <w:pStyle w:val="TOC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240" w:history="1">
        <w:r w:rsidRPr="00A934C9">
          <w:rPr>
            <w:rStyle w:val="Hyperlink"/>
            <w:rFonts w:eastAsiaTheme="majorEastAsia"/>
            <w:noProof/>
          </w:rPr>
          <w:t>Tablo 4-3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934C9">
          <w:rPr>
            <w:rStyle w:val="Hyperlink"/>
            <w:rFonts w:eastAsiaTheme="majorEastAsia"/>
            <w:noProof/>
          </w:rPr>
          <w:t>Özel (spesifik) filtreler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4-5</w:t>
        </w:r>
        <w:r>
          <w:rPr>
            <w:noProof/>
            <w:webHidden/>
          </w:rPr>
          <w:fldChar w:fldCharType="end"/>
        </w:r>
      </w:hyperlink>
    </w:p>
    <w:p w14:paraId="72FD34AA" w14:textId="704BC0B0" w:rsidR="002D3D09" w:rsidRDefault="002D3D09">
      <w:pPr>
        <w:pStyle w:val="TOC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241" w:history="1">
        <w:r w:rsidRPr="00A934C9">
          <w:rPr>
            <w:rStyle w:val="Hyperlink"/>
            <w:rFonts w:eastAsiaTheme="majorEastAsia"/>
            <w:noProof/>
          </w:rPr>
          <w:t>Tablo 5-1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934C9">
          <w:rPr>
            <w:rStyle w:val="Hyperlink"/>
            <w:rFonts w:eastAsiaTheme="majorEastAsia"/>
            <w:noProof/>
          </w:rPr>
          <w:t>Senaryolar — spt/dsp/fusion_generic.py, spt/dsp/fusion_scenarios/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5-1</w:t>
        </w:r>
        <w:r>
          <w:rPr>
            <w:noProof/>
            <w:webHidden/>
          </w:rPr>
          <w:fldChar w:fldCharType="end"/>
        </w:r>
      </w:hyperlink>
    </w:p>
    <w:p w14:paraId="76DA4DFF" w14:textId="26C04EF0" w:rsidR="002D3D09" w:rsidRDefault="002D3D09">
      <w:pPr>
        <w:pStyle w:val="TOC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242" w:history="1">
        <w:r w:rsidRPr="00A934C9">
          <w:rPr>
            <w:rStyle w:val="Hyperlink"/>
            <w:rFonts w:eastAsiaTheme="majorEastAsia"/>
            <w:noProof/>
          </w:rPr>
          <w:t>Tablo 5-2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934C9">
          <w:rPr>
            <w:rStyle w:val="Hyperlink"/>
            <w:rFonts w:eastAsiaTheme="majorEastAsia"/>
            <w:noProof/>
          </w:rPr>
          <w:t>MCU için C kodu 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5-4</w:t>
        </w:r>
        <w:r>
          <w:rPr>
            <w:noProof/>
            <w:webHidden/>
          </w:rPr>
          <w:fldChar w:fldCharType="end"/>
        </w:r>
      </w:hyperlink>
    </w:p>
    <w:p w14:paraId="2FEF33BD" w14:textId="4E136663" w:rsidR="002D3D09" w:rsidRDefault="002D3D09">
      <w:pPr>
        <w:pStyle w:val="TOC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243" w:history="1">
        <w:r w:rsidRPr="00A934C9">
          <w:rPr>
            <w:rStyle w:val="Hyperlink"/>
            <w:rFonts w:eastAsiaTheme="majorEastAsia"/>
            <w:noProof/>
          </w:rPr>
          <w:t>Tablo 5-3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934C9">
          <w:rPr>
            <w:rStyle w:val="Hyperlink"/>
            <w:rFonts w:eastAsiaTheme="majorEastAsia"/>
            <w:noProof/>
          </w:rPr>
          <w:t>Örnek veri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5-4</w:t>
        </w:r>
        <w:r>
          <w:rPr>
            <w:noProof/>
            <w:webHidden/>
          </w:rPr>
          <w:fldChar w:fldCharType="end"/>
        </w:r>
      </w:hyperlink>
    </w:p>
    <w:p w14:paraId="06A09622" w14:textId="489546D4" w:rsidR="002D3D09" w:rsidRDefault="002D3D09">
      <w:pPr>
        <w:pStyle w:val="TOC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244" w:history="1">
        <w:r w:rsidRPr="00A934C9">
          <w:rPr>
            <w:rStyle w:val="Hyperlink"/>
            <w:rFonts w:eastAsiaTheme="majorEastAsia"/>
            <w:noProof/>
          </w:rPr>
          <w:t>Tablo 8-1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934C9">
          <w:rPr>
            <w:rStyle w:val="Hyperlink"/>
            <w:rFonts w:eastAsiaTheme="majorEastAsia"/>
            <w:noProof/>
          </w:rPr>
          <w:t>Sonuçlar (MATLAB R2025b ile karşılaştırma)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8-5</w:t>
        </w:r>
        <w:r>
          <w:rPr>
            <w:noProof/>
            <w:webHidden/>
          </w:rPr>
          <w:fldChar w:fldCharType="end"/>
        </w:r>
      </w:hyperlink>
    </w:p>
    <w:p w14:paraId="1EA58266" w14:textId="59AC39DE" w:rsidR="00280907" w:rsidRDefault="002D3D09">
      <w:r>
        <w:fldChar w:fldCharType="end"/>
      </w:r>
    </w:p>
    <w:p w14:paraId="4E883901" w14:textId="77777777" w:rsidR="00280907" w:rsidRDefault="00280907">
      <w:pPr>
        <w:sectPr w:rsidR="00280907">
          <w:headerReference w:type="even" r:id="rId21"/>
          <w:headerReference w:type="default" r:id="rId22"/>
          <w:footerReference w:type="even" r:id="rId23"/>
          <w:footerReference w:type="default" r:id="rId24"/>
          <w:headerReference w:type="first" r:id="rId25"/>
          <w:footerReference w:type="first" r:id="rId26"/>
          <w:type w:val="oddPage"/>
          <w:pgSz w:w="11906" w:h="16838"/>
          <w:pgMar w:top="1600" w:right="1080" w:bottom="1480" w:left="1080" w:header="520" w:footer="760" w:gutter="0"/>
          <w:pgNumType w:fmt="lowerRoman"/>
          <w:cols w:space="720"/>
          <w:titlePg/>
          <w:docGrid w:linePitch="360"/>
        </w:sectPr>
      </w:pPr>
    </w:p>
    <w:p w14:paraId="5AFFACCF" w14:textId="77777777" w:rsidR="00280907" w:rsidRDefault="002D3D09">
      <w:pPr>
        <w:pStyle w:val="FrontTitle"/>
      </w:pPr>
      <w:r>
        <w:lastRenderedPageBreak/>
        <w:fldChar w:fldCharType="begin"/>
      </w:r>
      <w:r>
        <w:instrText xml:space="preserve"> TC "</w:instrText>
      </w:r>
      <w:bookmarkStart w:id="0" w:name="_Toc242820166"/>
      <w:r>
        <w:instrText>Önsöz</w:instrText>
      </w:r>
      <w:bookmarkEnd w:id="0"/>
      <w:r>
        <w:instrText xml:space="preserve">" \f C \l 1 </w:instrText>
      </w:r>
      <w:r>
        <w:fldChar w:fldCharType="end"/>
      </w:r>
      <w:r>
        <w:t>Önsöz</w:t>
      </w:r>
      <w:r>
        <w:tab/>
      </w:r>
      <w:r>
        <w:rPr>
          <w:noProof/>
        </w:rPr>
        <w:drawing>
          <wp:inline distT="0" distB="0" distL="0" distR="0" wp14:anchorId="20607B4B" wp14:editId="3066B78D">
            <wp:extent cx="197556" cy="177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7556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56C0D" w14:textId="77777777" w:rsidR="00280907" w:rsidRDefault="002D3D09">
      <w:r>
        <w:t>Bu doküman Sinyal İşleme Stüdyosu'nun aşama aşama nasıl geliştirildiğini kaydeder: her aşamanın amacı, adımları, kabul kriterleri ve sonuçları.</w:t>
      </w:r>
    </w:p>
    <w:p w14:paraId="085EE2F4" w14:textId="77777777" w:rsidR="00280907" w:rsidRDefault="002D3D09">
      <w:pPr>
        <w:pStyle w:val="SideHead"/>
      </w:pPr>
      <w:r>
        <w:t>Kılavuzun Düzeni</w:t>
      </w:r>
    </w:p>
    <w:p w14:paraId="3B354EE8" w14:textId="77777777" w:rsidR="00280907" w:rsidRDefault="002D3D09">
      <w:pPr>
        <w:keepNext/>
      </w:pPr>
      <w:r>
        <w:t>Kılavuz şu bölümlerden oluşur:</w:t>
      </w:r>
    </w:p>
    <w:p w14:paraId="0720F0D4" w14:textId="77777777" w:rsidR="00280907" w:rsidRDefault="002D3D09">
      <w:r>
        <w:rPr>
          <w:b/>
          <w:bCs/>
        </w:rPr>
        <w:t>Bölüm 1, “Aşama 0 — Gereksinimler ve Mimari”</w:t>
      </w:r>
      <w:r>
        <w:t xml:space="preserve"> aşamanın amacını, adımlarını ve sonuçlarını anlatır.</w:t>
      </w:r>
    </w:p>
    <w:p w14:paraId="15C3A0A0" w14:textId="77777777" w:rsidR="00280907" w:rsidRDefault="002D3D09">
      <w:r>
        <w:rPr>
          <w:b/>
          <w:bCs/>
        </w:rPr>
        <w:t>Bölüm 2, “Aşama 1 — Altyapı ve Canlı Veri Akışı”</w:t>
      </w:r>
      <w:r>
        <w:t xml:space="preserve"> aşamanın amacını, adımlarını ve sonuçlarını anlatır.</w:t>
      </w:r>
    </w:p>
    <w:p w14:paraId="0CF5E907" w14:textId="77777777" w:rsidR="00280907" w:rsidRDefault="002D3D09">
      <w:r>
        <w:rPr>
          <w:b/>
          <w:bCs/>
        </w:rPr>
        <w:t>Bölüm 3, “Aşama 2 — Spektral Analiz ve Ölçüm Araçları”</w:t>
      </w:r>
      <w:r>
        <w:t xml:space="preserve"> aşamanın amacını, adımlarını ve sonuçlarını anlatır.</w:t>
      </w:r>
    </w:p>
    <w:p w14:paraId="50F96F48" w14:textId="77777777" w:rsidR="00280907" w:rsidRDefault="002D3D09">
      <w:r>
        <w:rPr>
          <w:b/>
          <w:bCs/>
        </w:rPr>
        <w:t>Bölüm 4, “Aşama 3 — Filtre Tasarımı ve İşleme”</w:t>
      </w:r>
      <w:r>
        <w:t xml:space="preserve"> aşamanın amacını, adımlarını ve sonuçlarını anlatır.</w:t>
      </w:r>
    </w:p>
    <w:p w14:paraId="0C2F10C6" w14:textId="77777777" w:rsidR="00280907" w:rsidRDefault="002D3D09">
      <w:r>
        <w:rPr>
          <w:b/>
          <w:bCs/>
        </w:rPr>
        <w:t>Bölüm 5, “Aşama 3B — Sensör Füzyonu”</w:t>
      </w:r>
      <w:r>
        <w:t xml:space="preserve"> aşamanın amacını, adımlarını ve sonuçlarını anlatır.</w:t>
      </w:r>
    </w:p>
    <w:p w14:paraId="04A339D3" w14:textId="77777777" w:rsidR="00280907" w:rsidRDefault="002D3D09">
      <w:r>
        <w:rPr>
          <w:b/>
          <w:bCs/>
        </w:rPr>
        <w:t>Bölüm 6, “Aşama 3C — Sinyal Üreteci (DAC)”</w:t>
      </w:r>
      <w:r>
        <w:t xml:space="preserve"> aşamanın amacını, adımlarını ve sonuçlarını anlatır.</w:t>
      </w:r>
    </w:p>
    <w:p w14:paraId="04EE087B" w14:textId="77777777" w:rsidR="00280907" w:rsidRDefault="002D3D09">
      <w:r>
        <w:rPr>
          <w:b/>
          <w:bCs/>
        </w:rPr>
        <w:t>Bölüm 7, “Aşama 4 — İleri Analiz ve Veri İçe/Dışa Aktarma”</w:t>
      </w:r>
      <w:r>
        <w:t xml:space="preserve"> aşamanın amacını, adımlarını ve sonuçlarını anlatır.</w:t>
      </w:r>
    </w:p>
    <w:p w14:paraId="3AC80C55" w14:textId="77777777" w:rsidR="00280907" w:rsidRDefault="002D3D09">
      <w:r>
        <w:rPr>
          <w:b/>
          <w:bCs/>
        </w:rPr>
        <w:t>Bölüm 8, “Aşama 4 — Kontrol Tasarımı, Sistem Tanımlama ve İHA Otopilotu”</w:t>
      </w:r>
      <w:r>
        <w:t xml:space="preserve"> aşamanın amacını, adımlarını ve sonuçlarını anlatır.</w:t>
      </w:r>
    </w:p>
    <w:p w14:paraId="278DF4D1" w14:textId="77777777" w:rsidR="00280907" w:rsidRDefault="002D3D09">
      <w:r>
        <w:rPr>
          <w:b/>
          <w:bCs/>
        </w:rPr>
        <w:t>Bölüm 9, “Aşama 5 — Genişletmeler ve Dağıtım”</w:t>
      </w:r>
      <w:r>
        <w:t xml:space="preserve"> aşamanın amacını, adımlarını ve sonuçlarını anlatır.</w:t>
      </w:r>
    </w:p>
    <w:p w14:paraId="0BF5CAE6" w14:textId="77777777" w:rsidR="00280907" w:rsidRDefault="002D3D09">
      <w:pPr>
        <w:pStyle w:val="SideHead"/>
      </w:pPr>
      <w:r>
        <w:t>İlgili Dokümanlar</w:t>
      </w:r>
    </w:p>
    <w:p w14:paraId="6F758C47" w14:textId="77777777" w:rsidR="00280907" w:rsidRDefault="002D3D09">
      <w:pPr>
        <w:keepNext/>
      </w:pPr>
      <w:r>
        <w:t>Ek bilgi için şu dokümanlara başvurabilirsiniz:</w:t>
      </w:r>
    </w:p>
    <w:p w14:paraId="0B937EE0" w14:textId="77777777" w:rsidR="00280907" w:rsidRDefault="002D3D09">
      <w:pPr>
        <w:pStyle w:val="Bullet"/>
      </w:pPr>
      <w:r>
        <w:t>•</w:t>
      </w:r>
      <w:r>
        <w:tab/>
      </w:r>
      <w:r>
        <w:rPr>
          <w:i/>
          <w:iCs/>
        </w:rPr>
        <w:t>SPT-GEN-001 Sinyal İşleme Stüdyosu Kılavuzu</w:t>
      </w:r>
    </w:p>
    <w:p w14:paraId="34770D40" w14:textId="77777777" w:rsidR="00280907" w:rsidRDefault="002D3D09">
      <w:pPr>
        <w:pStyle w:val="Bullet"/>
      </w:pPr>
      <w:r>
        <w:t>•</w:t>
      </w:r>
      <w:r>
        <w:tab/>
      </w:r>
      <w:r>
        <w:rPr>
          <w:i/>
          <w:iCs/>
        </w:rPr>
        <w:t>SPT-PRT-001 SPTF v1 Çerçeve Formatı</w:t>
      </w:r>
    </w:p>
    <w:p w14:paraId="56441ABA" w14:textId="77777777" w:rsidR="00280907" w:rsidRDefault="002D3D09">
      <w:pPr>
        <w:pStyle w:val="Bullet"/>
      </w:pPr>
      <w:r>
        <w:t>•</w:t>
      </w:r>
      <w:r>
        <w:tab/>
      </w:r>
      <w:r>
        <w:rPr>
          <w:i/>
          <w:iCs/>
        </w:rPr>
        <w:t>SPT-TSR-001 MPC ve QP Çözücüsü Tasarım Notları</w:t>
      </w:r>
    </w:p>
    <w:p w14:paraId="0DC2408B" w14:textId="77777777" w:rsidR="00280907" w:rsidRDefault="002D3D09">
      <w:pPr>
        <w:pStyle w:val="Bullet"/>
      </w:pPr>
      <w:r>
        <w:t>•</w:t>
      </w:r>
      <w:r>
        <w:tab/>
      </w:r>
      <w:r>
        <w:rPr>
          <w:i/>
          <w:iCs/>
        </w:rPr>
        <w:t>SPT-GEN-002 Denetim Ajan Sistemi</w:t>
      </w:r>
    </w:p>
    <w:p w14:paraId="7032C858" w14:textId="77777777" w:rsidR="00280907" w:rsidRDefault="00280907">
      <w:pPr>
        <w:sectPr w:rsidR="00280907">
          <w:headerReference w:type="even" r:id="rId28"/>
          <w:headerReference w:type="default" r:id="rId29"/>
          <w:footerReference w:type="even" r:id="rId30"/>
          <w:footerReference w:type="default" r:id="rId31"/>
          <w:headerReference w:type="first" r:id="rId32"/>
          <w:footerReference w:type="first" r:id="rId33"/>
          <w:type w:val="oddPage"/>
          <w:pgSz w:w="11906" w:h="16838"/>
          <w:pgMar w:top="1600" w:right="1080" w:bottom="1480" w:left="1080" w:header="520" w:footer="760" w:gutter="0"/>
          <w:pgNumType w:fmt="lowerRoman"/>
          <w:cols w:space="720"/>
          <w:titlePg/>
          <w:docGrid w:linePitch="360"/>
        </w:sectPr>
      </w:pPr>
    </w:p>
    <w:p w14:paraId="673CCC7B" w14:textId="77777777" w:rsidR="00280907" w:rsidRDefault="002D3D09">
      <w:pPr>
        <w:pStyle w:val="Heading1"/>
      </w:pPr>
      <w:r>
        <w:lastRenderedPageBreak/>
        <w:fldChar w:fldCharType="begin"/>
      </w:r>
      <w:r>
        <w:instrText xml:space="preserve"> TC "</w:instrText>
      </w:r>
      <w:bookmarkStart w:id="1" w:name="_Toc242820167"/>
      <w:r>
        <w:instrText>1.</w:instrText>
      </w:r>
      <w:r>
        <w:tab/>
        <w:instrText>Aşama 0 — Gereksinimler ve Mimari</w:instrText>
      </w:r>
      <w:bookmarkEnd w:id="1"/>
      <w:r>
        <w:instrText xml:space="preserve">" \f C \l 1 </w:instrText>
      </w:r>
      <w:r>
        <w:fldChar w:fldCharType="end"/>
      </w:r>
      <w:r>
        <w:t>Aşama 0 — Gereksinimler ve Mimari</w:t>
      </w:r>
      <w:r>
        <w:rPr>
          <w:color w:val="0000FF"/>
        </w:rPr>
        <w:tab/>
        <w:t xml:space="preserve">1 </w:t>
      </w:r>
      <w:r>
        <w:rPr>
          <w:noProof/>
        </w:rPr>
        <w:drawing>
          <wp:inline distT="0" distB="0" distL="0" distR="0" wp14:anchorId="6F9C64C0" wp14:editId="5DD2135B">
            <wp:extent cx="239889" cy="215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9889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D75E8" w14:textId="77777777" w:rsidR="00280907" w:rsidRDefault="002D3D09">
      <w:r>
        <w:rPr>
          <w:b/>
          <w:bCs/>
        </w:rPr>
        <w:t>Durum:</w:t>
      </w:r>
      <w:r>
        <w:t xml:space="preserve"> ✓ Tamamlandı</w:t>
      </w:r>
    </w:p>
    <w:p w14:paraId="42211C59" w14:textId="77777777" w:rsidR="00280907" w:rsidRDefault="002D3D09">
      <w:pPr>
        <w:pStyle w:val="Heading2"/>
      </w:pPr>
      <w:bookmarkStart w:id="2" w:name="_Toc242820168"/>
      <w:r>
        <w:t>Amaç</w:t>
      </w:r>
      <w:bookmarkEnd w:id="2"/>
    </w:p>
    <w:p w14:paraId="0B495EB9" w14:textId="77777777" w:rsidR="00280907" w:rsidRDefault="002D3D09">
      <w:r>
        <w:t xml:space="preserve">Projenin ne olduğunu, ne olmadığını ve hangi teknolojilerle yapılacağını netleştirmek. Bu dosya, sonraki aşamalarda dönüp bakılacak </w:t>
      </w:r>
      <w:r>
        <w:rPr>
          <w:b/>
          <w:bCs/>
        </w:rPr>
        <w:t>karar kaydıdır</w:t>
      </w:r>
      <w:r>
        <w:t>.</w:t>
      </w:r>
    </w:p>
    <w:p w14:paraId="18C39143" w14:textId="77777777" w:rsidR="00280907" w:rsidRDefault="002D3D09">
      <w:pPr>
        <w:pStyle w:val="Heading2"/>
      </w:pPr>
      <w:bookmarkStart w:id="3" w:name="_Toc242820169"/>
      <w:r>
        <w:t>Alınan kararlar</w:t>
      </w:r>
      <w:bookmarkEnd w:id="3"/>
    </w:p>
    <w:p w14:paraId="21A877B5" w14:textId="77777777" w:rsidR="00280907" w:rsidRDefault="002D3D09">
      <w:pPr>
        <w:pStyle w:val="TableCaption"/>
      </w:pPr>
      <w:r>
        <w:fldChar w:fldCharType="begin"/>
      </w:r>
      <w:r>
        <w:instrText xml:space="preserve"> TC "</w:instrText>
      </w:r>
      <w:bookmarkStart w:id="4" w:name="_Toc242820234"/>
      <w:r>
        <w:instrText>Tablo 1-1</w:instrText>
      </w:r>
      <w:r>
        <w:tab/>
        <w:instrText>Alınan kararlar</w:instrText>
      </w:r>
      <w:bookmarkEnd w:id="4"/>
      <w:r>
        <w:instrText xml:space="preserve">" \f T \l 9 </w:instrText>
      </w:r>
      <w:r>
        <w:fldChar w:fldCharType="end"/>
      </w:r>
      <w:r>
        <w:rPr>
          <w:i/>
          <w:iCs/>
        </w:rPr>
        <w:t>Tablo 1-1</w:t>
      </w:r>
      <w:r>
        <w:tab/>
        <w:t>Alınan kararlar</w:t>
      </w:r>
    </w:p>
    <w:tbl>
      <w:tblPr>
        <w:tblW w:w="6866" w:type="dxa"/>
        <w:tblInd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945"/>
        <w:gridCol w:w="5921"/>
      </w:tblGrid>
      <w:tr w:rsidR="00280907" w14:paraId="1F737C8F" w14:textId="77777777">
        <w:trPr>
          <w:cantSplit/>
          <w:tblHeader/>
        </w:trPr>
        <w:tc>
          <w:tcPr>
            <w:tcW w:w="945" w:type="dxa"/>
            <w:shd w:val="clear" w:color="auto" w:fill="EDEDED"/>
            <w:vAlign w:val="center"/>
          </w:tcPr>
          <w:p w14:paraId="57050F5A" w14:textId="77777777" w:rsidR="00280907" w:rsidRDefault="002D3D09">
            <w:pPr>
              <w:pStyle w:val="TableHead"/>
              <w:keepNext/>
            </w:pPr>
            <w:r>
              <w:t>Konu</w:t>
            </w:r>
          </w:p>
        </w:tc>
        <w:tc>
          <w:tcPr>
            <w:tcW w:w="5921" w:type="dxa"/>
            <w:shd w:val="clear" w:color="auto" w:fill="EDEDED"/>
            <w:vAlign w:val="center"/>
          </w:tcPr>
          <w:p w14:paraId="782ADD2A" w14:textId="77777777" w:rsidR="00280907" w:rsidRDefault="002D3D09">
            <w:pPr>
              <w:pStyle w:val="TableHead"/>
              <w:keepNext/>
            </w:pPr>
            <w:r>
              <w:t>Karar</w:t>
            </w:r>
          </w:p>
        </w:tc>
      </w:tr>
      <w:tr w:rsidR="00280907" w14:paraId="0895613A" w14:textId="77777777">
        <w:trPr>
          <w:cantSplit/>
        </w:trPr>
        <w:tc>
          <w:tcPr>
            <w:tcW w:w="945" w:type="dxa"/>
          </w:tcPr>
          <w:p w14:paraId="2C7E4DCC" w14:textId="77777777" w:rsidR="00280907" w:rsidRDefault="002D3D09">
            <w:pPr>
              <w:pStyle w:val="TableText"/>
              <w:keepNext/>
            </w:pPr>
            <w:r>
              <w:t>Ürün</w:t>
            </w:r>
          </w:p>
        </w:tc>
        <w:tc>
          <w:tcPr>
            <w:tcW w:w="5921" w:type="dxa"/>
          </w:tcPr>
          <w:p w14:paraId="047B4868" w14:textId="77777777" w:rsidR="00280907" w:rsidRDefault="002D3D09">
            <w:pPr>
              <w:pStyle w:val="TableText"/>
              <w:keepNext/>
            </w:pPr>
            <w:r>
              <w:t>PC'de çalışan, gerçek zamanlı sinyal görselleştirme ve analiz arayüzü</w:t>
            </w:r>
          </w:p>
        </w:tc>
      </w:tr>
      <w:tr w:rsidR="00280907" w14:paraId="712EF67F" w14:textId="77777777">
        <w:trPr>
          <w:cantSplit/>
        </w:trPr>
        <w:tc>
          <w:tcPr>
            <w:tcW w:w="945" w:type="dxa"/>
          </w:tcPr>
          <w:p w14:paraId="65BF9E52" w14:textId="77777777" w:rsidR="00280907" w:rsidRDefault="002D3D09">
            <w:pPr>
              <w:pStyle w:val="TableText"/>
              <w:keepNext/>
            </w:pPr>
            <w:r>
              <w:t>Gömülü taraf</w:t>
            </w:r>
          </w:p>
        </w:tc>
        <w:tc>
          <w:tcPr>
            <w:tcW w:w="5921" w:type="dxa"/>
          </w:tcPr>
          <w:p w14:paraId="0329AF19" w14:textId="77777777" w:rsidR="00280907" w:rsidRDefault="002D3D09">
            <w:pPr>
              <w:pStyle w:val="TableText"/>
              <w:keepNext/>
            </w:pPr>
            <w:r>
              <w:t xml:space="preserve">Uygulama PC'de çalışır. Cihaz tarafı için yalnız gönderici kütüphanesi sağlanır: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embedded/sptf_udp</w:t>
            </w:r>
            <w:r>
              <w:t xml:space="preserve"> (SPTF-UDP, C99)</w:t>
            </w:r>
          </w:p>
        </w:tc>
      </w:tr>
      <w:tr w:rsidR="00280907" w14:paraId="7DD48EEE" w14:textId="77777777">
        <w:trPr>
          <w:cantSplit/>
        </w:trPr>
        <w:tc>
          <w:tcPr>
            <w:tcW w:w="945" w:type="dxa"/>
          </w:tcPr>
          <w:p w14:paraId="31B34A9E" w14:textId="77777777" w:rsidR="00280907" w:rsidRDefault="002D3D09">
            <w:pPr>
              <w:pStyle w:val="TableText"/>
              <w:keepNext/>
            </w:pPr>
            <w:r>
              <w:t>Sinyal türü</w:t>
            </w:r>
          </w:p>
        </w:tc>
        <w:tc>
          <w:tcPr>
            <w:tcW w:w="5921" w:type="dxa"/>
          </w:tcPr>
          <w:p w14:paraId="46427021" w14:textId="77777777" w:rsidR="00280907" w:rsidRDefault="002D3D09">
            <w:pPr>
              <w:pStyle w:val="TableText"/>
              <w:keepNext/>
            </w:pPr>
            <w:r>
              <w:t>Bağımsız. Formatta gelen her sinyal analiz edilebilmeli</w:t>
            </w:r>
          </w:p>
        </w:tc>
      </w:tr>
      <w:tr w:rsidR="00280907" w14:paraId="14D40A52" w14:textId="77777777">
        <w:trPr>
          <w:cantSplit/>
        </w:trPr>
        <w:tc>
          <w:tcPr>
            <w:tcW w:w="945" w:type="dxa"/>
          </w:tcPr>
          <w:p w14:paraId="5E7C44B5" w14:textId="77777777" w:rsidR="00280907" w:rsidRDefault="002D3D09">
            <w:pPr>
              <w:pStyle w:val="TableText"/>
              <w:keepNext/>
            </w:pPr>
            <w:r>
              <w:t>Veri yolu</w:t>
            </w:r>
          </w:p>
        </w:tc>
        <w:tc>
          <w:tcPr>
            <w:tcW w:w="5921" w:type="dxa"/>
          </w:tcPr>
          <w:p w14:paraId="6064C485" w14:textId="77777777" w:rsidR="00280907" w:rsidRDefault="002D3D09">
            <w:pPr>
              <w:pStyle w:val="TableText"/>
              <w:keepNext/>
            </w:pPr>
            <w:r>
              <w:t xml:space="preserve">Ethernet, </w:t>
            </w:r>
            <w:r>
              <w:rPr>
                <w:b/>
                <w:bCs/>
              </w:rPr>
              <w:t>yalnız UDP</w:t>
            </w:r>
            <w:r>
              <w:t>, port 50505. TCP desteklenmez (karar: 2026-10-12). Uygulama katmanı: SPT-PRT-002</w:t>
            </w:r>
          </w:p>
        </w:tc>
      </w:tr>
      <w:tr w:rsidR="00280907" w14:paraId="7F9F9EB3" w14:textId="77777777">
        <w:trPr>
          <w:cantSplit/>
        </w:trPr>
        <w:tc>
          <w:tcPr>
            <w:tcW w:w="945" w:type="dxa"/>
          </w:tcPr>
          <w:p w14:paraId="259CA3C3" w14:textId="77777777" w:rsidR="00280907" w:rsidRDefault="002D3D09">
            <w:pPr>
              <w:pStyle w:val="TableText"/>
              <w:keepNext/>
            </w:pPr>
            <w:r>
              <w:t>Veri formatı</w:t>
            </w:r>
          </w:p>
        </w:tc>
        <w:tc>
          <w:tcPr>
            <w:tcW w:w="5921" w:type="dxa"/>
          </w:tcPr>
          <w:p w14:paraId="05433D9F" w14:textId="77777777" w:rsidR="00280907" w:rsidRDefault="002D3D09">
            <w:pPr>
              <w:pStyle w:val="TableText"/>
              <w:keepNext/>
            </w:pPr>
            <w:r>
              <w:rPr>
                <w:b/>
                <w:bCs/>
              </w:rPr>
              <w:t>SPTF v1</w:t>
            </w:r>
            <w:r>
              <w:t xml:space="preserve"> — kendini tanımlayan ikili çerçeve formatı. Bkz. SPT-PRT-001</w:t>
            </w:r>
          </w:p>
        </w:tc>
      </w:tr>
      <w:tr w:rsidR="00280907" w14:paraId="30810558" w14:textId="77777777">
        <w:trPr>
          <w:cantSplit/>
        </w:trPr>
        <w:tc>
          <w:tcPr>
            <w:tcW w:w="945" w:type="dxa"/>
          </w:tcPr>
          <w:p w14:paraId="29984419" w14:textId="77777777" w:rsidR="00280907" w:rsidRDefault="002D3D09">
            <w:pPr>
              <w:pStyle w:val="TableText"/>
              <w:keepNext/>
            </w:pPr>
            <w:r>
              <w:t>Kayıt dosyası</w:t>
            </w:r>
          </w:p>
        </w:tc>
        <w:tc>
          <w:tcPr>
            <w:tcW w:w="5921" w:type="dxa"/>
          </w:tcPr>
          <w:p w14:paraId="51792B5A" w14:textId="77777777" w:rsidR="00280907" w:rsidRDefault="002D3D09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.sptr</w:t>
            </w:r>
            <w:r>
              <w:t xml:space="preserve"> — gelen çerçeveler değiştirilmeden, alınma zamanlarıyla saklanır</w:t>
            </w:r>
          </w:p>
        </w:tc>
      </w:tr>
      <w:tr w:rsidR="00280907" w14:paraId="0C562A10" w14:textId="77777777">
        <w:trPr>
          <w:cantSplit/>
        </w:trPr>
        <w:tc>
          <w:tcPr>
            <w:tcW w:w="945" w:type="dxa"/>
          </w:tcPr>
          <w:p w14:paraId="60B6DF27" w14:textId="77777777" w:rsidR="00280907" w:rsidRDefault="002D3D09">
            <w:pPr>
              <w:pStyle w:val="TableText"/>
              <w:keepNext/>
            </w:pPr>
            <w:r>
              <w:t>Dil</w:t>
            </w:r>
          </w:p>
        </w:tc>
        <w:tc>
          <w:tcPr>
            <w:tcW w:w="5921" w:type="dxa"/>
          </w:tcPr>
          <w:p w14:paraId="629BC15E" w14:textId="77777777" w:rsidR="00280907" w:rsidRDefault="002D3D09">
            <w:pPr>
              <w:pStyle w:val="TableText"/>
              <w:keepNext/>
            </w:pPr>
            <w:r>
              <w:t>Python 3.14, proje içi sanal ortam (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.venv</w:t>
            </w:r>
            <w:r>
              <w:t>)</w:t>
            </w:r>
          </w:p>
        </w:tc>
      </w:tr>
      <w:tr w:rsidR="00280907" w14:paraId="5E31B337" w14:textId="77777777">
        <w:trPr>
          <w:cantSplit/>
        </w:trPr>
        <w:tc>
          <w:tcPr>
            <w:tcW w:w="945" w:type="dxa"/>
          </w:tcPr>
          <w:p w14:paraId="60986567" w14:textId="77777777" w:rsidR="00280907" w:rsidRDefault="002D3D09">
            <w:pPr>
              <w:pStyle w:val="TableText"/>
              <w:keepNext/>
            </w:pPr>
            <w:r>
              <w:t>Arayüz</w:t>
            </w:r>
          </w:p>
        </w:tc>
        <w:tc>
          <w:tcPr>
            <w:tcW w:w="5921" w:type="dxa"/>
          </w:tcPr>
          <w:p w14:paraId="51770618" w14:textId="77777777" w:rsidR="00280907" w:rsidRDefault="002D3D09">
            <w:pPr>
              <w:pStyle w:val="TableText"/>
              <w:keepNext/>
            </w:pPr>
            <w:r>
              <w:t>PyQt6 + pyqtgraph</w:t>
            </w:r>
          </w:p>
        </w:tc>
      </w:tr>
      <w:tr w:rsidR="00280907" w14:paraId="31AC18E2" w14:textId="77777777">
        <w:trPr>
          <w:cantSplit/>
        </w:trPr>
        <w:tc>
          <w:tcPr>
            <w:tcW w:w="945" w:type="dxa"/>
          </w:tcPr>
          <w:p w14:paraId="33B51F6C" w14:textId="77777777" w:rsidR="00280907" w:rsidRDefault="002D3D09">
            <w:pPr>
              <w:pStyle w:val="TableText"/>
              <w:keepNext/>
            </w:pPr>
            <w:r>
              <w:t>Sinyal işleme</w:t>
            </w:r>
          </w:p>
        </w:tc>
        <w:tc>
          <w:tcPr>
            <w:tcW w:w="5921" w:type="dxa"/>
          </w:tcPr>
          <w:p w14:paraId="46832EED" w14:textId="77777777" w:rsidR="00280907" w:rsidRDefault="002D3D09">
            <w:pPr>
              <w:pStyle w:val="TableText"/>
              <w:keepNext/>
            </w:pPr>
            <w:r>
              <w:t>Hazır kütüphaneler: numpy, scipy (ileride PyWavelets)</w:t>
            </w:r>
          </w:p>
        </w:tc>
      </w:tr>
      <w:tr w:rsidR="00280907" w14:paraId="4699CCAC" w14:textId="77777777">
        <w:trPr>
          <w:cantSplit/>
        </w:trPr>
        <w:tc>
          <w:tcPr>
            <w:tcW w:w="945" w:type="dxa"/>
          </w:tcPr>
          <w:p w14:paraId="32436753" w14:textId="77777777" w:rsidR="00280907" w:rsidRDefault="002D3D09">
            <w:pPr>
              <w:pStyle w:val="TableText"/>
              <w:keepNext/>
            </w:pPr>
            <w:r>
              <w:t>İkonlar</w:t>
            </w:r>
          </w:p>
        </w:tc>
        <w:tc>
          <w:tcPr>
            <w:tcW w:w="5921" w:type="dxa"/>
          </w:tcPr>
          <w:p w14:paraId="5EDFB118" w14:textId="77777777" w:rsidR="00280907" w:rsidRDefault="002D3D09">
            <w:pPr>
              <w:pStyle w:val="TableText"/>
              <w:keepNext/>
            </w:pPr>
            <w:r>
              <w:t>qtawesome (Phosphor seti)</w:t>
            </w:r>
          </w:p>
        </w:tc>
      </w:tr>
      <w:tr w:rsidR="00280907" w14:paraId="2CDD84E1" w14:textId="77777777">
        <w:trPr>
          <w:cantSplit/>
        </w:trPr>
        <w:tc>
          <w:tcPr>
            <w:tcW w:w="945" w:type="dxa"/>
          </w:tcPr>
          <w:p w14:paraId="154DABFE" w14:textId="77777777" w:rsidR="00280907" w:rsidRDefault="002D3D09">
            <w:pPr>
              <w:pStyle w:val="TableText"/>
            </w:pPr>
            <w:r>
              <w:t>Tema</w:t>
            </w:r>
          </w:p>
        </w:tc>
        <w:tc>
          <w:tcPr>
            <w:tcW w:w="5921" w:type="dxa"/>
          </w:tcPr>
          <w:p w14:paraId="5FCBEA04" w14:textId="77777777" w:rsidR="00280907" w:rsidRDefault="002D3D09">
            <w:pPr>
              <w:pStyle w:val="TableText"/>
            </w:pPr>
            <w:r>
              <w:t>TerraFlux esinli koyu tema (#080808 zemin, #EC7C22 vurgu, Inter yazı tipi)</w:t>
            </w:r>
          </w:p>
        </w:tc>
      </w:tr>
    </w:tbl>
    <w:p w14:paraId="493F7505" w14:textId="77777777" w:rsidR="00280907" w:rsidRDefault="00280907">
      <w:pPr>
        <w:spacing w:after="0" w:line="80" w:lineRule="exact"/>
      </w:pPr>
    </w:p>
    <w:p w14:paraId="22790D05" w14:textId="77777777" w:rsidR="00280907" w:rsidRDefault="002D3D09">
      <w:pPr>
        <w:pStyle w:val="Heading2"/>
      </w:pPr>
      <w:bookmarkStart w:id="5" w:name="_Toc242820170"/>
      <w:r>
        <w:t>SPTF formatının özeti</w:t>
      </w:r>
      <w:bookmarkEnd w:id="5"/>
    </w:p>
    <w:p w14:paraId="18F5483E" w14:textId="77777777" w:rsidR="00280907" w:rsidRDefault="002D3D09">
      <w:pPr>
        <w:pStyle w:val="Bullet"/>
      </w:pPr>
      <w:r>
        <w:t>•</w:t>
      </w:r>
      <w:r>
        <w:tab/>
      </w:r>
      <w:r>
        <w:rPr>
          <w:b/>
          <w:bCs/>
        </w:rPr>
        <w:t>DESCRIPTOR</w:t>
      </w:r>
      <w:r>
        <w:t xml:space="preserve"> — örnekleme hızı, kanal sayısı, veri tipi, kanal adı, birim, ölçek/ofset. Saniyede en az bir kez tekrarlanır.</w:t>
      </w:r>
    </w:p>
    <w:p w14:paraId="14E13AAF" w14:textId="77777777" w:rsidR="00280907" w:rsidRDefault="002D3D09">
      <w:pPr>
        <w:pStyle w:val="Bullet"/>
      </w:pPr>
      <w:r>
        <w:t>•</w:t>
      </w:r>
      <w:r>
        <w:tab/>
      </w:r>
      <w:r>
        <w:rPr>
          <w:b/>
          <w:bCs/>
        </w:rPr>
        <w:t>DATA</w:t>
      </w:r>
      <w:r>
        <w:t xml:space="preserve"> — 64 bit </w:t>
      </w:r>
      <w:r>
        <w:rPr>
          <w:rFonts w:ascii="Courier New" w:eastAsia="Courier New" w:hAnsi="Courier New" w:cs="Courier New"/>
          <w:sz w:val="18"/>
          <w:szCs w:val="18"/>
        </w:rPr>
        <w:t>first_sample</w:t>
      </w:r>
      <w:r>
        <w:t xml:space="preserve"> sayacı + örnekler (interleaved veya planar).</w:t>
      </w:r>
    </w:p>
    <w:p w14:paraId="1F94FBFB" w14:textId="77777777" w:rsidR="00280907" w:rsidRDefault="002D3D09">
      <w:pPr>
        <w:pStyle w:val="Bullet"/>
      </w:pPr>
      <w:r>
        <w:t>•</w:t>
      </w:r>
      <w:r>
        <w:tab/>
      </w:r>
      <w:r>
        <w:rPr>
          <w:b/>
          <w:bCs/>
        </w:rPr>
        <w:t>MARKER</w:t>
      </w:r>
      <w:r>
        <w:t xml:space="preserve"> — debug olay işareti (kod + metin).</w:t>
      </w:r>
    </w:p>
    <w:p w14:paraId="31938CB3" w14:textId="77777777" w:rsidR="00280907" w:rsidRDefault="002D3D09">
      <w:pPr>
        <w:pStyle w:val="Bullet"/>
      </w:pPr>
      <w:r>
        <w:t>•</w:t>
      </w:r>
      <w:r>
        <w:tab/>
        <w:t>17 veri tipi: int8…int64, uint8…uint64, int24, float16/32/64, karmaşık (cint16, cint32, cfloat32, cfloat64).</w:t>
      </w:r>
    </w:p>
    <w:p w14:paraId="04897191" w14:textId="77777777" w:rsidR="00280907" w:rsidRDefault="002D3D09">
      <w:pPr>
        <w:pStyle w:val="Bullet"/>
      </w:pPr>
      <w:r>
        <w:t>•</w:t>
      </w:r>
      <w:r>
        <w:tab/>
        <w:t>İsteğe bağlı CRC-32, little-endian, 32 baytlık ortak başlık.</w:t>
      </w:r>
    </w:p>
    <w:p w14:paraId="27D6868B" w14:textId="77777777" w:rsidR="00280907" w:rsidRDefault="002D3D09">
      <w:pPr>
        <w:pStyle w:val="Heading2"/>
      </w:pPr>
      <w:bookmarkStart w:id="6" w:name="_Toc242820171"/>
      <w:r>
        <w:lastRenderedPageBreak/>
        <w:t>Mimari (PC tarafı)</w:t>
      </w:r>
      <w:bookmarkEnd w:id="6"/>
    </w:p>
    <w:p w14:paraId="6BF4452E" w14:textId="77777777" w:rsidR="00280907" w:rsidRDefault="002D3D09">
      <w:pPr>
        <w:pStyle w:val="Listing"/>
        <w:keepNext/>
        <w:ind w:left="0"/>
      </w:pPr>
      <w:r>
        <w:t xml:space="preserve"> Kaynaklar                     Arayüz (PyQt6)</w:t>
      </w:r>
    </w:p>
    <w:p w14:paraId="150EE8E1" w14:textId="77777777" w:rsidR="00280907" w:rsidRDefault="002D3D09">
      <w:pPr>
        <w:pStyle w:val="Listing"/>
        <w:keepNext/>
        <w:ind w:left="0"/>
      </w:pPr>
      <w:r>
        <w:t xml:space="preserve"> Cihaz      ──UDP─┐</w:t>
      </w:r>
    </w:p>
    <w:p w14:paraId="7808BA41" w14:textId="77777777" w:rsidR="00280907" w:rsidRDefault="002D3D09">
      <w:pPr>
        <w:pStyle w:val="Listing"/>
        <w:keepNext/>
        <w:ind w:left="0"/>
      </w:pPr>
      <w:r>
        <w:t xml:space="preserve"> Simülatör  ──UDP─┼─► Alıcı thread ─► Akış tamponları ─► DSP zinciri ─► Grafik + ölçüm</w:t>
      </w:r>
    </w:p>
    <w:p w14:paraId="01DE4A80" w14:textId="77777777" w:rsidR="00280907" w:rsidRDefault="002D3D09">
      <w:pPr>
        <w:pStyle w:val="Listing"/>
        <w:keepNext/>
        <w:ind w:left="0"/>
      </w:pPr>
      <w:r>
        <w:t xml:space="preserve"> .sptr dosya ─────┘   (çözme, kayıp)   (ring buffer)      (scipy)        (pyqtgraph)</w:t>
      </w:r>
    </w:p>
    <w:p w14:paraId="47DCBFC8" w14:textId="77777777" w:rsidR="00280907" w:rsidRDefault="002D3D09">
      <w:pPr>
        <w:pStyle w:val="Listing"/>
        <w:spacing w:after="180"/>
        <w:ind w:left="0"/>
      </w:pPr>
      <w:r>
        <w:t xml:space="preserve">                           └─► Kaydedici (.sptr)</w:t>
      </w:r>
    </w:p>
    <w:p w14:paraId="7AB626BC" w14:textId="77777777" w:rsidR="00280907" w:rsidRDefault="002D3D09">
      <w:pPr>
        <w:pStyle w:val="Bullet"/>
      </w:pPr>
      <w:r>
        <w:t>•</w:t>
      </w:r>
      <w:r>
        <w:tab/>
        <w:t xml:space="preserve">Alıcı, arayüzden ayrı bir </w:t>
      </w:r>
      <w:r>
        <w:rPr>
          <w:b/>
          <w:bCs/>
        </w:rPr>
        <w:t>süreçte</w:t>
      </w:r>
      <w:r>
        <w:t xml:space="preserve"> çalışır ve örnekleri paylaşımlı belleğe yazar (Aşama 1'de gigabit hedefi için thread yerine süreç seçildi); arayüz saniyede ~30 kez yenilenir.</w:t>
      </w:r>
    </w:p>
    <w:p w14:paraId="38F8EB4A" w14:textId="77777777" w:rsidR="00280907" w:rsidRDefault="002D3D09">
      <w:pPr>
        <w:pStyle w:val="Bullet"/>
      </w:pPr>
      <w:r>
        <w:t>•</w:t>
      </w:r>
      <w:r>
        <w:tab/>
        <w:t>Tamponlar ham veri tipini tutar; fiziksel birime çevirme gösterim anında yapılır.</w:t>
      </w:r>
    </w:p>
    <w:p w14:paraId="40674C6D" w14:textId="77777777" w:rsidR="00280907" w:rsidRDefault="002D3D09">
      <w:pPr>
        <w:pStyle w:val="Bullet"/>
      </w:pPr>
      <w:r>
        <w:t>•</w:t>
      </w:r>
      <w:r>
        <w:tab/>
        <w:t>Canlı filtreler durum (state) taşır; blok sınırlarında süreksizlik olmaz.</w:t>
      </w:r>
    </w:p>
    <w:p w14:paraId="55EBC391" w14:textId="77777777" w:rsidR="00280907" w:rsidRDefault="002D3D09">
      <w:pPr>
        <w:pStyle w:val="Heading2"/>
      </w:pPr>
      <w:bookmarkStart w:id="7" w:name="_Toc242820172"/>
      <w:r>
        <w:t>Klasör yapısı</w:t>
      </w:r>
      <w:bookmarkEnd w:id="7"/>
    </w:p>
    <w:p w14:paraId="50BA86F0" w14:textId="77777777" w:rsidR="00280907" w:rsidRDefault="002D3D09">
      <w:pPr>
        <w:pStyle w:val="Listing"/>
        <w:keepNext/>
      </w:pPr>
      <w:r>
        <w:t>run.py                 Başlatıcı (kendini .venv ile yeniden başlatır)</w:t>
      </w:r>
    </w:p>
    <w:p w14:paraId="1ED7894B" w14:textId="77777777" w:rsidR="00280907" w:rsidRDefault="002D3D09">
      <w:pPr>
        <w:pStyle w:val="Listing"/>
        <w:keepNext/>
      </w:pPr>
      <w:r>
        <w:t>docs/                  Protokol dokümanı ve aşama notları</w:t>
      </w:r>
    </w:p>
    <w:p w14:paraId="4DBACF7F" w14:textId="77777777" w:rsidR="00280907" w:rsidRDefault="002D3D09">
      <w:pPr>
        <w:pStyle w:val="Listing"/>
        <w:keepNext/>
      </w:pPr>
      <w:r>
        <w:t>spt/protocol/          SPTF çözme / oluşturma            (Aşama 1)</w:t>
      </w:r>
    </w:p>
    <w:p w14:paraId="12B71F65" w14:textId="77777777" w:rsidR="00280907" w:rsidRDefault="002D3D09">
      <w:pPr>
        <w:pStyle w:val="Listing"/>
        <w:keepNext/>
      </w:pPr>
      <w:r>
        <w:t>spt/sources/           UDP alıcı, kayıt/oynatma, simülatör (Aşama 1)</w:t>
      </w:r>
    </w:p>
    <w:p w14:paraId="163C1A85" w14:textId="77777777" w:rsidR="00280907" w:rsidRDefault="002D3D09">
      <w:pPr>
        <w:pStyle w:val="Listing"/>
        <w:keepNext/>
      </w:pPr>
      <w:r>
        <w:t>spt/dsp/               Filtreler, spektral analiz, ölçümler (Aşama 2–4)</w:t>
      </w:r>
    </w:p>
    <w:p w14:paraId="1AD215F8" w14:textId="77777777" w:rsidR="00280907" w:rsidRDefault="002D3D09">
      <w:pPr>
        <w:pStyle w:val="Listing"/>
        <w:spacing w:after="180"/>
      </w:pPr>
      <w:r>
        <w:t>spt/gui/               Arayüz: tema, komutlar, paneller, görünümler</w:t>
      </w:r>
    </w:p>
    <w:p w14:paraId="08A180AC" w14:textId="77777777" w:rsidR="00280907" w:rsidRDefault="002D3D09">
      <w:pPr>
        <w:pStyle w:val="Heading2"/>
      </w:pPr>
      <w:bookmarkStart w:id="8" w:name="_Toc242820173"/>
      <w:r>
        <w:t>Aşama haritası</w:t>
      </w:r>
      <w:bookmarkEnd w:id="8"/>
    </w:p>
    <w:p w14:paraId="36D1F517" w14:textId="77777777" w:rsidR="00280907" w:rsidRDefault="002D3D09">
      <w:pPr>
        <w:pStyle w:val="TableCaption"/>
      </w:pPr>
      <w:r>
        <w:fldChar w:fldCharType="begin"/>
      </w:r>
      <w:r>
        <w:instrText xml:space="preserve"> TC "</w:instrText>
      </w:r>
      <w:bookmarkStart w:id="9" w:name="_Toc242820235"/>
      <w:r>
        <w:instrText>Tablo 1-2</w:instrText>
      </w:r>
      <w:r>
        <w:tab/>
        <w:instrText>Aşama haritası</w:instrText>
      </w:r>
      <w:bookmarkEnd w:id="9"/>
      <w:r>
        <w:instrText xml:space="preserve">" \f T \l 9 </w:instrText>
      </w:r>
      <w:r>
        <w:fldChar w:fldCharType="end"/>
      </w:r>
      <w:r>
        <w:rPr>
          <w:i/>
          <w:iCs/>
        </w:rPr>
        <w:t>Tablo 1-2</w:t>
      </w:r>
      <w:r>
        <w:tab/>
        <w:t>Aşama haritası</w:t>
      </w:r>
    </w:p>
    <w:tbl>
      <w:tblPr>
        <w:tblW w:w="6866" w:type="dxa"/>
        <w:tblInd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027"/>
        <w:gridCol w:w="3980"/>
        <w:gridCol w:w="1859"/>
      </w:tblGrid>
      <w:tr w:rsidR="00280907" w14:paraId="783CAB8C" w14:textId="77777777">
        <w:trPr>
          <w:cantSplit/>
          <w:tblHeader/>
        </w:trPr>
        <w:tc>
          <w:tcPr>
            <w:tcW w:w="1027" w:type="dxa"/>
            <w:shd w:val="clear" w:color="auto" w:fill="EDEDED"/>
            <w:vAlign w:val="center"/>
          </w:tcPr>
          <w:p w14:paraId="2FB44C72" w14:textId="77777777" w:rsidR="00280907" w:rsidRDefault="002D3D09">
            <w:pPr>
              <w:pStyle w:val="TableHead"/>
              <w:keepNext/>
            </w:pPr>
            <w:r>
              <w:t>Aşama</w:t>
            </w:r>
          </w:p>
        </w:tc>
        <w:tc>
          <w:tcPr>
            <w:tcW w:w="3980" w:type="dxa"/>
            <w:shd w:val="clear" w:color="auto" w:fill="EDEDED"/>
            <w:vAlign w:val="center"/>
          </w:tcPr>
          <w:p w14:paraId="32E58A21" w14:textId="77777777" w:rsidR="00280907" w:rsidRDefault="002D3D09">
            <w:pPr>
              <w:pStyle w:val="TableHead"/>
              <w:keepNext/>
            </w:pPr>
            <w:r>
              <w:t>Başlık</w:t>
            </w:r>
          </w:p>
        </w:tc>
        <w:tc>
          <w:tcPr>
            <w:tcW w:w="1859" w:type="dxa"/>
            <w:shd w:val="clear" w:color="auto" w:fill="EDEDED"/>
            <w:vAlign w:val="center"/>
          </w:tcPr>
          <w:p w14:paraId="2AF0F03A" w14:textId="77777777" w:rsidR="00280907" w:rsidRDefault="002D3D09">
            <w:pPr>
              <w:pStyle w:val="TableHead"/>
              <w:keepNext/>
            </w:pPr>
            <w:r>
              <w:t>Durum</w:t>
            </w:r>
          </w:p>
        </w:tc>
      </w:tr>
      <w:tr w:rsidR="00280907" w14:paraId="0236992C" w14:textId="77777777">
        <w:trPr>
          <w:cantSplit/>
        </w:trPr>
        <w:tc>
          <w:tcPr>
            <w:tcW w:w="1027" w:type="dxa"/>
          </w:tcPr>
          <w:p w14:paraId="4A8E08D4" w14:textId="77777777" w:rsidR="00280907" w:rsidRDefault="002D3D09">
            <w:pPr>
              <w:pStyle w:val="TableText"/>
              <w:keepNext/>
            </w:pPr>
            <w:r>
              <w:t>0</w:t>
            </w:r>
          </w:p>
        </w:tc>
        <w:tc>
          <w:tcPr>
            <w:tcW w:w="3980" w:type="dxa"/>
          </w:tcPr>
          <w:p w14:paraId="45F5874E" w14:textId="77777777" w:rsidR="00280907" w:rsidRDefault="002D3D09">
            <w:pPr>
              <w:pStyle w:val="TableText"/>
              <w:keepNext/>
            </w:pPr>
            <w:r>
              <w:t>Gereksinimler ve mimari</w:t>
            </w:r>
          </w:p>
        </w:tc>
        <w:tc>
          <w:tcPr>
            <w:tcW w:w="1859" w:type="dxa"/>
          </w:tcPr>
          <w:p w14:paraId="77549074" w14:textId="77777777" w:rsidR="00280907" w:rsidRDefault="002D3D09">
            <w:pPr>
              <w:pStyle w:val="TableText"/>
              <w:keepNext/>
            </w:pPr>
            <w:r>
              <w:t>✓ Tamamlandı</w:t>
            </w:r>
          </w:p>
        </w:tc>
      </w:tr>
      <w:tr w:rsidR="00280907" w14:paraId="7B611132" w14:textId="77777777">
        <w:trPr>
          <w:cantSplit/>
        </w:trPr>
        <w:tc>
          <w:tcPr>
            <w:tcW w:w="1027" w:type="dxa"/>
          </w:tcPr>
          <w:p w14:paraId="039ED72C" w14:textId="77777777" w:rsidR="00280907" w:rsidRDefault="002D3D09">
            <w:pPr>
              <w:pStyle w:val="TableText"/>
              <w:keepNext/>
            </w:pPr>
            <w:r>
              <w:t>1</w:t>
            </w:r>
          </w:p>
        </w:tc>
        <w:tc>
          <w:tcPr>
            <w:tcW w:w="3980" w:type="dxa"/>
          </w:tcPr>
          <w:p w14:paraId="7FB17093" w14:textId="77777777" w:rsidR="00280907" w:rsidRDefault="002D3D09">
            <w:pPr>
              <w:pStyle w:val="TableText"/>
              <w:keepNext/>
            </w:pPr>
            <w:r>
              <w:t>Altyapı ve canlı veri akışı</w:t>
            </w:r>
          </w:p>
        </w:tc>
        <w:tc>
          <w:tcPr>
            <w:tcW w:w="1859" w:type="dxa"/>
          </w:tcPr>
          <w:p w14:paraId="5538B413" w14:textId="77777777" w:rsidR="00280907" w:rsidRDefault="002D3D09">
            <w:pPr>
              <w:pStyle w:val="TableText"/>
              <w:keepNext/>
            </w:pPr>
            <w:r>
              <w:t>✓ Tamamlandı</w:t>
            </w:r>
          </w:p>
        </w:tc>
      </w:tr>
      <w:tr w:rsidR="00280907" w14:paraId="07001083" w14:textId="77777777">
        <w:trPr>
          <w:cantSplit/>
        </w:trPr>
        <w:tc>
          <w:tcPr>
            <w:tcW w:w="1027" w:type="dxa"/>
          </w:tcPr>
          <w:p w14:paraId="55DD9244" w14:textId="77777777" w:rsidR="00280907" w:rsidRDefault="002D3D09">
            <w:pPr>
              <w:pStyle w:val="TableText"/>
              <w:keepNext/>
            </w:pPr>
            <w:r>
              <w:t>2</w:t>
            </w:r>
          </w:p>
        </w:tc>
        <w:tc>
          <w:tcPr>
            <w:tcW w:w="3980" w:type="dxa"/>
          </w:tcPr>
          <w:p w14:paraId="30411225" w14:textId="77777777" w:rsidR="00280907" w:rsidRDefault="002D3D09">
            <w:pPr>
              <w:pStyle w:val="TableText"/>
              <w:keepNext/>
            </w:pPr>
            <w:r>
              <w:t>Spektral analiz ve ölçüm araçları</w:t>
            </w:r>
          </w:p>
        </w:tc>
        <w:tc>
          <w:tcPr>
            <w:tcW w:w="1859" w:type="dxa"/>
          </w:tcPr>
          <w:p w14:paraId="4B61EE4E" w14:textId="77777777" w:rsidR="00280907" w:rsidRDefault="002D3D09">
            <w:pPr>
              <w:pStyle w:val="TableText"/>
              <w:keepNext/>
            </w:pPr>
            <w:r>
              <w:t>⏳ Bekliyor</w:t>
            </w:r>
          </w:p>
        </w:tc>
      </w:tr>
      <w:tr w:rsidR="00280907" w14:paraId="507DF4E0" w14:textId="77777777">
        <w:trPr>
          <w:cantSplit/>
        </w:trPr>
        <w:tc>
          <w:tcPr>
            <w:tcW w:w="1027" w:type="dxa"/>
          </w:tcPr>
          <w:p w14:paraId="288633D4" w14:textId="77777777" w:rsidR="00280907" w:rsidRDefault="002D3D09">
            <w:pPr>
              <w:pStyle w:val="TableText"/>
              <w:keepNext/>
            </w:pPr>
            <w:r>
              <w:t>3</w:t>
            </w:r>
          </w:p>
        </w:tc>
        <w:tc>
          <w:tcPr>
            <w:tcW w:w="3980" w:type="dxa"/>
          </w:tcPr>
          <w:p w14:paraId="3F7F155F" w14:textId="77777777" w:rsidR="00280907" w:rsidRDefault="002D3D09">
            <w:pPr>
              <w:pStyle w:val="TableText"/>
              <w:keepNext/>
            </w:pPr>
            <w:r>
              <w:t>Filtre tasarımı ve işleme</w:t>
            </w:r>
          </w:p>
        </w:tc>
        <w:tc>
          <w:tcPr>
            <w:tcW w:w="1859" w:type="dxa"/>
          </w:tcPr>
          <w:p w14:paraId="0963B0B0" w14:textId="77777777" w:rsidR="00280907" w:rsidRDefault="002D3D09">
            <w:pPr>
              <w:pStyle w:val="TableText"/>
              <w:keepNext/>
            </w:pPr>
            <w:r>
              <w:t>⏳ Bekliyor</w:t>
            </w:r>
          </w:p>
        </w:tc>
      </w:tr>
      <w:tr w:rsidR="00280907" w14:paraId="16F188A8" w14:textId="77777777">
        <w:trPr>
          <w:cantSplit/>
        </w:trPr>
        <w:tc>
          <w:tcPr>
            <w:tcW w:w="1027" w:type="dxa"/>
          </w:tcPr>
          <w:p w14:paraId="0B282446" w14:textId="77777777" w:rsidR="00280907" w:rsidRDefault="002D3D09">
            <w:pPr>
              <w:pStyle w:val="TableText"/>
              <w:keepNext/>
            </w:pPr>
            <w:r>
              <w:t>4</w:t>
            </w:r>
          </w:p>
        </w:tc>
        <w:tc>
          <w:tcPr>
            <w:tcW w:w="3980" w:type="dxa"/>
          </w:tcPr>
          <w:p w14:paraId="1E043E50" w14:textId="77777777" w:rsidR="00280907" w:rsidRDefault="002D3D09">
            <w:pPr>
              <w:pStyle w:val="TableText"/>
              <w:keepNext/>
            </w:pPr>
            <w:r>
              <w:t>İleri analiz ve veri içe/dışa aktarma</w:t>
            </w:r>
          </w:p>
        </w:tc>
        <w:tc>
          <w:tcPr>
            <w:tcW w:w="1859" w:type="dxa"/>
          </w:tcPr>
          <w:p w14:paraId="23D75556" w14:textId="77777777" w:rsidR="00280907" w:rsidRDefault="002D3D09">
            <w:pPr>
              <w:pStyle w:val="TableText"/>
              <w:keepNext/>
            </w:pPr>
            <w:r>
              <w:t>⏳ Bekliyor</w:t>
            </w:r>
          </w:p>
        </w:tc>
      </w:tr>
      <w:tr w:rsidR="00280907" w14:paraId="6FA0354F" w14:textId="77777777">
        <w:trPr>
          <w:cantSplit/>
        </w:trPr>
        <w:tc>
          <w:tcPr>
            <w:tcW w:w="1027" w:type="dxa"/>
          </w:tcPr>
          <w:p w14:paraId="4B14424A" w14:textId="77777777" w:rsidR="00280907" w:rsidRDefault="002D3D09">
            <w:pPr>
              <w:pStyle w:val="TableText"/>
            </w:pPr>
            <w:r>
              <w:t>5</w:t>
            </w:r>
          </w:p>
        </w:tc>
        <w:tc>
          <w:tcPr>
            <w:tcW w:w="3980" w:type="dxa"/>
          </w:tcPr>
          <w:p w14:paraId="633FDFA1" w14:textId="77777777" w:rsidR="00280907" w:rsidRDefault="002D3D09">
            <w:pPr>
              <w:pStyle w:val="TableText"/>
            </w:pPr>
            <w:r>
              <w:t>Genişletmeler ve dağıtım</w:t>
            </w:r>
          </w:p>
        </w:tc>
        <w:tc>
          <w:tcPr>
            <w:tcW w:w="1859" w:type="dxa"/>
          </w:tcPr>
          <w:p w14:paraId="24732005" w14:textId="77777777" w:rsidR="00280907" w:rsidRDefault="002D3D09">
            <w:pPr>
              <w:pStyle w:val="TableText"/>
            </w:pPr>
            <w:r>
              <w:t>⏳ Bekliyor</w:t>
            </w:r>
          </w:p>
        </w:tc>
      </w:tr>
    </w:tbl>
    <w:p w14:paraId="7029FB34" w14:textId="77777777" w:rsidR="00280907" w:rsidRDefault="00280907">
      <w:pPr>
        <w:spacing w:after="0" w:line="80" w:lineRule="exact"/>
      </w:pPr>
    </w:p>
    <w:p w14:paraId="1596DC20" w14:textId="77777777" w:rsidR="00280907" w:rsidRDefault="00280907">
      <w:pPr>
        <w:sectPr w:rsidR="00280907">
          <w:headerReference w:type="even" r:id="rId34"/>
          <w:headerReference w:type="default" r:id="rId35"/>
          <w:footerReference w:type="even" r:id="rId36"/>
          <w:footerReference w:type="default" r:id="rId37"/>
          <w:headerReference w:type="first" r:id="rId38"/>
          <w:footerReference w:type="first" r:id="rId39"/>
          <w:type w:val="oddPage"/>
          <w:pgSz w:w="11906" w:h="16838"/>
          <w:pgMar w:top="1600" w:right="1080" w:bottom="1480" w:left="1080" w:header="520" w:footer="760" w:gutter="0"/>
          <w:pgNumType w:start="1" w:chapStyle="1"/>
          <w:cols w:space="720"/>
          <w:titlePg/>
          <w:docGrid w:linePitch="360"/>
        </w:sectPr>
      </w:pPr>
    </w:p>
    <w:p w14:paraId="57877032" w14:textId="77777777" w:rsidR="00280907" w:rsidRDefault="002D3D09">
      <w:pPr>
        <w:pStyle w:val="Heading1"/>
      </w:pPr>
      <w:r>
        <w:lastRenderedPageBreak/>
        <w:fldChar w:fldCharType="begin"/>
      </w:r>
      <w:r>
        <w:instrText xml:space="preserve"> TC "</w:instrText>
      </w:r>
      <w:bookmarkStart w:id="10" w:name="_Toc242820174"/>
      <w:r>
        <w:instrText>2.</w:instrText>
      </w:r>
      <w:r>
        <w:tab/>
        <w:instrText>Aşama 1 — Altyapı ve Canlı Veri Akışı</w:instrText>
      </w:r>
      <w:bookmarkEnd w:id="10"/>
      <w:r>
        <w:instrText xml:space="preserve">" \f C \l 1 </w:instrText>
      </w:r>
      <w:r>
        <w:fldChar w:fldCharType="end"/>
      </w:r>
      <w:r>
        <w:t>Aşama 1 — Altyapı ve Canlı Veri Akışı</w:t>
      </w:r>
      <w:r>
        <w:rPr>
          <w:color w:val="0000FF"/>
        </w:rPr>
        <w:tab/>
        <w:t xml:space="preserve">2 </w:t>
      </w:r>
      <w:r>
        <w:rPr>
          <w:noProof/>
        </w:rPr>
        <w:drawing>
          <wp:inline distT="0" distB="0" distL="0" distR="0" wp14:anchorId="5F3D82C4" wp14:editId="55CE8AF1">
            <wp:extent cx="239889" cy="215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9889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80D54" w14:textId="77777777" w:rsidR="00280907" w:rsidRDefault="002D3D09">
      <w:r>
        <w:rPr>
          <w:b/>
          <w:bCs/>
        </w:rPr>
        <w:t>Durum:</w:t>
      </w:r>
      <w:r>
        <w:t xml:space="preserve"> ✓ Tamamlandı (2026-10-10)</w:t>
      </w:r>
    </w:p>
    <w:p w14:paraId="3E53F6DA" w14:textId="77777777" w:rsidR="00280907" w:rsidRDefault="002D3D09">
      <w:pPr>
        <w:pStyle w:val="Heading2"/>
      </w:pPr>
      <w:bookmarkStart w:id="11" w:name="_Toc242820175"/>
      <w:r>
        <w:t>Amaç</w:t>
      </w:r>
      <w:bookmarkEnd w:id="11"/>
    </w:p>
    <w:p w14:paraId="3631F0E6" w14:textId="77777777" w:rsidR="00280907" w:rsidRDefault="002D3D09">
      <w:r>
        <w:t xml:space="preserve">Ethernet üzerinden SPTF formatında gelen veriyi alıp arayüzde </w:t>
      </w:r>
      <w:r>
        <w:rPr>
          <w:b/>
          <w:bCs/>
        </w:rPr>
        <w:t>canlı zaman grafiği</w:t>
      </w:r>
      <w:r>
        <w:t xml:space="preserve"> olarak göstermek; ağ bağlantısı olmadan da önceden kaydedilmiş verinin aynı şekilde analiz edilebilmesi.</w:t>
      </w:r>
    </w:p>
    <w:p w14:paraId="34F38105" w14:textId="77777777" w:rsidR="00280907" w:rsidRDefault="002D3D09">
      <w:r>
        <w:t xml:space="preserve">Cihaz henüz hazır değilken test için PC'de çalışan bir </w:t>
      </w:r>
      <w:r>
        <w:rPr>
          <w:b/>
          <w:bCs/>
        </w:rPr>
        <w:t>simülatör</w:t>
      </w:r>
      <w:r>
        <w:t xml:space="preserve"> aynı formatta veri gönderir.</w:t>
      </w:r>
    </w:p>
    <w:p w14:paraId="7CA97202" w14:textId="77777777" w:rsidR="00280907" w:rsidRDefault="002D3D09">
      <w:pPr>
        <w:pStyle w:val="Heading2"/>
      </w:pPr>
      <w:bookmarkStart w:id="12" w:name="_Toc242820176"/>
      <w:r>
        <w:t>Mimari karar: alıcı ayrı süreçte</w:t>
      </w:r>
      <w:bookmarkEnd w:id="12"/>
    </w:p>
    <w:p w14:paraId="0B87A4BA" w14:textId="77777777" w:rsidR="00280907" w:rsidRDefault="002D3D09">
      <w:pPr>
        <w:keepNext/>
      </w:pPr>
      <w:r>
        <w:t>Gigabit hızında (~115 MB/s, standart MTU'da saniyede ~80 bin datagram) Python'da arayüz ve alım aynı süreçte olursa GIL paylaşımı yüzünden alım takılır. Bu yüzden:</w:t>
      </w:r>
    </w:p>
    <w:p w14:paraId="6DC7198E" w14:textId="77777777" w:rsidR="00280907" w:rsidRDefault="002D3D09">
      <w:pPr>
        <w:pStyle w:val="Listing"/>
        <w:keepNext/>
        <w:ind w:left="0"/>
      </w:pPr>
      <w:r>
        <w:t xml:space="preserve"> UDP / .sptr ──► Alıcı veya oynatıcı SÜRECİ ──► paylaşımlı bellek (akış başına halka tampon)</w:t>
      </w:r>
    </w:p>
    <w:p w14:paraId="0A2C6050" w14:textId="77777777" w:rsidR="00280907" w:rsidRDefault="002D3D09">
      <w:pPr>
        <w:pStyle w:val="Listing"/>
        <w:keepNext/>
        <w:ind w:left="0"/>
      </w:pPr>
      <w:r>
        <w:t xml:space="preserve">                 (StreamStore: doğrulama,          ▲</w:t>
      </w:r>
    </w:p>
    <w:p w14:paraId="63779D20" w14:textId="77777777" w:rsidR="00280907" w:rsidRDefault="002D3D09">
      <w:pPr>
        <w:pStyle w:val="Listing"/>
        <w:keepNext/>
        <w:ind w:left="0"/>
      </w:pPr>
      <w:r>
        <w:t xml:space="preserve">                  kayıp sayımı, kayıt)              │ kopyasız okuma, ~30 FPS</w:t>
      </w:r>
    </w:p>
    <w:p w14:paraId="7ED3BA13" w14:textId="77777777" w:rsidR="00280907" w:rsidRDefault="002D3D09">
      <w:pPr>
        <w:pStyle w:val="Listing"/>
        <w:keepNext/>
        <w:ind w:left="0"/>
      </w:pPr>
      <w:r>
        <w:t xml:space="preserve">                        │ olay kuyruğu              │</w:t>
      </w:r>
    </w:p>
    <w:p w14:paraId="1B9668DC" w14:textId="77777777" w:rsidR="00280907" w:rsidRDefault="002D3D09">
      <w:pPr>
        <w:pStyle w:val="Listing"/>
        <w:spacing w:after="180"/>
        <w:ind w:left="0"/>
      </w:pPr>
      <w:r>
        <w:t xml:space="preserve">                        └──────────────► Arayüz süreci (SourceManager → paneller, grafikler)</w:t>
      </w:r>
    </w:p>
    <w:p w14:paraId="7441806F" w14:textId="77777777" w:rsidR="00280907" w:rsidRDefault="002D3D09">
      <w:pPr>
        <w:pStyle w:val="Bullet"/>
      </w:pPr>
      <w:r>
        <w:t>•</w:t>
      </w:r>
      <w:r>
        <w:tab/>
        <w:t>Alıcı, sıcak yolda (tanımlı, interleaved, sıradaki DATA çerçevesi) numpy kullanmadan baytları doğrudan paylaşımlı belleğe kopyalar: paket başına ~4 µs.</w:t>
      </w:r>
    </w:p>
    <w:p w14:paraId="0FE90B3A" w14:textId="77777777" w:rsidR="00280907" w:rsidRDefault="002D3D09">
      <w:pPr>
        <w:pStyle w:val="Bullet"/>
      </w:pPr>
      <w:r>
        <w:t>•</w:t>
      </w:r>
      <w:r>
        <w:tab/>
        <w:t xml:space="preserve">Kayıt oynatma aynı </w:t>
      </w:r>
      <w:r>
        <w:rPr>
          <w:rFonts w:ascii="Courier New" w:eastAsia="Courier New" w:hAnsi="Courier New" w:cs="Courier New"/>
          <w:sz w:val="18"/>
          <w:szCs w:val="18"/>
        </w:rPr>
        <w:t>StreamStore</w:t>
      </w:r>
      <w:r>
        <w:t xml:space="preserve"> katmanından geçer; canlı ve kayıttan analiz birebir aynıdır.</w:t>
      </w:r>
    </w:p>
    <w:p w14:paraId="7A606EEF" w14:textId="77777777" w:rsidR="00280907" w:rsidRDefault="002D3D09">
      <w:pPr>
        <w:pStyle w:val="Bullet"/>
      </w:pPr>
      <w:r>
        <w:t>•</w:t>
      </w:r>
      <w:r>
        <w:tab/>
        <w:t>Ekrana çizim, tampondan kopyasız min/max (tepe korumalı) seyreltmeyle piksel sayısı kadar noktaya indirilir.</w:t>
      </w:r>
    </w:p>
    <w:p w14:paraId="608CAFDF" w14:textId="77777777" w:rsidR="00280907" w:rsidRDefault="002D3D09">
      <w:pPr>
        <w:pStyle w:val="Heading2"/>
      </w:pPr>
      <w:bookmarkStart w:id="13" w:name="_Toc242820177"/>
      <w:r>
        <w:t>Adımlar</w:t>
      </w:r>
      <w:bookmarkEnd w:id="13"/>
    </w:p>
    <w:p w14:paraId="1043F154" w14:textId="77777777" w:rsidR="00280907" w:rsidRDefault="002D3D09">
      <w:pPr>
        <w:pStyle w:val="Heading3"/>
      </w:pPr>
      <w:r>
        <w:t>1.1 Arayüz iskeleti ve tema ✓</w:t>
      </w:r>
    </w:p>
    <w:p w14:paraId="198DEBE6" w14:textId="77777777" w:rsidR="00280907" w:rsidRDefault="002D3D09">
      <w:pPr>
        <w:pStyle w:val="Bullet"/>
      </w:pPr>
      <w:r>
        <w:t>•</w:t>
      </w:r>
      <w:r>
        <w:tab/>
        <w:t>☑ TerraFlux temalı ana pencere, 8 menü, üst çubuk, durum çubuğu</w:t>
      </w:r>
    </w:p>
    <w:p w14:paraId="749F9BDC" w14:textId="77777777" w:rsidR="00280907" w:rsidRDefault="002D3D09">
      <w:pPr>
        <w:pStyle w:val="Bullet"/>
      </w:pPr>
      <w:r>
        <w:t>•</w:t>
      </w:r>
      <w:r>
        <w:tab/>
        <w:t xml:space="preserve">☑ 3 görünüm: Canlı İzleme, Spektrogram, Filtre Tasarımcısı </w:t>
      </w:r>
      <w:r>
        <w:rPr>
          <w:i/>
          <w:iCs/>
        </w:rPr>
        <w:t>(Spektrogram sonradan kullanıcı isteğiyle kaldırıldı; yerini Sinyal Üreteci aldı — Aşama 3C)</w:t>
      </w:r>
    </w:p>
    <w:p w14:paraId="2A2B47CD" w14:textId="77777777" w:rsidR="00280907" w:rsidRDefault="002D3D09">
      <w:pPr>
        <w:pStyle w:val="Bullet"/>
      </w:pPr>
      <w:r>
        <w:lastRenderedPageBreak/>
        <w:t>•</w:t>
      </w:r>
      <w:r>
        <w:tab/>
        <w:t>☑ 6 panel: Kaynaklar, Çalışma Alanı, Özellikler, Ölçümler, Paket İstatistikleri, Günlük</w:t>
      </w:r>
    </w:p>
    <w:p w14:paraId="596E4722" w14:textId="77777777" w:rsidR="00280907" w:rsidRDefault="002D3D09">
      <w:pPr>
        <w:pStyle w:val="Bullet"/>
      </w:pPr>
      <w:r>
        <w:t>•</w:t>
      </w:r>
      <w:r>
        <w:tab/>
        <w:t>☑ Merkezi komut kaydı, komut paleti (Ctrl+K), panel yerleşiminin hatırlanması</w:t>
      </w:r>
    </w:p>
    <w:p w14:paraId="76ABBE03" w14:textId="77777777" w:rsidR="00280907" w:rsidRDefault="002D3D09">
      <w:pPr>
        <w:pStyle w:val="Bullet"/>
      </w:pPr>
      <w:r>
        <w:t>•</w:t>
      </w:r>
      <w:r>
        <w:tab/>
        <w:t xml:space="preserve">☑ </w:t>
      </w:r>
      <w:r>
        <w:rPr>
          <w:rFonts w:ascii="Courier New" w:eastAsia="Courier New" w:hAnsi="Courier New" w:cs="Courier New"/>
          <w:sz w:val="18"/>
          <w:szCs w:val="18"/>
        </w:rPr>
        <w:t>run.py</w:t>
      </w:r>
      <w:r>
        <w:t xml:space="preserve"> başlatıcısı (çift tıklamayla açılır, kendini </w:t>
      </w:r>
      <w:r>
        <w:rPr>
          <w:rFonts w:ascii="Courier New" w:eastAsia="Courier New" w:hAnsi="Courier New" w:cs="Courier New"/>
          <w:sz w:val="18"/>
          <w:szCs w:val="18"/>
        </w:rPr>
        <w:t>.venv</w:t>
      </w:r>
      <w:r>
        <w:t xml:space="preserve"> ile yeniden başlatır)</w:t>
      </w:r>
    </w:p>
    <w:p w14:paraId="35A5710D" w14:textId="77777777" w:rsidR="00280907" w:rsidRDefault="002D3D09">
      <w:pPr>
        <w:pStyle w:val="Heading3"/>
      </w:pPr>
      <w:r>
        <w:t>1.2 SPTF protokol modülü ✓</w:t>
      </w:r>
    </w:p>
    <w:p w14:paraId="26EED238" w14:textId="77777777" w:rsidR="00280907" w:rsidRDefault="002D3D09">
      <w:pPr>
        <w:pStyle w:val="Bullet"/>
      </w:pPr>
      <w:r>
        <w:t>•</w:t>
      </w:r>
      <w:r>
        <w:tab/>
        <w:t xml:space="preserve">☑ </w:t>
      </w:r>
      <w:r>
        <w:rPr>
          <w:rFonts w:ascii="Courier New" w:eastAsia="Courier New" w:hAnsi="Courier New" w:cs="Courier New"/>
          <w:sz w:val="18"/>
          <w:szCs w:val="18"/>
        </w:rPr>
        <w:t>spt/protocol/format.py</w:t>
      </w:r>
      <w:r>
        <w:t xml:space="preserve"> — sabitler, çerçeve tipleri, 17 veri tipinin tablosu</w:t>
      </w:r>
    </w:p>
    <w:p w14:paraId="330387A9" w14:textId="77777777" w:rsidR="00280907" w:rsidRDefault="002D3D09">
      <w:pPr>
        <w:pStyle w:val="Bullet"/>
      </w:pPr>
      <w:r>
        <w:t>•</w:t>
      </w:r>
      <w:r>
        <w:tab/>
        <w:t xml:space="preserve">☑ </w:t>
      </w:r>
      <w:r>
        <w:rPr>
          <w:rFonts w:ascii="Courier New" w:eastAsia="Courier New" w:hAnsi="Courier New" w:cs="Courier New"/>
          <w:sz w:val="18"/>
          <w:szCs w:val="18"/>
        </w:rPr>
        <w:t>spt/protocol/parser.py</w:t>
      </w:r>
      <w:r>
        <w:t xml:space="preserve"> — doğrulama (magic, sürüm, uzunluk, CRC), DESCRIPTOR / DATA / MARKER çözme</w:t>
      </w:r>
    </w:p>
    <w:p w14:paraId="297825A7" w14:textId="77777777" w:rsidR="00280907" w:rsidRDefault="002D3D09">
      <w:pPr>
        <w:pStyle w:val="Bullet"/>
      </w:pPr>
      <w:r>
        <w:t>•</w:t>
      </w:r>
      <w:r>
        <w:tab/>
        <w:t xml:space="preserve">☑ </w:t>
      </w:r>
      <w:r>
        <w:rPr>
          <w:rFonts w:ascii="Courier New" w:eastAsia="Courier New" w:hAnsi="Courier New" w:cs="Courier New"/>
          <w:sz w:val="18"/>
          <w:szCs w:val="18"/>
        </w:rPr>
        <w:t>spt/protocol/builder.py</w:t>
      </w:r>
      <w:r>
        <w:t xml:space="preserve"> — çerçeve oluşturma, sıcak yol için bellek ayırmayan </w:t>
      </w:r>
      <w:r>
        <w:rPr>
          <w:rFonts w:ascii="Courier New" w:eastAsia="Courier New" w:hAnsi="Courier New" w:cs="Courier New"/>
          <w:sz w:val="18"/>
          <w:szCs w:val="18"/>
        </w:rPr>
        <w:t>DataFrameWriter</w:t>
      </w:r>
    </w:p>
    <w:p w14:paraId="0149478C" w14:textId="77777777" w:rsidR="00280907" w:rsidRDefault="002D3D09">
      <w:pPr>
        <w:pStyle w:val="Bullet"/>
      </w:pPr>
      <w:r>
        <w:t>•</w:t>
      </w:r>
      <w:r>
        <w:tab/>
        <w:t xml:space="preserve">☑ </w:t>
      </w:r>
      <w:r>
        <w:rPr>
          <w:rFonts w:ascii="Courier New" w:eastAsia="Courier New" w:hAnsi="Courier New" w:cs="Courier New"/>
          <w:sz w:val="18"/>
          <w:szCs w:val="18"/>
        </w:rPr>
        <w:t>spt/protocol/recording.py</w:t>
      </w:r>
      <w:r>
        <w:t xml:space="preserve"> — </w:t>
      </w:r>
      <w:r>
        <w:rPr>
          <w:rFonts w:ascii="Courier New" w:eastAsia="Courier New" w:hAnsi="Courier New" w:cs="Courier New"/>
          <w:sz w:val="18"/>
          <w:szCs w:val="18"/>
        </w:rPr>
        <w:t>.sptr</w:t>
      </w:r>
      <w:r>
        <w:t xml:space="preserve"> okuma (mmap) / yazma</w:t>
      </w:r>
    </w:p>
    <w:p w14:paraId="734A6B19" w14:textId="77777777" w:rsidR="00280907" w:rsidRDefault="002D3D09">
      <w:pPr>
        <w:pStyle w:val="Bullet"/>
      </w:pPr>
      <w:r>
        <w:t>•</w:t>
      </w:r>
      <w:r>
        <w:tab/>
        <w:t xml:space="preserve">☑ </w:t>
      </w:r>
      <w:r>
        <w:rPr>
          <w:rFonts w:ascii="Courier New" w:eastAsia="Courier New" w:hAnsi="Courier New" w:cs="Courier New"/>
          <w:sz w:val="18"/>
          <w:szCs w:val="18"/>
        </w:rPr>
        <w:t>tests/test_protocol.py</w:t>
      </w:r>
      <w:r>
        <w:t xml:space="preserve"> — doküman test vektörü bayt bayt eşleşiyor; 17 tip × 2 yerleşim gidiş-dönüş; bozuk çerçeveler</w:t>
      </w:r>
    </w:p>
    <w:p w14:paraId="08FB827E" w14:textId="77777777" w:rsidR="00280907" w:rsidRDefault="002D3D09">
      <w:pPr>
        <w:pStyle w:val="Heading3"/>
      </w:pPr>
      <w:r>
        <w:t>1.3 Akış modeli ve tampon ✓</w:t>
      </w:r>
    </w:p>
    <w:p w14:paraId="33C9C3B6" w14:textId="77777777" w:rsidR="00280907" w:rsidRDefault="002D3D09">
      <w:pPr>
        <w:pStyle w:val="Bullet"/>
      </w:pPr>
      <w:r>
        <w:t>•</w:t>
      </w:r>
      <w:r>
        <w:tab/>
        <w:t xml:space="preserve">☑ </w:t>
      </w:r>
      <w:r>
        <w:rPr>
          <w:rFonts w:ascii="Courier New" w:eastAsia="Courier New" w:hAnsi="Courier New" w:cs="Courier New"/>
          <w:sz w:val="18"/>
          <w:szCs w:val="18"/>
        </w:rPr>
        <w:t>spt/core/ring.py</w:t>
      </w:r>
      <w:r>
        <w:t xml:space="preserve"> — süreçler arası paylaşımlı halka tampon (ham tipte, kilitsiz tek yazıcı)</w:t>
      </w:r>
    </w:p>
    <w:p w14:paraId="5E65EFD6" w14:textId="77777777" w:rsidR="00280907" w:rsidRDefault="002D3D09">
      <w:pPr>
        <w:pStyle w:val="Bullet"/>
      </w:pPr>
      <w:r>
        <w:t>•</w:t>
      </w:r>
      <w:r>
        <w:tab/>
        <w:t xml:space="preserve">☑ </w:t>
      </w:r>
      <w:r>
        <w:rPr>
          <w:rFonts w:ascii="Courier New" w:eastAsia="Courier New" w:hAnsi="Courier New" w:cs="Courier New"/>
          <w:sz w:val="18"/>
          <w:szCs w:val="18"/>
        </w:rPr>
        <w:t>spt/core/stream_store.py</w:t>
      </w:r>
      <w:r>
        <w:t xml:space="preserve"> — DESCRIPTOR'dan akış, kayıp tespiti, </w:t>
      </w:r>
      <w:r>
        <w:rPr>
          <w:rFonts w:ascii="Courier New" w:eastAsia="Courier New" w:hAnsi="Courier New" w:cs="Courier New"/>
          <w:sz w:val="18"/>
          <w:szCs w:val="18"/>
        </w:rPr>
        <w:t>desc_rev</w:t>
      </w:r>
      <w:r>
        <w:t xml:space="preserve"> değişimi, istatistik</w:t>
      </w:r>
    </w:p>
    <w:p w14:paraId="07AED2F7" w14:textId="77777777" w:rsidR="00280907" w:rsidRDefault="002D3D09">
      <w:pPr>
        <w:pStyle w:val="Bullet"/>
      </w:pPr>
      <w:r>
        <w:t>•</w:t>
      </w:r>
      <w:r>
        <w:tab/>
        <w:t xml:space="preserve">☑ Kayıp: boşluk kaydı + grafikte çizgi kesilir; </w:t>
      </w:r>
      <w:r>
        <w:rPr>
          <w:rFonts w:ascii="Courier New" w:eastAsia="Courier New" w:hAnsi="Courier New" w:cs="Courier New"/>
          <w:sz w:val="18"/>
          <w:szCs w:val="18"/>
        </w:rPr>
        <w:t>first_sample == 0</w:t>
      </w:r>
      <w:r>
        <w:t xml:space="preserve"> → yeniden başlama; yinelenen çerçeve atılır</w:t>
      </w:r>
    </w:p>
    <w:p w14:paraId="58E0089F" w14:textId="77777777" w:rsidR="00280907" w:rsidRDefault="002D3D09">
      <w:pPr>
        <w:pStyle w:val="Bullet"/>
      </w:pPr>
      <w:r>
        <w:t>•</w:t>
      </w:r>
      <w:r>
        <w:tab/>
        <w:t xml:space="preserve">☑ </w:t>
      </w:r>
      <w:r>
        <w:rPr>
          <w:rFonts w:ascii="Courier New" w:eastAsia="Courier New" w:hAnsi="Courier New" w:cs="Courier New"/>
          <w:sz w:val="18"/>
          <w:szCs w:val="18"/>
        </w:rPr>
        <w:t>spt/dsp/convert.py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spt/dsp/display.py</w:t>
      </w:r>
      <w:r>
        <w:t xml:space="preserve"> — int24 / I-Q çözme, fiziksel birim, tepe korumalı seyreltme</w:t>
      </w:r>
    </w:p>
    <w:p w14:paraId="25B7B320" w14:textId="77777777" w:rsidR="00280907" w:rsidRDefault="002D3D09">
      <w:pPr>
        <w:pStyle w:val="Heading3"/>
      </w:pPr>
      <w:r>
        <w:t>1.4 UDP alıcı ✓</w:t>
      </w:r>
    </w:p>
    <w:p w14:paraId="135F93AA" w14:textId="77777777" w:rsidR="00280907" w:rsidRDefault="002D3D09">
      <w:pPr>
        <w:pStyle w:val="Bullet"/>
      </w:pPr>
      <w:r>
        <w:t>•</w:t>
      </w:r>
      <w:r>
        <w:tab/>
        <w:t xml:space="preserve">☑ </w:t>
      </w:r>
      <w:r>
        <w:rPr>
          <w:rFonts w:ascii="Courier New" w:eastAsia="Courier New" w:hAnsi="Courier New" w:cs="Courier New"/>
          <w:sz w:val="18"/>
          <w:szCs w:val="18"/>
        </w:rPr>
        <w:t>spt/sources/receiver.py</w:t>
      </w:r>
      <w:r>
        <w:t xml:space="preserve"> — ayrı süreç, 64 MB soket tamponu (ayarlanabilir), datagramda çoklu çerçeve</w:t>
      </w:r>
    </w:p>
    <w:p w14:paraId="54B0ADB5" w14:textId="77777777" w:rsidR="00280907" w:rsidRDefault="002D3D09">
      <w:pPr>
        <w:pStyle w:val="Bullet"/>
      </w:pPr>
      <w:r>
        <w:t>•</w:t>
      </w:r>
      <w:r>
        <w:tab/>
        <w:t xml:space="preserve">☑ </w:t>
      </w:r>
      <w:r>
        <w:rPr>
          <w:rFonts w:ascii="Courier New" w:eastAsia="Courier New" w:hAnsi="Courier New" w:cs="Courier New"/>
          <w:sz w:val="18"/>
          <w:szCs w:val="18"/>
        </w:rPr>
        <w:t>spt/sources/manager.py</w:t>
      </w:r>
      <w:r>
        <w:t xml:space="preserve"> — süreç yönetimi, olayların Qt sinyallerine çevrilmesi</w:t>
      </w:r>
    </w:p>
    <w:p w14:paraId="1904E780" w14:textId="77777777" w:rsidR="00280907" w:rsidRDefault="002D3D09">
      <w:pPr>
        <w:pStyle w:val="Bullet"/>
      </w:pPr>
      <w:r>
        <w:t>•</w:t>
      </w:r>
      <w:r>
        <w:tab/>
        <w:t>☑ Port meşgul vb. hatalar Günlük paneline ve durum çubuğuna düşer</w:t>
      </w:r>
    </w:p>
    <w:p w14:paraId="6C31DECE" w14:textId="77777777" w:rsidR="00280907" w:rsidRDefault="002D3D09">
      <w:pPr>
        <w:pStyle w:val="Heading3"/>
      </w:pPr>
      <w:r>
        <w:t>1.5 Simülatör ✓</w:t>
      </w:r>
    </w:p>
    <w:p w14:paraId="503D85B6" w14:textId="77777777" w:rsidR="00280907" w:rsidRDefault="002D3D09">
      <w:pPr>
        <w:pStyle w:val="Bullet"/>
      </w:pPr>
      <w:r>
        <w:t>•</w:t>
      </w:r>
      <w:r>
        <w:tab/>
        <w:t xml:space="preserve">☑ </w:t>
      </w:r>
      <w:r>
        <w:rPr>
          <w:rFonts w:ascii="Courier New" w:eastAsia="Courier New" w:hAnsi="Courier New" w:cs="Courier New"/>
          <w:sz w:val="18"/>
          <w:szCs w:val="18"/>
        </w:rPr>
        <w:t>spt/sources/simulator.py</w:t>
      </w:r>
      <w:r>
        <w:t xml:space="preserve"> — komut satırı: </w:t>
      </w:r>
      <w:r>
        <w:rPr>
          <w:rFonts w:ascii="Courier New" w:eastAsia="Courier New" w:hAnsi="Courier New" w:cs="Courier New"/>
          <w:sz w:val="18"/>
          <w:szCs w:val="18"/>
        </w:rPr>
        <w:t>python -m spt.sources.simulator --help</w:t>
      </w:r>
    </w:p>
    <w:p w14:paraId="633F8124" w14:textId="77777777" w:rsidR="00280907" w:rsidRDefault="002D3D09">
      <w:pPr>
        <w:pStyle w:val="Bullet"/>
      </w:pPr>
      <w:r>
        <w:t>•</w:t>
      </w:r>
      <w:r>
        <w:tab/>
        <w:t>☑ Sinyaller: sinüs, kare, üçgen, testere, chirp, gürültü, karışık; 17 veri tipinin hepsi, interleaved/planar</w:t>
      </w:r>
    </w:p>
    <w:p w14:paraId="164A1CBF" w14:textId="77777777" w:rsidR="00280907" w:rsidRDefault="002D3D09">
      <w:pPr>
        <w:pStyle w:val="Bullet"/>
      </w:pPr>
      <w:r>
        <w:t>•</w:t>
      </w:r>
      <w:r>
        <w:tab/>
        <w:t xml:space="preserve">☑ </w:t>
      </w:r>
      <w:r>
        <w:rPr>
          <w:rFonts w:ascii="Courier New" w:eastAsia="Courier New" w:hAnsi="Courier New" w:cs="Courier New"/>
          <w:sz w:val="18"/>
          <w:szCs w:val="18"/>
        </w:rPr>
        <w:t>.sptr</w:t>
      </w:r>
      <w:r>
        <w:t xml:space="preserve"> (kayıt zamanlamasıyla), WAV, CSV/TXT, NPY dosyalarını SPTF akışı olarak gönderme; döngü</w:t>
      </w:r>
    </w:p>
    <w:p w14:paraId="343D769F" w14:textId="77777777" w:rsidR="00280907" w:rsidRDefault="002D3D09">
      <w:pPr>
        <w:pStyle w:val="Bullet"/>
      </w:pPr>
      <w:r>
        <w:t>•</w:t>
      </w:r>
      <w:r>
        <w:tab/>
        <w:t>☑ Yapay paket kaybı (</w:t>
      </w:r>
      <w:r>
        <w:rPr>
          <w:rFonts w:ascii="Courier New" w:eastAsia="Courier New" w:hAnsi="Courier New" w:cs="Courier New"/>
          <w:sz w:val="18"/>
          <w:szCs w:val="18"/>
        </w:rPr>
        <w:t>--drop</w:t>
      </w:r>
      <w:r>
        <w:t>), periyodik MARKER, CRC, datagram boyutu, hız testi modu</w:t>
      </w:r>
    </w:p>
    <w:p w14:paraId="34FC842F" w14:textId="77777777" w:rsidR="00280907" w:rsidRDefault="002D3D09">
      <w:pPr>
        <w:pStyle w:val="Bullet"/>
      </w:pPr>
      <w:r>
        <w:lastRenderedPageBreak/>
        <w:t>•</w:t>
      </w:r>
      <w:r>
        <w:tab/>
        <w:t>☑ Araçlar ▸ Cihaz Simülatörü penceresi (arayüzden başlat/durdur, dinlemeyi otomatik açar)</w:t>
      </w:r>
    </w:p>
    <w:p w14:paraId="5667D16B" w14:textId="77777777" w:rsidR="00280907" w:rsidRDefault="002D3D09">
      <w:pPr>
        <w:pStyle w:val="Heading3"/>
      </w:pPr>
      <w:r>
        <w:t>1.6 Arayüze bağlama ✓</w:t>
      </w:r>
    </w:p>
    <w:p w14:paraId="67D9E79C" w14:textId="77777777" w:rsidR="00280907" w:rsidRDefault="002D3D09">
      <w:pPr>
        <w:pStyle w:val="Bullet"/>
      </w:pPr>
      <w:r>
        <w:t>•</w:t>
      </w:r>
      <w:r>
        <w:tab/>
        <w:t>☑ Kaynaklar paneli: Dinlemeyi Başlat/Durdur, gerçek akış ve kanal ağacı, kanal göster/gizle</w:t>
      </w:r>
    </w:p>
    <w:p w14:paraId="2D974189" w14:textId="77777777" w:rsidR="00280907" w:rsidRDefault="002D3D09">
      <w:pPr>
        <w:pStyle w:val="Bullet"/>
      </w:pPr>
      <w:r>
        <w:t>•</w:t>
      </w:r>
      <w:r>
        <w:tab/>
        <w:t>☑ Canlı İzleme: zaman grafiği (~30 FPS) + temel FFT spektrumu, imleç okuması, boş durum ekranı</w:t>
      </w:r>
    </w:p>
    <w:p w14:paraId="1EB9F3E5" w14:textId="77777777" w:rsidR="00280907" w:rsidRDefault="002D3D09">
      <w:pPr>
        <w:pStyle w:val="Bullet"/>
      </w:pPr>
      <w:r>
        <w:t>•</w:t>
      </w:r>
      <w:r>
        <w:tab/>
        <w:t>☑ Özellikler ▸ Görüntü: zaman penceresi, Y ekseni otomatik/sabit, ızgara, tepe korumalı seyreltme</w:t>
      </w:r>
    </w:p>
    <w:p w14:paraId="5ECE6AD6" w14:textId="77777777" w:rsidR="00280907" w:rsidRDefault="002D3D09">
      <w:pPr>
        <w:pStyle w:val="Bullet"/>
      </w:pPr>
      <w:r>
        <w:t>•</w:t>
      </w:r>
      <w:r>
        <w:tab/>
        <w:t>☑ Özellikler ▸ Spektrum: FFT boyutu, pencere, Kaiser β (ortalama, birim, log eksen → Aşama 2)</w:t>
      </w:r>
    </w:p>
    <w:p w14:paraId="2FE57AFF" w14:textId="77777777" w:rsidR="00280907" w:rsidRDefault="002D3D09">
      <w:pPr>
        <w:pStyle w:val="Bullet"/>
      </w:pPr>
      <w:r>
        <w:t>•</w:t>
      </w:r>
      <w:r>
        <w:tab/>
        <w:t>☑ Çalıştır / Durdur (F7), Bağlantı Ayarları penceresi</w:t>
      </w:r>
    </w:p>
    <w:p w14:paraId="11AC47A8" w14:textId="77777777" w:rsidR="00280907" w:rsidRDefault="002D3D09">
      <w:pPr>
        <w:pStyle w:val="Bullet"/>
      </w:pPr>
      <w:r>
        <w:t>•</w:t>
      </w:r>
      <w:r>
        <w:tab/>
        <w:t>☑ Durum çubuğu ve Paket İstatistikleri gerçek değerlerle (Aktif / Kayıplı / Bekliyor)</w:t>
      </w:r>
    </w:p>
    <w:p w14:paraId="1945A24B" w14:textId="77777777" w:rsidR="00280907" w:rsidRDefault="002D3D09">
      <w:pPr>
        <w:pStyle w:val="Heading3"/>
      </w:pPr>
      <w:r>
        <w:t>1.7 Kayıt ve oynatma ✓</w:t>
      </w:r>
    </w:p>
    <w:p w14:paraId="1F6FDBCF" w14:textId="77777777" w:rsidR="00280907" w:rsidRDefault="002D3D09">
      <w:pPr>
        <w:pStyle w:val="Bullet"/>
      </w:pPr>
      <w:r>
        <w:t>•</w:t>
      </w:r>
      <w:r>
        <w:tab/>
        <w:t xml:space="preserve">☑ Kaydı Başlat (Ctrl+R): alıcı süreci gelen çerçeveleri </w:t>
      </w:r>
      <w:r>
        <w:rPr>
          <w:rFonts w:ascii="Courier New" w:eastAsia="Courier New" w:hAnsi="Courier New" w:cs="Courier New"/>
          <w:sz w:val="18"/>
          <w:szCs w:val="18"/>
        </w:rPr>
        <w:t>.sptr</w:t>
      </w:r>
      <w:r>
        <w:t>'ye yazar</w:t>
      </w:r>
    </w:p>
    <w:p w14:paraId="21504F65" w14:textId="77777777" w:rsidR="00280907" w:rsidRDefault="002D3D09">
      <w:pPr>
        <w:pStyle w:val="Bullet"/>
      </w:pPr>
      <w:r>
        <w:t>•</w:t>
      </w:r>
      <w:r>
        <w:tab/>
        <w:t xml:space="preserve">☑ </w:t>
      </w:r>
      <w:r>
        <w:rPr>
          <w:rFonts w:ascii="Courier New" w:eastAsia="Courier New" w:hAnsi="Courier New" w:cs="Courier New"/>
          <w:sz w:val="18"/>
          <w:szCs w:val="18"/>
        </w:rPr>
        <w:t>spt/sources/replay.py</w:t>
      </w:r>
      <w:r>
        <w:t xml:space="preserve"> — oynatma süreci: 0.25×–10× / maksimum hız, duraklat, sar, döngü</w:t>
      </w:r>
    </w:p>
    <w:p w14:paraId="21029C33" w14:textId="77777777" w:rsidR="00280907" w:rsidRDefault="002D3D09">
      <w:pPr>
        <w:pStyle w:val="Bullet"/>
      </w:pPr>
      <w:r>
        <w:t>•</w:t>
      </w:r>
      <w:r>
        <w:tab/>
        <w:t>☑ Kayıt Aç… / Kaydı Oynat / Dosya ▸ İçe Aktar ▸ SPTF Kaydı</w:t>
      </w:r>
    </w:p>
    <w:p w14:paraId="7C2F2771" w14:textId="77777777" w:rsidR="00280907" w:rsidRDefault="002D3D09">
      <w:pPr>
        <w:pStyle w:val="Bullet"/>
      </w:pPr>
      <w:r>
        <w:t>•</w:t>
      </w:r>
      <w:r>
        <w:tab/>
        <w:t xml:space="preserve">☑ </w:t>
      </w:r>
      <w:r>
        <w:rPr>
          <w:rFonts w:ascii="Courier New" w:eastAsia="Courier New" w:hAnsi="Courier New" w:cs="Courier New"/>
          <w:sz w:val="18"/>
          <w:szCs w:val="18"/>
        </w:rPr>
        <w:t>samples_signal_data/</w:t>
      </w:r>
      <w:r>
        <w:t xml:space="preserve"> — 9 örnek kayıt (</w:t>
      </w:r>
      <w:r>
        <w:rPr>
          <w:rFonts w:ascii="Courier New" w:eastAsia="Courier New" w:hAnsi="Courier New" w:cs="Courier New"/>
          <w:sz w:val="18"/>
          <w:szCs w:val="18"/>
        </w:rPr>
        <w:t>tools/make_sample_recordings.py</w:t>
      </w:r>
      <w:r>
        <w:t xml:space="preserve"> ile tekrar üretilebilir)</w:t>
      </w:r>
    </w:p>
    <w:p w14:paraId="38090EDD" w14:textId="77777777" w:rsidR="00280907" w:rsidRDefault="002D3D09">
      <w:pPr>
        <w:pStyle w:val="Heading3"/>
      </w:pPr>
      <w:r>
        <w:t>1.8 Performans doğrulama ✓</w:t>
      </w:r>
    </w:p>
    <w:p w14:paraId="4E8C1504" w14:textId="77777777" w:rsidR="00280907" w:rsidRDefault="002D3D09">
      <w:pPr>
        <w:pStyle w:val="Bullet"/>
      </w:pPr>
      <w:r>
        <w:t>•</w:t>
      </w:r>
      <w:r>
        <w:tab/>
      </w:r>
      <w:r>
        <w:t xml:space="preserve">☑ </w:t>
      </w:r>
      <w:r>
        <w:rPr>
          <w:rFonts w:ascii="Courier New" w:eastAsia="Courier New" w:hAnsi="Courier New" w:cs="Courier New"/>
          <w:sz w:val="18"/>
          <w:szCs w:val="18"/>
        </w:rPr>
        <w:t>tools/udp_benchmark.py</w:t>
      </w:r>
      <w:r>
        <w:t xml:space="preserve"> — simülatör(ler) → alıcı, localhost</w:t>
      </w:r>
    </w:p>
    <w:p w14:paraId="6F0F2765" w14:textId="77777777" w:rsidR="00280907" w:rsidRDefault="002D3D09">
      <w:pPr>
        <w:pStyle w:val="Bullet"/>
      </w:pPr>
      <w:r>
        <w:t>•</w:t>
      </w:r>
      <w:r>
        <w:tab/>
        <w:t>☑ Çizim maliyeti ölçüldü; canlı grafikler 1 px yumuşatmasız çizgiye alındı (2 px yumuşatmalı çizgi yoğun veride ~100 kat yavaş)</w:t>
      </w:r>
    </w:p>
    <w:p w14:paraId="336751F1" w14:textId="77777777" w:rsidR="00280907" w:rsidRDefault="002D3D09">
      <w:pPr>
        <w:pStyle w:val="Heading2"/>
      </w:pPr>
      <w:bookmarkStart w:id="14" w:name="_Toc242820178"/>
      <w:r>
        <w:t>Ölçüm sonuçları (Windows 11, 8 çekirdek, Python 3.14, 8 s)</w:t>
      </w:r>
      <w:bookmarkEnd w:id="14"/>
    </w:p>
    <w:p w14:paraId="1DBF54F5" w14:textId="77777777" w:rsidR="00280907" w:rsidRDefault="002D3D09">
      <w:pPr>
        <w:pStyle w:val="TableCaption"/>
      </w:pPr>
      <w:r>
        <w:fldChar w:fldCharType="begin"/>
      </w:r>
      <w:r>
        <w:instrText xml:space="preserve"> TC "</w:instrText>
      </w:r>
      <w:bookmarkStart w:id="15" w:name="_Toc242820236"/>
      <w:r>
        <w:instrText>Tablo 2-1</w:instrText>
      </w:r>
      <w:r>
        <w:tab/>
        <w:instrText>Ölçüm sonuçları (Windows 11, 8 çekirdek, Python 3.14, 8 s)</w:instrText>
      </w:r>
      <w:bookmarkEnd w:id="15"/>
      <w:r>
        <w:instrText xml:space="preserve">" \f T \l 9 </w:instrText>
      </w:r>
      <w:r>
        <w:fldChar w:fldCharType="end"/>
      </w:r>
      <w:r>
        <w:rPr>
          <w:i/>
          <w:iCs/>
        </w:rPr>
        <w:t>Tablo 2-1</w:t>
      </w:r>
      <w:r>
        <w:tab/>
        <w:t>Ölçüm sonuçları (Windows 11, 8 çekirdek, Python 3.14, 8 s)</w:t>
      </w:r>
    </w:p>
    <w:tbl>
      <w:tblPr>
        <w:tblW w:w="6866" w:type="dxa"/>
        <w:tblInd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4879"/>
        <w:gridCol w:w="872"/>
        <w:gridCol w:w="1115"/>
      </w:tblGrid>
      <w:tr w:rsidR="00280907" w14:paraId="340C3254" w14:textId="77777777">
        <w:trPr>
          <w:cantSplit/>
          <w:tblHeader/>
        </w:trPr>
        <w:tc>
          <w:tcPr>
            <w:tcW w:w="4879" w:type="dxa"/>
            <w:shd w:val="clear" w:color="auto" w:fill="EDEDED"/>
            <w:vAlign w:val="center"/>
          </w:tcPr>
          <w:p w14:paraId="502AFCA4" w14:textId="77777777" w:rsidR="00280907" w:rsidRDefault="002D3D09">
            <w:pPr>
              <w:pStyle w:val="TableHead"/>
              <w:keepNext/>
            </w:pPr>
            <w:r>
              <w:t>Senaryo</w:t>
            </w:r>
          </w:p>
        </w:tc>
        <w:tc>
          <w:tcPr>
            <w:tcW w:w="872" w:type="dxa"/>
            <w:shd w:val="clear" w:color="auto" w:fill="EDEDED"/>
            <w:vAlign w:val="center"/>
          </w:tcPr>
          <w:p w14:paraId="1C2AFDEA" w14:textId="77777777" w:rsidR="00280907" w:rsidRDefault="002D3D09">
            <w:pPr>
              <w:pStyle w:val="TableHead"/>
              <w:keepNext/>
            </w:pPr>
            <w:r>
              <w:t>Alım</w:t>
            </w:r>
          </w:p>
        </w:tc>
        <w:tc>
          <w:tcPr>
            <w:tcW w:w="1115" w:type="dxa"/>
            <w:shd w:val="clear" w:color="auto" w:fill="EDEDED"/>
            <w:vAlign w:val="center"/>
          </w:tcPr>
          <w:p w14:paraId="385BC7C9" w14:textId="77777777" w:rsidR="00280907" w:rsidRDefault="002D3D09">
            <w:pPr>
              <w:pStyle w:val="TableHead"/>
              <w:keepNext/>
            </w:pPr>
            <w:r>
              <w:t>Kayıp</w:t>
            </w:r>
          </w:p>
        </w:tc>
      </w:tr>
      <w:tr w:rsidR="00280907" w14:paraId="08205CF7" w14:textId="77777777">
        <w:trPr>
          <w:cantSplit/>
        </w:trPr>
        <w:tc>
          <w:tcPr>
            <w:tcW w:w="4879" w:type="dxa"/>
          </w:tcPr>
          <w:p w14:paraId="52F37EDB" w14:textId="77777777" w:rsidR="00280907" w:rsidRDefault="002D3D09">
            <w:pPr>
              <w:pStyle w:val="TableText"/>
              <w:keepNext/>
            </w:pPr>
            <w:r>
              <w:t>8 MB/s · 1472 B</w:t>
            </w:r>
          </w:p>
        </w:tc>
        <w:tc>
          <w:tcPr>
            <w:tcW w:w="872" w:type="dxa"/>
          </w:tcPr>
          <w:p w14:paraId="62567631" w14:textId="77777777" w:rsidR="00280907" w:rsidRDefault="002D3D09">
            <w:pPr>
              <w:pStyle w:val="TableText"/>
              <w:keepNext/>
            </w:pPr>
            <w:r>
              <w:t>7.8 MB/s</w:t>
            </w:r>
          </w:p>
        </w:tc>
        <w:tc>
          <w:tcPr>
            <w:tcW w:w="1115" w:type="dxa"/>
          </w:tcPr>
          <w:p w14:paraId="2A011F74" w14:textId="77777777" w:rsidR="00280907" w:rsidRDefault="002D3D09">
            <w:pPr>
              <w:pStyle w:val="TableText"/>
              <w:keepNext/>
            </w:pPr>
            <w:r>
              <w:t>0</w:t>
            </w:r>
          </w:p>
        </w:tc>
      </w:tr>
      <w:tr w:rsidR="00280907" w14:paraId="79950517" w14:textId="77777777">
        <w:trPr>
          <w:cantSplit/>
        </w:trPr>
        <w:tc>
          <w:tcPr>
            <w:tcW w:w="4879" w:type="dxa"/>
          </w:tcPr>
          <w:p w14:paraId="5C9B2F91" w14:textId="77777777" w:rsidR="00280907" w:rsidRDefault="002D3D09">
            <w:pPr>
              <w:pStyle w:val="TableText"/>
              <w:keepNext/>
            </w:pPr>
            <w:r>
              <w:t>115 MB/s · 1472 B · 3 paralel gönderici (gigabit, standart MTU, ~77 bin datagram/s)</w:t>
            </w:r>
          </w:p>
        </w:tc>
        <w:tc>
          <w:tcPr>
            <w:tcW w:w="872" w:type="dxa"/>
          </w:tcPr>
          <w:p w14:paraId="487CC496" w14:textId="77777777" w:rsidR="00280907" w:rsidRDefault="002D3D09">
            <w:pPr>
              <w:pStyle w:val="TableText"/>
              <w:keepNext/>
            </w:pPr>
            <w:r>
              <w:t>113.3 MB/s</w:t>
            </w:r>
          </w:p>
        </w:tc>
        <w:tc>
          <w:tcPr>
            <w:tcW w:w="1115" w:type="dxa"/>
          </w:tcPr>
          <w:p w14:paraId="758E9272" w14:textId="77777777" w:rsidR="00280907" w:rsidRDefault="002D3D09">
            <w:pPr>
              <w:pStyle w:val="TableText"/>
              <w:keepNext/>
            </w:pPr>
            <w:r>
              <w:t>0 / 115 M örnek</w:t>
            </w:r>
          </w:p>
        </w:tc>
      </w:tr>
      <w:tr w:rsidR="00280907" w14:paraId="3CB49A29" w14:textId="77777777">
        <w:trPr>
          <w:cantSplit/>
        </w:trPr>
        <w:tc>
          <w:tcPr>
            <w:tcW w:w="4879" w:type="dxa"/>
          </w:tcPr>
          <w:p w14:paraId="64F12FED" w14:textId="77777777" w:rsidR="00280907" w:rsidRDefault="002D3D09">
            <w:pPr>
              <w:pStyle w:val="TableText"/>
              <w:keepNext/>
            </w:pPr>
            <w:r>
              <w:t>115 MB/s · 8972 B (jumbo frame)</w:t>
            </w:r>
          </w:p>
        </w:tc>
        <w:tc>
          <w:tcPr>
            <w:tcW w:w="872" w:type="dxa"/>
          </w:tcPr>
          <w:p w14:paraId="13C87895" w14:textId="77777777" w:rsidR="00280907" w:rsidRDefault="002D3D09">
            <w:pPr>
              <w:pStyle w:val="TableText"/>
              <w:keepNext/>
            </w:pPr>
            <w:r>
              <w:t>113.5 MB/s</w:t>
            </w:r>
          </w:p>
        </w:tc>
        <w:tc>
          <w:tcPr>
            <w:tcW w:w="1115" w:type="dxa"/>
          </w:tcPr>
          <w:p w14:paraId="0CC6ABAC" w14:textId="77777777" w:rsidR="00280907" w:rsidRDefault="002D3D09">
            <w:pPr>
              <w:pStyle w:val="TableText"/>
              <w:keepNext/>
            </w:pPr>
            <w:r>
              <w:t>0</w:t>
            </w:r>
          </w:p>
        </w:tc>
      </w:tr>
      <w:tr w:rsidR="00280907" w14:paraId="6D207F4E" w14:textId="77777777">
        <w:trPr>
          <w:cantSplit/>
        </w:trPr>
        <w:tc>
          <w:tcPr>
            <w:tcW w:w="4879" w:type="dxa"/>
          </w:tcPr>
          <w:p w14:paraId="778AE4F7" w14:textId="77777777" w:rsidR="00280907" w:rsidRDefault="002D3D09">
            <w:pPr>
              <w:pStyle w:val="TableText"/>
            </w:pPr>
            <w:r>
              <w:t>115 MB/s · 65507 B (büyük datagram)</w:t>
            </w:r>
          </w:p>
        </w:tc>
        <w:tc>
          <w:tcPr>
            <w:tcW w:w="872" w:type="dxa"/>
          </w:tcPr>
          <w:p w14:paraId="267EE246" w14:textId="77777777" w:rsidR="00280907" w:rsidRDefault="002D3D09">
            <w:pPr>
              <w:pStyle w:val="TableText"/>
            </w:pPr>
            <w:r>
              <w:t>113.5 MB/s</w:t>
            </w:r>
          </w:p>
        </w:tc>
        <w:tc>
          <w:tcPr>
            <w:tcW w:w="1115" w:type="dxa"/>
          </w:tcPr>
          <w:p w14:paraId="6CBB6BB9" w14:textId="77777777" w:rsidR="00280907" w:rsidRDefault="002D3D09">
            <w:pPr>
              <w:pStyle w:val="TableText"/>
            </w:pPr>
            <w:r>
              <w:t>0</w:t>
            </w:r>
          </w:p>
        </w:tc>
      </w:tr>
    </w:tbl>
    <w:p w14:paraId="12C0D125" w14:textId="77777777" w:rsidR="00280907" w:rsidRDefault="00280907">
      <w:pPr>
        <w:spacing w:after="0" w:line="80" w:lineRule="exact"/>
      </w:pPr>
    </w:p>
    <w:p w14:paraId="0A242B06" w14:textId="77777777" w:rsidR="00280907" w:rsidRDefault="002D3D09">
      <w:r>
        <w:t>Tek bir Python simülatörü standart MTU'da ~55 MB/s gönderebildiği için gigabit testinde üç gönderici paralel çalıştırıldı; darboğaz göndericideydi, alıcı değil. Alıcının paket başına işleme maliyeti ~4 µs (soket hariç ~230 bin datagram/s).</w:t>
      </w:r>
    </w:p>
    <w:p w14:paraId="28932999" w14:textId="77777777" w:rsidR="00280907" w:rsidRDefault="002D3D09">
      <w:r>
        <w:t>Çizim (en kötü durum, 1 MS/s I/Q, tam yükseklikte zikzak): zaman grafiği ~25 ms, spektrum ~10 ms / kare.</w:t>
      </w:r>
    </w:p>
    <w:p w14:paraId="30AF90B3" w14:textId="77777777" w:rsidR="00280907" w:rsidRDefault="002D3D09">
      <w:pPr>
        <w:pStyle w:val="Heading2"/>
      </w:pPr>
      <w:bookmarkStart w:id="16" w:name="_Toc242820179"/>
      <w:r>
        <w:lastRenderedPageBreak/>
        <w:t>Kabul kriterleri</w:t>
      </w:r>
      <w:bookmarkEnd w:id="16"/>
    </w:p>
    <w:p w14:paraId="5A4EECC1" w14:textId="77777777" w:rsidR="00280907" w:rsidRDefault="002D3D09">
      <w:pPr>
        <w:pStyle w:val="TableCaption"/>
      </w:pPr>
      <w:r>
        <w:fldChar w:fldCharType="begin"/>
      </w:r>
      <w:r>
        <w:instrText xml:space="preserve"> TC "</w:instrText>
      </w:r>
      <w:bookmarkStart w:id="17" w:name="_Toc242820237"/>
      <w:r>
        <w:instrText>Tablo 2-2</w:instrText>
      </w:r>
      <w:r>
        <w:tab/>
        <w:instrText>Kabul kriterleri</w:instrText>
      </w:r>
      <w:bookmarkEnd w:id="17"/>
      <w:r>
        <w:instrText xml:space="preserve">" \f T \l 9 </w:instrText>
      </w:r>
      <w:r>
        <w:fldChar w:fldCharType="end"/>
      </w:r>
      <w:r>
        <w:rPr>
          <w:i/>
          <w:iCs/>
        </w:rPr>
        <w:t>Tablo 2-2</w:t>
      </w:r>
      <w:r>
        <w:tab/>
        <w:t>Kabul kriterleri</w:t>
      </w:r>
    </w:p>
    <w:tbl>
      <w:tblPr>
        <w:tblW w:w="6866" w:type="dxa"/>
        <w:tblInd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45"/>
        <w:gridCol w:w="3582"/>
        <w:gridCol w:w="3039"/>
      </w:tblGrid>
      <w:tr w:rsidR="00280907" w14:paraId="6C3931AE" w14:textId="77777777">
        <w:trPr>
          <w:cantSplit/>
          <w:tblHeader/>
        </w:trPr>
        <w:tc>
          <w:tcPr>
            <w:tcW w:w="245" w:type="dxa"/>
            <w:shd w:val="clear" w:color="auto" w:fill="EDEDED"/>
            <w:vAlign w:val="center"/>
          </w:tcPr>
          <w:p w14:paraId="20DD9E21" w14:textId="77777777" w:rsidR="00280907" w:rsidRDefault="002D3D09">
            <w:pPr>
              <w:pStyle w:val="TableHead"/>
              <w:keepNext/>
            </w:pPr>
            <w:r>
              <w:t>#</w:t>
            </w:r>
          </w:p>
        </w:tc>
        <w:tc>
          <w:tcPr>
            <w:tcW w:w="3582" w:type="dxa"/>
            <w:shd w:val="clear" w:color="auto" w:fill="EDEDED"/>
            <w:vAlign w:val="center"/>
          </w:tcPr>
          <w:p w14:paraId="71080EAF" w14:textId="77777777" w:rsidR="00280907" w:rsidRDefault="002D3D09">
            <w:pPr>
              <w:pStyle w:val="TableHead"/>
              <w:keepNext/>
            </w:pPr>
            <w:r>
              <w:t>Kriter</w:t>
            </w:r>
          </w:p>
        </w:tc>
        <w:tc>
          <w:tcPr>
            <w:tcW w:w="3039" w:type="dxa"/>
            <w:shd w:val="clear" w:color="auto" w:fill="EDEDED"/>
            <w:vAlign w:val="center"/>
          </w:tcPr>
          <w:p w14:paraId="5D284057" w14:textId="77777777" w:rsidR="00280907" w:rsidRDefault="002D3D09">
            <w:pPr>
              <w:pStyle w:val="TableHead"/>
              <w:keepNext/>
            </w:pPr>
            <w:r>
              <w:t>Sonuç</w:t>
            </w:r>
          </w:p>
        </w:tc>
      </w:tr>
      <w:tr w:rsidR="00280907" w14:paraId="3ADCF4E1" w14:textId="77777777">
        <w:trPr>
          <w:cantSplit/>
        </w:trPr>
        <w:tc>
          <w:tcPr>
            <w:tcW w:w="245" w:type="dxa"/>
          </w:tcPr>
          <w:p w14:paraId="6933C583" w14:textId="77777777" w:rsidR="00280907" w:rsidRDefault="002D3D09">
            <w:pPr>
              <w:pStyle w:val="TableText"/>
              <w:keepNext/>
            </w:pPr>
            <w:r>
              <w:t>1</w:t>
            </w:r>
          </w:p>
        </w:tc>
        <w:tc>
          <w:tcPr>
            <w:tcW w:w="3582" w:type="dxa"/>
          </w:tcPr>
          <w:p w14:paraId="022D229D" w14:textId="77777777" w:rsidR="00280907" w:rsidRDefault="002D3D09">
            <w:pPr>
              <w:pStyle w:val="TableText"/>
              <w:keepNext/>
            </w:pPr>
            <w:r>
              <w:t>Simülatör → UDP → arayüz, 2 kanal int16 10 kHz kesintisiz</w:t>
            </w:r>
          </w:p>
        </w:tc>
        <w:tc>
          <w:tcPr>
            <w:tcW w:w="3039" w:type="dxa"/>
          </w:tcPr>
          <w:p w14:paraId="1895835B" w14:textId="77777777" w:rsidR="00280907" w:rsidRDefault="002D3D09">
            <w:pPr>
              <w:pStyle w:val="TableText"/>
              <w:keepNext/>
            </w:pPr>
            <w:r>
              <w:t>✓</w:t>
            </w:r>
          </w:p>
        </w:tc>
      </w:tr>
      <w:tr w:rsidR="00280907" w14:paraId="5DFAFAF4" w14:textId="77777777">
        <w:trPr>
          <w:cantSplit/>
        </w:trPr>
        <w:tc>
          <w:tcPr>
            <w:tcW w:w="245" w:type="dxa"/>
          </w:tcPr>
          <w:p w14:paraId="49AB3CC5" w14:textId="77777777" w:rsidR="00280907" w:rsidRDefault="002D3D09">
            <w:pPr>
              <w:pStyle w:val="TableText"/>
              <w:keepNext/>
            </w:pPr>
            <w:r>
              <w:t>2</w:t>
            </w:r>
          </w:p>
        </w:tc>
        <w:tc>
          <w:tcPr>
            <w:tcW w:w="3582" w:type="dxa"/>
          </w:tcPr>
          <w:p w14:paraId="49473406" w14:textId="77777777" w:rsidR="00280907" w:rsidRDefault="002D3D09">
            <w:pPr>
              <w:pStyle w:val="TableText"/>
              <w:keepNext/>
            </w:pPr>
            <w:r>
              <w:t xml:space="preserve">Yapay kayıpta arayüzün kayıp sayısı simülatörünkiyle </w:t>
            </w:r>
            <w:r>
              <w:rPr>
                <w:b/>
                <w:bCs/>
              </w:rPr>
              <w:t>tam</w:t>
            </w:r>
            <w:r>
              <w:t xml:space="preserve"> aynı</w:t>
            </w:r>
          </w:p>
        </w:tc>
        <w:tc>
          <w:tcPr>
            <w:tcW w:w="3039" w:type="dxa"/>
          </w:tcPr>
          <w:p w14:paraId="4BA39795" w14:textId="77777777" w:rsidR="00280907" w:rsidRDefault="002D3D09">
            <w:pPr>
              <w:pStyle w:val="TableText"/>
              <w:keepNext/>
            </w:pPr>
            <w:r>
              <w:t>✓ 3792 = 3792 örnek (%2 kayıp, 3 kanal int24 48 kHz)</w:t>
            </w:r>
          </w:p>
        </w:tc>
      </w:tr>
      <w:tr w:rsidR="00280907" w14:paraId="5E6522C7" w14:textId="77777777">
        <w:trPr>
          <w:cantSplit/>
        </w:trPr>
        <w:tc>
          <w:tcPr>
            <w:tcW w:w="245" w:type="dxa"/>
          </w:tcPr>
          <w:p w14:paraId="007A5BF4" w14:textId="77777777" w:rsidR="00280907" w:rsidRDefault="002D3D09">
            <w:pPr>
              <w:pStyle w:val="TableText"/>
              <w:keepNext/>
            </w:pPr>
            <w:r>
              <w:t>3</w:t>
            </w:r>
          </w:p>
        </w:tc>
        <w:tc>
          <w:tcPr>
            <w:tcW w:w="3582" w:type="dxa"/>
          </w:tcPr>
          <w:p w14:paraId="71265609" w14:textId="77777777" w:rsidR="00280907" w:rsidRDefault="002D3D09">
            <w:pPr>
              <w:pStyle w:val="TableText"/>
              <w:keepNext/>
            </w:pPr>
            <w:r>
              <w:t>Simülatör yeniden başlatılınca akış otomatik toparlanır</w:t>
            </w:r>
          </w:p>
        </w:tc>
        <w:tc>
          <w:tcPr>
            <w:tcW w:w="3039" w:type="dxa"/>
          </w:tcPr>
          <w:p w14:paraId="66BF9287" w14:textId="77777777" w:rsidR="00280907" w:rsidRDefault="002D3D09">
            <w:pPr>
              <w:pStyle w:val="TableText"/>
              <w:keepNext/>
            </w:pPr>
            <w:r>
              <w:t>✓ tek akış, 1 reset algılandı, kayıp 0</w:t>
            </w:r>
          </w:p>
        </w:tc>
      </w:tr>
      <w:tr w:rsidR="00280907" w14:paraId="363B3265" w14:textId="77777777">
        <w:trPr>
          <w:cantSplit/>
        </w:trPr>
        <w:tc>
          <w:tcPr>
            <w:tcW w:w="245" w:type="dxa"/>
          </w:tcPr>
          <w:p w14:paraId="68F40F0C" w14:textId="77777777" w:rsidR="00280907" w:rsidRDefault="002D3D09">
            <w:pPr>
              <w:pStyle w:val="TableText"/>
              <w:keepNext/>
            </w:pPr>
            <w:r>
              <w:t>4</w:t>
            </w:r>
          </w:p>
        </w:tc>
        <w:tc>
          <w:tcPr>
            <w:tcW w:w="3582" w:type="dxa"/>
          </w:tcPr>
          <w:p w14:paraId="75F228A1" w14:textId="77777777" w:rsidR="00280907" w:rsidRDefault="002D3D09">
            <w:pPr>
              <w:pStyle w:val="TableText"/>
              <w:keepNext/>
            </w:pPr>
            <w:r>
              <w:t>Protokol testleri geçer, test vektörü bayt bayt eşleşir</w:t>
            </w:r>
          </w:p>
        </w:tc>
        <w:tc>
          <w:tcPr>
            <w:tcW w:w="3039" w:type="dxa"/>
          </w:tcPr>
          <w:p w14:paraId="660DB08E" w14:textId="77777777" w:rsidR="00280907" w:rsidRDefault="002D3D09">
            <w:pPr>
              <w:pStyle w:val="TableText"/>
              <w:keepNext/>
            </w:pPr>
            <w:r>
              <w:t>✓ 65 test</w:t>
            </w:r>
          </w:p>
        </w:tc>
      </w:tr>
      <w:tr w:rsidR="00280907" w14:paraId="2B228E0C" w14:textId="77777777">
        <w:trPr>
          <w:cantSplit/>
        </w:trPr>
        <w:tc>
          <w:tcPr>
            <w:tcW w:w="245" w:type="dxa"/>
          </w:tcPr>
          <w:p w14:paraId="18091B5E" w14:textId="77777777" w:rsidR="00280907" w:rsidRDefault="002D3D09">
            <w:pPr>
              <w:pStyle w:val="TableText"/>
              <w:keepNext/>
            </w:pPr>
            <w:r>
              <w:t>5</w:t>
            </w:r>
          </w:p>
        </w:tc>
        <w:tc>
          <w:tcPr>
            <w:tcW w:w="3582" w:type="dxa"/>
          </w:tcPr>
          <w:p w14:paraId="306BB459" w14:textId="77777777" w:rsidR="00280907" w:rsidRDefault="002D3D09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.sptr</w:t>
            </w:r>
            <w:r>
              <w:t xml:space="preserve"> oynatma canlı akışla aynı görüntüyü verir</w:t>
            </w:r>
          </w:p>
        </w:tc>
        <w:tc>
          <w:tcPr>
            <w:tcW w:w="3039" w:type="dxa"/>
          </w:tcPr>
          <w:p w14:paraId="2EF293F3" w14:textId="77777777" w:rsidR="00280907" w:rsidRDefault="002D3D09">
            <w:pPr>
              <w:pStyle w:val="TableText"/>
              <w:keepNext/>
            </w:pPr>
            <w:r>
              <w:t>✓ 59 808 örnek bayt bayt aynı</w:t>
            </w:r>
          </w:p>
        </w:tc>
      </w:tr>
      <w:tr w:rsidR="00280907" w14:paraId="0174A906" w14:textId="77777777">
        <w:trPr>
          <w:cantSplit/>
        </w:trPr>
        <w:tc>
          <w:tcPr>
            <w:tcW w:w="245" w:type="dxa"/>
          </w:tcPr>
          <w:p w14:paraId="67B021BF" w14:textId="77777777" w:rsidR="00280907" w:rsidRDefault="002D3D09">
            <w:pPr>
              <w:pStyle w:val="TableText"/>
            </w:pPr>
            <w:r>
              <w:t>6</w:t>
            </w:r>
          </w:p>
        </w:tc>
        <w:tc>
          <w:tcPr>
            <w:tcW w:w="3582" w:type="dxa"/>
          </w:tcPr>
          <w:p w14:paraId="6B0B8FD9" w14:textId="77777777" w:rsidR="00280907" w:rsidRDefault="002D3D09">
            <w:pPr>
              <w:pStyle w:val="TableText"/>
            </w:pPr>
            <w:r>
              <w:t>Localhost'ta ≥ 8 MB/s kayıpsız</w:t>
            </w:r>
          </w:p>
        </w:tc>
        <w:tc>
          <w:tcPr>
            <w:tcW w:w="3039" w:type="dxa"/>
          </w:tcPr>
          <w:p w14:paraId="359A7483" w14:textId="77777777" w:rsidR="00280907" w:rsidRDefault="002D3D09">
            <w:pPr>
              <w:pStyle w:val="TableText"/>
            </w:pPr>
            <w:r>
              <w:t>✓ 113 MB/s kayıpsız (gigabit)</w:t>
            </w:r>
          </w:p>
        </w:tc>
      </w:tr>
    </w:tbl>
    <w:p w14:paraId="73850014" w14:textId="77777777" w:rsidR="00280907" w:rsidRDefault="00280907">
      <w:pPr>
        <w:spacing w:after="0" w:line="80" w:lineRule="exact"/>
      </w:pPr>
    </w:p>
    <w:p w14:paraId="5060E23F" w14:textId="77777777" w:rsidR="00280907" w:rsidRDefault="002D3D09">
      <w:pPr>
        <w:pStyle w:val="Heading2"/>
      </w:pPr>
      <w:bookmarkStart w:id="18" w:name="_Toc242820180"/>
      <w:r>
        <w:t>Bu aşamada etkinleşen menü komutları</w:t>
      </w:r>
      <w:bookmarkEnd w:id="18"/>
    </w:p>
    <w:p w14:paraId="2FD46E51" w14:textId="77777777" w:rsidR="00280907" w:rsidRDefault="002D3D09">
      <w:r>
        <w:t>UDP Dinlemeyi Başlat · Bağlantı Ayarları · Çalıştır / Durdur · Kaydı Başlat · Kaydı Oynat · İçe Aktar ▸ SPTF Kaydı · Cihaz Simülatörü</w:t>
      </w:r>
    </w:p>
    <w:p w14:paraId="0398F4B1" w14:textId="77777777" w:rsidR="00280907" w:rsidRDefault="002D3D09">
      <w:pPr>
        <w:pStyle w:val="Heading2"/>
      </w:pPr>
      <w:bookmarkStart w:id="19" w:name="_Toc242820181"/>
      <w:r>
        <w:t>Notlar</w:t>
      </w:r>
      <w:bookmarkEnd w:id="19"/>
    </w:p>
    <w:p w14:paraId="1DEFE6EC" w14:textId="77777777" w:rsidR="00280907" w:rsidRDefault="002D3D09">
      <w:pPr>
        <w:pStyle w:val="Bullet"/>
      </w:pPr>
      <w:r>
        <w:t>•</w:t>
      </w:r>
      <w:r>
        <w:tab/>
        <w:t>Simülatörün ilk ve son DATA çerçevesi yapay kayba uğramaz: alıcı, ilk çerçeveden önceki ve son çerçeveden sonraki kaybı protokol gereği göremez. Gerçek cihazda da bu iki uçtaki kayıp tespit edilemez.</w:t>
      </w:r>
    </w:p>
    <w:p w14:paraId="177A9D31" w14:textId="77777777" w:rsidR="00280907" w:rsidRDefault="002D3D09">
      <w:pPr>
        <w:pStyle w:val="Bullet"/>
      </w:pPr>
      <w:r>
        <w:t>•</w:t>
      </w:r>
      <w:r>
        <w:tab/>
      </w:r>
      <w:r>
        <w:rPr>
          <w:b/>
          <w:bCs/>
        </w:rPr>
        <w:t>Windows güvenlik duvarı:</w:t>
      </w:r>
      <w:r>
        <w:t xml:space="preserve"> Başka bir bilgisayardan / cihazdan veri alırken Python'a UDP 50505 gelen trafiği için izin verilmelidir (ilk dinlemede Windows sorar). Yalnızca bu bilgisayar içinde test için adres 127.0.0.1 seçilebilir.</w:t>
      </w:r>
    </w:p>
    <w:p w14:paraId="55ED0FC8" w14:textId="77777777" w:rsidR="00280907" w:rsidRDefault="002D3D09">
      <w:pPr>
        <w:pStyle w:val="Bullet"/>
      </w:pPr>
      <w:r>
        <w:t>•</w:t>
      </w:r>
      <w:r>
        <w:tab/>
        <w:t>Ölçümler paneli, Spektrogram ve Filtre Tasarımcısı hâlâ örnek veri gösterir (DEMO etiketli) — Aşama 2 ve 3.</w:t>
      </w:r>
    </w:p>
    <w:p w14:paraId="0283413A" w14:textId="77777777" w:rsidR="00280907" w:rsidRDefault="002D3D09">
      <w:pPr>
        <w:pStyle w:val="Heading2"/>
      </w:pPr>
      <w:bookmarkStart w:id="20" w:name="_Toc242820182"/>
      <w:r>
        <w:t>Tamamlandıktan sonra eklenenler</w:t>
      </w:r>
      <w:bookmarkEnd w:id="20"/>
    </w:p>
    <w:p w14:paraId="006A122F" w14:textId="77777777" w:rsidR="00280907" w:rsidRDefault="002D3D09">
      <w:pPr>
        <w:pStyle w:val="Heading3"/>
      </w:pPr>
      <w:r>
        <w:t>FFT doğrulaması</w:t>
      </w:r>
    </w:p>
    <w:p w14:paraId="00484CD4" w14:textId="77777777" w:rsidR="00280907" w:rsidRDefault="002D3D09">
      <w:pPr>
        <w:pStyle w:val="Bullet"/>
      </w:pPr>
      <w:r>
        <w:t>•</w:t>
      </w:r>
      <w:r>
        <w:tab/>
      </w:r>
      <w:r>
        <w:rPr>
          <w:rFonts w:ascii="Courier New" w:eastAsia="Courier New" w:hAnsi="Courier New" w:cs="Courier New"/>
          <w:sz w:val="18"/>
          <w:szCs w:val="18"/>
        </w:rPr>
        <w:t>tools/verify_fft_samples.py</w:t>
      </w:r>
      <w:r>
        <w:t xml:space="preserve"> (testi: </w:t>
      </w:r>
      <w:r>
        <w:rPr>
          <w:rFonts w:ascii="Courier New" w:eastAsia="Courier New" w:hAnsi="Courier New" w:cs="Courier New"/>
          <w:sz w:val="18"/>
          <w:szCs w:val="18"/>
        </w:rPr>
        <w:t>tests/test_fft_samples.py</w:t>
      </w:r>
      <w:r>
        <w:t xml:space="preserve">) — 9 örnek sinyaldeki bilinen 34 bileşen, arayüzle aynı yoldan (çerçeve → tampon → FFT) ölçülüp teoriyle karşılaştırılır. Sonuç: </w:t>
      </w:r>
      <w:r>
        <w:rPr>
          <w:b/>
          <w:bCs/>
        </w:rPr>
        <w:t>34/34</w:t>
      </w:r>
      <w:r>
        <w:t>, Flat-top ile genlik hatası ≤ 0.023 dB; notalar ve chirp frekansı yarım bin içinde.</w:t>
      </w:r>
    </w:p>
    <w:p w14:paraId="70B80A84" w14:textId="77777777" w:rsidR="00280907" w:rsidRDefault="002D3D09">
      <w:pPr>
        <w:pStyle w:val="Bullet"/>
      </w:pPr>
      <w:r>
        <w:t>•</w:t>
      </w:r>
      <w:r>
        <w:tab/>
        <w:t>Kare/üçgen/testere için "doğru değer", tek periyodun ayrık Fourier dönüşümüyle (sızıntısız) hesaplanır.</w:t>
      </w:r>
    </w:p>
    <w:p w14:paraId="5F786F28" w14:textId="77777777" w:rsidR="00280907" w:rsidRDefault="002D3D09">
      <w:pPr>
        <w:pStyle w:val="Bullet"/>
      </w:pPr>
      <w:r>
        <w:t>•</w:t>
      </w:r>
      <w:r>
        <w:tab/>
        <w:t>Hann'da iki bin arasına düşen tonlar en fazla 1.42 dB düşük okunur (pencere kaybı); genlik ölçümü için Flat-top.</w:t>
      </w:r>
    </w:p>
    <w:p w14:paraId="2A4D3483" w14:textId="77777777" w:rsidR="00280907" w:rsidRDefault="002D3D09">
      <w:pPr>
        <w:pStyle w:val="Bullet"/>
      </w:pPr>
      <w:r>
        <w:t>•</w:t>
      </w:r>
      <w:r>
        <w:tab/>
        <w:t>DC yalnızca 0. binden okunmalı: tek taraflı spektrumda DC'nin komşu binlere sızan kısmı ×2 ölçeklenir, Flat-top'ta 1–4. binler DC'yi ~6 dB yüksek gösterir (standart davranış).</w:t>
      </w:r>
    </w:p>
    <w:p w14:paraId="6EE45D67" w14:textId="77777777" w:rsidR="00280907" w:rsidRDefault="002D3D09">
      <w:pPr>
        <w:pStyle w:val="Bullet"/>
      </w:pPr>
      <w:r>
        <w:t>•</w:t>
      </w:r>
      <w:r>
        <w:tab/>
      </w:r>
      <w:r>
        <w:rPr>
          <w:b/>
          <w:bCs/>
        </w:rPr>
        <w:t>Düzeltilen hata:</w:t>
      </w:r>
      <w:r>
        <w:t xml:space="preserve"> kayıp bölge (sıfırla dolu) FFT penceresine girerse genlik düşüyordu (08'de −2.7 dB). Spektrum artık kayıp içermeyen en son pencereden hesaplanır (</w:t>
      </w:r>
      <w:r>
        <w:rPr>
          <w:rFonts w:ascii="Courier New" w:eastAsia="Courier New" w:hAnsi="Courier New" w:cs="Courier New"/>
          <w:sz w:val="18"/>
          <w:szCs w:val="18"/>
        </w:rPr>
        <w:t>SharedRing.latest_clean_range</w:t>
      </w:r>
      <w:r>
        <w:t>).</w:t>
      </w:r>
    </w:p>
    <w:p w14:paraId="49E03420" w14:textId="77777777" w:rsidR="00280907" w:rsidRDefault="002D3D09">
      <w:pPr>
        <w:pStyle w:val="Bullet"/>
      </w:pPr>
      <w:r>
        <w:lastRenderedPageBreak/>
        <w:t>•</w:t>
      </w:r>
      <w:r>
        <w:tab/>
      </w:r>
      <w:r>
        <w:rPr>
          <w:b/>
          <w:bCs/>
        </w:rPr>
        <w:t>Düzeltilen hata:</w:t>
      </w:r>
      <w:r>
        <w:t xml:space="preserve"> test kare dalgasında </w:t>
      </w:r>
      <w:r>
        <w:rPr>
          <w:rFonts w:ascii="Courier New" w:eastAsia="Courier New" w:hAnsi="Courier New" w:cs="Courier New"/>
          <w:sz w:val="18"/>
          <w:szCs w:val="18"/>
        </w:rPr>
        <w:t>scipy.signal.square</w:t>
      </w:r>
      <w:r>
        <w:t xml:space="preserve"> kayan nokta yuvarlaması örneklerin %3.3'ünü ters işaretli üretiyordu (−40 dB sahte taban). Faz artık tamsayı aritmetiğiyle (</w:t>
      </w:r>
      <w:r>
        <w:rPr>
          <w:rFonts w:ascii="Courier New" w:eastAsia="Courier New" w:hAnsi="Courier New" w:cs="Courier New"/>
          <w:sz w:val="18"/>
          <w:szCs w:val="18"/>
        </w:rPr>
        <w:t>spt/dsp/waveforms.py</w:t>
      </w:r>
      <w:r>
        <w:t>); taban −118 dB.</w:t>
      </w:r>
    </w:p>
    <w:p w14:paraId="393C8545" w14:textId="77777777" w:rsidR="00280907" w:rsidRDefault="002D3D09">
      <w:pPr>
        <w:pStyle w:val="Heading3"/>
      </w:pPr>
      <w:r>
        <w:t>MATLAB benzeri yakınlaştırma (zaman grafiği)</w:t>
      </w:r>
    </w:p>
    <w:p w14:paraId="61D17325" w14:textId="77777777" w:rsidR="00280907" w:rsidRDefault="002D3D09">
      <w:pPr>
        <w:pStyle w:val="Bullet"/>
      </w:pPr>
      <w:r>
        <w:t>•</w:t>
      </w:r>
      <w:r>
        <w:tab/>
        <w:t>Sol tıkla kutu çizerek yakınlaşma (araç çubuğunda büyüteç), tekerlekle iki eksende yakınlaşma, orta tuş veya el aracıyla kaydırma, çift tıkla sıfırlama ve canlı takibe dönüş.</w:t>
      </w:r>
    </w:p>
    <w:p w14:paraId="3B3B2C6E" w14:textId="77777777" w:rsidR="00280907" w:rsidRDefault="002D3D09">
      <w:pPr>
        <w:pStyle w:val="Bullet"/>
      </w:pPr>
      <w:r>
        <w:t>•</w:t>
      </w:r>
      <w:r>
        <w:tab/>
        <w:t xml:space="preserve">Yakınlaştırınca görünen aralığın verisi tampondan </w:t>
      </w:r>
      <w:r>
        <w:rPr>
          <w:b/>
          <w:bCs/>
        </w:rPr>
        <w:t>tam çözünürlükte</w:t>
      </w:r>
      <w:r>
        <w:t xml:space="preserve"> yeniden okunur; yeterince yaklaşınca her örnek nokta olarak görünür (noktalar arası süre = 1/fs).</w:t>
      </w:r>
    </w:p>
    <w:p w14:paraId="68245791" w14:textId="77777777" w:rsidR="00280907" w:rsidRDefault="002D3D09">
      <w:pPr>
        <w:pStyle w:val="Bullet"/>
      </w:pPr>
      <w:r>
        <w:t>•</w:t>
      </w:r>
      <w:r>
        <w:tab/>
        <w:t>Canlı akışta yakınlaştırma "inceleme" moduna geçirir (otomatik kaydırma durur, "Canlıya dön" düğmesi çıkar).</w:t>
      </w:r>
    </w:p>
    <w:p w14:paraId="55404D2F" w14:textId="77777777" w:rsidR="00280907" w:rsidRDefault="002D3D09">
      <w:pPr>
        <w:pStyle w:val="Bullet"/>
      </w:pPr>
      <w:r>
        <w:t>•</w:t>
      </w:r>
      <w:r>
        <w:tab/>
      </w:r>
      <w:r>
        <w:t>Çalıştır/Durdur (F7) kapatıldığında görüntü o anki son örnekte dondurulur; yakınlaştırma bu veriyle çalışır.</w:t>
      </w:r>
    </w:p>
    <w:p w14:paraId="1EDDF96A" w14:textId="77777777" w:rsidR="00280907" w:rsidRDefault="002D3D09">
      <w:pPr>
        <w:pStyle w:val="Heading3"/>
      </w:pPr>
      <w:r>
        <w:t>Tek / çift taraflı spektrum</w:t>
      </w:r>
    </w:p>
    <w:p w14:paraId="44B61C38" w14:textId="77777777" w:rsidR="00280907" w:rsidRDefault="002D3D09">
      <w:pPr>
        <w:pStyle w:val="Bullet"/>
      </w:pPr>
      <w:r>
        <w:t>•</w:t>
      </w:r>
      <w:r>
        <w:tab/>
        <w:t>Spektrum kartındaki düğmeler veya Özellikler ▸ Spektrum ▸ Gösterim (ikisi senkron).</w:t>
      </w:r>
    </w:p>
    <w:p w14:paraId="1965597A" w14:textId="77777777" w:rsidR="00280907" w:rsidRDefault="002D3D09">
      <w:pPr>
        <w:pStyle w:val="Bullet"/>
      </w:pPr>
      <w:r>
        <w:t>•</w:t>
      </w:r>
      <w:r>
        <w:tab/>
        <w:t>Tek taraflı (0 … fs/2): gerçel sinüs A genliğinde. Çift taraflı (−fs/2 … +fs/2): gerçel sinüs ±f'de A/2 (−6.02 dB) olarak iki lobda. Karmaşık (I/Q) sinyalde tek taraflı yalnızca pozitif yarıyı gösterir (katlama yapılmaz).</w:t>
      </w:r>
    </w:p>
    <w:p w14:paraId="60265B96" w14:textId="77777777" w:rsidR="00280907" w:rsidRDefault="002D3D09">
      <w:pPr>
        <w:pStyle w:val="Bullet"/>
      </w:pPr>
      <w:r>
        <w:t>•</w:t>
      </w:r>
      <w:r>
        <w:tab/>
        <w:t>Doğrulama: 40/40 kontrol (çift taraflı ±50 Hz −4.43 dB, beklenen −4.44 dB).</w:t>
      </w:r>
    </w:p>
    <w:p w14:paraId="3A946129" w14:textId="77777777" w:rsidR="00280907" w:rsidRDefault="002D3D09">
      <w:pPr>
        <w:pStyle w:val="Heading3"/>
      </w:pPr>
      <w:r>
        <w:t>Ayrı pencerede açma (çoklu ekran)</w:t>
      </w:r>
    </w:p>
    <w:p w14:paraId="6960294D" w14:textId="77777777" w:rsidR="00280907" w:rsidRDefault="002D3D09">
      <w:pPr>
        <w:pStyle w:val="Bullet"/>
      </w:pPr>
      <w:r>
        <w:t>•</w:t>
      </w:r>
      <w:r>
        <w:tab/>
        <w:t>Zaman, Spektrum, Spektrogram, dört filtre grafiği ve altı panelin hepsi bağımsız pencerede açılabilir: kart başlığındaki / panel başlığındaki ⧉ düğmesi veya Görünüm ▸ Ayrı Pencerede Aç.</w:t>
      </w:r>
    </w:p>
    <w:p w14:paraId="291D4CC9" w14:textId="77777777" w:rsidR="00280907" w:rsidRDefault="002D3D09">
      <w:pPr>
        <w:pStyle w:val="Bullet"/>
      </w:pPr>
      <w:r>
        <w:t>•</w:t>
      </w:r>
      <w:r>
        <w:tab/>
        <w:t>Pencere görev çubuğunda görünür, başka ekrana taşınabilir, büyütülebilir; F11 tam ekran, Esc çıkış. Ana penceredeki kısayollar (F5, F7, Ctrl+R…) ayrık pencerede de çalışır.</w:t>
      </w:r>
    </w:p>
    <w:p w14:paraId="64177E61" w14:textId="77777777" w:rsidR="00280907" w:rsidRDefault="002D3D09">
      <w:pPr>
        <w:pStyle w:val="Bullet"/>
      </w:pPr>
      <w:r>
        <w:t>•</w:t>
      </w:r>
      <w:r>
        <w:tab/>
        <w:t>Ana pencerede yerinde ince bir şerit kalır ("Pencereyi göster" / "Buraya geri al"); pencere kapatılınca içerik yerine döner. Canlı grafikler ayrık pencerede, ana pencerede başka görünüm açıkken de güncellenir.</w:t>
      </w:r>
    </w:p>
    <w:p w14:paraId="74583463" w14:textId="77777777" w:rsidR="00280907" w:rsidRDefault="002D3D09">
      <w:pPr>
        <w:pStyle w:val="Bullet"/>
      </w:pPr>
      <w:r>
        <w:t>•</w:t>
      </w:r>
      <w:r>
        <w:tab/>
        <w:t>Hangi öğelerin ayrık olduğu ve pencere konumları hatırlanır; uygulama yeniden açılınca aynı ekranlara gelir.</w:t>
      </w:r>
    </w:p>
    <w:p w14:paraId="76DEC268" w14:textId="77777777" w:rsidR="00280907" w:rsidRDefault="002D3D09">
      <w:pPr>
        <w:pStyle w:val="Heading2"/>
      </w:pPr>
      <w:bookmarkStart w:id="21" w:name="_Toc242820183"/>
      <w:r>
        <w:t>Sonraki aşamaya devreden işler</w:t>
      </w:r>
      <w:bookmarkEnd w:id="21"/>
    </w:p>
    <w:p w14:paraId="5AD50724" w14:textId="77777777" w:rsidR="00280907" w:rsidRDefault="002D3D09">
      <w:r>
        <w:t>FFT ortalama / birim / logaritmik eksen, canlı spektrogram, Dondur ve Çalışma Alanı, imleçler, canlı ölçümler, tetikleme, MARKER'ların grafikte gösterimi, Paket İnceleyici (Aşama 2).</w:t>
      </w:r>
    </w:p>
    <w:p w14:paraId="397FD78E" w14:textId="77777777" w:rsidR="00280907" w:rsidRDefault="00280907">
      <w:pPr>
        <w:sectPr w:rsidR="00280907">
          <w:headerReference w:type="even" r:id="rId40"/>
          <w:headerReference w:type="default" r:id="rId41"/>
          <w:footerReference w:type="even" r:id="rId42"/>
          <w:footerReference w:type="default" r:id="rId43"/>
          <w:headerReference w:type="first" r:id="rId44"/>
          <w:footerReference w:type="first" r:id="rId45"/>
          <w:type w:val="oddPage"/>
          <w:pgSz w:w="11906" w:h="16838"/>
          <w:pgMar w:top="1600" w:right="1080" w:bottom="1480" w:left="1080" w:header="520" w:footer="760" w:gutter="0"/>
          <w:pgNumType w:start="1" w:chapStyle="1"/>
          <w:cols w:space="720"/>
          <w:titlePg/>
          <w:docGrid w:linePitch="360"/>
        </w:sectPr>
      </w:pPr>
    </w:p>
    <w:p w14:paraId="787D3681" w14:textId="77777777" w:rsidR="00280907" w:rsidRDefault="002D3D09">
      <w:pPr>
        <w:pStyle w:val="Heading1"/>
      </w:pPr>
      <w:r>
        <w:lastRenderedPageBreak/>
        <w:fldChar w:fldCharType="begin"/>
      </w:r>
      <w:r>
        <w:instrText xml:space="preserve"> TC "</w:instrText>
      </w:r>
      <w:bookmarkStart w:id="22" w:name="_Toc242820184"/>
      <w:r>
        <w:instrText>3.</w:instrText>
      </w:r>
      <w:r>
        <w:tab/>
        <w:instrText>Aşama 2 — Spektral Analiz ve Ölçüm Araçları</w:instrText>
      </w:r>
      <w:bookmarkEnd w:id="22"/>
      <w:r>
        <w:instrText xml:space="preserve">" \f C \l 1 </w:instrText>
      </w:r>
      <w:r>
        <w:fldChar w:fldCharType="end"/>
      </w:r>
      <w:r>
        <w:t>Aşama 2 — Spektral Analiz ve Ölçüm Araçları</w:t>
      </w:r>
      <w:r>
        <w:rPr>
          <w:color w:val="0000FF"/>
        </w:rPr>
        <w:tab/>
        <w:t xml:space="preserve">3 </w:t>
      </w:r>
      <w:r>
        <w:rPr>
          <w:noProof/>
        </w:rPr>
        <w:drawing>
          <wp:inline distT="0" distB="0" distL="0" distR="0" wp14:anchorId="6FB53569" wp14:editId="15CEF2A3">
            <wp:extent cx="239889" cy="2159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9889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0DD7C" w14:textId="77777777" w:rsidR="00280907" w:rsidRDefault="002D3D09">
      <w:r>
        <w:rPr>
          <w:b/>
          <w:bCs/>
        </w:rPr>
        <w:t>Durum:</w:t>
      </w:r>
      <w:r>
        <w:t xml:space="preserve"> ⏳ Bekliyor (Aşama 1'e bağlı; 2.4'ün bir kısmı Aşama 3'te yapıldı)</w:t>
      </w:r>
    </w:p>
    <w:p w14:paraId="145DCA2C" w14:textId="77777777" w:rsidR="00280907" w:rsidRDefault="002D3D09">
      <w:pPr>
        <w:pStyle w:val="Heading2"/>
      </w:pPr>
      <w:bookmarkStart w:id="23" w:name="_Toc242820185"/>
      <w:r>
        <w:t>Amaç</w:t>
      </w:r>
      <w:bookmarkEnd w:id="23"/>
    </w:p>
    <w:p w14:paraId="6D21B1A7" w14:textId="77777777" w:rsidR="00280907" w:rsidRDefault="002D3D09">
      <w:r>
        <w:t xml:space="preserve">Canlı akışı frekans domeninde incelemek, sinyal üzerinde ölçüm yapmak ve debug için cihazdan gelen olay işaretlerini (MARKER) grafikte göstermek. Bu aşama sonunda araç, temel bir </w:t>
      </w:r>
      <w:r>
        <w:rPr>
          <w:b/>
          <w:bCs/>
        </w:rPr>
        <w:t>yazılım osiloskobu + spektrum analizörü</w:t>
      </w:r>
      <w:r>
        <w:t xml:space="preserve"> gibi çalışır.</w:t>
      </w:r>
    </w:p>
    <w:p w14:paraId="40A9524C" w14:textId="77777777" w:rsidR="00280907" w:rsidRDefault="002D3D09">
      <w:pPr>
        <w:pStyle w:val="Heading2"/>
      </w:pPr>
      <w:bookmarkStart w:id="24" w:name="_Toc242820186"/>
      <w:r>
        <w:t>Adımlar</w:t>
      </w:r>
      <w:bookmarkEnd w:id="24"/>
    </w:p>
    <w:p w14:paraId="3AC7068D" w14:textId="77777777" w:rsidR="00280907" w:rsidRDefault="002D3D09">
      <w:pPr>
        <w:pStyle w:val="Heading3"/>
      </w:pPr>
      <w:r>
        <w:t>2.1 Canlı FFT spektrumu</w:t>
      </w:r>
    </w:p>
    <w:p w14:paraId="00531A01" w14:textId="77777777" w:rsidR="00280907" w:rsidRDefault="002D3D09">
      <w:pPr>
        <w:pStyle w:val="Bullet"/>
      </w:pPr>
      <w:r>
        <w:t>•</w:t>
      </w:r>
      <w:r>
        <w:tab/>
        <w:t>☐ Özellikler ▸ Spektrum ayarlarının bağlanması: FFT boyutu, pencere, Kaiser β, ortalama sayısı</w:t>
      </w:r>
    </w:p>
    <w:p w14:paraId="0F19567B" w14:textId="77777777" w:rsidR="00280907" w:rsidRDefault="002D3D09">
      <w:pPr>
        <w:pStyle w:val="Bullet"/>
      </w:pPr>
      <w:r>
        <w:t>•</w:t>
      </w:r>
      <w:r>
        <w:tab/>
        <w:t>☐ Pencereler: Hann, Hamming, Blackman, Blackman-Harris, Flat-top, Kaiser, Dikdörtgen</w:t>
      </w:r>
    </w:p>
    <w:p w14:paraId="5A17766A" w14:textId="77777777" w:rsidR="00280907" w:rsidRDefault="002D3D09">
      <w:pPr>
        <w:pStyle w:val="Bullet"/>
      </w:pPr>
      <w:r>
        <w:t>•</w:t>
      </w:r>
      <w:r>
        <w:tab/>
        <w:t>☐ Genlik düzeltmesi (pencere kazancı) ve birimler: dBV, dBFS, lineer</w:t>
      </w:r>
    </w:p>
    <w:p w14:paraId="51269E86" w14:textId="77777777" w:rsidR="00280907" w:rsidRDefault="002D3D09">
      <w:pPr>
        <w:pStyle w:val="Bullet"/>
      </w:pPr>
      <w:r>
        <w:t>•</w:t>
      </w:r>
      <w:r>
        <w:tab/>
        <w:t>☐ Logaritmik frekans ekseni, sıfır ekleme (zero-padding)</w:t>
      </w:r>
    </w:p>
    <w:p w14:paraId="519C5AD0" w14:textId="77777777" w:rsidR="00280907" w:rsidRDefault="002D3D09">
      <w:pPr>
        <w:pStyle w:val="Heading3"/>
      </w:pPr>
      <w:r>
        <w:t>2.2 Güç spektral yoğunluğu (Welch)</w:t>
      </w:r>
    </w:p>
    <w:p w14:paraId="7654B91F" w14:textId="77777777" w:rsidR="00280907" w:rsidRDefault="002D3D09">
      <w:pPr>
        <w:pStyle w:val="Bullet"/>
      </w:pPr>
      <w:r>
        <w:t>•</w:t>
      </w:r>
      <w:r>
        <w:tab/>
      </w:r>
      <w:r>
        <w:t>☐ Analiz ▸ Güç Spektral Yoğunluğu: segment boyu, örtüşme, birim V²/Hz ve dB</w:t>
      </w:r>
    </w:p>
    <w:p w14:paraId="2B4ED91E" w14:textId="77777777" w:rsidR="00280907" w:rsidRDefault="002D3D09">
      <w:pPr>
        <w:pStyle w:val="Heading3"/>
      </w:pPr>
      <w:r>
        <w:t>2.3 Canlı spektrogram — ✗ kaldırıldı</w:t>
      </w:r>
    </w:p>
    <w:p w14:paraId="0AEC1B4F" w14:textId="77777777" w:rsidR="00280907" w:rsidRDefault="002D3D09">
      <w:r>
        <w:t xml:space="preserve">Kullanıcı isteğiyle Spektrogram görünümü uygulamadan kaldırıldı (2026-10-11); yerini </w:t>
      </w:r>
      <w:r>
        <w:rPr>
          <w:b/>
          <w:bCs/>
        </w:rPr>
        <w:t>Sinyal Üreteci</w:t>
      </w:r>
      <w:r>
        <w:t xml:space="preserve"> aldı (Ctrl+3, bkz. Aşama 3C). Zamana bağlı spektral analiz gerekirse Canlı İzleme'deki spektrum ve Dondur + İnceleme kullanılır.</w:t>
      </w:r>
    </w:p>
    <w:p w14:paraId="1EE05D26" w14:textId="77777777" w:rsidR="00280907" w:rsidRDefault="002D3D09">
      <w:pPr>
        <w:pStyle w:val="Heading3"/>
      </w:pPr>
      <w:r>
        <w:t>2.4 Dondur ve Çalışma Alanı</w:t>
      </w:r>
    </w:p>
    <w:p w14:paraId="20623E2B" w14:textId="77777777" w:rsidR="00280907" w:rsidRDefault="002D3D09">
      <w:pPr>
        <w:pStyle w:val="Bullet"/>
      </w:pPr>
      <w:r>
        <w:t>•</w:t>
      </w:r>
      <w:r>
        <w:tab/>
        <w:t xml:space="preserve">☑ Dondur (F6): tampondaki veriyi anlık görüntü olarak Çalışma Alanı'na kopyalar </w:t>
      </w:r>
      <w:r>
        <w:rPr>
          <w:i/>
          <w:iCs/>
        </w:rPr>
        <w:t>(Aşama 3'te yapıldı)</w:t>
      </w:r>
    </w:p>
    <w:p w14:paraId="73F7B668" w14:textId="77777777" w:rsidR="00280907" w:rsidRDefault="002D3D09">
      <w:pPr>
        <w:pStyle w:val="Bullet"/>
      </w:pPr>
      <w:r>
        <w:lastRenderedPageBreak/>
        <w:t>•</w:t>
      </w:r>
      <w:r>
        <w:tab/>
        <w:t xml:space="preserve">☑ Çalışma Alanı'ndan seçilen sinyal İnceleme görünümünde (Ctrl+2) çevrimdışı incelenebilir </w:t>
      </w:r>
      <w:r>
        <w:rPr>
          <w:i/>
          <w:iCs/>
        </w:rPr>
        <w:t>(Aşama 3'te yapıldı)</w:t>
      </w:r>
    </w:p>
    <w:p w14:paraId="011DBC3B" w14:textId="77777777" w:rsidR="00280907" w:rsidRDefault="002D3D09">
      <w:pPr>
        <w:pStyle w:val="Bullet"/>
      </w:pPr>
      <w:r>
        <w:t>•</w:t>
      </w:r>
      <w:r>
        <w:tab/>
        <w:t xml:space="preserve">☑ Araçlar ▸ Sinyal Üreteci </w:t>
      </w:r>
      <w:r>
        <w:rPr>
          <w:i/>
          <w:iCs/>
        </w:rPr>
        <w:t>(Aşama 3C'de DAC odaklı tam bir görünüm olarak yapıldı; üretilen sinyal "Simülatörle Gönder" ile akış olarak incelenebilir)</w:t>
      </w:r>
    </w:p>
    <w:p w14:paraId="6CCACE11" w14:textId="77777777" w:rsidR="00280907" w:rsidRDefault="002D3D09">
      <w:pPr>
        <w:pStyle w:val="Heading3"/>
      </w:pPr>
      <w:r>
        <w:t>2.5 İmleçler</w:t>
      </w:r>
    </w:p>
    <w:p w14:paraId="3B504994" w14:textId="77777777" w:rsidR="00280907" w:rsidRDefault="002D3D09">
      <w:pPr>
        <w:pStyle w:val="Bullet"/>
      </w:pPr>
      <w:r>
        <w:t>•</w:t>
      </w:r>
      <w:r>
        <w:tab/>
        <w:t>☐ İki dikey imleç: Δt, 1/Δt; spektrumda Δf, Δgenlik</w:t>
      </w:r>
    </w:p>
    <w:p w14:paraId="12238B42" w14:textId="77777777" w:rsidR="00280907" w:rsidRDefault="002D3D09">
      <w:pPr>
        <w:pStyle w:val="Bullet"/>
      </w:pPr>
      <w:r>
        <w:t>•</w:t>
      </w:r>
      <w:r>
        <w:tab/>
        <w:t>☐ Yatay imleçler: ΔV</w:t>
      </w:r>
    </w:p>
    <w:p w14:paraId="78A22A4E" w14:textId="77777777" w:rsidR="00280907" w:rsidRDefault="002D3D09">
      <w:pPr>
        <w:pStyle w:val="Heading3"/>
      </w:pPr>
      <w:r>
        <w:t>2.6 Ölçümler paneli (canlı)</w:t>
      </w:r>
    </w:p>
    <w:p w14:paraId="003DEF8C" w14:textId="77777777" w:rsidR="00280907" w:rsidRDefault="002D3D09">
      <w:pPr>
        <w:pStyle w:val="Bullet"/>
      </w:pPr>
      <w:r>
        <w:t>•</w:t>
      </w:r>
      <w:r>
        <w:tab/>
        <w:t>☐ RMS, tepe-tepe, ortalama, min/max, standart sapma, crest faktörü</w:t>
      </w:r>
    </w:p>
    <w:p w14:paraId="631B6F0D" w14:textId="77777777" w:rsidR="00280907" w:rsidRDefault="002D3D09">
      <w:pPr>
        <w:pStyle w:val="Bullet"/>
      </w:pPr>
      <w:r>
        <w:t>•</w:t>
      </w:r>
      <w:r>
        <w:tab/>
      </w:r>
      <w:r>
        <w:t>☐ Frekans: sıfır geçişi ve FFT tepe noktası (parabolik interpolasyonla bin altı çözünürlük)</w:t>
      </w:r>
    </w:p>
    <w:p w14:paraId="2E803179" w14:textId="77777777" w:rsidR="00280907" w:rsidRDefault="002D3D09">
      <w:pPr>
        <w:pStyle w:val="Heading3"/>
      </w:pPr>
      <w:r>
        <w:t>2.7 Tetikleme</w:t>
      </w:r>
    </w:p>
    <w:p w14:paraId="06F6B877" w14:textId="77777777" w:rsidR="00280907" w:rsidRDefault="002D3D09">
      <w:pPr>
        <w:pStyle w:val="Bullet"/>
      </w:pPr>
      <w:r>
        <w:t>•</w:t>
      </w:r>
      <w:r>
        <w:tab/>
        <w:t>☐ Modlar: serbest, otomatik, normal, tek</w:t>
      </w:r>
    </w:p>
    <w:p w14:paraId="420F67F9" w14:textId="77777777" w:rsidR="00280907" w:rsidRDefault="002D3D09">
      <w:pPr>
        <w:pStyle w:val="Bullet"/>
      </w:pPr>
      <w:r>
        <w:t>•</w:t>
      </w:r>
      <w:r>
        <w:tab/>
        <w:t>☐ Kaynak kanal, seviye, kenar (yükselen/düşen), ön tetik yüzdesi, histerezis</w:t>
      </w:r>
    </w:p>
    <w:p w14:paraId="6414A4E1" w14:textId="77777777" w:rsidR="00280907" w:rsidRDefault="002D3D09">
      <w:pPr>
        <w:pStyle w:val="Heading3"/>
      </w:pPr>
      <w:r>
        <w:t>2.8 MARKER gösterimi</w:t>
      </w:r>
    </w:p>
    <w:p w14:paraId="07063B63" w14:textId="77777777" w:rsidR="00280907" w:rsidRDefault="002D3D09">
      <w:pPr>
        <w:pStyle w:val="Bullet"/>
      </w:pPr>
      <w:r>
        <w:t>•</w:t>
      </w:r>
      <w:r>
        <w:tab/>
        <w:t>☐ Cihazdan gelen işaretler zaman grafiğinde dikey çizgi + etiket olarak görünür</w:t>
      </w:r>
    </w:p>
    <w:p w14:paraId="1520EACE" w14:textId="77777777" w:rsidR="00280907" w:rsidRDefault="002D3D09">
      <w:pPr>
        <w:pStyle w:val="Bullet"/>
      </w:pPr>
      <w:r>
        <w:t>•</w:t>
      </w:r>
      <w:r>
        <w:tab/>
        <w:t>☐ İşaret listesi; tıklanınca o ana gidilir</w:t>
      </w:r>
    </w:p>
    <w:p w14:paraId="2ADCB043" w14:textId="77777777" w:rsidR="00280907" w:rsidRDefault="002D3D09">
      <w:pPr>
        <w:pStyle w:val="Heading3"/>
      </w:pPr>
      <w:r>
        <w:t>2.9 Dışa aktarma ve paket inceleme</w:t>
      </w:r>
    </w:p>
    <w:p w14:paraId="6F62C27E" w14:textId="77777777" w:rsidR="00280907" w:rsidRDefault="002D3D09">
      <w:pPr>
        <w:pStyle w:val="Bullet"/>
      </w:pPr>
      <w:r>
        <w:t>•</w:t>
      </w:r>
      <w:r>
        <w:tab/>
        <w:t>☐ Grafiği PNG / SVG olarak kaydetme, panoya kopyalama (Ctrl+Shift+C)</w:t>
      </w:r>
    </w:p>
    <w:p w14:paraId="3ACC58E8" w14:textId="77777777" w:rsidR="00280907" w:rsidRDefault="002D3D09">
      <w:pPr>
        <w:pStyle w:val="Bullet"/>
      </w:pPr>
      <w:r>
        <w:t>•</w:t>
      </w:r>
      <w:r>
        <w:tab/>
        <w:t>☐ Araçlar ▸ Paket İnceleyici: son gelen çerçevelerin hex dökümü ve alan alan çözümü (cihaz tarafındaki SPTF uygulamasını doğrulamak için)</w:t>
      </w:r>
    </w:p>
    <w:p w14:paraId="4C7B7CF2" w14:textId="77777777" w:rsidR="00280907" w:rsidRDefault="002D3D09">
      <w:pPr>
        <w:pStyle w:val="Heading2"/>
      </w:pPr>
      <w:bookmarkStart w:id="25" w:name="_Toc242820187"/>
      <w:r>
        <w:t>Bu aşamada etkinleşecek menü komutları</w:t>
      </w:r>
      <w:bookmarkEnd w:id="25"/>
    </w:p>
    <w:p w14:paraId="38752063" w14:textId="77777777" w:rsidR="00280907" w:rsidRDefault="002D3D09">
      <w:r>
        <w:t>FFT Spektrum · Güç Spektral Yoğunluğu · Ölçümler · İmleçler · Dondur · Sinyal Üreteci · Grafik (PNG/SVG) · Grafiği Kopyala · Paket İnceleyici</w:t>
      </w:r>
    </w:p>
    <w:p w14:paraId="006852F4" w14:textId="77777777" w:rsidR="00280907" w:rsidRDefault="002D3D09">
      <w:pPr>
        <w:pStyle w:val="Heading2"/>
      </w:pPr>
      <w:bookmarkStart w:id="26" w:name="_Toc242820188"/>
      <w:r>
        <w:t>Kabul kriterleri</w:t>
      </w:r>
      <w:bookmarkEnd w:id="26"/>
    </w:p>
    <w:p w14:paraId="3D431E14" w14:textId="77777777" w:rsidR="00280907" w:rsidRDefault="002D3D09">
      <w:pPr>
        <w:pStyle w:val="Step"/>
      </w:pPr>
      <w:r>
        <w:t>1.</w:t>
      </w:r>
      <w:r>
        <w:tab/>
        <w:t xml:space="preserve">Bilinen genlikte sinüs, Flat-top pencereyle </w:t>
      </w:r>
      <w:r>
        <w:rPr>
          <w:b/>
          <w:bCs/>
        </w:rPr>
        <w:t>±0.1 dB</w:t>
      </w:r>
      <w:r>
        <w:t xml:space="preserve"> doğrulukla okunur.</w:t>
      </w:r>
    </w:p>
    <w:p w14:paraId="52E5AB06" w14:textId="77777777" w:rsidR="00280907" w:rsidRDefault="002D3D09">
      <w:pPr>
        <w:pStyle w:val="Step"/>
      </w:pPr>
      <w:r>
        <w:t>2.</w:t>
      </w:r>
      <w:r>
        <w:tab/>
        <w:t>Frekans ölçümü, interpolasyonla bin aralığının 1/10'undan daha iyi doğruluktadır.</w:t>
      </w:r>
    </w:p>
    <w:p w14:paraId="4FDEF186" w14:textId="77777777" w:rsidR="00280907" w:rsidRDefault="002D3D09">
      <w:pPr>
        <w:pStyle w:val="Step"/>
      </w:pPr>
      <w:r>
        <w:t>3.</w:t>
      </w:r>
      <w:r>
        <w:tab/>
        <w:t>Normal tetikleme modunda periyodik sinyal ekranda sabit durur.</w:t>
      </w:r>
    </w:p>
    <w:p w14:paraId="36E4948C" w14:textId="77777777" w:rsidR="00280907" w:rsidRDefault="002D3D09">
      <w:pPr>
        <w:pStyle w:val="Step"/>
      </w:pPr>
      <w:r>
        <w:t>4.</w:t>
      </w:r>
      <w:r>
        <w:tab/>
        <w:t>Simülatörün gönderdiği MARKER'lar doğru örnek indeksinde görünür.</w:t>
      </w:r>
    </w:p>
    <w:p w14:paraId="7A2383CA" w14:textId="77777777" w:rsidR="00280907" w:rsidRDefault="002D3D09">
      <w:pPr>
        <w:pStyle w:val="Step"/>
      </w:pPr>
      <w:r>
        <w:t>5.</w:t>
      </w:r>
      <w:r>
        <w:tab/>
        <w:t>Dondurulan anlık görüntü canlı akış devam ederken değişmeden incelenebilir.</w:t>
      </w:r>
    </w:p>
    <w:p w14:paraId="3F83E0C8" w14:textId="77777777" w:rsidR="00280907" w:rsidRDefault="002D3D09">
      <w:pPr>
        <w:pStyle w:val="Heading2"/>
      </w:pPr>
      <w:bookmarkStart w:id="27" w:name="_Toc242820189"/>
      <w:r>
        <w:lastRenderedPageBreak/>
        <w:t>Kapsam dışı</w:t>
      </w:r>
      <w:bookmarkEnd w:id="27"/>
    </w:p>
    <w:p w14:paraId="415330FF" w14:textId="77777777" w:rsidR="00280907" w:rsidRDefault="002D3D09">
      <w:r>
        <w:t>Filtreleme (Aşama 3) · korelasyon, Hilbert, ADC metrikleri (Aşama 4)</w:t>
      </w:r>
    </w:p>
    <w:p w14:paraId="2F8B8665" w14:textId="77777777" w:rsidR="00280907" w:rsidRDefault="002D3D09">
      <w:pPr>
        <w:pStyle w:val="Heading2"/>
      </w:pPr>
      <w:bookmarkStart w:id="28" w:name="_Toc242820190"/>
      <w:r>
        <w:t>Not</w:t>
      </w:r>
      <w:bookmarkEnd w:id="28"/>
    </w:p>
    <w:p w14:paraId="16AFAFC7" w14:textId="77777777" w:rsidR="00280907" w:rsidRDefault="002D3D09">
      <w:r>
        <w:t>MARKER gösterimi ilk planda Aşama 4'teydi; debug için erken lazım olacağından Aşama 2'ye alındı.</w:t>
      </w:r>
    </w:p>
    <w:p w14:paraId="6CF72C06" w14:textId="77777777" w:rsidR="00280907" w:rsidRDefault="00280907">
      <w:pPr>
        <w:sectPr w:rsidR="00280907">
          <w:headerReference w:type="even" r:id="rId46"/>
          <w:headerReference w:type="default" r:id="rId47"/>
          <w:footerReference w:type="even" r:id="rId48"/>
          <w:footerReference w:type="default" r:id="rId49"/>
          <w:headerReference w:type="first" r:id="rId50"/>
          <w:footerReference w:type="first" r:id="rId51"/>
          <w:type w:val="oddPage"/>
          <w:pgSz w:w="11906" w:h="16838"/>
          <w:pgMar w:top="1600" w:right="1080" w:bottom="1480" w:left="1080" w:header="520" w:footer="760" w:gutter="0"/>
          <w:pgNumType w:start="1" w:chapStyle="1"/>
          <w:cols w:space="720"/>
          <w:titlePg/>
          <w:docGrid w:linePitch="360"/>
        </w:sectPr>
      </w:pPr>
    </w:p>
    <w:p w14:paraId="6160CE00" w14:textId="77777777" w:rsidR="00280907" w:rsidRDefault="002D3D09">
      <w:pPr>
        <w:pStyle w:val="Heading1"/>
      </w:pPr>
      <w:r>
        <w:lastRenderedPageBreak/>
        <w:fldChar w:fldCharType="begin"/>
      </w:r>
      <w:r>
        <w:instrText xml:space="preserve"> TC "</w:instrText>
      </w:r>
      <w:bookmarkStart w:id="29" w:name="_Toc242820191"/>
      <w:r>
        <w:instrText>4.</w:instrText>
      </w:r>
      <w:r>
        <w:tab/>
        <w:instrText>Aşama 3 — Filtre Tasarımı ve İşleme</w:instrText>
      </w:r>
      <w:bookmarkEnd w:id="29"/>
      <w:r>
        <w:instrText xml:space="preserve">" \f C \l 1 </w:instrText>
      </w:r>
      <w:r>
        <w:fldChar w:fldCharType="end"/>
      </w:r>
      <w:r>
        <w:t>Aşama 3 — Filtre Tasarımı ve İşleme</w:t>
      </w:r>
      <w:r>
        <w:rPr>
          <w:color w:val="0000FF"/>
        </w:rPr>
        <w:tab/>
        <w:t xml:space="preserve">4 </w:t>
      </w:r>
      <w:r>
        <w:rPr>
          <w:noProof/>
        </w:rPr>
        <w:drawing>
          <wp:inline distT="0" distB="0" distL="0" distR="0" wp14:anchorId="3F3F037F" wp14:editId="6F760663">
            <wp:extent cx="239889" cy="2159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9889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BBE86" w14:textId="77777777" w:rsidR="00280907" w:rsidRDefault="002D3D09">
      <w:r>
        <w:rPr>
          <w:b/>
          <w:bCs/>
        </w:rPr>
        <w:t>Durum:</w:t>
      </w:r>
      <w:r>
        <w:t xml:space="preserve"> ✓ Tamamlandı (2026-10-11)</w:t>
      </w:r>
    </w:p>
    <w:p w14:paraId="7859036D" w14:textId="77777777" w:rsidR="00280907" w:rsidRDefault="002D3D09">
      <w:pPr>
        <w:pStyle w:val="Heading2"/>
      </w:pPr>
      <w:bookmarkStart w:id="30" w:name="_Toc242820192"/>
      <w:r>
        <w:t>Amaç</w:t>
      </w:r>
      <w:bookmarkEnd w:id="30"/>
    </w:p>
    <w:p w14:paraId="09E56A42" w14:textId="77777777" w:rsidR="00280907" w:rsidRDefault="002D3D09">
      <w:r>
        <w:t>FIR ve IIR filtre tasarlamak, cevaplarını incelemek, filtreyi canlı akışa ve dondurulmuş sinyallere uygulamak, katsayıları dışa aktarmak. Filtre Tasarımcısı görünümü bu aşamada işlevsel hale gelir.</w:t>
      </w:r>
    </w:p>
    <w:p w14:paraId="412A0A9E" w14:textId="77777777" w:rsidR="00280907" w:rsidRDefault="002D3D09">
      <w:pPr>
        <w:pStyle w:val="Heading2"/>
      </w:pPr>
      <w:bookmarkStart w:id="31" w:name="_Toc242820193"/>
      <w:r>
        <w:t>Mimari</w:t>
      </w:r>
      <w:bookmarkEnd w:id="31"/>
    </w:p>
    <w:p w14:paraId="04E6226C" w14:textId="77777777" w:rsidR="00280907" w:rsidRDefault="002D3D09">
      <w:pPr>
        <w:pStyle w:val="TableCaption"/>
      </w:pPr>
      <w:r>
        <w:fldChar w:fldCharType="begin"/>
      </w:r>
      <w:r>
        <w:instrText xml:space="preserve"> TC "</w:instrText>
      </w:r>
      <w:bookmarkStart w:id="32" w:name="_Toc242820238"/>
      <w:r>
        <w:instrText>Tablo 4-1</w:instrText>
      </w:r>
      <w:r>
        <w:tab/>
        <w:instrText>Mimari</w:instrText>
      </w:r>
      <w:bookmarkEnd w:id="32"/>
      <w:r>
        <w:instrText xml:space="preserve">" \f T \l 9 </w:instrText>
      </w:r>
      <w:r>
        <w:fldChar w:fldCharType="end"/>
      </w:r>
      <w:r>
        <w:rPr>
          <w:i/>
          <w:iCs/>
        </w:rPr>
        <w:t>Tablo 4-1</w:t>
      </w:r>
      <w:r>
        <w:tab/>
        <w:t>Mimari</w:t>
      </w:r>
    </w:p>
    <w:tbl>
      <w:tblPr>
        <w:tblW w:w="6866" w:type="dxa"/>
        <w:tblInd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918"/>
        <w:gridCol w:w="3969"/>
        <w:gridCol w:w="1979"/>
      </w:tblGrid>
      <w:tr w:rsidR="00280907" w14:paraId="5DC6F5EB" w14:textId="77777777">
        <w:trPr>
          <w:cantSplit/>
          <w:tblHeader/>
        </w:trPr>
        <w:tc>
          <w:tcPr>
            <w:tcW w:w="918" w:type="dxa"/>
            <w:shd w:val="clear" w:color="auto" w:fill="EDEDED"/>
            <w:vAlign w:val="center"/>
          </w:tcPr>
          <w:p w14:paraId="0BC3469B" w14:textId="77777777" w:rsidR="00280907" w:rsidRDefault="002D3D09">
            <w:pPr>
              <w:pStyle w:val="TableHead"/>
              <w:keepNext/>
            </w:pPr>
            <w:r>
              <w:t>Katman</w:t>
            </w:r>
          </w:p>
        </w:tc>
        <w:tc>
          <w:tcPr>
            <w:tcW w:w="3969" w:type="dxa"/>
            <w:shd w:val="clear" w:color="auto" w:fill="EDEDED"/>
            <w:vAlign w:val="center"/>
          </w:tcPr>
          <w:p w14:paraId="5D7852B7" w14:textId="77777777" w:rsidR="00280907" w:rsidRDefault="002D3D09">
            <w:pPr>
              <w:pStyle w:val="TableHead"/>
              <w:keepNext/>
            </w:pPr>
            <w:r>
              <w:t>Dosya</w:t>
            </w:r>
          </w:p>
        </w:tc>
        <w:tc>
          <w:tcPr>
            <w:tcW w:w="1979" w:type="dxa"/>
            <w:shd w:val="clear" w:color="auto" w:fill="EDEDED"/>
            <w:vAlign w:val="center"/>
          </w:tcPr>
          <w:p w14:paraId="6C0A2F56" w14:textId="77777777" w:rsidR="00280907" w:rsidRDefault="002D3D09">
            <w:pPr>
              <w:pStyle w:val="TableHead"/>
              <w:keepNext/>
            </w:pPr>
            <w:r>
              <w:t>Görev</w:t>
            </w:r>
          </w:p>
        </w:tc>
      </w:tr>
      <w:tr w:rsidR="00280907" w14:paraId="45C57C43" w14:textId="77777777">
        <w:trPr>
          <w:cantSplit/>
        </w:trPr>
        <w:tc>
          <w:tcPr>
            <w:tcW w:w="918" w:type="dxa"/>
          </w:tcPr>
          <w:p w14:paraId="34D525FE" w14:textId="77777777" w:rsidR="00280907" w:rsidRDefault="002D3D09">
            <w:pPr>
              <w:pStyle w:val="TableText"/>
              <w:keepNext/>
            </w:pPr>
            <w:r>
              <w:t>Tasarım motoru</w:t>
            </w:r>
          </w:p>
        </w:tc>
        <w:tc>
          <w:tcPr>
            <w:tcW w:w="3969" w:type="dxa"/>
          </w:tcPr>
          <w:p w14:paraId="701F5125" w14:textId="77777777" w:rsidR="00280907" w:rsidRDefault="002D3D09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spt/dsp/filters.py</w:t>
            </w:r>
          </w:p>
        </w:tc>
        <w:tc>
          <w:tcPr>
            <w:tcW w:w="1979" w:type="dxa"/>
          </w:tcPr>
          <w:p w14:paraId="7C78EA67" w14:textId="77777777" w:rsidR="00280907" w:rsidRDefault="002D3D09">
            <w:pPr>
              <w:pStyle w:val="TableText"/>
              <w:keepNext/>
            </w:pPr>
            <w:r>
              <w:t>Spesifikasyon (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FilterSpec</w:t>
            </w:r>
            <w:r>
              <w:t>) → tasarım (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Design</w:t>
            </w:r>
            <w:r>
              <w:t>: SOS / FIR / medyan), analiz, blok uygulama</w:t>
            </w:r>
          </w:p>
        </w:tc>
      </w:tr>
      <w:tr w:rsidR="00280907" w14:paraId="2320D12F" w14:textId="77777777">
        <w:trPr>
          <w:cantSplit/>
        </w:trPr>
        <w:tc>
          <w:tcPr>
            <w:tcW w:w="918" w:type="dxa"/>
          </w:tcPr>
          <w:p w14:paraId="443CE025" w14:textId="77777777" w:rsidR="00280907" w:rsidRDefault="002D3D09">
            <w:pPr>
              <w:pStyle w:val="TableText"/>
              <w:keepNext/>
            </w:pPr>
            <w:r>
              <w:t>İşlem zinciri</w:t>
            </w:r>
          </w:p>
        </w:tc>
        <w:tc>
          <w:tcPr>
            <w:tcW w:w="3969" w:type="dxa"/>
          </w:tcPr>
          <w:p w14:paraId="6E6FC20E" w14:textId="77777777" w:rsidR="00280907" w:rsidRDefault="002D3D09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spt/dsp/chain.py</w:t>
            </w:r>
          </w:p>
        </w:tc>
        <w:tc>
          <w:tcPr>
            <w:tcW w:w="1979" w:type="dxa"/>
          </w:tcPr>
          <w:p w14:paraId="50749263" w14:textId="77777777" w:rsidR="00280907" w:rsidRDefault="002D3D09">
            <w:pPr>
              <w:pStyle w:val="TableText"/>
              <w:keepNext/>
            </w:pPr>
            <w:r>
              <w:t xml:space="preserve">Sıralı aşamalar; her akışa kendi örnekleme hızıyla yeniden tasarlanır;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.sptchain</w:t>
            </w:r>
            <w:r>
              <w:t xml:space="preserve"> (JSON)</w:t>
            </w:r>
          </w:p>
        </w:tc>
      </w:tr>
      <w:tr w:rsidR="00280907" w14:paraId="7D945D00" w14:textId="77777777">
        <w:trPr>
          <w:cantSplit/>
        </w:trPr>
        <w:tc>
          <w:tcPr>
            <w:tcW w:w="918" w:type="dxa"/>
          </w:tcPr>
          <w:p w14:paraId="3D05BD29" w14:textId="77777777" w:rsidR="00280907" w:rsidRDefault="002D3D09">
            <w:pPr>
              <w:pStyle w:val="TableText"/>
              <w:keepNext/>
            </w:pPr>
            <w:r>
              <w:t>Katsayılar</w:t>
            </w:r>
          </w:p>
        </w:tc>
        <w:tc>
          <w:tcPr>
            <w:tcW w:w="3969" w:type="dxa"/>
          </w:tcPr>
          <w:p w14:paraId="20369381" w14:textId="77777777" w:rsidR="00280907" w:rsidRDefault="002D3D09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spt/dsp/coefficients.py</w:t>
            </w:r>
          </w:p>
        </w:tc>
        <w:tc>
          <w:tcPr>
            <w:tcW w:w="1979" w:type="dxa"/>
          </w:tcPr>
          <w:p w14:paraId="68C58BE2" w14:textId="77777777" w:rsidR="00280907" w:rsidRDefault="002D3D09">
            <w:pPr>
              <w:pStyle w:val="TableText"/>
              <w:keepNext/>
            </w:pPr>
            <w:r>
              <w:t>float32 / Q31 / Q15 kuantizasyon, L∞ bölüm ölçekleme, CSV ve C (CMSIS-DSP) çıktısı</w:t>
            </w:r>
          </w:p>
        </w:tc>
      </w:tr>
      <w:tr w:rsidR="00280907" w14:paraId="3AC853AF" w14:textId="77777777">
        <w:trPr>
          <w:cantSplit/>
        </w:trPr>
        <w:tc>
          <w:tcPr>
            <w:tcW w:w="918" w:type="dxa"/>
          </w:tcPr>
          <w:p w14:paraId="3FC0CB87" w14:textId="77777777" w:rsidR="00280907" w:rsidRDefault="002D3D09">
            <w:pPr>
              <w:pStyle w:val="TableText"/>
              <w:keepNext/>
            </w:pPr>
            <w:r>
              <w:t>Canlı filtre</w:t>
            </w:r>
          </w:p>
        </w:tc>
        <w:tc>
          <w:tcPr>
            <w:tcW w:w="3969" w:type="dxa"/>
          </w:tcPr>
          <w:p w14:paraId="624CBDB4" w14:textId="77777777" w:rsidR="00280907" w:rsidRDefault="002D3D09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spt/core/live_filter.py</w:t>
            </w:r>
          </w:p>
        </w:tc>
        <w:tc>
          <w:tcPr>
            <w:tcW w:w="1979" w:type="dxa"/>
          </w:tcPr>
          <w:p w14:paraId="35167D0E" w14:textId="77777777" w:rsidR="00280907" w:rsidRDefault="002D3D09">
            <w:pPr>
              <w:pStyle w:val="TableText"/>
              <w:keepNext/>
            </w:pPr>
            <w:r>
              <w:t>Paylaşımlı tampondaki yeni örnekleri durum taşıyarak filtreler; çıktı ham veriyle aynı indekste</w:t>
            </w:r>
          </w:p>
        </w:tc>
      </w:tr>
      <w:tr w:rsidR="00280907" w14:paraId="0DE72B9A" w14:textId="77777777">
        <w:trPr>
          <w:cantSplit/>
        </w:trPr>
        <w:tc>
          <w:tcPr>
            <w:tcW w:w="918" w:type="dxa"/>
          </w:tcPr>
          <w:p w14:paraId="323F32FF" w14:textId="77777777" w:rsidR="00280907" w:rsidRDefault="002D3D09">
            <w:pPr>
              <w:pStyle w:val="TableText"/>
              <w:keepNext/>
            </w:pPr>
            <w:r>
              <w:t>Anlık görüntü</w:t>
            </w:r>
          </w:p>
        </w:tc>
        <w:tc>
          <w:tcPr>
            <w:tcW w:w="3969" w:type="dxa"/>
          </w:tcPr>
          <w:p w14:paraId="3D9432FC" w14:textId="77777777" w:rsidR="00280907" w:rsidRDefault="002D3D09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spt/core/snapshot.py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spt/core/local_ring.py</w:t>
            </w:r>
          </w:p>
        </w:tc>
        <w:tc>
          <w:tcPr>
            <w:tcW w:w="1979" w:type="dxa"/>
          </w:tcPr>
          <w:p w14:paraId="7974B8EC" w14:textId="77777777" w:rsidR="00280907" w:rsidRDefault="002D3D09">
            <w:pPr>
              <w:pStyle w:val="TableText"/>
              <w:keepNext/>
            </w:pPr>
            <w:r>
              <w:t>Dondur (kopya), çevrimdışı nedensel / sıfır fazlı filtre</w:t>
            </w:r>
          </w:p>
        </w:tc>
      </w:tr>
      <w:tr w:rsidR="00280907" w14:paraId="27631EFE" w14:textId="77777777">
        <w:trPr>
          <w:cantSplit/>
        </w:trPr>
        <w:tc>
          <w:tcPr>
            <w:tcW w:w="918" w:type="dxa"/>
          </w:tcPr>
          <w:p w14:paraId="78805BC7" w14:textId="77777777" w:rsidR="00280907" w:rsidRDefault="002D3D09">
            <w:pPr>
              <w:pStyle w:val="TableText"/>
            </w:pPr>
            <w:r>
              <w:t>Arayüz</w:t>
            </w:r>
          </w:p>
        </w:tc>
        <w:tc>
          <w:tcPr>
            <w:tcW w:w="3969" w:type="dxa"/>
          </w:tcPr>
          <w:p w14:paraId="6F4DE145" w14:textId="77777777" w:rsidR="00280907" w:rsidRDefault="002D3D09">
            <w:pPr>
              <w:pStyle w:val="TableText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views/filter_designer_view.py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panels/chain_panel.py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panels/workspace_panel.py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dialogs/export_dialog.py</w:t>
            </w:r>
          </w:p>
        </w:tc>
        <w:tc>
          <w:tcPr>
            <w:tcW w:w="1979" w:type="dxa"/>
          </w:tcPr>
          <w:p w14:paraId="19C7F733" w14:textId="77777777" w:rsidR="00280907" w:rsidRDefault="002D3D09">
            <w:pPr>
              <w:pStyle w:val="TableText"/>
            </w:pPr>
            <w:r>
              <w:t>Tasarımcı, İşlem Zinciri paneli, Çalışma Alanı, dışa aktarma</w:t>
            </w:r>
          </w:p>
        </w:tc>
      </w:tr>
    </w:tbl>
    <w:p w14:paraId="20A8CA58" w14:textId="77777777" w:rsidR="00280907" w:rsidRDefault="00280907">
      <w:pPr>
        <w:spacing w:after="0" w:line="80" w:lineRule="exact"/>
      </w:pPr>
    </w:p>
    <w:p w14:paraId="0667642B" w14:textId="77777777" w:rsidR="00280907" w:rsidRDefault="002D3D09">
      <w:pPr>
        <w:pStyle w:val="Heading2"/>
      </w:pPr>
      <w:bookmarkStart w:id="33" w:name="_Toc242820194"/>
      <w:r>
        <w:lastRenderedPageBreak/>
        <w:t>Adımlar</w:t>
      </w:r>
      <w:bookmarkEnd w:id="33"/>
    </w:p>
    <w:p w14:paraId="477A8310" w14:textId="77777777" w:rsidR="00280907" w:rsidRDefault="002D3D09">
      <w:pPr>
        <w:pStyle w:val="Heading3"/>
      </w:pPr>
      <w:r>
        <w:t>3.1 Tasarım motoru — spt/dsp/filters.py ✓</w:t>
      </w:r>
    </w:p>
    <w:p w14:paraId="4202D48E" w14:textId="77777777" w:rsidR="00280907" w:rsidRDefault="002D3D09">
      <w:pPr>
        <w:pStyle w:val="Bullet"/>
      </w:pPr>
      <w:r>
        <w:t>•</w:t>
      </w:r>
      <w:r>
        <w:tab/>
      </w:r>
      <w:r>
        <w:t>☑ Filtre tanımı: aile, yöntem, bant tipi, fs, derece, kesim frekansları, Δf, ripple, bastırma</w:t>
      </w:r>
    </w:p>
    <w:p w14:paraId="01A119F7" w14:textId="77777777" w:rsidR="00280907" w:rsidRDefault="002D3D09">
      <w:pPr>
        <w:pStyle w:val="Bullet"/>
      </w:pPr>
      <w:r>
        <w:t>•</w:t>
      </w:r>
      <w:r>
        <w:tab/>
        <w:t>☑ IIR: Butterworth, Chebyshev I, Chebyshev II, Eliptik, Bessel — SOS yapısında</w:t>
      </w:r>
    </w:p>
    <w:p w14:paraId="1C6DCC0F" w14:textId="77777777" w:rsidR="00280907" w:rsidRDefault="002D3D09">
      <w:pPr>
        <w:pStyle w:val="Bullet"/>
      </w:pPr>
      <w:r>
        <w:t>•</w:t>
      </w:r>
      <w:r>
        <w:tab/>
        <w:t>☑ FIR: pencere yöntemi (Kaiser, Hamming, Hann, Blackman, Dikdörtgen), Parks-McClellan, en küçük kareler</w:t>
      </w:r>
    </w:p>
    <w:p w14:paraId="3B3A1F30" w14:textId="77777777" w:rsidR="00280907" w:rsidRDefault="002D3D09">
      <w:pPr>
        <w:pStyle w:val="Bullet"/>
      </w:pPr>
      <w:r>
        <w:t>•</w:t>
      </w:r>
      <w:r>
        <w:tab/>
        <w:t>☑ Bant tipleri: alçak geçiren, yüksek geçiren, bant geçiren, bant durduran</w:t>
      </w:r>
    </w:p>
    <w:p w14:paraId="3FCB3B35" w14:textId="77777777" w:rsidR="00280907" w:rsidRDefault="002D3D09">
      <w:pPr>
        <w:pStyle w:val="Bullet"/>
      </w:pPr>
      <w:r>
        <w:t>•</w:t>
      </w:r>
      <w:r>
        <w:tab/>
        <w:t xml:space="preserve">☑ Spesifikasyondan otomatik derece: IIR'de </w:t>
      </w:r>
      <w:r>
        <w:rPr>
          <w:rFonts w:ascii="Courier New" w:eastAsia="Courier New" w:hAnsi="Courier New" w:cs="Courier New"/>
          <w:sz w:val="18"/>
          <w:szCs w:val="18"/>
        </w:rPr>
        <w:t>buttord / cheb1ord / cheb2ord / ellipord</w:t>
      </w:r>
      <w:r>
        <w:t xml:space="preserve"> (Bessel'de arama); FIR'de Kaiser tahmini + maskeyi karşılayan </w:t>
      </w:r>
      <w:r>
        <w:rPr>
          <w:b/>
          <w:bCs/>
        </w:rPr>
        <w:t>en kısa</w:t>
      </w:r>
      <w:r>
        <w:t xml:space="preserve"> filtreyi bulan arama</w:t>
      </w:r>
    </w:p>
    <w:p w14:paraId="72AB3C6A" w14:textId="77777777" w:rsidR="00280907" w:rsidRDefault="002D3D09">
      <w:pPr>
        <w:pStyle w:val="Bullet"/>
      </w:pPr>
      <w:r>
        <w:t>•</w:t>
      </w:r>
      <w:r>
        <w:tab/>
        <w:t>☑ Girdi doğrulama: Nyquist sınırı, f₁ &lt; f₂, Δf'nin aralığa sığması, derece sınırı, kararsızlık / birim çembere çok yakın kutup uyarısı; hatalar Türkçe ve ne yapılacağını söyler</w:t>
      </w:r>
    </w:p>
    <w:p w14:paraId="2E399862" w14:textId="77777777" w:rsidR="00280907" w:rsidRDefault="002D3D09">
      <w:pPr>
        <w:pStyle w:val="Heading3"/>
      </w:pPr>
      <w:r>
        <w:t>3.2 Filtre analizi ✓</w:t>
      </w:r>
    </w:p>
    <w:p w14:paraId="7297B466" w14:textId="77777777" w:rsidR="00280907" w:rsidRDefault="002D3D09">
      <w:pPr>
        <w:pStyle w:val="Bullet"/>
      </w:pPr>
      <w:r>
        <w:t>•</w:t>
      </w:r>
      <w:r>
        <w:tab/>
        <w:t>☑ Genlik cevabı + tasarım maskesi (yasak bölgeler taralı), faz cevabı, grup gecikmesi</w:t>
      </w:r>
    </w:p>
    <w:p w14:paraId="40F0B43A" w14:textId="77777777" w:rsidR="00280907" w:rsidRDefault="002D3D09">
      <w:pPr>
        <w:pStyle w:val="Bullet"/>
      </w:pPr>
      <w:r>
        <w:t>•</w:t>
      </w:r>
      <w:r>
        <w:tab/>
        <w:t>☑ Kutup-sıfır diyagramı (çakışan kökler sayıyla), kararlılık (en büyük |p|)</w:t>
      </w:r>
    </w:p>
    <w:p w14:paraId="6D3EE29E" w14:textId="77777777" w:rsidR="00280907" w:rsidRDefault="002D3D09">
      <w:pPr>
        <w:pStyle w:val="Bullet"/>
      </w:pPr>
      <w:r>
        <w:t>•</w:t>
      </w:r>
      <w:r>
        <w:tab/>
        <w:t>☑ İmpuls ve basamak cevabı (kısa cevaplarda gövde/stem grafiği)</w:t>
      </w:r>
    </w:p>
    <w:p w14:paraId="2088C787" w14:textId="77777777" w:rsidR="00280907" w:rsidRDefault="002D3D09">
      <w:pPr>
        <w:pStyle w:val="Bullet"/>
      </w:pPr>
      <w:r>
        <w:t>•</w:t>
      </w:r>
      <w:r>
        <w:tab/>
        <w:t>☑ Dar özellikler için sıklaştırılmış frekans ızgarası (10 kHz'de 50 Hz notch da görünür), logaritmik frekans ekseni; FIR cevabı ve grup gecikmesi FFT ile (16 k katsayıda bile milisaniyeler)</w:t>
      </w:r>
    </w:p>
    <w:p w14:paraId="3A5B50E6" w14:textId="77777777" w:rsidR="00280907" w:rsidRDefault="002D3D09">
      <w:pPr>
        <w:pStyle w:val="Heading3"/>
      </w:pPr>
      <w:r>
        <w:t>3.3 Tasarımcı ekranının bağlanması ✓</w:t>
      </w:r>
    </w:p>
    <w:p w14:paraId="5C3B4CA3" w14:textId="77777777" w:rsidR="00280907" w:rsidRDefault="002D3D09">
      <w:pPr>
        <w:pStyle w:val="Bullet"/>
      </w:pPr>
      <w:r>
        <w:t>•</w:t>
      </w:r>
      <w:r>
        <w:tab/>
        <w:t>☑ Parametre değiştikçe grafikler 60 ms içinde yeniden çizilir</w:t>
      </w:r>
    </w:p>
    <w:p w14:paraId="69F7F52F" w14:textId="77777777" w:rsidR="00280907" w:rsidRDefault="002D3D09">
      <w:pPr>
        <w:pStyle w:val="Bullet"/>
      </w:pPr>
      <w:r>
        <w:t>•</w:t>
      </w:r>
      <w:r>
        <w:tab/>
        <w:t>☑ Yönteme göre ilgisiz alanlar gizlenir (ör. Butterworth'te ripple/bastırma, Kaiser dışında β); f₁/f₂'nin o yöntemdeki anlamı formun altında yazılır (−3 dB kesim, geçirme kenarı, durdurma kenarı…)</w:t>
      </w:r>
    </w:p>
    <w:p w14:paraId="68860275" w14:textId="77777777" w:rsidR="00280907" w:rsidRDefault="002D3D09">
      <w:pPr>
        <w:pStyle w:val="Bullet"/>
      </w:pPr>
      <w:r>
        <w:t>•</w:t>
      </w:r>
      <w:r>
        <w:tab/>
      </w:r>
      <w:r>
        <w:t>☑ Bilgi kutusu: gerçek derece, bölüm sayısı, kararlılık, maske durumu, gecikme, uyarılar</w:t>
      </w:r>
    </w:p>
    <w:p w14:paraId="78194267" w14:textId="77777777" w:rsidR="00280907" w:rsidRDefault="002D3D09">
      <w:pPr>
        <w:pStyle w:val="Heading3"/>
      </w:pPr>
      <w:r>
        <w:t>3.4 Özel filtreler ✓</w:t>
      </w:r>
    </w:p>
    <w:p w14:paraId="7C156BF1" w14:textId="77777777" w:rsidR="00280907" w:rsidRDefault="002D3D09">
      <w:pPr>
        <w:pStyle w:val="Bullet"/>
      </w:pPr>
      <w:r>
        <w:t>•</w:t>
      </w:r>
      <w:r>
        <w:tab/>
        <w:t>☑ Notch (50 / 60 Hz şebeke, isteğe bağlı harmonikler — hepsi aynı bant genişliğinde), DC engelleyici</w:t>
      </w:r>
    </w:p>
    <w:p w14:paraId="5CDAE693" w14:textId="77777777" w:rsidR="00280907" w:rsidRDefault="002D3D09">
      <w:pPr>
        <w:pStyle w:val="Bullet"/>
      </w:pPr>
      <w:r>
        <w:t>•</w:t>
      </w:r>
      <w:r>
        <w:tab/>
        <w:t>☑ Hareketli ortalama, medyan (doğrusal olmayan), Savitzky-Golay</w:t>
      </w:r>
    </w:p>
    <w:p w14:paraId="54CC7024" w14:textId="77777777" w:rsidR="00280907" w:rsidRDefault="002D3D09">
      <w:pPr>
        <w:pStyle w:val="Heading3"/>
      </w:pPr>
      <w:r>
        <w:t>3.5 Filtreyi uygulama ✓</w:t>
      </w:r>
    </w:p>
    <w:p w14:paraId="41F6EDA5" w14:textId="77777777" w:rsidR="00280907" w:rsidRDefault="002D3D09">
      <w:pPr>
        <w:pStyle w:val="Bullet"/>
      </w:pPr>
      <w:r>
        <w:t>•</w:t>
      </w:r>
      <w:r>
        <w:tab/>
        <w:t>☑ Çevrimdışı: Çalışma Alanı'ndaki dondurulmuş sinyale nedensel (</w:t>
      </w:r>
      <w:r>
        <w:rPr>
          <w:rFonts w:ascii="Courier New" w:eastAsia="Courier New" w:hAnsi="Courier New" w:cs="Courier New"/>
          <w:sz w:val="18"/>
          <w:szCs w:val="18"/>
        </w:rPr>
        <w:t>sosfilt</w:t>
      </w:r>
      <w:r>
        <w:t>) veya sıfır fazlı (</w:t>
      </w:r>
      <w:r>
        <w:rPr>
          <w:rFonts w:ascii="Courier New" w:eastAsia="Courier New" w:hAnsi="Courier New" w:cs="Courier New"/>
          <w:sz w:val="18"/>
          <w:szCs w:val="18"/>
        </w:rPr>
        <w:t>sosfiltfilt</w:t>
      </w:r>
      <w:r>
        <w:t>)</w:t>
      </w:r>
    </w:p>
    <w:p w14:paraId="3907A13E" w14:textId="77777777" w:rsidR="00280907" w:rsidRDefault="002D3D09">
      <w:pPr>
        <w:pStyle w:val="Bullet"/>
      </w:pPr>
      <w:r>
        <w:lastRenderedPageBreak/>
        <w:t>•</w:t>
      </w:r>
      <w:r>
        <w:tab/>
        <w:t>☑ Canlı: durum (zi / geçmiş örnekler) taşıyan blok filtreleme; başlangıç durumu ilk örneğe göre kararlı hâl (DC'li sinyalde açılışta sıçrama yok); kayıpta çıktı kesilir, filtre kayıptan sonra temiz başlar</w:t>
      </w:r>
    </w:p>
    <w:p w14:paraId="74C19A3E" w14:textId="77777777" w:rsidR="00280907" w:rsidRDefault="002D3D09">
      <w:pPr>
        <w:pStyle w:val="Bullet"/>
      </w:pPr>
      <w:r>
        <w:t>•</w:t>
      </w:r>
      <w:r>
        <w:tab/>
        <w:t>☑ Ham ve filtrelenmiş sinyal üst üste (zaman ve spektrum), ya da yalnız filtrelenmiş</w:t>
      </w:r>
    </w:p>
    <w:p w14:paraId="42472ABE" w14:textId="77777777" w:rsidR="00280907" w:rsidRDefault="002D3D09">
      <w:pPr>
        <w:pStyle w:val="Bullet"/>
      </w:pPr>
      <w:r>
        <w:t>•</w:t>
      </w:r>
      <w:r>
        <w:tab/>
        <w:t xml:space="preserve">☑ (Aşama 2.4'ten öne alındı) </w:t>
      </w:r>
      <w:r>
        <w:rPr>
          <w:b/>
          <w:bCs/>
        </w:rPr>
        <w:t>Dondur (F6)</w:t>
      </w:r>
      <w:r>
        <w:t xml:space="preserve"> → Çalışma Alanı; </w:t>
      </w:r>
      <w:r>
        <w:rPr>
          <w:b/>
          <w:bCs/>
        </w:rPr>
        <w:t>İnceleme</w:t>
      </w:r>
      <w:r>
        <w:t xml:space="preserve"> görünümü (Ctrl+4): anlık görüntüler canlı akış gibi çizilir, birden çok seçim aynı zaman ekseninde üst üste, spektrum görünen aralıktan</w:t>
      </w:r>
    </w:p>
    <w:p w14:paraId="3F3F9C5B" w14:textId="77777777" w:rsidR="00280907" w:rsidRDefault="002D3D09">
      <w:pPr>
        <w:pStyle w:val="Heading3"/>
      </w:pPr>
      <w:r>
        <w:t>3.6 İşlem zinciri ✓</w:t>
      </w:r>
    </w:p>
    <w:p w14:paraId="065E2707" w14:textId="77777777" w:rsidR="00280907" w:rsidRDefault="002D3D09">
      <w:pPr>
        <w:pStyle w:val="Bullet"/>
      </w:pPr>
      <w:r>
        <w:t>•</w:t>
      </w:r>
      <w:r>
        <w:tab/>
        <w:t>☑ Sıralı bloklar (ör. DC kaldır → bant geçiren → notch); onay kutusuyla aç/kapa, sürükle-bırak veya oklarla sırala</w:t>
      </w:r>
    </w:p>
    <w:p w14:paraId="650BF475" w14:textId="77777777" w:rsidR="00280907" w:rsidRDefault="002D3D09">
      <w:pPr>
        <w:pStyle w:val="Bullet"/>
      </w:pPr>
      <w:r>
        <w:t>•</w:t>
      </w:r>
      <w:r>
        <w:tab/>
        <w:t>☑ Çift tık / Düzenle: aşama tasarımcıya yüklenir, "Adımı Güncelle" yerinde değiştirir</w:t>
      </w:r>
    </w:p>
    <w:p w14:paraId="16AE2032" w14:textId="77777777" w:rsidR="00280907" w:rsidRDefault="002D3D09">
      <w:pPr>
        <w:pStyle w:val="Bullet"/>
      </w:pPr>
      <w:r>
        <w:t>•</w:t>
      </w:r>
      <w:r>
        <w:tab/>
        <w:t>☑ Zinciri kaydetme / açma (</w:t>
      </w:r>
      <w:r>
        <w:rPr>
          <w:rFonts w:ascii="Courier New" w:eastAsia="Courier New" w:hAnsi="Courier New" w:cs="Courier New"/>
          <w:sz w:val="18"/>
          <w:szCs w:val="18"/>
        </w:rPr>
        <w:t>.sptchain</w:t>
      </w:r>
      <w:r>
        <w:t>) ve başka akışlara uygulama: aşamalar Hz cinsinden tutulur, her akışa kendi örnekleme hızıyla yeniden tasarlanır (Nyquist'i aşan aşama o akış için uyarıyla atlanır)</w:t>
      </w:r>
    </w:p>
    <w:p w14:paraId="3115E306" w14:textId="77777777" w:rsidR="00280907" w:rsidRDefault="002D3D09">
      <w:pPr>
        <w:pStyle w:val="Heading3"/>
      </w:pPr>
      <w:r>
        <w:t>3.7 Katsayı dışa aktarma ✓</w:t>
      </w:r>
    </w:p>
    <w:p w14:paraId="2FB3343F" w14:textId="77777777" w:rsidR="00280907" w:rsidRDefault="002D3D09">
      <w:pPr>
        <w:pStyle w:val="Bullet"/>
      </w:pPr>
      <w:r>
        <w:t>•</w:t>
      </w:r>
      <w:r>
        <w:tab/>
        <w:t>☑ CSV ve C başlık dosyası: float64, float32, Q31, Q15</w:t>
      </w:r>
    </w:p>
    <w:p w14:paraId="08E83147" w14:textId="77777777" w:rsidR="00280907" w:rsidRDefault="002D3D09">
      <w:pPr>
        <w:pStyle w:val="Bullet"/>
      </w:pPr>
      <w:r>
        <w:t>•</w:t>
      </w:r>
      <w:r>
        <w:tab/>
        <w:t xml:space="preserve">☑ CMSIS-DSP düzeni: biquad </w:t>
      </w:r>
      <w:r>
        <w:rPr>
          <w:rFonts w:ascii="Courier New" w:eastAsia="Courier New" w:hAnsi="Courier New" w:cs="Courier New"/>
          <w:sz w:val="18"/>
          <w:szCs w:val="18"/>
        </w:rPr>
        <w:t>{b0, b1, b2, a1, a2}</w:t>
      </w:r>
      <w:r>
        <w:t xml:space="preserve"> a katsayıları </w:t>
      </w:r>
      <w:r>
        <w:rPr>
          <w:b/>
          <w:bCs/>
        </w:rPr>
        <w:t>ters işaretli</w:t>
      </w:r>
      <w:r>
        <w:t xml:space="preserve">, Q15'te </w:t>
      </w:r>
      <w:r>
        <w:rPr>
          <w:rFonts w:ascii="Courier New" w:eastAsia="Courier New" w:hAnsi="Courier New" w:cs="Courier New"/>
          <w:sz w:val="18"/>
          <w:szCs w:val="18"/>
        </w:rPr>
        <w:t>{b0, 0, b1, b2, a1, a2}</w:t>
      </w:r>
      <w:r>
        <w:t xml:space="preserve">, ortak </w:t>
      </w:r>
      <w:r>
        <w:rPr>
          <w:rFonts w:ascii="Courier New" w:eastAsia="Courier New" w:hAnsi="Courier New" w:cs="Courier New"/>
          <w:sz w:val="18"/>
          <w:szCs w:val="18"/>
        </w:rPr>
        <w:t>postShift</w:t>
      </w:r>
      <w:r>
        <w:t>; FIR katsayıları zamanda ters sırada, Q15 FIR çift sayıya tamamlanır; init/çağrı örneği</w:t>
      </w:r>
    </w:p>
    <w:p w14:paraId="4EB722D8" w14:textId="77777777" w:rsidR="00280907" w:rsidRDefault="002D3D09">
      <w:pPr>
        <w:pStyle w:val="Bullet"/>
      </w:pPr>
      <w:r>
        <w:t>•</w:t>
      </w:r>
      <w:r>
        <w:tab/>
        <w:t>☑ Sabit noktada L∞ bölüm ölçekleme (toplam kazanç korunur, ara düğümlerde taşma önlenir)</w:t>
      </w:r>
    </w:p>
    <w:p w14:paraId="62C09F32" w14:textId="77777777" w:rsidR="00280907" w:rsidRDefault="002D3D09">
      <w:pPr>
        <w:pStyle w:val="Bullet"/>
      </w:pPr>
      <w:r>
        <w:t>•</w:t>
      </w:r>
      <w:r>
        <w:tab/>
        <w:t>☑ Kuantize cevap genlik grafiğinde kesikli çizgiyle; geçirme bandı sapması, en büyük sapma, durdurma tepesi ve kuantize filtrenin kararlılığı raporlanır</w:t>
      </w:r>
    </w:p>
    <w:p w14:paraId="12A81C21" w14:textId="77777777" w:rsidR="00280907" w:rsidRDefault="002D3D09">
      <w:pPr>
        <w:pStyle w:val="Heading3"/>
      </w:pPr>
      <w:r>
        <w:t>3.8 Geri al / yinele ✓</w:t>
      </w:r>
    </w:p>
    <w:p w14:paraId="564BE518" w14:textId="77777777" w:rsidR="00280907" w:rsidRDefault="002D3D09">
      <w:pPr>
        <w:pStyle w:val="Bullet"/>
      </w:pPr>
      <w:r>
        <w:t>•</w:t>
      </w:r>
      <w:r>
        <w:tab/>
        <w:t>☑ Tasarımcı ve işlem zinciri değişiklikleri için Ctrl+Z / Ctrl+Y (ardışık alan değişiklikleri tek adımda birleşir)</w:t>
      </w:r>
    </w:p>
    <w:p w14:paraId="38A0B205" w14:textId="77777777" w:rsidR="00280907" w:rsidRDefault="002D3D09">
      <w:pPr>
        <w:pStyle w:val="Heading2"/>
      </w:pPr>
      <w:bookmarkStart w:id="34" w:name="_Toc242820195"/>
      <w:r>
        <w:lastRenderedPageBreak/>
        <w:t>Kabul kriterleri</w:t>
      </w:r>
      <w:bookmarkEnd w:id="34"/>
    </w:p>
    <w:p w14:paraId="07DA3DAA" w14:textId="77777777" w:rsidR="00280907" w:rsidRDefault="002D3D09">
      <w:pPr>
        <w:pStyle w:val="TableCaption"/>
      </w:pPr>
      <w:r>
        <w:fldChar w:fldCharType="begin"/>
      </w:r>
      <w:r>
        <w:instrText xml:space="preserve"> TC "</w:instrText>
      </w:r>
      <w:bookmarkStart w:id="35" w:name="_Toc242820239"/>
      <w:r>
        <w:instrText>Tablo 4-2</w:instrText>
      </w:r>
      <w:r>
        <w:tab/>
        <w:instrText>Kabul kriterleri</w:instrText>
      </w:r>
      <w:bookmarkEnd w:id="35"/>
      <w:r>
        <w:instrText xml:space="preserve">" \f T \l 9 </w:instrText>
      </w:r>
      <w:r>
        <w:fldChar w:fldCharType="end"/>
      </w:r>
      <w:r>
        <w:rPr>
          <w:i/>
          <w:iCs/>
        </w:rPr>
        <w:t>Tablo 4-2</w:t>
      </w:r>
      <w:r>
        <w:tab/>
        <w:t>Kabul kriterleri</w:t>
      </w:r>
    </w:p>
    <w:tbl>
      <w:tblPr>
        <w:tblW w:w="6866" w:type="dxa"/>
        <w:tblInd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45"/>
        <w:gridCol w:w="1907"/>
        <w:gridCol w:w="4714"/>
      </w:tblGrid>
      <w:tr w:rsidR="00280907" w14:paraId="517AD555" w14:textId="77777777">
        <w:trPr>
          <w:cantSplit/>
          <w:tblHeader/>
        </w:trPr>
        <w:tc>
          <w:tcPr>
            <w:tcW w:w="245" w:type="dxa"/>
            <w:shd w:val="clear" w:color="auto" w:fill="EDEDED"/>
            <w:vAlign w:val="center"/>
          </w:tcPr>
          <w:p w14:paraId="5A7C600C" w14:textId="77777777" w:rsidR="00280907" w:rsidRDefault="002D3D09">
            <w:pPr>
              <w:pStyle w:val="TableHead"/>
              <w:keepNext/>
            </w:pPr>
            <w:r>
              <w:t>#</w:t>
            </w:r>
          </w:p>
        </w:tc>
        <w:tc>
          <w:tcPr>
            <w:tcW w:w="1907" w:type="dxa"/>
            <w:shd w:val="clear" w:color="auto" w:fill="EDEDED"/>
            <w:vAlign w:val="center"/>
          </w:tcPr>
          <w:p w14:paraId="707D9C86" w14:textId="77777777" w:rsidR="00280907" w:rsidRDefault="002D3D09">
            <w:pPr>
              <w:pStyle w:val="TableHead"/>
              <w:keepNext/>
            </w:pPr>
            <w:r>
              <w:t>Kriter</w:t>
            </w:r>
          </w:p>
        </w:tc>
        <w:tc>
          <w:tcPr>
            <w:tcW w:w="4714" w:type="dxa"/>
            <w:shd w:val="clear" w:color="auto" w:fill="EDEDED"/>
            <w:vAlign w:val="center"/>
          </w:tcPr>
          <w:p w14:paraId="1DEABDAA" w14:textId="77777777" w:rsidR="00280907" w:rsidRDefault="002D3D09">
            <w:pPr>
              <w:pStyle w:val="TableHead"/>
              <w:keepNext/>
            </w:pPr>
            <w:r>
              <w:t>Sonuç</w:t>
            </w:r>
          </w:p>
        </w:tc>
      </w:tr>
      <w:tr w:rsidR="00280907" w14:paraId="47C82120" w14:textId="77777777">
        <w:trPr>
          <w:cantSplit/>
        </w:trPr>
        <w:tc>
          <w:tcPr>
            <w:tcW w:w="245" w:type="dxa"/>
          </w:tcPr>
          <w:p w14:paraId="70570F05" w14:textId="77777777" w:rsidR="00280907" w:rsidRDefault="002D3D09">
            <w:pPr>
              <w:pStyle w:val="TableText"/>
              <w:keepNext/>
            </w:pPr>
            <w:r>
              <w:t>1</w:t>
            </w:r>
          </w:p>
        </w:tc>
        <w:tc>
          <w:tcPr>
            <w:tcW w:w="1907" w:type="dxa"/>
          </w:tcPr>
          <w:p w14:paraId="56E8174B" w14:textId="77777777" w:rsidR="00280907" w:rsidRDefault="002D3D09">
            <w:pPr>
              <w:pStyle w:val="TableText"/>
              <w:keepNext/>
            </w:pPr>
            <w:r>
              <w:t>Tasarımlar scipy referans sonuçlarıyla birebir aynıdır</w:t>
            </w:r>
          </w:p>
        </w:tc>
        <w:tc>
          <w:tcPr>
            <w:tcW w:w="4714" w:type="dxa"/>
          </w:tcPr>
          <w:p w14:paraId="20D2886A" w14:textId="77777777" w:rsidR="00280907" w:rsidRDefault="002D3D09">
            <w:pPr>
              <w:pStyle w:val="TableText"/>
              <w:keepNext/>
            </w:pPr>
            <w:r>
              <w:t xml:space="preserve">✓ 5 IIR × 4 bant, 5 pencere × 4 bant, Parks-McClellan ve en küçük kareler × 4 bant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array_equal</w:t>
            </w:r>
            <w:r>
              <w:t xml:space="preserve">; otomatik derece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*ord</w:t>
            </w:r>
            <w:r>
              <w:t xml:space="preserve"> ile aynı ve maskeyi karşılıyor</w:t>
            </w:r>
          </w:p>
        </w:tc>
      </w:tr>
      <w:tr w:rsidR="00280907" w14:paraId="33F59D7E" w14:textId="77777777">
        <w:trPr>
          <w:cantSplit/>
        </w:trPr>
        <w:tc>
          <w:tcPr>
            <w:tcW w:w="245" w:type="dxa"/>
          </w:tcPr>
          <w:p w14:paraId="63ABA190" w14:textId="77777777" w:rsidR="00280907" w:rsidRDefault="002D3D09">
            <w:pPr>
              <w:pStyle w:val="TableText"/>
              <w:keepNext/>
            </w:pPr>
            <w:r>
              <w:t>2</w:t>
            </w:r>
          </w:p>
        </w:tc>
        <w:tc>
          <w:tcPr>
            <w:tcW w:w="1907" w:type="dxa"/>
          </w:tcPr>
          <w:p w14:paraId="4A620274" w14:textId="77777777" w:rsidR="00280907" w:rsidRDefault="002D3D09">
            <w:pPr>
              <w:pStyle w:val="TableText"/>
              <w:keepNext/>
            </w:pPr>
            <w:r>
              <w:t>Bloklar halinde filtreleme = tek seferde filtreleme</w:t>
            </w:r>
          </w:p>
        </w:tc>
        <w:tc>
          <w:tcPr>
            <w:tcW w:w="4714" w:type="dxa"/>
          </w:tcPr>
          <w:p w14:paraId="2D05009F" w14:textId="77777777" w:rsidR="00280907" w:rsidRDefault="002D3D09">
            <w:pPr>
              <w:pStyle w:val="TableText"/>
              <w:keepNext/>
            </w:pPr>
            <w:r>
              <w:t>✓ 9 filtre × gerçel/karmaşık, 1 … 4096 örneklik rastgele bloklarla en büyük fark &lt; 1e-9 (bağıl); paylaşımlı tampon üzerinde ve arayüzde oynatılan kayıtta da aynı</w:t>
            </w:r>
          </w:p>
        </w:tc>
      </w:tr>
      <w:tr w:rsidR="00280907" w14:paraId="43F0DEE8" w14:textId="77777777">
        <w:trPr>
          <w:cantSplit/>
        </w:trPr>
        <w:tc>
          <w:tcPr>
            <w:tcW w:w="245" w:type="dxa"/>
          </w:tcPr>
          <w:p w14:paraId="70A7BA6B" w14:textId="77777777" w:rsidR="00280907" w:rsidRDefault="002D3D09">
            <w:pPr>
              <w:pStyle w:val="TableText"/>
              <w:keepNext/>
            </w:pPr>
            <w:r>
              <w:t>3</w:t>
            </w:r>
          </w:p>
        </w:tc>
        <w:tc>
          <w:tcPr>
            <w:tcW w:w="1907" w:type="dxa"/>
          </w:tcPr>
          <w:p w14:paraId="6DA79E4B" w14:textId="77777777" w:rsidR="00280907" w:rsidRDefault="002D3D09">
            <w:pPr>
              <w:pStyle w:val="TableText"/>
              <w:keepNext/>
            </w:pPr>
            <w:r>
              <w:t>12. derece Eliptik SOS'ta kararlı</w:t>
            </w:r>
          </w:p>
        </w:tc>
        <w:tc>
          <w:tcPr>
            <w:tcW w:w="4714" w:type="dxa"/>
          </w:tcPr>
          <w:p w14:paraId="5270942A" w14:textId="77777777" w:rsidR="00280907" w:rsidRDefault="002D3D09">
            <w:pPr>
              <w:pStyle w:val="TableText"/>
              <w:keepNext/>
            </w:pPr>
            <w:r>
              <w:t>✓ fs 48 kHz, kesim 100 Hz: SOS'ta en büyük |p| = 0.99994, 400 bin örnekte çıkış sonlu, kazanç hatası &lt; %0.1. Aynı filtre tek polinomda |p| = 1.10 → çıkış NaN</w:t>
            </w:r>
          </w:p>
        </w:tc>
      </w:tr>
      <w:tr w:rsidR="00280907" w14:paraId="07F940EE" w14:textId="77777777">
        <w:trPr>
          <w:cantSplit/>
        </w:trPr>
        <w:tc>
          <w:tcPr>
            <w:tcW w:w="245" w:type="dxa"/>
          </w:tcPr>
          <w:p w14:paraId="0AA44759" w14:textId="77777777" w:rsidR="00280907" w:rsidRDefault="002D3D09">
            <w:pPr>
              <w:pStyle w:val="TableText"/>
            </w:pPr>
            <w:r>
              <w:t>4</w:t>
            </w:r>
          </w:p>
        </w:tc>
        <w:tc>
          <w:tcPr>
            <w:tcW w:w="1907" w:type="dxa"/>
          </w:tcPr>
          <w:p w14:paraId="5B51C55F" w14:textId="77777777" w:rsidR="00280907" w:rsidRDefault="002D3D09">
            <w:pPr>
              <w:pStyle w:val="TableText"/>
            </w:pPr>
            <w:r>
              <w:t>Q15 katsayıların cevap sapması grafikte görülür</w:t>
            </w:r>
          </w:p>
        </w:tc>
        <w:tc>
          <w:tcPr>
            <w:tcW w:w="4714" w:type="dxa"/>
          </w:tcPr>
          <w:p w14:paraId="6B0DB583" w14:textId="77777777" w:rsidR="00280907" w:rsidRDefault="002D3D09">
            <w:pPr>
              <w:pStyle w:val="TableText"/>
            </w:pPr>
            <w:r>
              <w:t>✓ 8. derece Eliptik Q15: belirgin sapma (Q31'de &lt; 1e-4 dB). 10 kHz'de 50 Hz notch Q15'te geçirme bandında ~54 dB bozuluyor — araç bunu kırmızı uyarıyla gösteriyor</w:t>
            </w:r>
          </w:p>
        </w:tc>
      </w:tr>
    </w:tbl>
    <w:p w14:paraId="003C91F4" w14:textId="77777777" w:rsidR="00280907" w:rsidRDefault="00280907">
      <w:pPr>
        <w:spacing w:after="0" w:line="80" w:lineRule="exact"/>
      </w:pPr>
    </w:p>
    <w:p w14:paraId="2EB7E68E" w14:textId="77777777" w:rsidR="00280907" w:rsidRDefault="002D3D09">
      <w:r>
        <w:t xml:space="preserve">Uçtan uca (gerçek UDP): simülatör → alıcı → arayüz, 2 kHz ton 500 Hz'lik 6. derece Eliptik'ten canlı geçirildi, durdurma bandında </w:t>
      </w:r>
      <w:r>
        <w:rPr>
          <w:b/>
          <w:bCs/>
        </w:rPr>
        <w:t>&gt; 70 dB</w:t>
      </w:r>
      <w:r>
        <w:t xml:space="preserve"> bastırıldı.</w:t>
      </w:r>
    </w:p>
    <w:p w14:paraId="60148FCE" w14:textId="77777777" w:rsidR="00280907" w:rsidRDefault="002D3D09">
      <w:pPr>
        <w:pStyle w:val="Heading2"/>
      </w:pPr>
      <w:bookmarkStart w:id="36" w:name="_Toc242820196"/>
      <w:r>
        <w:t>Testler</w:t>
      </w:r>
      <w:bookmarkEnd w:id="36"/>
    </w:p>
    <w:p w14:paraId="0FDDBF3C" w14:textId="77777777" w:rsidR="00280907" w:rsidRDefault="002D3D09">
      <w:r>
        <w:rPr>
          <w:rFonts w:ascii="Courier New" w:eastAsia="Courier New" w:hAnsi="Courier New" w:cs="Courier New"/>
          <w:sz w:val="18"/>
          <w:szCs w:val="18"/>
        </w:rPr>
        <w:t>pytest</w:t>
      </w:r>
      <w:r>
        <w:t xml:space="preserve"> → </w:t>
      </w:r>
      <w:r>
        <w:rPr>
          <w:b/>
          <w:bCs/>
        </w:rPr>
        <w:t>242 test</w:t>
      </w:r>
      <w:r>
        <w:t xml:space="preserve"> (Aşama 3 için 152 yeni): </w:t>
      </w:r>
      <w:r>
        <w:rPr>
          <w:rFonts w:ascii="Courier New" w:eastAsia="Courier New" w:hAnsi="Courier New" w:cs="Courier New"/>
          <w:sz w:val="18"/>
          <w:szCs w:val="18"/>
        </w:rPr>
        <w:t>test_filters.py</w:t>
      </w:r>
      <w:r>
        <w:t xml:space="preserve"> (129), </w:t>
      </w:r>
      <w:r>
        <w:rPr>
          <w:rFonts w:ascii="Courier New" w:eastAsia="Courier New" w:hAnsi="Courier New" w:cs="Courier New"/>
          <w:sz w:val="18"/>
          <w:szCs w:val="18"/>
        </w:rPr>
        <w:t>test_live_filter.py</w:t>
      </w:r>
      <w:r>
        <w:t xml:space="preserve"> (9), </w:t>
      </w:r>
      <w:r>
        <w:rPr>
          <w:rFonts w:ascii="Courier New" w:eastAsia="Courier New" w:hAnsi="Courier New" w:cs="Courier New"/>
          <w:sz w:val="18"/>
          <w:szCs w:val="18"/>
        </w:rPr>
        <w:t>test_gui.py</w:t>
      </w:r>
      <w:r>
        <w:t xml:space="preserve"> (12, ekransız arayüz), </w:t>
      </w:r>
      <w:r>
        <w:rPr>
          <w:rFonts w:ascii="Courier New" w:eastAsia="Courier New" w:hAnsi="Courier New" w:cs="Courier New"/>
          <w:sz w:val="18"/>
          <w:szCs w:val="18"/>
        </w:rPr>
        <w:t>test_end_to_end.py</w:t>
      </w:r>
      <w:r>
        <w:t xml:space="preserve"> (2, gerçek UDP + kayıt/oynatma).</w:t>
      </w:r>
    </w:p>
    <w:p w14:paraId="48FE1BC4" w14:textId="77777777" w:rsidR="00280907" w:rsidRDefault="002D3D09">
      <w:pPr>
        <w:pStyle w:val="Heading2"/>
      </w:pPr>
      <w:bookmarkStart w:id="37" w:name="_Toc242820197"/>
      <w:r>
        <w:t>Bu aşamada etkinleşen menü komutları</w:t>
      </w:r>
      <w:bookmarkEnd w:id="37"/>
    </w:p>
    <w:p w14:paraId="577C062B" w14:textId="77777777" w:rsidR="00280907" w:rsidRDefault="002D3D09">
      <w:r>
        <w:t>FIR Filtre · IIR Filtre · Özel Filtreler · İşlem Zinciri · Tasarla · Sinyale Uygula (Ctrl+Enter) · Katsayıları Dışa Aktar (Ctrl+E) · Geri Al · Yinele · Dondur (F6) · İnceleme (Ctrl+4)</w:t>
      </w:r>
    </w:p>
    <w:p w14:paraId="4C0582E7" w14:textId="77777777" w:rsidR="00280907" w:rsidRDefault="002D3D09">
      <w:pPr>
        <w:pStyle w:val="Heading2"/>
      </w:pPr>
      <w:bookmarkStart w:id="38" w:name="_Toc242820198"/>
      <w:r>
        <w:t>Notlar</w:t>
      </w:r>
      <w:bookmarkEnd w:id="38"/>
    </w:p>
    <w:p w14:paraId="0A7BA53F" w14:textId="77777777" w:rsidR="00280907" w:rsidRDefault="002D3D09">
      <w:pPr>
        <w:pStyle w:val="Bullet"/>
      </w:pPr>
      <w:r>
        <w:t>•</w:t>
      </w:r>
      <w:r>
        <w:tab/>
      </w:r>
      <w:r>
        <w:t xml:space="preserve">Sıfır fazlı uygulama genlik cevabının </w:t>
      </w:r>
      <w:r>
        <w:rPr>
          <w:b/>
          <w:bCs/>
        </w:rPr>
        <w:t>karesini</w:t>
      </w:r>
      <w:r>
        <w:t xml:space="preserve"> uygular (dB cinsinden bastırma iki katı); yalnızca çevrimdışı.</w:t>
      </w:r>
    </w:p>
    <w:p w14:paraId="447F26BF" w14:textId="77777777" w:rsidR="00280907" w:rsidRDefault="002D3D09">
      <w:pPr>
        <w:pStyle w:val="Bullet"/>
      </w:pPr>
      <w:r>
        <w:t>•</w:t>
      </w:r>
      <w:r>
        <w:tab/>
        <w:t>Parks-McClellan / en küçük kareler en fazla 4097 katsayı (süre ve bellek N² büyür); daha uzunu için Kaiser.</w:t>
      </w:r>
    </w:p>
    <w:p w14:paraId="5CFE4474" w14:textId="77777777" w:rsidR="00280907" w:rsidRDefault="002D3D09">
      <w:pPr>
        <w:pStyle w:val="Bullet"/>
      </w:pPr>
      <w:r>
        <w:t>•</w:t>
      </w:r>
      <w:r>
        <w:tab/>
        <w:t xml:space="preserve">Ayarlar </w:t>
      </w:r>
      <w:r>
        <w:rPr>
          <w:rFonts w:ascii="Courier New" w:eastAsia="Courier New" w:hAnsi="Courier New" w:cs="Courier New"/>
          <w:sz w:val="18"/>
          <w:szCs w:val="18"/>
        </w:rPr>
        <w:t>SPT_SETTINGS_FILE</w:t>
      </w:r>
      <w:r>
        <w:t xml:space="preserve"> ortam değişkeniyle ayrı bir INI dosyasına yönlendirilebilir (testler böyle çalışır).</w:t>
      </w:r>
    </w:p>
    <w:p w14:paraId="2194F288" w14:textId="77777777" w:rsidR="00280907" w:rsidRDefault="002D3D09">
      <w:pPr>
        <w:pStyle w:val="Bullet"/>
      </w:pPr>
      <w:r>
        <w:t>•</w:t>
      </w:r>
      <w:r>
        <w:tab/>
        <w:t>Kayıtlı panel yerleşiminin sürümü 2'ye çıktı (İşlem Zinciri paneli): ilk açılışta varsayılan yerleşim kurulur.</w:t>
      </w:r>
    </w:p>
    <w:p w14:paraId="6A28FD75" w14:textId="77777777" w:rsidR="00280907" w:rsidRDefault="002D3D09">
      <w:pPr>
        <w:pStyle w:val="Heading2"/>
      </w:pPr>
      <w:bookmarkStart w:id="39" w:name="_Toc242820199"/>
      <w:r>
        <w:t>Tamamlandıktan sonra eklenenler</w:t>
      </w:r>
      <w:bookmarkEnd w:id="39"/>
    </w:p>
    <w:p w14:paraId="4190583B" w14:textId="77777777" w:rsidR="00280907" w:rsidRDefault="002D3D09">
      <w:pPr>
        <w:pStyle w:val="Heading3"/>
      </w:pPr>
      <w:r>
        <w:t>Özel (spesifik) filtreler</w:t>
      </w:r>
    </w:p>
    <w:p w14:paraId="5995AA65" w14:textId="77777777" w:rsidR="00280907" w:rsidRDefault="002D3D09">
      <w:r>
        <w:t>Filtre ▸ Özel Filtreler ve tasarımcının "Özel" ailesi — hepsi doğrusal olanlar tasarımcıda incelenir, zincire eklenir ve katsayıları dışa aktarılır:</w:t>
      </w:r>
    </w:p>
    <w:p w14:paraId="5DB6D229" w14:textId="77777777" w:rsidR="00280907" w:rsidRDefault="002D3D09">
      <w:pPr>
        <w:pStyle w:val="TableCaption"/>
      </w:pPr>
      <w:r>
        <w:lastRenderedPageBreak/>
        <w:fldChar w:fldCharType="begin"/>
      </w:r>
      <w:r>
        <w:instrText xml:space="preserve"> TC "</w:instrText>
      </w:r>
      <w:bookmarkStart w:id="40" w:name="_Toc242820240"/>
      <w:r>
        <w:instrText>Tablo 4-3</w:instrText>
      </w:r>
      <w:r>
        <w:tab/>
        <w:instrText>Özel (spesifik) filtreler</w:instrText>
      </w:r>
      <w:bookmarkEnd w:id="40"/>
      <w:r>
        <w:instrText xml:space="preserve">" \f T \l 9 </w:instrText>
      </w:r>
      <w:r>
        <w:fldChar w:fldCharType="end"/>
      </w:r>
      <w:r>
        <w:rPr>
          <w:i/>
          <w:iCs/>
        </w:rPr>
        <w:t>Tablo 4-3</w:t>
      </w:r>
      <w:r>
        <w:tab/>
        <w:t>Özel (spesifik) filtreler</w:t>
      </w:r>
    </w:p>
    <w:tbl>
      <w:tblPr>
        <w:tblW w:w="6866" w:type="dxa"/>
        <w:tblInd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307"/>
        <w:gridCol w:w="3327"/>
        <w:gridCol w:w="2232"/>
      </w:tblGrid>
      <w:tr w:rsidR="00280907" w14:paraId="46CAFE68" w14:textId="77777777">
        <w:trPr>
          <w:cantSplit/>
          <w:tblHeader/>
        </w:trPr>
        <w:tc>
          <w:tcPr>
            <w:tcW w:w="1308" w:type="dxa"/>
            <w:shd w:val="clear" w:color="auto" w:fill="EDEDED"/>
            <w:vAlign w:val="center"/>
          </w:tcPr>
          <w:p w14:paraId="49A95732" w14:textId="77777777" w:rsidR="00280907" w:rsidRDefault="002D3D09">
            <w:pPr>
              <w:pStyle w:val="TableHead"/>
              <w:keepNext/>
            </w:pPr>
            <w:r>
              <w:t>Filtre</w:t>
            </w:r>
          </w:p>
        </w:tc>
        <w:tc>
          <w:tcPr>
            <w:tcW w:w="3327" w:type="dxa"/>
            <w:shd w:val="clear" w:color="auto" w:fill="EDEDED"/>
            <w:vAlign w:val="center"/>
          </w:tcPr>
          <w:p w14:paraId="0082ED03" w14:textId="77777777" w:rsidR="00280907" w:rsidRDefault="002D3D09">
            <w:pPr>
              <w:pStyle w:val="TableHead"/>
              <w:keepNext/>
            </w:pPr>
            <w:r>
              <w:t>Kullanım</w:t>
            </w:r>
          </w:p>
        </w:tc>
        <w:tc>
          <w:tcPr>
            <w:tcW w:w="2232" w:type="dxa"/>
            <w:shd w:val="clear" w:color="auto" w:fill="EDEDED"/>
            <w:vAlign w:val="center"/>
          </w:tcPr>
          <w:p w14:paraId="39CB4962" w14:textId="77777777" w:rsidR="00280907" w:rsidRDefault="002D3D09">
            <w:pPr>
              <w:pStyle w:val="TableHead"/>
              <w:keepNext/>
            </w:pPr>
            <w:r>
              <w:t>Doğrulama</w:t>
            </w:r>
          </w:p>
        </w:tc>
      </w:tr>
      <w:tr w:rsidR="00280907" w14:paraId="2BB27603" w14:textId="77777777">
        <w:trPr>
          <w:cantSplit/>
        </w:trPr>
        <w:tc>
          <w:tcPr>
            <w:tcW w:w="1308" w:type="dxa"/>
          </w:tcPr>
          <w:p w14:paraId="748EBDDC" w14:textId="77777777" w:rsidR="00280907" w:rsidRDefault="002D3D09">
            <w:pPr>
              <w:pStyle w:val="TableText"/>
              <w:keepNext/>
            </w:pPr>
            <w:r>
              <w:t>Tarak (comb)</w:t>
            </w:r>
          </w:p>
        </w:tc>
        <w:tc>
          <w:tcPr>
            <w:tcW w:w="3327" w:type="dxa"/>
          </w:tcPr>
          <w:p w14:paraId="23169836" w14:textId="77777777" w:rsidR="00280907" w:rsidRDefault="002D3D09">
            <w:pPr>
              <w:pStyle w:val="TableText"/>
              <w:keepNext/>
            </w:pPr>
            <w:r>
              <w:t>Şebeke + tüm harmonikleri tek filtrede (çentik) ya da yalnız harmonikleri geçirme (tepe)</w:t>
            </w:r>
          </w:p>
        </w:tc>
        <w:tc>
          <w:tcPr>
            <w:tcW w:w="2232" w:type="dxa"/>
          </w:tcPr>
          <w:p w14:paraId="34DA09B0" w14:textId="77777777" w:rsidR="00280907" w:rsidRDefault="002D3D09">
            <w:pPr>
              <w:pStyle w:val="TableText"/>
              <w:keepNext/>
            </w:pPr>
            <w:r>
              <w:t>98 harmonikte &lt; −100 dB, aralarda ±0.1 dB</w:t>
            </w:r>
          </w:p>
        </w:tc>
      </w:tr>
      <w:tr w:rsidR="00280907" w14:paraId="7AED7210" w14:textId="77777777">
        <w:trPr>
          <w:cantSplit/>
        </w:trPr>
        <w:tc>
          <w:tcPr>
            <w:tcW w:w="1308" w:type="dxa"/>
          </w:tcPr>
          <w:p w14:paraId="78661918" w14:textId="77777777" w:rsidR="00280907" w:rsidRDefault="002D3D09">
            <w:pPr>
              <w:pStyle w:val="TableText"/>
              <w:keepNext/>
            </w:pPr>
            <w:r>
              <w:t>Üstel ortalama (EMA)</w:t>
            </w:r>
          </w:p>
        </w:tc>
        <w:tc>
          <w:tcPr>
            <w:tcW w:w="3327" w:type="dxa"/>
          </w:tcPr>
          <w:p w14:paraId="7FDD9CE9" w14:textId="77777777" w:rsidR="00280907" w:rsidRDefault="002D3D09">
            <w:pPr>
              <w:pStyle w:val="TableText"/>
              <w:keepNext/>
            </w:pPr>
            <w:r>
              <w:t>En basit yumuşatma; α kesimden tam çözülür</w:t>
            </w:r>
          </w:p>
        </w:tc>
        <w:tc>
          <w:tcPr>
            <w:tcW w:w="2232" w:type="dxa"/>
          </w:tcPr>
          <w:p w14:paraId="73D985C3" w14:textId="77777777" w:rsidR="00280907" w:rsidRDefault="002D3D09">
            <w:pPr>
              <w:pStyle w:val="TableText"/>
              <w:keepNext/>
            </w:pPr>
            <w:r>
              <w:t>Kesimde −3.0103 dB, y += α(x − y) ile birebir</w:t>
            </w:r>
          </w:p>
        </w:tc>
      </w:tr>
      <w:tr w:rsidR="00280907" w14:paraId="063209B3" w14:textId="77777777">
        <w:trPr>
          <w:cantSplit/>
        </w:trPr>
        <w:tc>
          <w:tcPr>
            <w:tcW w:w="1308" w:type="dxa"/>
          </w:tcPr>
          <w:p w14:paraId="023DC322" w14:textId="77777777" w:rsidR="00280907" w:rsidRDefault="002D3D09">
            <w:pPr>
              <w:pStyle w:val="TableText"/>
              <w:keepNext/>
            </w:pPr>
            <w:r>
              <w:t>Kalman (kararlı hâl)</w:t>
            </w:r>
          </w:p>
        </w:tc>
        <w:tc>
          <w:tcPr>
            <w:tcW w:w="3327" w:type="dxa"/>
          </w:tcPr>
          <w:p w14:paraId="16739172" w14:textId="77777777" w:rsidR="00280907" w:rsidRDefault="002D3D09">
            <w:pPr>
              <w:pStyle w:val="TableText"/>
              <w:keepNext/>
            </w:pPr>
            <w:r>
              <w:t>Sabit hız / sabit seviye modeli; kazanç Riccati'den</w:t>
            </w:r>
          </w:p>
        </w:tc>
        <w:tc>
          <w:tcPr>
            <w:tcW w:w="2232" w:type="dxa"/>
          </w:tcPr>
          <w:p w14:paraId="6A9F8EB1" w14:textId="77777777" w:rsidR="00280907" w:rsidRDefault="002D3D09">
            <w:pPr>
              <w:pStyle w:val="TableText"/>
              <w:keepNext/>
            </w:pPr>
            <w:r>
              <w:t>Zamanla değişen Kalman ile oturduktan sonra birebir</w:t>
            </w:r>
          </w:p>
        </w:tc>
      </w:tr>
      <w:tr w:rsidR="00280907" w14:paraId="41A25166" w14:textId="77777777">
        <w:trPr>
          <w:cantSplit/>
        </w:trPr>
        <w:tc>
          <w:tcPr>
            <w:tcW w:w="1308" w:type="dxa"/>
          </w:tcPr>
          <w:p w14:paraId="48AAD2FF" w14:textId="77777777" w:rsidR="00280907" w:rsidRDefault="002D3D09">
            <w:pPr>
              <w:pStyle w:val="TableText"/>
              <w:keepNext/>
            </w:pPr>
            <w:r>
              <w:t>Alfa-beta izleyici</w:t>
            </w:r>
          </w:p>
        </w:tc>
        <w:tc>
          <w:tcPr>
            <w:tcW w:w="3327" w:type="dxa"/>
          </w:tcPr>
          <w:p w14:paraId="5C6D589A" w14:textId="77777777" w:rsidR="00280907" w:rsidRDefault="002D3D09">
            <w:pPr>
              <w:pStyle w:val="TableText"/>
              <w:keepNext/>
            </w:pPr>
            <w:r>
              <w:t>Konum + hız izleme</w:t>
            </w:r>
          </w:p>
        </w:tc>
        <w:tc>
          <w:tcPr>
            <w:tcW w:w="2232" w:type="dxa"/>
          </w:tcPr>
          <w:p w14:paraId="69ECEF39" w14:textId="77777777" w:rsidR="00280907" w:rsidRDefault="002D3D09">
            <w:pPr>
              <w:pStyle w:val="TableText"/>
              <w:keepNext/>
            </w:pPr>
            <w:r>
              <w:t>Açık özyineleme ile birebir; kararsız α/β reddedilir</w:t>
            </w:r>
          </w:p>
        </w:tc>
      </w:tr>
      <w:tr w:rsidR="00280907" w14:paraId="405F3A60" w14:textId="77777777">
        <w:trPr>
          <w:cantSplit/>
        </w:trPr>
        <w:tc>
          <w:tcPr>
            <w:tcW w:w="1308" w:type="dxa"/>
          </w:tcPr>
          <w:p w14:paraId="0B197AEB" w14:textId="77777777" w:rsidR="00280907" w:rsidRDefault="002D3D09">
            <w:pPr>
              <w:pStyle w:val="TableText"/>
              <w:keepNext/>
            </w:pPr>
            <w:r>
              <w:t>Gauss FIR</w:t>
            </w:r>
          </w:p>
        </w:tc>
        <w:tc>
          <w:tcPr>
            <w:tcW w:w="3327" w:type="dxa"/>
          </w:tcPr>
          <w:p w14:paraId="6B8D3A12" w14:textId="77777777" w:rsidR="00280907" w:rsidRDefault="002D3D09">
            <w:pPr>
              <w:pStyle w:val="TableText"/>
              <w:keepNext/>
            </w:pPr>
            <w:r>
              <w:t>Aşmasız yumuşatma</w:t>
            </w:r>
          </w:p>
        </w:tc>
        <w:tc>
          <w:tcPr>
            <w:tcW w:w="2232" w:type="dxa"/>
          </w:tcPr>
          <w:p w14:paraId="23F9C74A" w14:textId="77777777" w:rsidR="00280907" w:rsidRDefault="002D3D09">
            <w:pPr>
              <w:pStyle w:val="TableText"/>
              <w:keepNext/>
            </w:pPr>
            <w:r>
              <w:t>DC kazancı 1, −3 dB = 0.1325·fs/σ</w:t>
            </w:r>
          </w:p>
        </w:tc>
      </w:tr>
      <w:tr w:rsidR="00280907" w14:paraId="336C5B18" w14:textId="77777777">
        <w:trPr>
          <w:cantSplit/>
        </w:trPr>
        <w:tc>
          <w:tcPr>
            <w:tcW w:w="1308" w:type="dxa"/>
          </w:tcPr>
          <w:p w14:paraId="204F3C36" w14:textId="77777777" w:rsidR="00280907" w:rsidRDefault="002D3D09">
            <w:pPr>
              <w:pStyle w:val="TableText"/>
              <w:keepNext/>
            </w:pPr>
            <w:r>
              <w:t>Türev alıcı</w:t>
            </w:r>
          </w:p>
        </w:tc>
        <w:tc>
          <w:tcPr>
            <w:tcW w:w="3327" w:type="dxa"/>
          </w:tcPr>
          <w:p w14:paraId="1AC59419" w14:textId="77777777" w:rsidR="00280907" w:rsidRDefault="002D3D09">
            <w:pPr>
              <w:pStyle w:val="TableText"/>
              <w:keepNext/>
            </w:pPr>
            <w:r>
              <w:t>d/dt (birim/s), bant dışı gürültüyü büyütmez</w:t>
            </w:r>
          </w:p>
        </w:tc>
        <w:tc>
          <w:tcPr>
            <w:tcW w:w="2232" w:type="dxa"/>
          </w:tcPr>
          <w:p w14:paraId="28CF4A91" w14:textId="77777777" w:rsidR="00280907" w:rsidRDefault="002D3D09">
            <w:pPr>
              <w:pStyle w:val="TableText"/>
              <w:keepNext/>
            </w:pPr>
            <w:r>
              <w:t>Geçirme bandında 2πf ±%1, sinüste gerçek türev</w:t>
            </w:r>
          </w:p>
        </w:tc>
      </w:tr>
      <w:tr w:rsidR="00280907" w14:paraId="381C4369" w14:textId="77777777">
        <w:trPr>
          <w:cantSplit/>
        </w:trPr>
        <w:tc>
          <w:tcPr>
            <w:tcW w:w="1308" w:type="dxa"/>
          </w:tcPr>
          <w:p w14:paraId="5EEF66F5" w14:textId="77777777" w:rsidR="00280907" w:rsidRDefault="002D3D09">
            <w:pPr>
              <w:pStyle w:val="TableText"/>
              <w:keepNext/>
            </w:pPr>
            <w:r>
              <w:t>Sızdıran integratör</w:t>
            </w:r>
          </w:p>
        </w:tc>
        <w:tc>
          <w:tcPr>
            <w:tcW w:w="3327" w:type="dxa"/>
          </w:tcPr>
          <w:p w14:paraId="214DAA89" w14:textId="77777777" w:rsidR="00280907" w:rsidRDefault="002D3D09">
            <w:pPr>
              <w:pStyle w:val="TableText"/>
              <w:keepNext/>
            </w:pPr>
            <w:r>
              <w:t>∫ (birim·s), ofsetle sürüklenmez</w:t>
            </w:r>
          </w:p>
        </w:tc>
        <w:tc>
          <w:tcPr>
            <w:tcW w:w="2232" w:type="dxa"/>
          </w:tcPr>
          <w:p w14:paraId="3B9401F7" w14:textId="77777777" w:rsidR="00280907" w:rsidRDefault="002D3D09">
            <w:pPr>
              <w:pStyle w:val="TableText"/>
              <w:keepNext/>
            </w:pPr>
            <w:r>
              <w:t>Köşenin üstünde 1/(2πf) ±%2</w:t>
            </w:r>
          </w:p>
        </w:tc>
      </w:tr>
      <w:tr w:rsidR="00280907" w14:paraId="24542370" w14:textId="77777777">
        <w:trPr>
          <w:cantSplit/>
        </w:trPr>
        <w:tc>
          <w:tcPr>
            <w:tcW w:w="1308" w:type="dxa"/>
          </w:tcPr>
          <w:p w14:paraId="2F52F574" w14:textId="77777777" w:rsidR="00280907" w:rsidRDefault="002D3D09">
            <w:pPr>
              <w:pStyle w:val="TableText"/>
              <w:keepNext/>
            </w:pPr>
            <w:r>
              <w:t>Hilbert dönüştürücü</w:t>
            </w:r>
          </w:p>
        </w:tc>
        <w:tc>
          <w:tcPr>
            <w:tcW w:w="3327" w:type="dxa"/>
          </w:tcPr>
          <w:p w14:paraId="1C9F229B" w14:textId="77777777" w:rsidR="00280907" w:rsidRDefault="002D3D09">
            <w:pPr>
              <w:pStyle w:val="TableText"/>
              <w:keepNext/>
            </w:pPr>
            <w:r>
              <w:t>90° faz, zarf / analitik sinyal</w:t>
            </w:r>
          </w:p>
        </w:tc>
        <w:tc>
          <w:tcPr>
            <w:tcW w:w="2232" w:type="dxa"/>
          </w:tcPr>
          <w:p w14:paraId="1FFF6861" w14:textId="77777777" w:rsidR="00280907" w:rsidRDefault="002D3D09">
            <w:pPr>
              <w:pStyle w:val="TableText"/>
              <w:keepNext/>
            </w:pPr>
            <w:r>
              <w:t>scipy analitik sinyalinin sanal kısmı ±%1</w:t>
            </w:r>
          </w:p>
        </w:tc>
      </w:tr>
      <w:tr w:rsidR="00280907" w14:paraId="4ECAB663" w14:textId="77777777">
        <w:trPr>
          <w:cantSplit/>
        </w:trPr>
        <w:tc>
          <w:tcPr>
            <w:tcW w:w="1308" w:type="dxa"/>
          </w:tcPr>
          <w:p w14:paraId="4AE03D21" w14:textId="77777777" w:rsidR="00280907" w:rsidRDefault="002D3D09">
            <w:pPr>
              <w:pStyle w:val="TableText"/>
            </w:pPr>
            <w:r>
              <w:t>Tüm geçiren</w:t>
            </w:r>
          </w:p>
        </w:tc>
        <w:tc>
          <w:tcPr>
            <w:tcW w:w="3327" w:type="dxa"/>
          </w:tcPr>
          <w:p w14:paraId="1795F2BB" w14:textId="77777777" w:rsidR="00280907" w:rsidRDefault="002D3D09">
            <w:pPr>
              <w:pStyle w:val="TableText"/>
            </w:pPr>
            <w:r>
              <w:t>Faz / grup gecikmesi düzeltme</w:t>
            </w:r>
          </w:p>
        </w:tc>
        <w:tc>
          <w:tcPr>
            <w:tcW w:w="2232" w:type="dxa"/>
          </w:tcPr>
          <w:p w14:paraId="6E8DBE4E" w14:textId="77777777" w:rsidR="00280907" w:rsidRDefault="00280907">
            <w:pPr>
              <w:pStyle w:val="TableText"/>
            </w:pPr>
          </w:p>
        </w:tc>
      </w:tr>
    </w:tbl>
    <w:p w14:paraId="51C3DE23" w14:textId="77777777" w:rsidR="00280907" w:rsidRDefault="00280907">
      <w:pPr>
        <w:spacing w:after="0" w:line="80" w:lineRule="exact"/>
      </w:pPr>
    </w:p>
    <w:p w14:paraId="622DCD50" w14:textId="77777777" w:rsidR="00280907" w:rsidRDefault="002D3D09">
      <w:pPr>
        <w:pStyle w:val="Heading3"/>
      </w:pPr>
      <w:r>
        <w:t>Ham / filtreli renk ayrımı</w:t>
      </w:r>
    </w:p>
    <w:p w14:paraId="122A65C9" w14:textId="77777777" w:rsidR="00280907" w:rsidRDefault="002D3D09">
      <w:r>
        <w:t xml:space="preserve">Filtre açıkken ham (filtresiz) sinyal </w:t>
      </w:r>
      <w:r>
        <w:rPr>
          <w:b/>
          <w:bCs/>
        </w:rPr>
        <w:t>nötr açık gri (#b3aca5)</w:t>
      </w:r>
      <w:r>
        <w:t xml:space="preserve">, filtrelenmiş sinyal </w:t>
      </w:r>
      <w:r>
        <w:rPr>
          <w:b/>
          <w:bCs/>
        </w:rPr>
        <w:t>kanalın kendi renginde</w:t>
      </w:r>
      <w:r>
        <w:t xml:space="preserve"> çizilir (zaman, spektrum, İnceleme; füzyonda ham ivmeölçer açısı da gri). Gri, 8 kanal renginin hepsinden normal görüşte ve protan / deutan renk körlüğü simülasyonunda ayrışır (en kötü OKLab ΔE 9.1 ≥ 8); yüzeyde 8.4:1 kontrast. Kanal renkleri filtre açılıp kapanınca değişmez; lejantta "· filtreli" ve "ham (filtresiz)" yazar.</w:t>
      </w:r>
    </w:p>
    <w:p w14:paraId="7F8F7CD3" w14:textId="77777777" w:rsidR="00280907" w:rsidRDefault="002D3D09">
      <w:pPr>
        <w:pStyle w:val="Heading3"/>
      </w:pPr>
      <w:r>
        <w:t>Her grafikte nokta inceleme ve ayrıntılı analiz</w:t>
      </w:r>
    </w:p>
    <w:p w14:paraId="3EB49C52" w14:textId="77777777" w:rsidR="00280907" w:rsidRDefault="002D3D09">
      <w:pPr>
        <w:pStyle w:val="Bullet"/>
      </w:pPr>
      <w:r>
        <w:t>•</w:t>
      </w:r>
      <w:r>
        <w:tab/>
      </w:r>
      <w:r>
        <w:rPr>
          <w:b/>
          <w:bCs/>
        </w:rPr>
        <w:t>Tıkla:</w:t>
      </w:r>
      <w:r>
        <w:t xml:space="preserve"> en yakın eğrinin noktasına işaret + değerler. Zaman grafiğinde değer seyreltilmiş çizimden değil, tampondaki </w:t>
      </w:r>
      <w:r>
        <w:rPr>
          <w:b/>
          <w:bCs/>
        </w:rPr>
        <w:t>gerçek örnekten</w:t>
      </w:r>
      <w:r>
        <w:t xml:space="preserve"> okunur (örnek numarasıyla). Spektrumda bin, frekans çözünürlüğü, dB ve lineer genlik; tasarımcıda genlik + faz + grup gecikmesi (imleç ve ipucu, ekran seyreltmesinden değil doğrudan tam cevaptan okunur; log f ekseninde de doğru); kutup-sıfırda |z|, açı, frekans, zaman sabiti. İşarete tekrar tıklamak kaldırır, sağ tık menüsü hepsini temizler.</w:t>
      </w:r>
    </w:p>
    <w:p w14:paraId="31DDBE65" w14:textId="77777777" w:rsidR="00280907" w:rsidRDefault="002D3D09">
      <w:pPr>
        <w:pStyle w:val="Bullet"/>
      </w:pPr>
      <w:r>
        <w:t>•</w:t>
      </w:r>
      <w:r>
        <w:tab/>
      </w:r>
      <w:r>
        <w:rPr>
          <w:b/>
          <w:bCs/>
        </w:rPr>
        <w:t>▦ Analiz:</w:t>
      </w:r>
      <w:r>
        <w:t xml:space="preserve"> kartın yanında görünen aralığın istatistikleri (yakınlaştırınca güncellenir) — zaman: örnek, süre, min / max ve zamanı, tepe-tepe, DC, RMS, AC RMS, crest, baskın frekans (interpolasyonlu); spektrum: tepe frekansı (DC hariç, interpolasyonlu), seviye, gürültü tabanı, 2. tepe; tasarımcı: −3 dB noktası, basamak cevabında aşma / yükselme / oturma süresi, baskın kutbun ζ, Q, τ değerleri. Hücreler Ctrl+C ile kopyalanır.</w:t>
      </w:r>
    </w:p>
    <w:p w14:paraId="22DE02E8" w14:textId="77777777" w:rsidR="00280907" w:rsidRDefault="002D3D09">
      <w:pPr>
        <w:pStyle w:val="Heading3"/>
      </w:pPr>
      <w:r>
        <w:t>Sensör füzyonu</w:t>
      </w:r>
    </w:p>
    <w:p w14:paraId="3A224C6F" w14:textId="77777777" w:rsidR="00280907" w:rsidRDefault="002D3D09">
      <w:r>
        <w:t>Ayrıntılar: Aşama 3B — Sensör Füzyonu.</w:t>
      </w:r>
    </w:p>
    <w:p w14:paraId="50DB031C" w14:textId="77777777" w:rsidR="00280907" w:rsidRDefault="002D3D09">
      <w:pPr>
        <w:pStyle w:val="Heading3"/>
      </w:pPr>
      <w:r>
        <w:t>Denetim ajan sistemi</w:t>
      </w:r>
    </w:p>
    <w:p w14:paraId="7D131944" w14:textId="77777777" w:rsidR="00280907" w:rsidRDefault="002D3D09">
      <w:r>
        <w:t>Ayrıntılar: SPT-GEN-002.</w:t>
      </w:r>
    </w:p>
    <w:p w14:paraId="60BD4C93" w14:textId="77777777" w:rsidR="00280907" w:rsidRDefault="00280907">
      <w:pPr>
        <w:sectPr w:rsidR="00280907">
          <w:headerReference w:type="even" r:id="rId52"/>
          <w:headerReference w:type="default" r:id="rId53"/>
          <w:footerReference w:type="even" r:id="rId54"/>
          <w:footerReference w:type="default" r:id="rId55"/>
          <w:headerReference w:type="first" r:id="rId56"/>
          <w:footerReference w:type="first" r:id="rId57"/>
          <w:type w:val="oddPage"/>
          <w:pgSz w:w="11906" w:h="16838"/>
          <w:pgMar w:top="1600" w:right="1080" w:bottom="1480" w:left="1080" w:header="520" w:footer="760" w:gutter="0"/>
          <w:pgNumType w:start="1" w:chapStyle="1"/>
          <w:cols w:space="720"/>
          <w:titlePg/>
          <w:docGrid w:linePitch="360"/>
        </w:sectPr>
      </w:pPr>
    </w:p>
    <w:p w14:paraId="592F7B71" w14:textId="77777777" w:rsidR="00280907" w:rsidRDefault="002D3D09">
      <w:pPr>
        <w:pStyle w:val="Heading1"/>
      </w:pPr>
      <w:r>
        <w:lastRenderedPageBreak/>
        <w:fldChar w:fldCharType="begin"/>
      </w:r>
      <w:r>
        <w:instrText xml:space="preserve"> TC "</w:instrText>
      </w:r>
      <w:bookmarkStart w:id="41" w:name="_Toc242820200"/>
      <w:r>
        <w:instrText>5.</w:instrText>
      </w:r>
      <w:r>
        <w:tab/>
        <w:instrText>Aşama 3B — Sensör Füzyonu</w:instrText>
      </w:r>
      <w:bookmarkEnd w:id="41"/>
      <w:r>
        <w:instrText xml:space="preserve">" \f C \l 1 </w:instrText>
      </w:r>
      <w:r>
        <w:fldChar w:fldCharType="end"/>
      </w:r>
      <w:r>
        <w:t>Aşama 3B — Sensör Füzyonu</w:t>
      </w:r>
      <w:r>
        <w:rPr>
          <w:color w:val="0000FF"/>
        </w:rPr>
        <w:tab/>
        <w:t xml:space="preserve">5 </w:t>
      </w:r>
      <w:r>
        <w:rPr>
          <w:noProof/>
        </w:rPr>
        <w:drawing>
          <wp:inline distT="0" distB="0" distL="0" distR="0" wp14:anchorId="1DDFE958" wp14:editId="3207A5AB">
            <wp:extent cx="239889" cy="2159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9889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F884D" w14:textId="77777777" w:rsidR="00280907" w:rsidRDefault="002D3D09">
      <w:r>
        <w:rPr>
          <w:b/>
          <w:bCs/>
        </w:rPr>
        <w:t>Durum:</w:t>
      </w:r>
      <w:r>
        <w:t xml:space="preserve"> ✓ Tamamlandı (2026-10-11) · Aşama 3'ün ardından kullanıcı isteğiyle eklendi; ikinci turda IMU dışı sensörler, 3B görselleştirme ve MCU için C kodu üretimi eklendi.</w:t>
      </w:r>
    </w:p>
    <w:p w14:paraId="3C3CBB2E" w14:textId="77777777" w:rsidR="00280907" w:rsidRDefault="002D3D09">
      <w:pPr>
        <w:pStyle w:val="Heading2"/>
      </w:pPr>
      <w:bookmarkStart w:id="42" w:name="_Toc242820201"/>
      <w:r>
        <w:t>Amaç</w:t>
      </w:r>
      <w:bookmarkEnd w:id="42"/>
    </w:p>
    <w:p w14:paraId="00E598F3" w14:textId="77777777" w:rsidR="00280907" w:rsidRDefault="002D3D09">
      <w:r>
        <w:t>Birden fazla sensörün verisini birleştirip (füzyon) tek sensörden daha doğru kestirim yapmak; algoritmaları aynı veride yan yana çalıştırıp gerçek değere göre hatalarını ölçmek ve seçilen algoritmayı MCU'ya taşınabilir C kodu olarak almak. Veri canlı akıştan (UDP / kayıt oynatma) ya da Çalışma Alanı'ndaki dondurulmuş anlık görüntüden gelir.</w:t>
      </w:r>
    </w:p>
    <w:p w14:paraId="03294F77" w14:textId="77777777" w:rsidR="00280907" w:rsidRDefault="002D3D09">
      <w:pPr>
        <w:pStyle w:val="Heading2"/>
      </w:pPr>
      <w:bookmarkStart w:id="43" w:name="_Toc242820202"/>
      <w:r>
        <w:t>Senaryolar — spt/dsp/fusion_generic.py, spt/dsp/fusion_scenarios/</w:t>
      </w:r>
      <w:bookmarkEnd w:id="43"/>
    </w:p>
    <w:p w14:paraId="62DA29A6" w14:textId="77777777" w:rsidR="00280907" w:rsidRDefault="002D3D09">
      <w:pPr>
        <w:pStyle w:val="TableCaption"/>
      </w:pPr>
      <w:r>
        <w:fldChar w:fldCharType="begin"/>
      </w:r>
      <w:r>
        <w:instrText xml:space="preserve"> TC "</w:instrText>
      </w:r>
      <w:bookmarkStart w:id="44" w:name="_Toc242820241"/>
      <w:r>
        <w:instrText>Tablo 5-1</w:instrText>
      </w:r>
      <w:r>
        <w:tab/>
        <w:instrText>Senaryolar — spt/dsp/fusion_generic.py, spt/dsp/fusion_scenarios/</w:instrText>
      </w:r>
      <w:bookmarkEnd w:id="44"/>
      <w:r>
        <w:instrText xml:space="preserve">" \f T \l 9 </w:instrText>
      </w:r>
      <w:r>
        <w:fldChar w:fldCharType="end"/>
      </w:r>
      <w:r>
        <w:rPr>
          <w:i/>
          <w:iCs/>
        </w:rPr>
        <w:t>Tablo 5-1</w:t>
      </w:r>
      <w:r>
        <w:tab/>
        <w:t>Senaryolar — spt/dsp/fusion_generic.py, spt/dsp/fusion_scenarios/</w:t>
      </w:r>
    </w:p>
    <w:tbl>
      <w:tblPr>
        <w:tblW w:w="6866" w:type="dxa"/>
        <w:tblInd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294"/>
        <w:gridCol w:w="2272"/>
        <w:gridCol w:w="899"/>
        <w:gridCol w:w="2401"/>
      </w:tblGrid>
      <w:tr w:rsidR="00280907" w14:paraId="4D924830" w14:textId="77777777">
        <w:trPr>
          <w:cantSplit/>
          <w:tblHeader/>
        </w:trPr>
        <w:tc>
          <w:tcPr>
            <w:tcW w:w="1293" w:type="dxa"/>
            <w:shd w:val="clear" w:color="auto" w:fill="EDEDED"/>
            <w:vAlign w:val="center"/>
          </w:tcPr>
          <w:p w14:paraId="667CAB17" w14:textId="77777777" w:rsidR="00280907" w:rsidRDefault="002D3D09">
            <w:pPr>
              <w:pStyle w:val="TableHead"/>
              <w:keepNext/>
            </w:pPr>
            <w:r>
              <w:t>Senaryo</w:t>
            </w:r>
          </w:p>
        </w:tc>
        <w:tc>
          <w:tcPr>
            <w:tcW w:w="2272" w:type="dxa"/>
            <w:shd w:val="clear" w:color="auto" w:fill="EDEDED"/>
            <w:vAlign w:val="center"/>
          </w:tcPr>
          <w:p w14:paraId="57BC8485" w14:textId="77777777" w:rsidR="00280907" w:rsidRDefault="002D3D09">
            <w:pPr>
              <w:pStyle w:val="TableHead"/>
              <w:keepNext/>
            </w:pPr>
            <w:r>
              <w:t>Girişler</w:t>
            </w:r>
          </w:p>
        </w:tc>
        <w:tc>
          <w:tcPr>
            <w:tcW w:w="899" w:type="dxa"/>
            <w:shd w:val="clear" w:color="auto" w:fill="EDEDED"/>
            <w:vAlign w:val="center"/>
          </w:tcPr>
          <w:p w14:paraId="7634C31F" w14:textId="77777777" w:rsidR="00280907" w:rsidRDefault="002D3D09">
            <w:pPr>
              <w:pStyle w:val="TableHead"/>
              <w:keepNext/>
            </w:pPr>
            <w:r>
              <w:t>Çıktılar</w:t>
            </w:r>
          </w:p>
        </w:tc>
        <w:tc>
          <w:tcPr>
            <w:tcW w:w="2401" w:type="dxa"/>
            <w:shd w:val="clear" w:color="auto" w:fill="EDEDED"/>
            <w:vAlign w:val="center"/>
          </w:tcPr>
          <w:p w14:paraId="612E702D" w14:textId="77777777" w:rsidR="00280907" w:rsidRDefault="002D3D09">
            <w:pPr>
              <w:pStyle w:val="TableHead"/>
              <w:keepNext/>
            </w:pPr>
            <w:r>
              <w:t>Algoritmalar</w:t>
            </w:r>
          </w:p>
        </w:tc>
      </w:tr>
      <w:tr w:rsidR="00280907" w14:paraId="49B27355" w14:textId="77777777">
        <w:trPr>
          <w:cantSplit/>
        </w:trPr>
        <w:tc>
          <w:tcPr>
            <w:tcW w:w="1293" w:type="dxa"/>
          </w:tcPr>
          <w:p w14:paraId="7FE82B1B" w14:textId="77777777" w:rsidR="00280907" w:rsidRDefault="002D3D09">
            <w:pPr>
              <w:pStyle w:val="TableText"/>
              <w:keepNext/>
            </w:pPr>
            <w:r>
              <w:rPr>
                <w:b/>
                <w:bCs/>
              </w:rPr>
              <w:t>Yönelim (IMU / MARG)</w:t>
            </w:r>
          </w:p>
        </w:tc>
        <w:tc>
          <w:tcPr>
            <w:tcW w:w="2272" w:type="dxa"/>
          </w:tcPr>
          <w:p w14:paraId="08CAAA91" w14:textId="77777777" w:rsidR="00280907" w:rsidRDefault="002D3D09">
            <w:pPr>
              <w:pStyle w:val="TableText"/>
              <w:keepNext/>
            </w:pPr>
            <w:r>
              <w:t>jiroskop (rad/s, °/s, mdps), ivmeölçer, manyetometre (isteğe bağlı)</w:t>
            </w:r>
          </w:p>
        </w:tc>
        <w:tc>
          <w:tcPr>
            <w:tcW w:w="899" w:type="dxa"/>
          </w:tcPr>
          <w:p w14:paraId="61FE249C" w14:textId="77777777" w:rsidR="00280907" w:rsidRDefault="002D3D09">
            <w:pPr>
              <w:pStyle w:val="TableText"/>
              <w:keepNext/>
            </w:pPr>
            <w:r>
              <w:t>roll, pitch, yaw</w:t>
            </w:r>
          </w:p>
        </w:tc>
        <w:tc>
          <w:tcPr>
            <w:tcW w:w="2401" w:type="dxa"/>
          </w:tcPr>
          <w:p w14:paraId="6DCF6DC1" w14:textId="77777777" w:rsidR="00280907" w:rsidRDefault="002D3D09">
            <w:pPr>
              <w:pStyle w:val="TableText"/>
              <w:keepNext/>
            </w:pPr>
            <w:r>
              <w:t>Mahony, Madgwick, Kalman (eksen başına), EKF (çarpımsal), UKF, parçacık filtresi</w:t>
            </w:r>
          </w:p>
        </w:tc>
      </w:tr>
      <w:tr w:rsidR="00280907" w14:paraId="0658FAD2" w14:textId="77777777">
        <w:trPr>
          <w:cantSplit/>
        </w:trPr>
        <w:tc>
          <w:tcPr>
            <w:tcW w:w="1293" w:type="dxa"/>
          </w:tcPr>
          <w:p w14:paraId="5DFF6536" w14:textId="77777777" w:rsidR="00280907" w:rsidRDefault="002D3D09">
            <w:pPr>
              <w:pStyle w:val="TableText"/>
              <w:keepNext/>
            </w:pPr>
            <w:r>
              <w:rPr>
                <w:b/>
                <w:bCs/>
              </w:rPr>
              <w:t>İrtifa: barometre + ivmeölçer</w:t>
            </w:r>
          </w:p>
        </w:tc>
        <w:tc>
          <w:tcPr>
            <w:tcW w:w="2272" w:type="dxa"/>
          </w:tcPr>
          <w:p w14:paraId="29DAA096" w14:textId="77777777" w:rsidR="00280907" w:rsidRDefault="002D3D09">
            <w:pPr>
              <w:pStyle w:val="TableText"/>
              <w:keepNext/>
            </w:pPr>
            <w:r>
              <w:t>basınç (Pa / hPa / kPa / mbar …) ya da barometrik irtifa, dikey ivme</w:t>
            </w:r>
          </w:p>
        </w:tc>
        <w:tc>
          <w:tcPr>
            <w:tcW w:w="899" w:type="dxa"/>
          </w:tcPr>
          <w:p w14:paraId="434F5769" w14:textId="77777777" w:rsidR="00280907" w:rsidRDefault="002D3D09">
            <w:pPr>
              <w:pStyle w:val="TableText"/>
              <w:keepNext/>
            </w:pPr>
            <w:r>
              <w:t>irtifa, dikey hız</w:t>
            </w:r>
          </w:p>
        </w:tc>
        <w:tc>
          <w:tcPr>
            <w:tcW w:w="2401" w:type="dxa"/>
          </w:tcPr>
          <w:p w14:paraId="55D92478" w14:textId="77777777" w:rsidR="00280907" w:rsidRDefault="002D3D09">
            <w:pPr>
              <w:pStyle w:val="TableText"/>
              <w:keepNext/>
            </w:pPr>
            <w:r>
              <w:t>tamamlayıcı, KF (doğrusal), EKF (basınç ölçümlü, ISA), UKF, parçacık</w:t>
            </w:r>
          </w:p>
        </w:tc>
      </w:tr>
      <w:tr w:rsidR="00280907" w14:paraId="7E38370F" w14:textId="77777777">
        <w:trPr>
          <w:cantSplit/>
        </w:trPr>
        <w:tc>
          <w:tcPr>
            <w:tcW w:w="1293" w:type="dxa"/>
          </w:tcPr>
          <w:p w14:paraId="1E9AFAFF" w14:textId="77777777" w:rsidR="00280907" w:rsidRDefault="002D3D09">
            <w:pPr>
              <w:pStyle w:val="TableText"/>
              <w:keepNext/>
            </w:pPr>
            <w:r>
              <w:rPr>
                <w:b/>
                <w:bCs/>
              </w:rPr>
              <w:t>2B konum: GNSS + jiroskop + hız</w:t>
            </w:r>
          </w:p>
        </w:tc>
        <w:tc>
          <w:tcPr>
            <w:tcW w:w="2272" w:type="dxa"/>
          </w:tcPr>
          <w:p w14:paraId="3A9BBEA9" w14:textId="77777777" w:rsidR="00280907" w:rsidRDefault="002D3D09">
            <w:pPr>
              <w:pStyle w:val="TableText"/>
              <w:keepNext/>
            </w:pPr>
            <w:r>
              <w:t>GNSS x/y (m) ya da enlem/boylam, sapma hızı, odometri hızı (isteğe bağlı)</w:t>
            </w:r>
          </w:p>
        </w:tc>
        <w:tc>
          <w:tcPr>
            <w:tcW w:w="899" w:type="dxa"/>
          </w:tcPr>
          <w:p w14:paraId="03EE31D0" w14:textId="77777777" w:rsidR="00280907" w:rsidRDefault="002D3D09">
            <w:pPr>
              <w:pStyle w:val="TableText"/>
              <w:keepNext/>
            </w:pPr>
            <w:r>
              <w:t>x, y, başlık, hız</w:t>
            </w:r>
          </w:p>
        </w:tc>
        <w:tc>
          <w:tcPr>
            <w:tcW w:w="2401" w:type="dxa"/>
          </w:tcPr>
          <w:p w14:paraId="63F9B8ED" w14:textId="77777777" w:rsidR="00280907" w:rsidRDefault="002D3D09">
            <w:pPr>
              <w:pStyle w:val="TableText"/>
              <w:keepNext/>
            </w:pPr>
            <w:r>
              <w:t>ölü hesap, EKF, UKF, parçacık</w:t>
            </w:r>
          </w:p>
        </w:tc>
      </w:tr>
      <w:tr w:rsidR="00280907" w14:paraId="596C5FFE" w14:textId="77777777">
        <w:trPr>
          <w:cantSplit/>
        </w:trPr>
        <w:tc>
          <w:tcPr>
            <w:tcW w:w="1293" w:type="dxa"/>
          </w:tcPr>
          <w:p w14:paraId="4DA527EB" w14:textId="77777777" w:rsidR="00280907" w:rsidRDefault="002D3D09">
            <w:pPr>
              <w:pStyle w:val="TableText"/>
            </w:pPr>
            <w:r>
              <w:rPr>
                <w:b/>
                <w:bCs/>
              </w:rPr>
              <w:t>Doğrusal çok sensörlü Kalman</w:t>
            </w:r>
          </w:p>
        </w:tc>
        <w:tc>
          <w:tcPr>
            <w:tcW w:w="2272" w:type="dxa"/>
          </w:tcPr>
          <w:p w14:paraId="53F94ABF" w14:textId="77777777" w:rsidR="00280907" w:rsidRDefault="002D3D09">
            <w:pPr>
              <w:pStyle w:val="TableText"/>
            </w:pPr>
            <w:r>
              <w:t>1–6 sensör yuvası; her biri konum / hız / ivme türünde, kendi σ'sıyla</w:t>
            </w:r>
          </w:p>
        </w:tc>
        <w:tc>
          <w:tcPr>
            <w:tcW w:w="899" w:type="dxa"/>
          </w:tcPr>
          <w:p w14:paraId="1DB55C34" w14:textId="77777777" w:rsidR="00280907" w:rsidRDefault="002D3D09">
            <w:pPr>
              <w:pStyle w:val="TableText"/>
            </w:pPr>
            <w:r>
              <w:t>konum, hız, ivme</w:t>
            </w:r>
          </w:p>
        </w:tc>
        <w:tc>
          <w:tcPr>
            <w:tcW w:w="2401" w:type="dxa"/>
          </w:tcPr>
          <w:p w14:paraId="519EF00F" w14:textId="77777777" w:rsidR="00280907" w:rsidRDefault="002D3D09">
            <w:pPr>
              <w:pStyle w:val="TableText"/>
            </w:pPr>
            <w:r>
              <w:t>ağırlıklı ortalama, KF (sıralı skaler güncelleme), parçacık</w:t>
            </w:r>
          </w:p>
        </w:tc>
      </w:tr>
    </w:tbl>
    <w:p w14:paraId="2DAB665F" w14:textId="77777777" w:rsidR="00280907" w:rsidRDefault="00280907">
      <w:pPr>
        <w:spacing w:after="0" w:line="80" w:lineRule="exact"/>
      </w:pPr>
    </w:p>
    <w:p w14:paraId="23830ED9" w14:textId="77777777" w:rsidR="00280907" w:rsidRDefault="002D3D09">
      <w:r>
        <w:t>Ortak kurallar: girişler SI'ya çevrilir; NaN = "o örnekte ölçüm yok" (25 Hz barometre, 5 Hz GNSS aynı akışta seyrek); blok blok işleme tek seferlik işlemle birebir aynı (parçacık filtreleri dahil, aynı tohumla); geçersiz parametre / eksik giriş anlaşılır Türkçe hata. Her senaryonun gerçeği kesin bilinen analitik simülatörü vardır.</w:t>
      </w:r>
    </w:p>
    <w:p w14:paraId="75DD677B" w14:textId="77777777" w:rsidR="00280907" w:rsidRDefault="002D3D09">
      <w:pPr>
        <w:pStyle w:val="Heading3"/>
      </w:pPr>
      <w:r>
        <w:t>Yönelim kuralları</w:t>
      </w:r>
    </w:p>
    <w:p w14:paraId="49D7D2EB" w14:textId="77777777" w:rsidR="00280907" w:rsidRDefault="002D3D09">
      <w:pPr>
        <w:pStyle w:val="Bullet"/>
      </w:pPr>
      <w:r>
        <w:t>•</w:t>
      </w:r>
      <w:r>
        <w:tab/>
        <w:t xml:space="preserve">Gövde ve dünya çerçevesi sağ el, </w:t>
      </w:r>
      <w:r>
        <w:rPr>
          <w:b/>
          <w:bCs/>
        </w:rPr>
        <w:t>z yukarı</w:t>
      </w:r>
      <w:r>
        <w:t>; durağan ivmeölçer +g·ẑ_gövde ölçer.</w:t>
      </w:r>
    </w:p>
    <w:p w14:paraId="77C35750" w14:textId="77777777" w:rsidR="00280907" w:rsidRDefault="002D3D09">
      <w:pPr>
        <w:pStyle w:val="Bullet"/>
      </w:pPr>
      <w:r>
        <w:t>•</w:t>
      </w:r>
      <w:r>
        <w:tab/>
        <w:t xml:space="preserve">q = [w, x, y, z] </w:t>
      </w:r>
      <w:r>
        <w:rPr>
          <w:b/>
          <w:bCs/>
        </w:rPr>
        <w:t>gövde → dünya</w:t>
      </w:r>
      <w:r>
        <w:t xml:space="preserve">; Euler </w:t>
      </w:r>
      <w:r>
        <w:rPr>
          <w:b/>
          <w:bCs/>
        </w:rPr>
        <w:t>ZYX</w:t>
      </w:r>
      <w:r>
        <w:t xml:space="preserve"> (R = Rz(yaw)·Ry(pitch)·Rx(roll)); yaw manyetik kuzeyden.</w:t>
      </w:r>
    </w:p>
    <w:p w14:paraId="1BF97F04" w14:textId="77777777" w:rsidR="00280907" w:rsidRDefault="002D3D09">
      <w:pPr>
        <w:pStyle w:val="Bullet"/>
      </w:pPr>
      <w:r>
        <w:t>•</w:t>
      </w:r>
      <w:r>
        <w:tab/>
        <w:t xml:space="preserve">Bu kuralda pozitif pitch </w:t>
      </w:r>
      <w:r>
        <w:rPr>
          <w:b/>
          <w:bCs/>
        </w:rPr>
        <w:t>burun aşağı</w:t>
      </w:r>
      <w:r>
        <w:t>dır (y ekseni sola); 3B görünüm ve yapay ufuk fiziksel duruşu çizer.</w:t>
      </w:r>
    </w:p>
    <w:p w14:paraId="4D8A861B" w14:textId="77777777" w:rsidR="00280907" w:rsidRDefault="002D3D09">
      <w:pPr>
        <w:pStyle w:val="Bullet"/>
      </w:pPr>
      <w:r>
        <w:lastRenderedPageBreak/>
        <w:t>•</w:t>
      </w:r>
      <w:r>
        <w:tab/>
        <w:t>EKF / UKF / parçacık filtresinde manyetometre yalnız başlığı düzeltir; başlık hatası dünya z ekseni etrafındaki dönme olarak ölçülür (EKF / UKF: h = R(q)[2, :]; parçacık: twist açısı) — pitch ±90°'ye yaklaşsa da çalışır.</w:t>
      </w:r>
    </w:p>
    <w:p w14:paraId="5647A8DA" w14:textId="77777777" w:rsidR="00280907" w:rsidRDefault="002D3D09">
      <w:pPr>
        <w:pStyle w:val="Heading2"/>
      </w:pPr>
      <w:bookmarkStart w:id="45" w:name="_Toc242820203"/>
      <w:r>
        <w:t>Motor — spt/core/fusion_engine.py</w:t>
      </w:r>
      <w:bookmarkEnd w:id="45"/>
    </w:p>
    <w:p w14:paraId="16259461" w14:textId="77777777" w:rsidR="00280907" w:rsidRDefault="002D3D09">
      <w:pPr>
        <w:pStyle w:val="Bullet"/>
      </w:pPr>
      <w:r>
        <w:t>•</w:t>
      </w:r>
      <w:r>
        <w:tab/>
        <w:t xml:space="preserve">Her algoritma </w:t>
      </w:r>
      <w:r>
        <w:rPr>
          <w:b/>
          <w:bCs/>
        </w:rPr>
        <w:t>ayrı süreçte</w:t>
      </w:r>
      <w:r>
        <w:t xml:space="preserve"> (paralel). Parça boyu ölçülen maliyete göre ~0.2 s işlem sürecek şekilde ayarlanır; durdurma </w:t>
      </w:r>
      <w:r>
        <w:rPr>
          <w:b/>
          <w:bCs/>
        </w:rPr>
        <w:t>engellemesizdir</w:t>
      </w:r>
      <w:r>
        <w:t xml:space="preserve"> (bayrak + kuyruklar beklenmeden kapanır, süreçler arka planda toplanır), işçiler ana süreç ölürse kendiliğinden çıkar.</w:t>
      </w:r>
    </w:p>
    <w:p w14:paraId="3ABA1745" w14:textId="77777777" w:rsidR="00280907" w:rsidRDefault="002D3D09">
      <w:pPr>
        <w:pStyle w:val="Bullet"/>
      </w:pPr>
      <w:r>
        <w:t>•</w:t>
      </w:r>
      <w:r>
        <w:tab/>
        <w:t xml:space="preserve">Referans ve ham (füzyonsuz) değerler gönderim anında motorun kendi tamponuna kopyalanır: halka tampon 10 s olsa da sonuçlar </w:t>
      </w:r>
      <w:r>
        <w:rPr>
          <w:b/>
          <w:bCs/>
        </w:rPr>
        <w:t>10 dakikaya kadar</w:t>
      </w:r>
      <w:r>
        <w:t xml:space="preserve"> aynı eksende gösterilir (30 s / 60 s / Tümü pencereleri çalışır).</w:t>
      </w:r>
    </w:p>
    <w:p w14:paraId="101B773A" w14:textId="77777777" w:rsidR="00280907" w:rsidRDefault="002D3D09">
      <w:pPr>
        <w:pStyle w:val="Bullet"/>
      </w:pPr>
      <w:r>
        <w:t>•</w:t>
      </w:r>
      <w:r>
        <w:tab/>
        <w:t xml:space="preserve">Doğruluk metrikleri </w:t>
      </w:r>
      <w:r>
        <w:rPr>
          <w:b/>
          <w:bCs/>
        </w:rPr>
        <w:t>işlenen tüm veriyi</w:t>
      </w:r>
      <w:r>
        <w:t xml:space="preserve"> kapsar (her (yeniden) başlangıçtan sonraki ilk 2 s yakınsama hariç).</w:t>
      </w:r>
    </w:p>
    <w:p w14:paraId="08B9B8A7" w14:textId="77777777" w:rsidR="00280907" w:rsidRDefault="002D3D09">
      <w:pPr>
        <w:pStyle w:val="Bullet"/>
      </w:pPr>
      <w:r>
        <w:t>•</w:t>
      </w:r>
      <w:r>
        <w:tab/>
        <w:t>Yetişemeyen algoritmanın atladığı veri sayılır ve kullanıcıya gösterilir; kayıt bir kayıpla bitse de ilerleme %100'e ulaşır.</w:t>
      </w:r>
    </w:p>
    <w:p w14:paraId="57ED8435" w14:textId="77777777" w:rsidR="00280907" w:rsidRDefault="002D3D09">
      <w:pPr>
        <w:pStyle w:val="Heading2"/>
      </w:pPr>
      <w:bookmarkStart w:id="46" w:name="_Toc242820204"/>
      <w:r>
        <w:t>Arayüz — Sensör Füzyonu (Ctrl+5)</w:t>
      </w:r>
      <w:bookmarkEnd w:id="46"/>
    </w:p>
    <w:p w14:paraId="4DF5BF2B" w14:textId="77777777" w:rsidR="00280907" w:rsidRDefault="002D3D09">
      <w:pPr>
        <w:pStyle w:val="Bullet"/>
      </w:pPr>
      <w:r>
        <w:t>•</w:t>
      </w:r>
      <w:r>
        <w:tab/>
      </w:r>
      <w:r>
        <w:rPr>
          <w:b/>
          <w:bCs/>
        </w:rPr>
        <w:t>Problem</w:t>
      </w:r>
      <w:r>
        <w:t xml:space="preserve"> seçimi (senaryo), kaynak, kanal eşleme (adlardan ve birimlerden otomatik: </w:t>
      </w:r>
      <w:r>
        <w:rPr>
          <w:rFonts w:ascii="Courier New" w:eastAsia="Courier New" w:hAnsi="Courier New" w:cs="Courier New"/>
          <w:sz w:val="18"/>
          <w:szCs w:val="18"/>
        </w:rPr>
        <w:t>ivme_z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basinc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gps_x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jiro_z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hiz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mesafe_*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ref_*</w:t>
      </w:r>
      <w:r>
        <w:t>, "İvme X", "GyroX" …), senaryo ayarları (sensör gürültüleri, model), algoritma seçimi ve parametreleri.</w:t>
      </w:r>
    </w:p>
    <w:p w14:paraId="67B3AD42" w14:textId="77777777" w:rsidR="00280907" w:rsidRDefault="002D3D09">
      <w:pPr>
        <w:pStyle w:val="Bullet"/>
      </w:pPr>
      <w:r>
        <w:t>•</w:t>
      </w:r>
      <w:r>
        <w:tab/>
      </w:r>
      <w:r>
        <w:rPr>
          <w:b/>
          <w:bCs/>
        </w:rPr>
        <w:t>Her çıktı kendi kartında</w:t>
      </w:r>
      <w:r>
        <w:t xml:space="preserve"> (başlık + birim), kartlar arası belirgin boşluk, ortak zaman ekseni; küçük ekranda kartlar ezilmez, alan kaydırılır. Lejant satıra sığmayanı alta kaydırır; tıklanınca seri tüm kartlarda gizlenir.</w:t>
      </w:r>
    </w:p>
    <w:p w14:paraId="730AB89B" w14:textId="77777777" w:rsidR="00280907" w:rsidRDefault="002D3D09">
      <w:pPr>
        <w:pStyle w:val="Bullet"/>
      </w:pPr>
      <w:r>
        <w:t>•</w:t>
      </w:r>
      <w:r>
        <w:tab/>
      </w:r>
      <w:r>
        <w:rPr>
          <w:b/>
          <w:bCs/>
        </w:rPr>
        <w:t>Renkler ölçülerek seçildi</w:t>
      </w:r>
      <w:r>
        <w:t>: her algoritma ayrı bir renk ailesinden (kırmızı, sarı, yeşil, camgöbeği, mavi, eflatun), referans beyaz kesikli, ham gri — normal görüşte her çift ΔE ≥ 19, renk körlüğünde algoritmalar arası ΔE ≥ 10 (OKLab). Aynı ekranda hiçbir renk iki seride kullanılmaz; renk algoritmaya bağlıdır, sıraya değil.</w:t>
      </w:r>
    </w:p>
    <w:p w14:paraId="7D590745" w14:textId="77777777" w:rsidR="00280907" w:rsidRDefault="002D3D09">
      <w:pPr>
        <w:pStyle w:val="Bullet"/>
      </w:pPr>
      <w:r>
        <w:t>•</w:t>
      </w:r>
      <w:r>
        <w:tab/>
        <w:t xml:space="preserve">Gösterim: Kestirim · Hata (kestirim − referans) · (yönelimde) </w:t>
      </w:r>
      <w:r>
        <w:rPr>
          <w:b/>
          <w:bCs/>
        </w:rPr>
        <w:t>Kuaterniyon bileşenleri</w:t>
      </w:r>
      <w:r>
        <w:t xml:space="preserve"> w, x, y, z.</w:t>
      </w:r>
    </w:p>
    <w:p w14:paraId="5B78D0BC" w14:textId="77777777" w:rsidR="00280907" w:rsidRDefault="002D3D09">
      <w:pPr>
        <w:pStyle w:val="Bullet"/>
      </w:pPr>
      <w:r>
        <w:t>•</w:t>
      </w:r>
      <w:r>
        <w:tab/>
      </w:r>
      <w:r>
        <w:rPr>
          <w:b/>
          <w:bCs/>
        </w:rPr>
        <w:t>3B Yönelim</w:t>
      </w:r>
      <w:r>
        <w:t xml:space="preserve"> (yönelim senaryosu): seçili algoritma dolu uçak gövdesiyle (gövde eksenleri x kırmızı, y yeşil, z mavi), referans beyaz kesikli hayalet, isteğe bağlı diğer algoritmalar; fareyle döndürme / yakınlaştırma. </w:t>
      </w:r>
      <w:r>
        <w:rPr>
          <w:b/>
          <w:bCs/>
        </w:rPr>
        <w:t>Yapay ufuk</w:t>
      </w:r>
      <w:r>
        <w:t xml:space="preserve"> (roll, pitch) ve </w:t>
      </w:r>
      <w:r>
        <w:rPr>
          <w:b/>
          <w:bCs/>
        </w:rPr>
        <w:t>pusula</w:t>
      </w:r>
      <w:r>
        <w:t xml:space="preserve"> (yaw) Euler açılarını gösterir; yanında q, Euler, eksen-açı ve referansa göre hata. Grafiklerde gezinirken imlecin zamanındaki yönelim gösterilir; zaman çubuğu ve oynat düğmesiyle geçmiş yeniden oynatılır. |pitch| &gt; 85°'de gimbal uyarısı.</w:t>
      </w:r>
    </w:p>
    <w:p w14:paraId="44ECA113" w14:textId="77777777" w:rsidR="00280907" w:rsidRDefault="002D3D09">
      <w:pPr>
        <w:pStyle w:val="Bullet"/>
      </w:pPr>
      <w:r>
        <w:t>•</w:t>
      </w:r>
      <w:r>
        <w:tab/>
      </w:r>
      <w:r>
        <w:rPr>
          <w:b/>
          <w:bCs/>
        </w:rPr>
        <w:t>Yörünge (x–y)</w:t>
      </w:r>
      <w:r>
        <w:t xml:space="preserve"> (2B konum): algoritmaların yolları, referans ve GNSS ölçümleri (gri noktalar).</w:t>
      </w:r>
    </w:p>
    <w:p w14:paraId="44EC3B81" w14:textId="77777777" w:rsidR="00280907" w:rsidRDefault="002D3D09">
      <w:pPr>
        <w:pStyle w:val="Bullet"/>
      </w:pPr>
      <w:r>
        <w:t>•</w:t>
      </w:r>
      <w:r>
        <w:tab/>
      </w:r>
      <w:r>
        <w:rPr>
          <w:b/>
          <w:bCs/>
        </w:rPr>
        <w:t>Doğruluk ve performans</w:t>
      </w:r>
      <w:r>
        <w:t xml:space="preserve"> tablosu: çıktı başına RMSE, en büyük |hata|, algoritmaların tanıları (jiroskop sapması, odometri ölçeği, σ'lar, ESS …), örnek başına süre, işlenen ve atlanan süre; satırlar ızgara ve dönüşümlü zeminle ayrılır, algoritma adı kendi renginde.</w:t>
      </w:r>
    </w:p>
    <w:p w14:paraId="35B3A964" w14:textId="77777777" w:rsidR="00280907" w:rsidRDefault="002D3D09">
      <w:pPr>
        <w:pStyle w:val="Bullet"/>
      </w:pPr>
      <w:r>
        <w:t>•</w:t>
      </w:r>
      <w:r>
        <w:tab/>
        <w:t>Jiroskop birimi makullük denetimi: °/s veri rad/s seçilmişse uyarır.</w:t>
      </w:r>
    </w:p>
    <w:p w14:paraId="48763FE3" w14:textId="77777777" w:rsidR="00280907" w:rsidRDefault="002D3D09">
      <w:pPr>
        <w:pStyle w:val="Bullet"/>
      </w:pPr>
      <w:r>
        <w:lastRenderedPageBreak/>
        <w:t>•</w:t>
      </w:r>
      <w:r>
        <w:tab/>
      </w:r>
      <w:r>
        <w:rPr>
          <w:b/>
          <w:bCs/>
        </w:rPr>
        <w:t>Küçük ekran</w:t>
      </w:r>
      <w:r>
        <w:t>: geniş alanda (genişlik/yükseklik ≥ 1.3, ör. 1366×768, 1600×960) 3B kartı ve tablo grafiklerin sağında üst üste durur, grafikler tam boy kalır; dar-uzun alanda altta. Pencere 1800 px'ten darsa füzyon görünümünde yan / alt paneller geçici gizlenir (durum çubuğunda söylenir, Görünüm menüsünden açılabilir; görünümden çıkınca geri gelir). Kaynak geçici kaybolursa (döngülü oynatma başa sardı) eşleme korunur.</w:t>
      </w:r>
    </w:p>
    <w:p w14:paraId="7B7DCA24" w14:textId="77777777" w:rsidR="00280907" w:rsidRDefault="002D3D09">
      <w:pPr>
        <w:pStyle w:val="Heading2"/>
      </w:pPr>
      <w:bookmarkStart w:id="47" w:name="_Toc242820205"/>
      <w:r>
        <w:t>MCU için C kodu — "C Kodu Üret…"</w:t>
      </w:r>
      <w:bookmarkEnd w:id="47"/>
    </w:p>
    <w:p w14:paraId="23C0CFC0" w14:textId="77777777" w:rsidR="00280907" w:rsidRDefault="002D3D09">
      <w:pPr>
        <w:keepNext/>
      </w:pPr>
      <w:r>
        <w:t xml:space="preserve">Pencere MCU özelliklerini sorar: çekirdek (yalnız STM32 aileleri: Cortex-M0+ / M3 / M4F / M7 / M33F), saat, derleyici (GCC, Clang / Arm Compiler 6 – Keil MDK, IAR), optimizasyon, float / double, çağrı hızı, flash / RAM, (yönelimde) manyetometre. Üretilenler: ortak başlık, algoritma başına </w:t>
      </w:r>
      <w:r>
        <w:rPr>
          <w:rFonts w:ascii="Courier New" w:eastAsia="Courier New" w:hAnsi="Courier New" w:cs="Courier New"/>
          <w:sz w:val="18"/>
          <w:szCs w:val="18"/>
        </w:rPr>
        <w:t>.h</w:t>
      </w:r>
      <w:r>
        <w:t xml:space="preserve"> / </w:t>
      </w:r>
      <w:r>
        <w:rPr>
          <w:rFonts w:ascii="Courier New" w:eastAsia="Courier New" w:hAnsi="Courier New" w:cs="Courier New"/>
          <w:sz w:val="18"/>
          <w:szCs w:val="18"/>
        </w:rPr>
        <w:t>.c</w:t>
      </w:r>
      <w:r>
        <w:t xml:space="preserve">, örnek ana döngü ve </w:t>
      </w:r>
      <w:r>
        <w:rPr>
          <w:b/>
          <w:bCs/>
        </w:rPr>
        <w:t>KULLANIM.md</w:t>
      </w:r>
      <w:r>
        <w:t xml:space="preserve"> (STM32CubeIDE / Keil / IAR'a ekleme, FPU bayrakları, sabit hızda çağırma, DWT ile dt, eksen hizalama, kalibrasyon notları, iş parçacığı güvenliği).</w:t>
      </w:r>
    </w:p>
    <w:p w14:paraId="36EEB837" w14:textId="77777777" w:rsidR="00280907" w:rsidRDefault="002D3D09">
      <w:pPr>
        <w:pStyle w:val="Bullet"/>
      </w:pPr>
      <w:r>
        <w:t>•</w:t>
      </w:r>
      <w:r>
        <w:tab/>
      </w:r>
      <w:r>
        <w:rPr>
          <w:b/>
          <w:bCs/>
        </w:rPr>
        <w:t>Bellek derlenerek ölçülür</w:t>
      </w:r>
      <w:r>
        <w:t xml:space="preserve">: makinedeki arm-none-eabi-gcc ve clang ile nesne boyutu (kod + sabitler), newlib-nano ile bağlanmış imajda libm dahil boyut, RAM = durum yapısının boyutu (malloc yok), yığın = en kötü çağrı yolu. IAR ve derleyicisi olmayan çekirdekler açıkça </w:t>
      </w:r>
      <w:r>
        <w:rPr>
          <w:b/>
          <w:bCs/>
        </w:rPr>
        <w:t>tahmin</w:t>
      </w:r>
      <w:r>
        <w:t xml:space="preserve"> etiketlidir.</w:t>
      </w:r>
    </w:p>
    <w:p w14:paraId="7F1DEA0C" w14:textId="77777777" w:rsidR="00280907" w:rsidRDefault="002D3D09">
      <w:pPr>
        <w:pStyle w:val="Bullet"/>
      </w:pPr>
      <w:r>
        <w:t>•</w:t>
      </w:r>
      <w:r>
        <w:tab/>
      </w:r>
      <w:r>
        <w:rPr>
          <w:b/>
          <w:bCs/>
        </w:rPr>
        <w:t>Maliyet</w:t>
      </w:r>
      <w:r>
        <w:t>: adım başına işlem sayıları, üretilen C'nin C++ sayaç tipiyle derlenip çalıştırılmasıyla ölçülür; çevrim = işlem × çekirdek çevrim tablosu → µs / adım, CPU yükü (%), en yüksek çağrı hızı.</w:t>
      </w:r>
    </w:p>
    <w:p w14:paraId="39A8C6EB" w14:textId="77777777" w:rsidR="00280907" w:rsidRDefault="002D3D09">
      <w:pPr>
        <w:pStyle w:val="Bullet"/>
      </w:pPr>
      <w:r>
        <w:t>•</w:t>
      </w:r>
      <w:r>
        <w:tab/>
      </w:r>
      <w:r>
        <w:rPr>
          <w:b/>
          <w:bCs/>
        </w:rPr>
        <w:t>Yığın</w:t>
      </w:r>
      <w:r>
        <w:t xml:space="preserve">: bağlanmış imajın disassembly'sinden çağrı grafiğiyle; her fonksiyon çerçevesi </w:t>
      </w:r>
      <w:r>
        <w:rPr>
          <w:rFonts w:ascii="Courier New" w:eastAsia="Courier New" w:hAnsi="Courier New" w:cs="Courier New"/>
          <w:sz w:val="18"/>
          <w:szCs w:val="18"/>
        </w:rPr>
        <w:t>-fstack-usage</w:t>
      </w:r>
      <w:r>
        <w:t xml:space="preserve"> ile aynıdır (Cortex-M0+'ın </w:t>
      </w:r>
      <w:r>
        <w:rPr>
          <w:rFonts w:ascii="Courier New" w:eastAsia="Courier New" w:hAnsi="Courier New" w:cs="Courier New"/>
          <w:sz w:val="18"/>
          <w:szCs w:val="18"/>
        </w:rPr>
        <w:t>ldr rN, [pc]</w:t>
      </w:r>
      <w:r>
        <w:t xml:space="preserve"> + </w:t>
      </w:r>
      <w:r>
        <w:rPr>
          <w:rFonts w:ascii="Courier New" w:eastAsia="Courier New" w:hAnsi="Courier New" w:cs="Courier New"/>
          <w:sz w:val="18"/>
          <w:szCs w:val="18"/>
        </w:rPr>
        <w:t>add sp, rN</w:t>
      </w:r>
      <w:r>
        <w:t xml:space="preserve"> büyük çerçeve kalıbı dahil; 5 çekirdek × 2 derleyici × 3 optimizasyon × 2 sayı türünde 10 000'i aşkın fonksiyonla karşılaştırıldı).</w:t>
      </w:r>
    </w:p>
    <w:p w14:paraId="1AE40941" w14:textId="77777777" w:rsidR="00280907" w:rsidRDefault="002D3D09">
      <w:pPr>
        <w:pStyle w:val="Bullet"/>
      </w:pPr>
      <w:r>
        <w:t>•</w:t>
      </w:r>
      <w:r>
        <w:tab/>
      </w:r>
      <w:r>
        <w:rPr>
          <w:b/>
          <w:bCs/>
        </w:rPr>
        <w:t>Sağlamlık</w:t>
      </w:r>
      <w:r>
        <w:t xml:space="preserve">: </w:t>
      </w:r>
      <w:r>
        <w:rPr>
          <w:rFonts w:ascii="Courier New" w:eastAsia="Courier New" w:hAnsi="Courier New" w:cs="Courier New"/>
          <w:sz w:val="18"/>
          <w:szCs w:val="18"/>
        </w:rPr>
        <w:t>step()</w:t>
      </w:r>
      <w:r>
        <w:t xml:space="preserve"> dt ≤ 0 / NaN / sonsuz örneği atlar (0 döner, durum değişmez); parametreler Python'daki aralıklarla denetlenir; yönelim ve genel füzyon başlıkları aynı derleme biriminde hangi sırayla eklenirse eklensin derlenir, dosya adları çakışmaz (genel füzyonda </w:t>
      </w:r>
      <w:r>
        <w:rPr>
          <w:rFonts w:ascii="Courier New" w:eastAsia="Courier New" w:hAnsi="Courier New" w:cs="Courier New"/>
          <w:sz w:val="18"/>
          <w:szCs w:val="18"/>
        </w:rPr>
        <w:t>ornek_kullanim_&lt;senaryo&gt;.c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KULLANIM_&lt;senaryo&gt;.md</w:t>
      </w:r>
      <w:r>
        <w:t>).</w:t>
      </w:r>
    </w:p>
    <w:p w14:paraId="3943BAF6" w14:textId="77777777" w:rsidR="00280907" w:rsidRDefault="002D3D09">
      <w:pPr>
        <w:pStyle w:val="Bullet"/>
      </w:pPr>
      <w:r>
        <w:t>•</w:t>
      </w:r>
      <w:r>
        <w:tab/>
        <w:t>Doğrulama (</w:t>
      </w:r>
      <w:r>
        <w:rPr>
          <w:rFonts w:ascii="Courier New" w:eastAsia="Courier New" w:hAnsi="Courier New" w:cs="Courier New"/>
          <w:sz w:val="18"/>
          <w:szCs w:val="18"/>
        </w:rPr>
        <w:t>tests/test_codegen_fusion.py</w:t>
      </w:r>
      <w:r>
        <w:t>): double'da Python ile ~1e-14 rad, float'ta RMSE farkı &lt; 0.001°; tüm Cortex-M profillerinde × gcc/clang × float/double uyarısız (</w:t>
      </w:r>
      <w:r>
        <w:rPr>
          <w:rFonts w:ascii="Courier New" w:eastAsia="Courier New" w:hAnsi="Courier New" w:cs="Courier New"/>
          <w:sz w:val="18"/>
          <w:szCs w:val="18"/>
        </w:rPr>
        <w:t>-Wall -Wextra -pedantic -Werror</w:t>
      </w:r>
      <w:r>
        <w:t>).</w:t>
      </w:r>
    </w:p>
    <w:p w14:paraId="7668399E" w14:textId="77777777" w:rsidR="00280907" w:rsidRDefault="002D3D09">
      <w:r>
        <w:t>Cortex-M4F, -Os, float (GCC kodu / libm dahil · RAM · 200 Hz'de CPU yükü): Mahony 1756 / 7476 B · 40 B · %0.10; Madgwick 1870 / 7568 B · 24 B · %0.14; Kalman 1824 / 7872 B · 88 B · %0.20; EKF 3628 / 9704 B · 200 B · %0.53; UKF 5326 / 11400 B · 1012 B · %3.0; parçacık (600) 3934 / 11208 B · 20 KB · %121 (bu hızda gerçek zamanlı değil: parçacık sayısı azaltılmalı).</w:t>
      </w:r>
    </w:p>
    <w:p w14:paraId="177762D4" w14:textId="77777777" w:rsidR="00280907" w:rsidRDefault="002D3D09">
      <w:r>
        <w:t xml:space="preserve">IMU dışı senaryoların C üreticisi </w:t>
      </w:r>
      <w:r>
        <w:rPr>
          <w:rFonts w:ascii="Courier New" w:eastAsia="Courier New" w:hAnsi="Courier New" w:cs="Courier New"/>
          <w:sz w:val="18"/>
          <w:szCs w:val="18"/>
        </w:rPr>
        <w:t>spt/codegen/fusion_generic_c.py</w:t>
      </w:r>
      <w:r>
        <w:t xml:space="preserve"> aynı altyapıyı (ölçüm, maliyet, kılavuz) kullanır; NaN = "bu örnekte ölçüm yok" kuralı, otomatik p0 / ilk GNSS düzeltmesi ve çok hızlı seyrek sensör davranışı C'de de aynıdır (</w:t>
      </w:r>
      <w:r>
        <w:rPr>
          <w:rFonts w:ascii="Courier New" w:eastAsia="Courier New" w:hAnsi="Courier New" w:cs="Courier New"/>
          <w:sz w:val="18"/>
          <w:szCs w:val="18"/>
        </w:rPr>
        <w:t>tests/test_codegen_fusion_generic.py</w:t>
      </w:r>
      <w:r>
        <w:t>: double'da Python ile &lt; 1e-6, eksik ölçümlü çalıştırmalar ve 10 Hz GNSS dahil; parçacık filtreleri istatistiksel; tüm Cortex-M × gcc/clang uyarısız). 2B konumun başlatma geçmişi 160 düzeltme, en az 30 s / 159 aralıkla tutulur (her GNSS hızında 30 s; Python aynı kural</w:t>
      </w:r>
      <w:r>
        <w:t>). float'ta konum orijinden 20 km'ye kadar double kadar doğrudur, 70–90 km'de hatası ~2 katına çıkar: geniş alanda double önerilir (kılavuzda ve kod penceresinde uyarı).</w:t>
      </w:r>
    </w:p>
    <w:p w14:paraId="5A171F61" w14:textId="77777777" w:rsidR="00280907" w:rsidRDefault="002D3D09">
      <w:r>
        <w:t>Cortex-M4F, -Os, float, GCC (kod · libm dahil · RAM · adım süresi @168 MHz · CPU yükü):</w:t>
      </w:r>
    </w:p>
    <w:p w14:paraId="441BA734" w14:textId="77777777" w:rsidR="00280907" w:rsidRDefault="002D3D09">
      <w:pPr>
        <w:pStyle w:val="TableCaption"/>
      </w:pPr>
      <w:r>
        <w:lastRenderedPageBreak/>
        <w:fldChar w:fldCharType="begin"/>
      </w:r>
      <w:r>
        <w:instrText xml:space="preserve"> TC "</w:instrText>
      </w:r>
      <w:bookmarkStart w:id="48" w:name="_Toc242820242"/>
      <w:r>
        <w:instrText>Tablo 5-2</w:instrText>
      </w:r>
      <w:r>
        <w:tab/>
        <w:instrText>MCU için C kodu —</w:instrText>
      </w:r>
      <w:bookmarkEnd w:id="48"/>
      <w:r>
        <w:instrText xml:space="preserve"> "C Kodu Üret…"" \f T \l 9 </w:instrText>
      </w:r>
      <w:r>
        <w:fldChar w:fldCharType="end"/>
      </w:r>
      <w:r>
        <w:rPr>
          <w:i/>
          <w:iCs/>
        </w:rPr>
        <w:t>Tablo 5-2</w:t>
      </w:r>
      <w:r>
        <w:tab/>
        <w:t>MCU için C kodu — "C Kodu Üret…"</w:t>
      </w:r>
    </w:p>
    <w:tbl>
      <w:tblPr>
        <w:tblW w:w="6866" w:type="dxa"/>
        <w:tblInd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549"/>
        <w:gridCol w:w="1284"/>
        <w:gridCol w:w="702"/>
        <w:gridCol w:w="1076"/>
        <w:gridCol w:w="794"/>
        <w:gridCol w:w="777"/>
        <w:gridCol w:w="684"/>
      </w:tblGrid>
      <w:tr w:rsidR="00280907" w14:paraId="34984536" w14:textId="77777777">
        <w:trPr>
          <w:cantSplit/>
          <w:tblHeader/>
        </w:trPr>
        <w:tc>
          <w:tcPr>
            <w:tcW w:w="1549" w:type="dxa"/>
            <w:shd w:val="clear" w:color="auto" w:fill="EDEDED"/>
            <w:vAlign w:val="center"/>
          </w:tcPr>
          <w:p w14:paraId="73EA3CFF" w14:textId="77777777" w:rsidR="00280907" w:rsidRDefault="002D3D09">
            <w:pPr>
              <w:pStyle w:val="TableHead"/>
              <w:keepNext/>
            </w:pPr>
            <w:r>
              <w:t>Senaryo (çağrı hızı)</w:t>
            </w:r>
          </w:p>
        </w:tc>
        <w:tc>
          <w:tcPr>
            <w:tcW w:w="1284" w:type="dxa"/>
            <w:shd w:val="clear" w:color="auto" w:fill="EDEDED"/>
            <w:vAlign w:val="center"/>
          </w:tcPr>
          <w:p w14:paraId="7C32EAEF" w14:textId="77777777" w:rsidR="00280907" w:rsidRDefault="002D3D09">
            <w:pPr>
              <w:pStyle w:val="TableHead"/>
              <w:keepNext/>
            </w:pPr>
            <w:r>
              <w:t>Algoritma</w:t>
            </w:r>
          </w:p>
        </w:tc>
        <w:tc>
          <w:tcPr>
            <w:tcW w:w="702" w:type="dxa"/>
            <w:shd w:val="clear" w:color="auto" w:fill="EDEDED"/>
            <w:vAlign w:val="center"/>
          </w:tcPr>
          <w:p w14:paraId="486BCD08" w14:textId="77777777" w:rsidR="00280907" w:rsidRDefault="002D3D09">
            <w:pPr>
              <w:pStyle w:val="TableHead"/>
              <w:keepNext/>
            </w:pPr>
            <w:r>
              <w:t>Kod (B)</w:t>
            </w:r>
          </w:p>
        </w:tc>
        <w:tc>
          <w:tcPr>
            <w:tcW w:w="1076" w:type="dxa"/>
            <w:shd w:val="clear" w:color="auto" w:fill="EDEDED"/>
            <w:vAlign w:val="center"/>
          </w:tcPr>
          <w:p w14:paraId="6AA58FA2" w14:textId="77777777" w:rsidR="00280907" w:rsidRDefault="002D3D09">
            <w:pPr>
              <w:pStyle w:val="TableHead"/>
              <w:keepNext/>
            </w:pPr>
            <w:r>
              <w:t>libm dahil (B)</w:t>
            </w:r>
          </w:p>
        </w:tc>
        <w:tc>
          <w:tcPr>
            <w:tcW w:w="794" w:type="dxa"/>
            <w:shd w:val="clear" w:color="auto" w:fill="EDEDED"/>
            <w:vAlign w:val="center"/>
          </w:tcPr>
          <w:p w14:paraId="6C8430FC" w14:textId="77777777" w:rsidR="00280907" w:rsidRDefault="002D3D09">
            <w:pPr>
              <w:pStyle w:val="TableHead"/>
              <w:keepNext/>
            </w:pPr>
            <w:r>
              <w:t>RAM (B)</w:t>
            </w:r>
          </w:p>
        </w:tc>
        <w:tc>
          <w:tcPr>
            <w:tcW w:w="777" w:type="dxa"/>
            <w:shd w:val="clear" w:color="auto" w:fill="EDEDED"/>
            <w:vAlign w:val="center"/>
          </w:tcPr>
          <w:p w14:paraId="26582C68" w14:textId="77777777" w:rsidR="00280907" w:rsidRDefault="002D3D09">
            <w:pPr>
              <w:pStyle w:val="TableHead"/>
              <w:keepNext/>
            </w:pPr>
            <w:r>
              <w:t>µs / adım</w:t>
            </w:r>
          </w:p>
        </w:tc>
        <w:tc>
          <w:tcPr>
            <w:tcW w:w="684" w:type="dxa"/>
            <w:shd w:val="clear" w:color="auto" w:fill="EDEDED"/>
            <w:vAlign w:val="center"/>
          </w:tcPr>
          <w:p w14:paraId="1FAC6B2C" w14:textId="77777777" w:rsidR="00280907" w:rsidRDefault="002D3D09">
            <w:pPr>
              <w:pStyle w:val="TableHead"/>
              <w:keepNext/>
            </w:pPr>
            <w:r>
              <w:t>CPU</w:t>
            </w:r>
          </w:p>
        </w:tc>
      </w:tr>
      <w:tr w:rsidR="00280907" w14:paraId="6C237E75" w14:textId="77777777">
        <w:trPr>
          <w:cantSplit/>
        </w:trPr>
        <w:tc>
          <w:tcPr>
            <w:tcW w:w="1549" w:type="dxa"/>
          </w:tcPr>
          <w:p w14:paraId="50A3F45E" w14:textId="77777777" w:rsidR="00280907" w:rsidRDefault="002D3D09">
            <w:pPr>
              <w:pStyle w:val="TableText"/>
              <w:keepNext/>
            </w:pPr>
            <w:r>
              <w:t>İrtifa (200 Hz)</w:t>
            </w:r>
          </w:p>
        </w:tc>
        <w:tc>
          <w:tcPr>
            <w:tcW w:w="1284" w:type="dxa"/>
          </w:tcPr>
          <w:p w14:paraId="3CE2AC7D" w14:textId="77777777" w:rsidR="00280907" w:rsidRDefault="002D3D09">
            <w:pPr>
              <w:pStyle w:val="TableText"/>
              <w:keepNext/>
            </w:pPr>
            <w:r>
              <w:t>tamamlayıcı</w:t>
            </w:r>
          </w:p>
        </w:tc>
        <w:tc>
          <w:tcPr>
            <w:tcW w:w="702" w:type="dxa"/>
          </w:tcPr>
          <w:p w14:paraId="5F00184A" w14:textId="77777777" w:rsidR="00280907" w:rsidRDefault="002D3D09">
            <w:pPr>
              <w:pStyle w:val="TableText"/>
              <w:keepNext/>
            </w:pPr>
            <w:r>
              <w:t>688</w:t>
            </w:r>
          </w:p>
        </w:tc>
        <w:tc>
          <w:tcPr>
            <w:tcW w:w="1076" w:type="dxa"/>
          </w:tcPr>
          <w:p w14:paraId="21B0C9C4" w14:textId="77777777" w:rsidR="00280907" w:rsidRDefault="002D3D09">
            <w:pPr>
              <w:pStyle w:val="TableText"/>
              <w:keepNext/>
            </w:pPr>
            <w:r>
              <w:t>2900</w:t>
            </w:r>
          </w:p>
        </w:tc>
        <w:tc>
          <w:tcPr>
            <w:tcW w:w="794" w:type="dxa"/>
          </w:tcPr>
          <w:p w14:paraId="163939D9" w14:textId="77777777" w:rsidR="00280907" w:rsidRDefault="002D3D09">
            <w:pPr>
              <w:pStyle w:val="TableText"/>
              <w:keepNext/>
            </w:pPr>
            <w:r>
              <w:t>92</w:t>
            </w:r>
          </w:p>
        </w:tc>
        <w:tc>
          <w:tcPr>
            <w:tcW w:w="777" w:type="dxa"/>
          </w:tcPr>
          <w:p w14:paraId="2C6D04E9" w14:textId="77777777" w:rsidR="00280907" w:rsidRDefault="002D3D09">
            <w:pPr>
              <w:pStyle w:val="TableText"/>
              <w:keepNext/>
            </w:pPr>
            <w:r>
              <w:t>0.70</w:t>
            </w:r>
          </w:p>
        </w:tc>
        <w:tc>
          <w:tcPr>
            <w:tcW w:w="684" w:type="dxa"/>
          </w:tcPr>
          <w:p w14:paraId="6D6238A2" w14:textId="77777777" w:rsidR="00280907" w:rsidRDefault="002D3D09">
            <w:pPr>
              <w:pStyle w:val="TableText"/>
              <w:keepNext/>
            </w:pPr>
            <w:r>
              <w:t>%0.014</w:t>
            </w:r>
          </w:p>
        </w:tc>
      </w:tr>
      <w:tr w:rsidR="00280907" w14:paraId="150A3289" w14:textId="77777777">
        <w:trPr>
          <w:cantSplit/>
        </w:trPr>
        <w:tc>
          <w:tcPr>
            <w:tcW w:w="1549" w:type="dxa"/>
          </w:tcPr>
          <w:p w14:paraId="28B74604" w14:textId="77777777" w:rsidR="00280907" w:rsidRDefault="00280907">
            <w:pPr>
              <w:pStyle w:val="TableText"/>
              <w:keepNext/>
            </w:pPr>
          </w:p>
        </w:tc>
        <w:tc>
          <w:tcPr>
            <w:tcW w:w="1284" w:type="dxa"/>
          </w:tcPr>
          <w:p w14:paraId="1A05D681" w14:textId="77777777" w:rsidR="00280907" w:rsidRDefault="002D3D09">
            <w:pPr>
              <w:pStyle w:val="TableText"/>
              <w:keepNext/>
            </w:pPr>
            <w:r>
              <w:t>KF</w:t>
            </w:r>
          </w:p>
        </w:tc>
        <w:tc>
          <w:tcPr>
            <w:tcW w:w="702" w:type="dxa"/>
          </w:tcPr>
          <w:p w14:paraId="6D02DE8A" w14:textId="77777777" w:rsidR="00280907" w:rsidRDefault="002D3D09">
            <w:pPr>
              <w:pStyle w:val="TableText"/>
              <w:keepNext/>
            </w:pPr>
            <w:r>
              <w:t>1004</w:t>
            </w:r>
          </w:p>
        </w:tc>
        <w:tc>
          <w:tcPr>
            <w:tcW w:w="1076" w:type="dxa"/>
          </w:tcPr>
          <w:p w14:paraId="22203F82" w14:textId="77777777" w:rsidR="00280907" w:rsidRDefault="002D3D09">
            <w:pPr>
              <w:pStyle w:val="TableText"/>
              <w:keepNext/>
            </w:pPr>
            <w:r>
              <w:t>3216</w:t>
            </w:r>
          </w:p>
        </w:tc>
        <w:tc>
          <w:tcPr>
            <w:tcW w:w="794" w:type="dxa"/>
          </w:tcPr>
          <w:p w14:paraId="4A311CF1" w14:textId="77777777" w:rsidR="00280907" w:rsidRDefault="002D3D09">
            <w:pPr>
              <w:pStyle w:val="TableText"/>
              <w:keepNext/>
            </w:pPr>
            <w:r>
              <w:t>104</w:t>
            </w:r>
          </w:p>
        </w:tc>
        <w:tc>
          <w:tcPr>
            <w:tcW w:w="777" w:type="dxa"/>
          </w:tcPr>
          <w:p w14:paraId="593024AA" w14:textId="77777777" w:rsidR="00280907" w:rsidRDefault="002D3D09">
            <w:pPr>
              <w:pStyle w:val="TableText"/>
              <w:keepNext/>
            </w:pPr>
            <w:r>
              <w:t>1.48</w:t>
            </w:r>
          </w:p>
        </w:tc>
        <w:tc>
          <w:tcPr>
            <w:tcW w:w="684" w:type="dxa"/>
          </w:tcPr>
          <w:p w14:paraId="26FB62CE" w14:textId="77777777" w:rsidR="00280907" w:rsidRDefault="002D3D09">
            <w:pPr>
              <w:pStyle w:val="TableText"/>
              <w:keepNext/>
            </w:pPr>
            <w:r>
              <w:t>%0.030</w:t>
            </w:r>
          </w:p>
        </w:tc>
      </w:tr>
      <w:tr w:rsidR="00280907" w14:paraId="3CC2A3F5" w14:textId="77777777">
        <w:trPr>
          <w:cantSplit/>
        </w:trPr>
        <w:tc>
          <w:tcPr>
            <w:tcW w:w="1549" w:type="dxa"/>
          </w:tcPr>
          <w:p w14:paraId="43416000" w14:textId="77777777" w:rsidR="00280907" w:rsidRDefault="00280907">
            <w:pPr>
              <w:pStyle w:val="TableText"/>
              <w:keepNext/>
            </w:pPr>
          </w:p>
        </w:tc>
        <w:tc>
          <w:tcPr>
            <w:tcW w:w="1284" w:type="dxa"/>
          </w:tcPr>
          <w:p w14:paraId="3E0CBC9D" w14:textId="77777777" w:rsidR="00280907" w:rsidRDefault="002D3D09">
            <w:pPr>
              <w:pStyle w:val="TableText"/>
              <w:keepNext/>
            </w:pPr>
            <w:r>
              <w:t>EKF</w:t>
            </w:r>
          </w:p>
        </w:tc>
        <w:tc>
          <w:tcPr>
            <w:tcW w:w="702" w:type="dxa"/>
          </w:tcPr>
          <w:p w14:paraId="09AC99FF" w14:textId="77777777" w:rsidR="00280907" w:rsidRDefault="002D3D09">
            <w:pPr>
              <w:pStyle w:val="TableText"/>
              <w:keepNext/>
            </w:pPr>
            <w:r>
              <w:t>1102</w:t>
            </w:r>
          </w:p>
        </w:tc>
        <w:tc>
          <w:tcPr>
            <w:tcW w:w="1076" w:type="dxa"/>
          </w:tcPr>
          <w:p w14:paraId="3D9C7FA3" w14:textId="77777777" w:rsidR="00280907" w:rsidRDefault="002D3D09">
            <w:pPr>
              <w:pStyle w:val="TableText"/>
              <w:keepNext/>
            </w:pPr>
            <w:r>
              <w:t>3316</w:t>
            </w:r>
          </w:p>
        </w:tc>
        <w:tc>
          <w:tcPr>
            <w:tcW w:w="794" w:type="dxa"/>
          </w:tcPr>
          <w:p w14:paraId="37D96C4D" w14:textId="77777777" w:rsidR="00280907" w:rsidRDefault="002D3D09">
            <w:pPr>
              <w:pStyle w:val="TableText"/>
              <w:keepNext/>
            </w:pPr>
            <w:r>
              <w:t>104</w:t>
            </w:r>
          </w:p>
        </w:tc>
        <w:tc>
          <w:tcPr>
            <w:tcW w:w="777" w:type="dxa"/>
          </w:tcPr>
          <w:p w14:paraId="2B1CA8E1" w14:textId="77777777" w:rsidR="00280907" w:rsidRDefault="002D3D09">
            <w:pPr>
              <w:pStyle w:val="TableText"/>
              <w:keepNext/>
            </w:pPr>
            <w:r>
              <w:t>1.46</w:t>
            </w:r>
          </w:p>
        </w:tc>
        <w:tc>
          <w:tcPr>
            <w:tcW w:w="684" w:type="dxa"/>
          </w:tcPr>
          <w:p w14:paraId="05879097" w14:textId="77777777" w:rsidR="00280907" w:rsidRDefault="002D3D09">
            <w:pPr>
              <w:pStyle w:val="TableText"/>
              <w:keepNext/>
            </w:pPr>
            <w:r>
              <w:t>%0.029</w:t>
            </w:r>
          </w:p>
        </w:tc>
      </w:tr>
      <w:tr w:rsidR="00280907" w14:paraId="5876B91D" w14:textId="77777777">
        <w:trPr>
          <w:cantSplit/>
        </w:trPr>
        <w:tc>
          <w:tcPr>
            <w:tcW w:w="1549" w:type="dxa"/>
          </w:tcPr>
          <w:p w14:paraId="1218C333" w14:textId="77777777" w:rsidR="00280907" w:rsidRDefault="00280907">
            <w:pPr>
              <w:pStyle w:val="TableText"/>
              <w:keepNext/>
            </w:pPr>
          </w:p>
        </w:tc>
        <w:tc>
          <w:tcPr>
            <w:tcW w:w="1284" w:type="dxa"/>
          </w:tcPr>
          <w:p w14:paraId="5B054328" w14:textId="77777777" w:rsidR="00280907" w:rsidRDefault="002D3D09">
            <w:pPr>
              <w:pStyle w:val="TableText"/>
              <w:keepNext/>
            </w:pPr>
            <w:r>
              <w:t>UKF</w:t>
            </w:r>
          </w:p>
        </w:tc>
        <w:tc>
          <w:tcPr>
            <w:tcW w:w="702" w:type="dxa"/>
          </w:tcPr>
          <w:p w14:paraId="73EE483E" w14:textId="77777777" w:rsidR="00280907" w:rsidRDefault="002D3D09">
            <w:pPr>
              <w:pStyle w:val="TableText"/>
              <w:keepNext/>
            </w:pPr>
            <w:r>
              <w:t>1456</w:t>
            </w:r>
          </w:p>
        </w:tc>
        <w:tc>
          <w:tcPr>
            <w:tcW w:w="1076" w:type="dxa"/>
          </w:tcPr>
          <w:p w14:paraId="17567640" w14:textId="77777777" w:rsidR="00280907" w:rsidRDefault="002D3D09">
            <w:pPr>
              <w:pStyle w:val="TableText"/>
              <w:keepNext/>
            </w:pPr>
            <w:r>
              <w:t>3728</w:t>
            </w:r>
          </w:p>
        </w:tc>
        <w:tc>
          <w:tcPr>
            <w:tcW w:w="794" w:type="dxa"/>
          </w:tcPr>
          <w:p w14:paraId="6B033550" w14:textId="77777777" w:rsidR="00280907" w:rsidRDefault="002D3D09">
            <w:pPr>
              <w:pStyle w:val="TableText"/>
              <w:keepNext/>
            </w:pPr>
            <w:r>
              <w:t>104</w:t>
            </w:r>
          </w:p>
        </w:tc>
        <w:tc>
          <w:tcPr>
            <w:tcW w:w="777" w:type="dxa"/>
          </w:tcPr>
          <w:p w14:paraId="75212383" w14:textId="77777777" w:rsidR="00280907" w:rsidRDefault="002D3D09">
            <w:pPr>
              <w:pStyle w:val="TableText"/>
              <w:keepNext/>
            </w:pPr>
            <w:r>
              <w:t>2.04</w:t>
            </w:r>
          </w:p>
        </w:tc>
        <w:tc>
          <w:tcPr>
            <w:tcW w:w="684" w:type="dxa"/>
          </w:tcPr>
          <w:p w14:paraId="135C56B2" w14:textId="77777777" w:rsidR="00280907" w:rsidRDefault="002D3D09">
            <w:pPr>
              <w:pStyle w:val="TableText"/>
              <w:keepNext/>
            </w:pPr>
            <w:r>
              <w:t>%0.041</w:t>
            </w:r>
          </w:p>
        </w:tc>
      </w:tr>
      <w:tr w:rsidR="00280907" w14:paraId="3F39C049" w14:textId="77777777">
        <w:trPr>
          <w:cantSplit/>
        </w:trPr>
        <w:tc>
          <w:tcPr>
            <w:tcW w:w="1549" w:type="dxa"/>
          </w:tcPr>
          <w:p w14:paraId="5DA86E31" w14:textId="77777777" w:rsidR="00280907" w:rsidRDefault="00280907">
            <w:pPr>
              <w:pStyle w:val="TableText"/>
              <w:keepNext/>
            </w:pPr>
          </w:p>
        </w:tc>
        <w:tc>
          <w:tcPr>
            <w:tcW w:w="1284" w:type="dxa"/>
          </w:tcPr>
          <w:p w14:paraId="219833C8" w14:textId="77777777" w:rsidR="00280907" w:rsidRDefault="002D3D09">
            <w:pPr>
              <w:pStyle w:val="TableText"/>
              <w:keepNext/>
            </w:pPr>
            <w:r>
              <w:t>parçacık (500)</w:t>
            </w:r>
          </w:p>
        </w:tc>
        <w:tc>
          <w:tcPr>
            <w:tcW w:w="702" w:type="dxa"/>
          </w:tcPr>
          <w:p w14:paraId="67073B4C" w14:textId="77777777" w:rsidR="00280907" w:rsidRDefault="002D3D09">
            <w:pPr>
              <w:pStyle w:val="TableText"/>
              <w:keepNext/>
            </w:pPr>
            <w:r>
              <w:t>3012</w:t>
            </w:r>
          </w:p>
        </w:tc>
        <w:tc>
          <w:tcPr>
            <w:tcW w:w="1076" w:type="dxa"/>
          </w:tcPr>
          <w:p w14:paraId="1B7AC2EE" w14:textId="77777777" w:rsidR="00280907" w:rsidRDefault="002D3D09">
            <w:pPr>
              <w:pStyle w:val="TableText"/>
              <w:keepNext/>
            </w:pPr>
            <w:r>
              <w:t>6440</w:t>
            </w:r>
          </w:p>
        </w:tc>
        <w:tc>
          <w:tcPr>
            <w:tcW w:w="794" w:type="dxa"/>
          </w:tcPr>
          <w:p w14:paraId="4F94E2A7" w14:textId="77777777" w:rsidR="00280907" w:rsidRDefault="002D3D09">
            <w:pPr>
              <w:pStyle w:val="TableText"/>
              <w:keepNext/>
            </w:pPr>
            <w:r>
              <w:t>9200</w:t>
            </w:r>
          </w:p>
        </w:tc>
        <w:tc>
          <w:tcPr>
            <w:tcW w:w="777" w:type="dxa"/>
          </w:tcPr>
          <w:p w14:paraId="1DC7F15E" w14:textId="77777777" w:rsidR="00280907" w:rsidRDefault="002D3D09">
            <w:pPr>
              <w:pStyle w:val="TableText"/>
              <w:keepNext/>
            </w:pPr>
            <w:r>
              <w:t>1004</w:t>
            </w:r>
          </w:p>
        </w:tc>
        <w:tc>
          <w:tcPr>
            <w:tcW w:w="684" w:type="dxa"/>
          </w:tcPr>
          <w:p w14:paraId="1A836EAE" w14:textId="77777777" w:rsidR="00280907" w:rsidRDefault="002D3D09">
            <w:pPr>
              <w:pStyle w:val="TableText"/>
              <w:keepNext/>
            </w:pPr>
            <w:r>
              <w:t>%20</w:t>
            </w:r>
          </w:p>
        </w:tc>
      </w:tr>
      <w:tr w:rsidR="00280907" w14:paraId="632A0568" w14:textId="77777777">
        <w:trPr>
          <w:cantSplit/>
        </w:trPr>
        <w:tc>
          <w:tcPr>
            <w:tcW w:w="1549" w:type="dxa"/>
          </w:tcPr>
          <w:p w14:paraId="25927767" w14:textId="77777777" w:rsidR="00280907" w:rsidRDefault="002D3D09">
            <w:pPr>
              <w:pStyle w:val="TableText"/>
              <w:keepNext/>
            </w:pPr>
            <w:r>
              <w:t>2B konum (100 Hz)</w:t>
            </w:r>
          </w:p>
        </w:tc>
        <w:tc>
          <w:tcPr>
            <w:tcW w:w="1284" w:type="dxa"/>
          </w:tcPr>
          <w:p w14:paraId="7EFB7DCF" w14:textId="77777777" w:rsidR="00280907" w:rsidRDefault="002D3D09">
            <w:pPr>
              <w:pStyle w:val="TableText"/>
              <w:keepNext/>
            </w:pPr>
            <w:r>
              <w:t>ölü hesap</w:t>
            </w:r>
          </w:p>
        </w:tc>
        <w:tc>
          <w:tcPr>
            <w:tcW w:w="702" w:type="dxa"/>
          </w:tcPr>
          <w:p w14:paraId="111674C6" w14:textId="77777777" w:rsidR="00280907" w:rsidRDefault="002D3D09">
            <w:pPr>
              <w:pStyle w:val="TableText"/>
              <w:keepNext/>
            </w:pPr>
            <w:r>
              <w:t>1180</w:t>
            </w:r>
          </w:p>
        </w:tc>
        <w:tc>
          <w:tcPr>
            <w:tcW w:w="1076" w:type="dxa"/>
          </w:tcPr>
          <w:p w14:paraId="258A8C19" w14:textId="77777777" w:rsidR="00280907" w:rsidRDefault="002D3D09">
            <w:pPr>
              <w:pStyle w:val="TableText"/>
              <w:keepNext/>
            </w:pPr>
            <w:r>
              <w:t>6732</w:t>
            </w:r>
          </w:p>
        </w:tc>
        <w:tc>
          <w:tcPr>
            <w:tcW w:w="794" w:type="dxa"/>
          </w:tcPr>
          <w:p w14:paraId="4F2D6F73" w14:textId="77777777" w:rsidR="00280907" w:rsidRDefault="002D3D09">
            <w:pPr>
              <w:pStyle w:val="TableText"/>
              <w:keepNext/>
            </w:pPr>
            <w:r>
              <w:t>2712</w:t>
            </w:r>
          </w:p>
        </w:tc>
        <w:tc>
          <w:tcPr>
            <w:tcW w:w="777" w:type="dxa"/>
          </w:tcPr>
          <w:p w14:paraId="1D197CD9" w14:textId="77777777" w:rsidR="00280907" w:rsidRDefault="002D3D09">
            <w:pPr>
              <w:pStyle w:val="TableText"/>
              <w:keepNext/>
            </w:pPr>
            <w:r>
              <w:t>1.87</w:t>
            </w:r>
          </w:p>
        </w:tc>
        <w:tc>
          <w:tcPr>
            <w:tcW w:w="684" w:type="dxa"/>
          </w:tcPr>
          <w:p w14:paraId="75D76426" w14:textId="77777777" w:rsidR="00280907" w:rsidRDefault="002D3D09">
            <w:pPr>
              <w:pStyle w:val="TableText"/>
              <w:keepNext/>
            </w:pPr>
            <w:r>
              <w:t>%0.019</w:t>
            </w:r>
          </w:p>
        </w:tc>
      </w:tr>
      <w:tr w:rsidR="00280907" w14:paraId="1D64BA3A" w14:textId="77777777">
        <w:trPr>
          <w:cantSplit/>
        </w:trPr>
        <w:tc>
          <w:tcPr>
            <w:tcW w:w="1549" w:type="dxa"/>
          </w:tcPr>
          <w:p w14:paraId="5E1E4D82" w14:textId="77777777" w:rsidR="00280907" w:rsidRDefault="00280907">
            <w:pPr>
              <w:pStyle w:val="TableText"/>
              <w:keepNext/>
            </w:pPr>
          </w:p>
        </w:tc>
        <w:tc>
          <w:tcPr>
            <w:tcW w:w="1284" w:type="dxa"/>
          </w:tcPr>
          <w:p w14:paraId="4B904F30" w14:textId="77777777" w:rsidR="00280907" w:rsidRDefault="002D3D09">
            <w:pPr>
              <w:pStyle w:val="TableText"/>
              <w:keepNext/>
            </w:pPr>
            <w:r>
              <w:t>EKF</w:t>
            </w:r>
          </w:p>
        </w:tc>
        <w:tc>
          <w:tcPr>
            <w:tcW w:w="702" w:type="dxa"/>
          </w:tcPr>
          <w:p w14:paraId="7A3AD1E8" w14:textId="77777777" w:rsidR="00280907" w:rsidRDefault="002D3D09">
            <w:pPr>
              <w:pStyle w:val="TableText"/>
              <w:keepNext/>
            </w:pPr>
            <w:r>
              <w:t>2184</w:t>
            </w:r>
          </w:p>
        </w:tc>
        <w:tc>
          <w:tcPr>
            <w:tcW w:w="1076" w:type="dxa"/>
          </w:tcPr>
          <w:p w14:paraId="3D939995" w14:textId="77777777" w:rsidR="00280907" w:rsidRDefault="002D3D09">
            <w:pPr>
              <w:pStyle w:val="TableText"/>
              <w:keepNext/>
            </w:pPr>
            <w:r>
              <w:t>7772</w:t>
            </w:r>
          </w:p>
        </w:tc>
        <w:tc>
          <w:tcPr>
            <w:tcW w:w="794" w:type="dxa"/>
          </w:tcPr>
          <w:p w14:paraId="6277BCF9" w14:textId="77777777" w:rsidR="00280907" w:rsidRDefault="002D3D09">
            <w:pPr>
              <w:pStyle w:val="TableText"/>
              <w:keepNext/>
            </w:pPr>
            <w:r>
              <w:t>2864</w:t>
            </w:r>
          </w:p>
        </w:tc>
        <w:tc>
          <w:tcPr>
            <w:tcW w:w="777" w:type="dxa"/>
          </w:tcPr>
          <w:p w14:paraId="2699801D" w14:textId="77777777" w:rsidR="00280907" w:rsidRDefault="002D3D09">
            <w:pPr>
              <w:pStyle w:val="TableText"/>
              <w:keepNext/>
            </w:pPr>
            <w:r>
              <w:t>6.14</w:t>
            </w:r>
          </w:p>
        </w:tc>
        <w:tc>
          <w:tcPr>
            <w:tcW w:w="684" w:type="dxa"/>
          </w:tcPr>
          <w:p w14:paraId="69D4A256" w14:textId="77777777" w:rsidR="00280907" w:rsidRDefault="002D3D09">
            <w:pPr>
              <w:pStyle w:val="TableText"/>
              <w:keepNext/>
            </w:pPr>
            <w:r>
              <w:t>%0.061</w:t>
            </w:r>
          </w:p>
        </w:tc>
      </w:tr>
      <w:tr w:rsidR="00280907" w14:paraId="7D457FE2" w14:textId="77777777">
        <w:trPr>
          <w:cantSplit/>
        </w:trPr>
        <w:tc>
          <w:tcPr>
            <w:tcW w:w="1549" w:type="dxa"/>
          </w:tcPr>
          <w:p w14:paraId="3C48F5A6" w14:textId="77777777" w:rsidR="00280907" w:rsidRDefault="00280907">
            <w:pPr>
              <w:pStyle w:val="TableText"/>
              <w:keepNext/>
            </w:pPr>
          </w:p>
        </w:tc>
        <w:tc>
          <w:tcPr>
            <w:tcW w:w="1284" w:type="dxa"/>
          </w:tcPr>
          <w:p w14:paraId="5604AC15" w14:textId="77777777" w:rsidR="00280907" w:rsidRDefault="002D3D09">
            <w:pPr>
              <w:pStyle w:val="TableText"/>
              <w:keepNext/>
            </w:pPr>
            <w:r>
              <w:t>UKF</w:t>
            </w:r>
          </w:p>
        </w:tc>
        <w:tc>
          <w:tcPr>
            <w:tcW w:w="702" w:type="dxa"/>
          </w:tcPr>
          <w:p w14:paraId="0C4A861C" w14:textId="77777777" w:rsidR="00280907" w:rsidRDefault="002D3D09">
            <w:pPr>
              <w:pStyle w:val="TableText"/>
              <w:keepNext/>
            </w:pPr>
            <w:r>
              <w:t>3828</w:t>
            </w:r>
          </w:p>
        </w:tc>
        <w:tc>
          <w:tcPr>
            <w:tcW w:w="1076" w:type="dxa"/>
          </w:tcPr>
          <w:p w14:paraId="2207A9E7" w14:textId="77777777" w:rsidR="00280907" w:rsidRDefault="002D3D09">
            <w:pPr>
              <w:pStyle w:val="TableText"/>
              <w:keepNext/>
            </w:pPr>
            <w:r>
              <w:t>9476</w:t>
            </w:r>
          </w:p>
        </w:tc>
        <w:tc>
          <w:tcPr>
            <w:tcW w:w="794" w:type="dxa"/>
          </w:tcPr>
          <w:p w14:paraId="1B0DD292" w14:textId="77777777" w:rsidR="00280907" w:rsidRDefault="002D3D09">
            <w:pPr>
              <w:pStyle w:val="TableText"/>
              <w:keepNext/>
            </w:pPr>
            <w:r>
              <w:t>3616</w:t>
            </w:r>
          </w:p>
        </w:tc>
        <w:tc>
          <w:tcPr>
            <w:tcW w:w="777" w:type="dxa"/>
          </w:tcPr>
          <w:p w14:paraId="7C53E1BC" w14:textId="77777777" w:rsidR="00280907" w:rsidRDefault="002D3D09">
            <w:pPr>
              <w:pStyle w:val="TableText"/>
              <w:keepNext/>
            </w:pPr>
            <w:r>
              <w:t>55.0</w:t>
            </w:r>
          </w:p>
        </w:tc>
        <w:tc>
          <w:tcPr>
            <w:tcW w:w="684" w:type="dxa"/>
          </w:tcPr>
          <w:p w14:paraId="3907DA11" w14:textId="77777777" w:rsidR="00280907" w:rsidRDefault="002D3D09">
            <w:pPr>
              <w:pStyle w:val="TableText"/>
              <w:keepNext/>
            </w:pPr>
            <w:r>
              <w:t>%0.55</w:t>
            </w:r>
          </w:p>
        </w:tc>
      </w:tr>
      <w:tr w:rsidR="00280907" w14:paraId="5CE3013E" w14:textId="77777777">
        <w:trPr>
          <w:cantSplit/>
        </w:trPr>
        <w:tc>
          <w:tcPr>
            <w:tcW w:w="1549" w:type="dxa"/>
          </w:tcPr>
          <w:p w14:paraId="6E480CC4" w14:textId="77777777" w:rsidR="00280907" w:rsidRDefault="00280907">
            <w:pPr>
              <w:pStyle w:val="TableText"/>
              <w:keepNext/>
            </w:pPr>
          </w:p>
        </w:tc>
        <w:tc>
          <w:tcPr>
            <w:tcW w:w="1284" w:type="dxa"/>
          </w:tcPr>
          <w:p w14:paraId="5D1EAB38" w14:textId="77777777" w:rsidR="00280907" w:rsidRDefault="002D3D09">
            <w:pPr>
              <w:pStyle w:val="TableText"/>
              <w:keepNext/>
            </w:pPr>
            <w:r>
              <w:t>parçacık</w:t>
            </w:r>
          </w:p>
        </w:tc>
        <w:tc>
          <w:tcPr>
            <w:tcW w:w="702" w:type="dxa"/>
          </w:tcPr>
          <w:p w14:paraId="7C9B7276" w14:textId="77777777" w:rsidR="00280907" w:rsidRDefault="002D3D09">
            <w:pPr>
              <w:pStyle w:val="TableText"/>
              <w:keepNext/>
            </w:pPr>
            <w:r>
              <w:t>4094</w:t>
            </w:r>
          </w:p>
        </w:tc>
        <w:tc>
          <w:tcPr>
            <w:tcW w:w="1076" w:type="dxa"/>
          </w:tcPr>
          <w:p w14:paraId="72830104" w14:textId="77777777" w:rsidR="00280907" w:rsidRDefault="002D3D09">
            <w:pPr>
              <w:pStyle w:val="TableText"/>
              <w:keepNext/>
            </w:pPr>
            <w:r>
              <w:t>10956</w:t>
            </w:r>
          </w:p>
        </w:tc>
        <w:tc>
          <w:tcPr>
            <w:tcW w:w="794" w:type="dxa"/>
          </w:tcPr>
          <w:p w14:paraId="26CAE2E0" w14:textId="77777777" w:rsidR="00280907" w:rsidRDefault="002D3D09">
            <w:pPr>
              <w:pStyle w:val="TableText"/>
              <w:keepNext/>
            </w:pPr>
            <w:r>
              <w:t>18168</w:t>
            </w:r>
          </w:p>
        </w:tc>
        <w:tc>
          <w:tcPr>
            <w:tcW w:w="777" w:type="dxa"/>
          </w:tcPr>
          <w:p w14:paraId="506E7EEB" w14:textId="77777777" w:rsidR="00280907" w:rsidRDefault="002D3D09">
            <w:pPr>
              <w:pStyle w:val="TableText"/>
              <w:keepNext/>
            </w:pPr>
            <w:r>
              <w:t>2072</w:t>
            </w:r>
          </w:p>
        </w:tc>
        <w:tc>
          <w:tcPr>
            <w:tcW w:w="684" w:type="dxa"/>
          </w:tcPr>
          <w:p w14:paraId="3A07EB84" w14:textId="77777777" w:rsidR="00280907" w:rsidRDefault="002D3D09">
            <w:pPr>
              <w:pStyle w:val="TableText"/>
              <w:keepNext/>
            </w:pPr>
            <w:r>
              <w:t>%21</w:t>
            </w:r>
          </w:p>
        </w:tc>
      </w:tr>
      <w:tr w:rsidR="00280907" w14:paraId="39087166" w14:textId="77777777">
        <w:trPr>
          <w:cantSplit/>
        </w:trPr>
        <w:tc>
          <w:tcPr>
            <w:tcW w:w="1549" w:type="dxa"/>
          </w:tcPr>
          <w:p w14:paraId="0BB37CA5" w14:textId="77777777" w:rsidR="00280907" w:rsidRDefault="002D3D09">
            <w:pPr>
              <w:pStyle w:val="TableText"/>
              <w:keepNext/>
            </w:pPr>
            <w:r>
              <w:t>Çok sensörlü (100 Hz)</w:t>
            </w:r>
          </w:p>
        </w:tc>
        <w:tc>
          <w:tcPr>
            <w:tcW w:w="1284" w:type="dxa"/>
          </w:tcPr>
          <w:p w14:paraId="7FC1869A" w14:textId="77777777" w:rsidR="00280907" w:rsidRDefault="002D3D09">
            <w:pPr>
              <w:pStyle w:val="TableText"/>
              <w:keepNext/>
            </w:pPr>
            <w:r>
              <w:t>ağırlıklı ortalama</w:t>
            </w:r>
          </w:p>
        </w:tc>
        <w:tc>
          <w:tcPr>
            <w:tcW w:w="702" w:type="dxa"/>
          </w:tcPr>
          <w:p w14:paraId="3E55B8C8" w14:textId="77777777" w:rsidR="00280907" w:rsidRDefault="002D3D09">
            <w:pPr>
              <w:pStyle w:val="TableText"/>
              <w:keepNext/>
            </w:pPr>
            <w:r>
              <w:t>552</w:t>
            </w:r>
          </w:p>
        </w:tc>
        <w:tc>
          <w:tcPr>
            <w:tcW w:w="1076" w:type="dxa"/>
          </w:tcPr>
          <w:p w14:paraId="799EADCA" w14:textId="77777777" w:rsidR="00280907" w:rsidRDefault="002D3D09">
            <w:pPr>
              <w:pStyle w:val="TableText"/>
              <w:keepNext/>
            </w:pPr>
            <w:r>
              <w:t>744</w:t>
            </w:r>
          </w:p>
        </w:tc>
        <w:tc>
          <w:tcPr>
            <w:tcW w:w="794" w:type="dxa"/>
          </w:tcPr>
          <w:p w14:paraId="577E161E" w14:textId="77777777" w:rsidR="00280907" w:rsidRDefault="002D3D09">
            <w:pPr>
              <w:pStyle w:val="TableText"/>
              <w:keepNext/>
            </w:pPr>
            <w:r>
              <w:t>124</w:t>
            </w:r>
          </w:p>
        </w:tc>
        <w:tc>
          <w:tcPr>
            <w:tcW w:w="777" w:type="dxa"/>
          </w:tcPr>
          <w:p w14:paraId="1B2360EE" w14:textId="77777777" w:rsidR="00280907" w:rsidRDefault="002D3D09">
            <w:pPr>
              <w:pStyle w:val="TableText"/>
              <w:keepNext/>
            </w:pPr>
            <w:r>
              <w:t>1.12</w:t>
            </w:r>
          </w:p>
        </w:tc>
        <w:tc>
          <w:tcPr>
            <w:tcW w:w="684" w:type="dxa"/>
          </w:tcPr>
          <w:p w14:paraId="374A50BF" w14:textId="77777777" w:rsidR="00280907" w:rsidRDefault="002D3D09">
            <w:pPr>
              <w:pStyle w:val="TableText"/>
              <w:keepNext/>
            </w:pPr>
            <w:r>
              <w:t>%0.011</w:t>
            </w:r>
          </w:p>
        </w:tc>
      </w:tr>
      <w:tr w:rsidR="00280907" w14:paraId="053B1CCE" w14:textId="77777777">
        <w:trPr>
          <w:cantSplit/>
        </w:trPr>
        <w:tc>
          <w:tcPr>
            <w:tcW w:w="1549" w:type="dxa"/>
          </w:tcPr>
          <w:p w14:paraId="13F330DF" w14:textId="77777777" w:rsidR="00280907" w:rsidRDefault="00280907">
            <w:pPr>
              <w:pStyle w:val="TableText"/>
              <w:keepNext/>
            </w:pPr>
          </w:p>
        </w:tc>
        <w:tc>
          <w:tcPr>
            <w:tcW w:w="1284" w:type="dxa"/>
          </w:tcPr>
          <w:p w14:paraId="73A6942E" w14:textId="77777777" w:rsidR="00280907" w:rsidRDefault="002D3D09">
            <w:pPr>
              <w:pStyle w:val="TableText"/>
              <w:keepNext/>
            </w:pPr>
            <w:r>
              <w:t>KF</w:t>
            </w:r>
          </w:p>
        </w:tc>
        <w:tc>
          <w:tcPr>
            <w:tcW w:w="702" w:type="dxa"/>
          </w:tcPr>
          <w:p w14:paraId="588F9941" w14:textId="77777777" w:rsidR="00280907" w:rsidRDefault="002D3D09">
            <w:pPr>
              <w:pStyle w:val="TableText"/>
              <w:keepNext/>
            </w:pPr>
            <w:r>
              <w:t>1456</w:t>
            </w:r>
          </w:p>
        </w:tc>
        <w:tc>
          <w:tcPr>
            <w:tcW w:w="1076" w:type="dxa"/>
          </w:tcPr>
          <w:p w14:paraId="17F725DD" w14:textId="77777777" w:rsidR="00280907" w:rsidRDefault="002D3D09">
            <w:pPr>
              <w:pStyle w:val="TableText"/>
              <w:keepNext/>
            </w:pPr>
            <w:r>
              <w:t>1648</w:t>
            </w:r>
          </w:p>
        </w:tc>
        <w:tc>
          <w:tcPr>
            <w:tcW w:w="794" w:type="dxa"/>
          </w:tcPr>
          <w:p w14:paraId="7F743B31" w14:textId="77777777" w:rsidR="00280907" w:rsidRDefault="002D3D09">
            <w:pPr>
              <w:pStyle w:val="TableText"/>
              <w:keepNext/>
            </w:pPr>
            <w:r>
              <w:t>160</w:t>
            </w:r>
          </w:p>
        </w:tc>
        <w:tc>
          <w:tcPr>
            <w:tcW w:w="777" w:type="dxa"/>
          </w:tcPr>
          <w:p w14:paraId="290FB193" w14:textId="77777777" w:rsidR="00280907" w:rsidRDefault="002D3D09">
            <w:pPr>
              <w:pStyle w:val="TableText"/>
              <w:keepNext/>
            </w:pPr>
            <w:r>
              <w:t>2.28</w:t>
            </w:r>
          </w:p>
        </w:tc>
        <w:tc>
          <w:tcPr>
            <w:tcW w:w="684" w:type="dxa"/>
          </w:tcPr>
          <w:p w14:paraId="5A1C2819" w14:textId="77777777" w:rsidR="00280907" w:rsidRDefault="002D3D09">
            <w:pPr>
              <w:pStyle w:val="TableText"/>
              <w:keepNext/>
            </w:pPr>
            <w:r>
              <w:t>%0.023</w:t>
            </w:r>
          </w:p>
        </w:tc>
      </w:tr>
      <w:tr w:rsidR="00280907" w14:paraId="545EA401" w14:textId="77777777">
        <w:trPr>
          <w:cantSplit/>
        </w:trPr>
        <w:tc>
          <w:tcPr>
            <w:tcW w:w="1549" w:type="dxa"/>
          </w:tcPr>
          <w:p w14:paraId="47CCB685" w14:textId="77777777" w:rsidR="00280907" w:rsidRDefault="00280907">
            <w:pPr>
              <w:pStyle w:val="TableText"/>
            </w:pPr>
          </w:p>
        </w:tc>
        <w:tc>
          <w:tcPr>
            <w:tcW w:w="1284" w:type="dxa"/>
          </w:tcPr>
          <w:p w14:paraId="1382E230" w14:textId="77777777" w:rsidR="00280907" w:rsidRDefault="002D3D09">
            <w:pPr>
              <w:pStyle w:val="TableText"/>
            </w:pPr>
            <w:r>
              <w:t>parçacık</w:t>
            </w:r>
          </w:p>
        </w:tc>
        <w:tc>
          <w:tcPr>
            <w:tcW w:w="702" w:type="dxa"/>
          </w:tcPr>
          <w:p w14:paraId="1F2C050F" w14:textId="77777777" w:rsidR="00280907" w:rsidRDefault="002D3D09">
            <w:pPr>
              <w:pStyle w:val="TableText"/>
            </w:pPr>
            <w:r>
              <w:t>3652</w:t>
            </w:r>
          </w:p>
        </w:tc>
        <w:tc>
          <w:tcPr>
            <w:tcW w:w="1076" w:type="dxa"/>
          </w:tcPr>
          <w:p w14:paraId="76CADE12" w14:textId="77777777" w:rsidR="00280907" w:rsidRDefault="002D3D09">
            <w:pPr>
              <w:pStyle w:val="TableText"/>
            </w:pPr>
            <w:r>
              <w:t>5236</w:t>
            </w:r>
          </w:p>
        </w:tc>
        <w:tc>
          <w:tcPr>
            <w:tcW w:w="794" w:type="dxa"/>
          </w:tcPr>
          <w:p w14:paraId="5FB65FA2" w14:textId="77777777" w:rsidR="00280907" w:rsidRDefault="002D3D09">
            <w:pPr>
              <w:pStyle w:val="TableText"/>
            </w:pPr>
            <w:r>
              <w:t>7184</w:t>
            </w:r>
          </w:p>
        </w:tc>
        <w:tc>
          <w:tcPr>
            <w:tcW w:w="777" w:type="dxa"/>
          </w:tcPr>
          <w:p w14:paraId="727FB6DF" w14:textId="77777777" w:rsidR="00280907" w:rsidRDefault="002D3D09">
            <w:pPr>
              <w:pStyle w:val="TableText"/>
            </w:pPr>
            <w:r>
              <w:t>2458</w:t>
            </w:r>
          </w:p>
        </w:tc>
        <w:tc>
          <w:tcPr>
            <w:tcW w:w="684" w:type="dxa"/>
          </w:tcPr>
          <w:p w14:paraId="28976DDE" w14:textId="77777777" w:rsidR="00280907" w:rsidRDefault="002D3D09">
            <w:pPr>
              <w:pStyle w:val="TableText"/>
            </w:pPr>
            <w:r>
              <w:t>%25</w:t>
            </w:r>
          </w:p>
        </w:tc>
      </w:tr>
    </w:tbl>
    <w:p w14:paraId="4DC6A9B5" w14:textId="77777777" w:rsidR="00280907" w:rsidRDefault="00280907">
      <w:pPr>
        <w:spacing w:after="0" w:line="80" w:lineRule="exact"/>
      </w:pPr>
    </w:p>
    <w:p w14:paraId="59695B72" w14:textId="77777777" w:rsidR="00280907" w:rsidRDefault="002D3D09">
      <w:r>
        <w:t>2B konumda RAM'in çoğu başlatma için tutulan GNSS geçmişidir (</w:t>
      </w:r>
      <w:r>
        <w:rPr>
          <w:rFonts w:ascii="Courier New" w:eastAsia="Courier New" w:hAnsi="Courier New" w:cs="Courier New"/>
          <w:sz w:val="18"/>
          <w:szCs w:val="18"/>
        </w:rPr>
        <w:t>SPT_POS_FIX_HISTORY</w:t>
      </w:r>
      <w:r>
        <w:t>, varsayılan 160 düzeltme).</w:t>
      </w:r>
    </w:p>
    <w:p w14:paraId="39E60453" w14:textId="77777777" w:rsidR="00280907" w:rsidRDefault="002D3D09">
      <w:pPr>
        <w:pStyle w:val="Heading2"/>
      </w:pPr>
      <w:bookmarkStart w:id="49" w:name="_Toc242820206"/>
      <w:r>
        <w:t>Örnek veri</w:t>
      </w:r>
      <w:bookmarkEnd w:id="49"/>
    </w:p>
    <w:p w14:paraId="4840AACF" w14:textId="77777777" w:rsidR="00280907" w:rsidRDefault="002D3D09">
      <w:pPr>
        <w:pStyle w:val="TableCaption"/>
      </w:pPr>
      <w:r>
        <w:fldChar w:fldCharType="begin"/>
      </w:r>
      <w:r>
        <w:instrText xml:space="preserve"> TC "</w:instrText>
      </w:r>
      <w:bookmarkStart w:id="50" w:name="_Toc242820243"/>
      <w:r>
        <w:instrText>Tablo 5-3</w:instrText>
      </w:r>
      <w:r>
        <w:tab/>
        <w:instrText>Örnek veri</w:instrText>
      </w:r>
      <w:bookmarkEnd w:id="50"/>
      <w:r>
        <w:instrText xml:space="preserve">" \f T \l 9 </w:instrText>
      </w:r>
      <w:r>
        <w:fldChar w:fldCharType="end"/>
      </w:r>
      <w:r>
        <w:rPr>
          <w:i/>
          <w:iCs/>
        </w:rPr>
        <w:t>Tablo 5-3</w:t>
      </w:r>
      <w:r>
        <w:tab/>
        <w:t>Örnek veri</w:t>
      </w:r>
    </w:p>
    <w:tbl>
      <w:tblPr>
        <w:tblW w:w="6866" w:type="dxa"/>
        <w:tblInd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3811"/>
        <w:gridCol w:w="3055"/>
      </w:tblGrid>
      <w:tr w:rsidR="00280907" w14:paraId="07E92DBB" w14:textId="77777777">
        <w:trPr>
          <w:cantSplit/>
          <w:tblHeader/>
        </w:trPr>
        <w:tc>
          <w:tcPr>
            <w:tcW w:w="3811" w:type="dxa"/>
            <w:shd w:val="clear" w:color="auto" w:fill="EDEDED"/>
            <w:vAlign w:val="center"/>
          </w:tcPr>
          <w:p w14:paraId="73E5AC0D" w14:textId="77777777" w:rsidR="00280907" w:rsidRDefault="002D3D09">
            <w:pPr>
              <w:pStyle w:val="TableHead"/>
              <w:keepNext/>
            </w:pPr>
            <w:r>
              <w:t>Dosya</w:t>
            </w:r>
          </w:p>
        </w:tc>
        <w:tc>
          <w:tcPr>
            <w:tcW w:w="3055" w:type="dxa"/>
            <w:shd w:val="clear" w:color="auto" w:fill="EDEDED"/>
            <w:vAlign w:val="center"/>
          </w:tcPr>
          <w:p w14:paraId="4D065B4B" w14:textId="77777777" w:rsidR="00280907" w:rsidRDefault="002D3D09">
            <w:pPr>
              <w:pStyle w:val="TableHead"/>
              <w:keepNext/>
            </w:pPr>
            <w:r>
              <w:t>Senaryo</w:t>
            </w:r>
          </w:p>
        </w:tc>
      </w:tr>
      <w:tr w:rsidR="00280907" w14:paraId="60061EB6" w14:textId="77777777">
        <w:trPr>
          <w:cantSplit/>
        </w:trPr>
        <w:tc>
          <w:tcPr>
            <w:tcW w:w="3811" w:type="dxa"/>
          </w:tcPr>
          <w:p w14:paraId="178C1E7A" w14:textId="77777777" w:rsidR="00280907" w:rsidRDefault="002D3D09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10_imu_9eksen_yonelim_referansli_200Hz.sptr</w:t>
            </w:r>
          </w:p>
        </w:tc>
        <w:tc>
          <w:tcPr>
            <w:tcW w:w="3055" w:type="dxa"/>
          </w:tcPr>
          <w:p w14:paraId="7579E2FE" w14:textId="77777777" w:rsidR="00280907" w:rsidRDefault="002D3D09">
            <w:pPr>
              <w:pStyle w:val="TableText"/>
              <w:keepNext/>
            </w:pPr>
            <w:r>
              <w:t>Yönelim: jiroskop (°/s, sabit sapmalı), ivmeölçer, manyetometre + ref_roll / pitch / yaw</w:t>
            </w:r>
          </w:p>
        </w:tc>
      </w:tr>
      <w:tr w:rsidR="00280907" w14:paraId="18C903EF" w14:textId="77777777">
        <w:trPr>
          <w:cantSplit/>
        </w:trPr>
        <w:tc>
          <w:tcPr>
            <w:tcW w:w="3811" w:type="dxa"/>
          </w:tcPr>
          <w:p w14:paraId="65D51072" w14:textId="77777777" w:rsidR="00280907" w:rsidRDefault="002D3D09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3"/>
                <w:szCs w:val="13"/>
              </w:rPr>
              <w:t>11_irtifa_baro_25Hz_ivme_200Hz_referansli.sptr</w:t>
            </w:r>
          </w:p>
        </w:tc>
        <w:tc>
          <w:tcPr>
            <w:tcW w:w="3055" w:type="dxa"/>
          </w:tcPr>
          <w:p w14:paraId="39E4C792" w14:textId="77777777" w:rsidR="00280907" w:rsidRDefault="002D3D09">
            <w:pPr>
              <w:pStyle w:val="TableText"/>
              <w:keepNext/>
            </w:pPr>
            <w:r>
              <w:t>İrtifa: 25 Hz basınç (aradaki örnekler NaN) + 200 Hz dikey ivme + ref_irtifa / ref_dikey_hiz</w:t>
            </w:r>
          </w:p>
        </w:tc>
      </w:tr>
      <w:tr w:rsidR="00280907" w14:paraId="6D64FBCC" w14:textId="77777777">
        <w:trPr>
          <w:cantSplit/>
        </w:trPr>
        <w:tc>
          <w:tcPr>
            <w:tcW w:w="3811" w:type="dxa"/>
          </w:tcPr>
          <w:p w14:paraId="72A89DC5" w14:textId="77777777" w:rsidR="00280907" w:rsidRDefault="002D3D09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2"/>
                <w:szCs w:val="12"/>
              </w:rPr>
              <w:t>12_arac_gnss_5Hz_jiro_odometri_100Hz_referansli.sptr</w:t>
            </w:r>
          </w:p>
        </w:tc>
        <w:tc>
          <w:tcPr>
            <w:tcW w:w="3055" w:type="dxa"/>
          </w:tcPr>
          <w:p w14:paraId="49B98660" w14:textId="77777777" w:rsidR="00280907" w:rsidRDefault="002D3D09">
            <w:pPr>
              <w:pStyle w:val="TableText"/>
              <w:keepNext/>
            </w:pPr>
            <w:r>
              <w:t>2B konum: 5 Hz GNSS (60 s'de 3 s kesinti) + jiro_z + odometri + referanslar</w:t>
            </w:r>
          </w:p>
        </w:tc>
      </w:tr>
      <w:tr w:rsidR="00280907" w14:paraId="4956F725" w14:textId="77777777">
        <w:trPr>
          <w:cantSplit/>
        </w:trPr>
        <w:tc>
          <w:tcPr>
            <w:tcW w:w="3811" w:type="dxa"/>
          </w:tcPr>
          <w:p w14:paraId="561CA2AA" w14:textId="77777777" w:rsidR="00280907" w:rsidRDefault="002D3D09">
            <w:pPr>
              <w:pStyle w:val="TableText"/>
            </w:pPr>
            <w:r>
              <w:rPr>
                <w:rFonts w:ascii="Courier New" w:eastAsia="Courier New" w:hAnsi="Courier New" w:cs="Courier New"/>
                <w:sz w:val="12"/>
                <w:szCs w:val="12"/>
              </w:rPr>
              <w:t>13_coklu_mesafe_sensoru_enkoder_100Hz_referansli.sptr</w:t>
            </w:r>
          </w:p>
        </w:tc>
        <w:tc>
          <w:tcPr>
            <w:tcW w:w="3055" w:type="dxa"/>
          </w:tcPr>
          <w:p w14:paraId="239940C8" w14:textId="77777777" w:rsidR="00280907" w:rsidRDefault="002D3D09">
            <w:pPr>
              <w:pStyle w:val="TableText"/>
            </w:pPr>
            <w:r>
              <w:t>Çok sensörlü: lidar / ultrasonik / kızılötesi mesafe + enkoder hızı + referanslar</w:t>
            </w:r>
          </w:p>
        </w:tc>
      </w:tr>
    </w:tbl>
    <w:p w14:paraId="28543304" w14:textId="77777777" w:rsidR="00280907" w:rsidRDefault="00280907">
      <w:pPr>
        <w:spacing w:after="0" w:line="80" w:lineRule="exact"/>
      </w:pPr>
    </w:p>
    <w:p w14:paraId="4135DB7F" w14:textId="77777777" w:rsidR="00280907" w:rsidRDefault="002D3D09">
      <w:pPr>
        <w:pStyle w:val="Heading2"/>
      </w:pPr>
      <w:bookmarkStart w:id="51" w:name="_Toc242820207"/>
      <w:r>
        <w:t>Doğrulama</w:t>
      </w:r>
      <w:bookmarkEnd w:id="51"/>
    </w:p>
    <w:p w14:paraId="4A327612" w14:textId="77777777" w:rsidR="00280907" w:rsidRDefault="002D3D09">
      <w:pPr>
        <w:pStyle w:val="Bullet"/>
      </w:pPr>
      <w:r>
        <w:t>•</w:t>
      </w:r>
      <w:r>
        <w:tab/>
      </w:r>
      <w:r>
        <w:rPr>
          <w:rFonts w:ascii="Courier New" w:eastAsia="Courier New" w:hAnsi="Courier New" w:cs="Courier New"/>
          <w:sz w:val="18"/>
          <w:szCs w:val="18"/>
        </w:rPr>
        <w:t>tests/test_fusion.py</w:t>
      </w:r>
      <w:r>
        <w:t xml:space="preserve"> (49 test): kurallar (Euler ↔ kuaterniyon, R, exp/log, eğim düzeltmeli başlık), Madgwick gradyanı, doğruluk, blok = tek sefer, motor (ayrı süreç = doğrudan çalıştırma, kayıpta NaN + temiz başlangıç), denetim regresyonları: manyetik bozulma roll / pitch'e sızmıyor (UKF / PF eskiden ~15°), pitch −89°'de başlık düzeltiliyor (eskiden 30°+), NaN / sıfır örnekte toparlanma, engellemesiz durdurma + süreç çıkışı, sonu kayıplı kayıtta %100 ilerleme, tüm çalışmayı kapsayan metrikler, maliyete gör</w:t>
      </w:r>
      <w:r>
        <w:t>e parça boyu.</w:t>
      </w:r>
    </w:p>
    <w:p w14:paraId="0CE86FB4" w14:textId="77777777" w:rsidR="00280907" w:rsidRDefault="002D3D09">
      <w:pPr>
        <w:pStyle w:val="Bullet"/>
      </w:pPr>
      <w:r>
        <w:t>•</w:t>
      </w:r>
      <w:r>
        <w:tab/>
      </w:r>
      <w:r>
        <w:rPr>
          <w:rFonts w:ascii="Courier New" w:eastAsia="Courier New" w:hAnsi="Courier New" w:cs="Courier New"/>
          <w:sz w:val="18"/>
          <w:szCs w:val="18"/>
        </w:rPr>
        <w:t>tests/test_fusion_generic.py</w:t>
      </w:r>
      <w:r>
        <w:t xml:space="preserve"> (68 test): her senaryo / algoritma için doğruluk sınırları ve teorinin öngördüğü sıralamalar (KF &lt; tamamlayıcı, EKF/UKF/PF ≪ ölü hesap ve GNSS kesintisinde), EKF ↔ UKF uyumu, KF ↔ ders kitabı matris KF, blok = tek sefer, seyrek / eksik veri, birimler, otomatik eşleme, örnek kayıtlar.</w:t>
      </w:r>
    </w:p>
    <w:p w14:paraId="4C11F3BA" w14:textId="77777777" w:rsidR="00280907" w:rsidRDefault="002D3D09">
      <w:pPr>
        <w:pStyle w:val="Bullet"/>
      </w:pPr>
      <w:r>
        <w:t>•</w:t>
      </w:r>
      <w:r>
        <w:tab/>
        <w:t>Simülatörde RMSE (yakınsama sonrası): irtifa KF 0.071 m (ham barometre 0.34 m); 2B konum EKF 0.65 m, GNSS kesintisinde 0.6 m (ölü hesap 37 m); çok sensörlü KF konum 0.0026 (ham ağırlıklı ortalama 0.030); yönelim EKF 0.49° / 0.54° / 0.58°.</w:t>
      </w:r>
    </w:p>
    <w:p w14:paraId="67C00E45" w14:textId="77777777" w:rsidR="00280907" w:rsidRDefault="00280907">
      <w:pPr>
        <w:sectPr w:rsidR="00280907">
          <w:headerReference w:type="even" r:id="rId58"/>
          <w:headerReference w:type="default" r:id="rId59"/>
          <w:footerReference w:type="even" r:id="rId60"/>
          <w:footerReference w:type="default" r:id="rId61"/>
          <w:headerReference w:type="first" r:id="rId62"/>
          <w:footerReference w:type="first" r:id="rId63"/>
          <w:type w:val="oddPage"/>
          <w:pgSz w:w="11906" w:h="16838"/>
          <w:pgMar w:top="1600" w:right="1080" w:bottom="1480" w:left="1080" w:header="520" w:footer="760" w:gutter="0"/>
          <w:pgNumType w:start="1" w:chapStyle="1"/>
          <w:cols w:space="720"/>
          <w:titlePg/>
          <w:docGrid w:linePitch="360"/>
        </w:sectPr>
      </w:pPr>
    </w:p>
    <w:p w14:paraId="4DF055E4" w14:textId="77777777" w:rsidR="00280907" w:rsidRDefault="002D3D09">
      <w:pPr>
        <w:pStyle w:val="Heading1"/>
      </w:pPr>
      <w:r>
        <w:lastRenderedPageBreak/>
        <w:fldChar w:fldCharType="begin"/>
      </w:r>
      <w:r>
        <w:instrText xml:space="preserve"> TC "</w:instrText>
      </w:r>
      <w:bookmarkStart w:id="52" w:name="_Toc242820208"/>
      <w:r>
        <w:instrText>6.</w:instrText>
      </w:r>
      <w:r>
        <w:tab/>
        <w:instrText>Aşama 3C — Sinyal Üreteci (DAC)</w:instrText>
      </w:r>
      <w:bookmarkEnd w:id="52"/>
      <w:r>
        <w:instrText xml:space="preserve">" \f C \l 1 </w:instrText>
      </w:r>
      <w:r>
        <w:fldChar w:fldCharType="end"/>
      </w:r>
      <w:r>
        <w:t>Aşama 3C — Sinyal Üreteci (DAC)</w:t>
      </w:r>
      <w:r>
        <w:rPr>
          <w:color w:val="0000FF"/>
        </w:rPr>
        <w:tab/>
        <w:t xml:space="preserve">6 </w:t>
      </w:r>
      <w:r>
        <w:rPr>
          <w:noProof/>
        </w:rPr>
        <w:drawing>
          <wp:inline distT="0" distB="0" distL="0" distR="0" wp14:anchorId="6A6B5CA6" wp14:editId="33CE29BE">
            <wp:extent cx="239889" cy="2159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9889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BEA17" w14:textId="77777777" w:rsidR="00280907" w:rsidRDefault="002D3D09">
      <w:r>
        <w:rPr>
          <w:b/>
          <w:bCs/>
        </w:rPr>
        <w:t>Durum:</w:t>
      </w:r>
      <w:r>
        <w:t xml:space="preserve"> ✓ Tamamlandı (2026-10-11) · Kullanıcı isteğiyle eklendi; Spektrogram görünümünün yerini aldı (Ctrl+3).</w:t>
      </w:r>
    </w:p>
    <w:p w14:paraId="01F03B2B" w14:textId="77777777" w:rsidR="00280907" w:rsidRDefault="002D3D09">
      <w:pPr>
        <w:pStyle w:val="Heading2"/>
      </w:pPr>
      <w:bookmarkStart w:id="53" w:name="_Toc242820209"/>
      <w:r>
        <w:t>Amaç</w:t>
      </w:r>
      <w:bookmarkEnd w:id="53"/>
    </w:p>
    <w:p w14:paraId="781A86AE" w14:textId="77777777" w:rsidR="00280907" w:rsidRDefault="002D3D09">
      <w:r>
        <w:t xml:space="preserve">MCU'nun DAC'ı ile üretilecek sinyali bilgisayarda tasarlamak, DAC'ın gerçekte vereceği </w:t>
      </w:r>
      <w:r>
        <w:rPr>
          <w:b/>
          <w:bCs/>
        </w:rPr>
        <w:t>nicemlenmiş</w:t>
      </w:r>
      <w:r>
        <w:t xml:space="preserve"> çıkışı ve spektrumunu görmek, mühendislik ölçümlerini (THD, SNR, ENOB, görüntü frekansı, yeniden yapılandırma filtresi …) almak ve hedef platform için </w:t>
      </w:r>
      <w:r>
        <w:rPr>
          <w:b/>
          <w:bCs/>
        </w:rPr>
        <w:t>C kodu + kullanım kılavuzu</w:t>
      </w:r>
      <w:r>
        <w:t xml:space="preserve"> üretmek.</w:t>
      </w:r>
    </w:p>
    <w:p w14:paraId="2CADCBE8" w14:textId="77777777" w:rsidR="00280907" w:rsidRDefault="002D3D09">
      <w:pPr>
        <w:pStyle w:val="Heading2"/>
      </w:pPr>
      <w:bookmarkStart w:id="54" w:name="_Toc242820210"/>
      <w:r>
        <w:t>Dalga şekilleri — spt/dsp/siggen.py</w:t>
      </w:r>
      <w:bookmarkEnd w:id="54"/>
    </w:p>
    <w:p w14:paraId="22745614" w14:textId="77777777" w:rsidR="00280907" w:rsidRDefault="002D3D09">
      <w:pPr>
        <w:pStyle w:val="Bullet"/>
      </w:pPr>
      <w:r>
        <w:t>•</w:t>
      </w:r>
      <w:r>
        <w:tab/>
      </w:r>
      <w:r>
        <w:rPr>
          <w:b/>
          <w:bCs/>
        </w:rPr>
        <w:t>Hazır</w:t>
      </w:r>
      <w:r>
        <w:t>: sinüs, kare (doluluk), üçgen (simetri), testere (yön), darbe, yamuk, DC, chirp (doğrusal / logaritmik), beyaz / pembe gürültü (tohumlu), çoklu ton, AM, FM, sönümlü sinüs, EKG (sentetik kalp atımı), merdiven, yarım / tam dalga doğrultulmuş sinüs, sinc, Gauss darbesi, üstel sönüm.</w:t>
      </w:r>
    </w:p>
    <w:p w14:paraId="64170C17" w14:textId="77777777" w:rsidR="00280907" w:rsidRDefault="002D3D09">
      <w:pPr>
        <w:pStyle w:val="Bullet"/>
      </w:pPr>
      <w:r>
        <w:t>•</w:t>
      </w:r>
      <w:r>
        <w:tab/>
      </w:r>
      <w:r>
        <w:rPr>
          <w:b/>
          <w:bCs/>
        </w:rPr>
        <w:t>Kendi tasarımınız</w:t>
      </w:r>
      <w:r>
        <w:t>:</w:t>
      </w:r>
    </w:p>
    <w:p w14:paraId="6337AB7D" w14:textId="77777777" w:rsidR="00280907" w:rsidRDefault="002D3D09">
      <w:pPr>
        <w:pStyle w:val="Bullet"/>
        <w:tabs>
          <w:tab w:val="left" w:pos="3560"/>
        </w:tabs>
        <w:ind w:left="3560"/>
      </w:pPr>
      <w:r>
        <w:t>–</w:t>
      </w:r>
      <w:r>
        <w:tab/>
      </w:r>
      <w:r>
        <w:rPr>
          <w:b/>
          <w:bCs/>
        </w:rPr>
        <w:t>Formül</w:t>
      </w:r>
      <w:r>
        <w:t xml:space="preserve">: </w:t>
      </w:r>
      <w:r>
        <w:rPr>
          <w:rFonts w:ascii="Courier New" w:eastAsia="Courier New" w:hAnsi="Courier New" w:cs="Courier New"/>
          <w:sz w:val="18"/>
          <w:szCs w:val="18"/>
        </w:rPr>
        <w:t>t</w:t>
      </w:r>
      <w:r>
        <w:t xml:space="preserve"> (s), </w:t>
      </w:r>
      <w:r>
        <w:rPr>
          <w:rFonts w:ascii="Courier New" w:eastAsia="Courier New" w:hAnsi="Courier New" w:cs="Courier New"/>
          <w:sz w:val="18"/>
          <w:szCs w:val="18"/>
        </w:rPr>
        <w:t>ph</w:t>
      </w:r>
      <w:r>
        <w:t xml:space="preserve"> (periyot içi faz 0…1), </w:t>
      </w:r>
      <w:r>
        <w:rPr>
          <w:rFonts w:ascii="Courier New" w:eastAsia="Courier New" w:hAnsi="Courier New" w:cs="Courier New"/>
          <w:sz w:val="18"/>
          <w:szCs w:val="18"/>
        </w:rPr>
        <w:t>f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fs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t xml:space="preserve"> ve </w:t>
      </w:r>
      <w:r>
        <w:rPr>
          <w:rFonts w:ascii="Courier New" w:eastAsia="Courier New" w:hAnsi="Courier New" w:cs="Courier New"/>
          <w:sz w:val="18"/>
          <w:szCs w:val="18"/>
        </w:rPr>
        <w:t>sin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cos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exp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square(ph, d)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saw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tri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pulse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where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clip</w:t>
      </w:r>
      <w:r>
        <w:t xml:space="preserve"> … ile ifade; </w:t>
      </w:r>
      <w:r>
        <w:rPr>
          <w:rFonts w:ascii="Courier New" w:eastAsia="Courier New" w:hAnsi="Courier New" w:cs="Courier New"/>
          <w:sz w:val="18"/>
          <w:szCs w:val="18"/>
        </w:rPr>
        <w:t>ast</w:t>
      </w:r>
      <w:r>
        <w:t xml:space="preserve"> beyaz listesiyle güvenli (öznitelik erişimi, lambda, büyük üs vb. reddedilir, hata konumu gösterilir).</w:t>
      </w:r>
    </w:p>
    <w:p w14:paraId="69BAD225" w14:textId="77777777" w:rsidR="00280907" w:rsidRDefault="002D3D09">
      <w:pPr>
        <w:pStyle w:val="Bullet"/>
        <w:tabs>
          <w:tab w:val="left" w:pos="3560"/>
        </w:tabs>
        <w:ind w:left="3560"/>
      </w:pPr>
      <w:r>
        <w:t>–</w:t>
      </w:r>
      <w:r>
        <w:tab/>
      </w:r>
      <w:r>
        <w:rPr>
          <w:b/>
          <w:bCs/>
        </w:rPr>
        <w:t>Noktalar / eğri</w:t>
      </w:r>
      <w:r>
        <w:t>: grafikte sürüklenebilir noktalar (çizgiye tıklayınca nokta eklenir, sağ tık siler); basamak / doğrusal / kübik (periyodik spline) ara değerleme.</w:t>
      </w:r>
    </w:p>
    <w:p w14:paraId="3F1CB952" w14:textId="77777777" w:rsidR="00280907" w:rsidRDefault="002D3D09">
      <w:pPr>
        <w:pStyle w:val="Bullet"/>
        <w:tabs>
          <w:tab w:val="left" w:pos="3560"/>
        </w:tabs>
        <w:ind w:left="3560"/>
      </w:pPr>
      <w:r>
        <w:t>–</w:t>
      </w:r>
      <w:r>
        <w:tab/>
      </w:r>
      <w:r>
        <w:rPr>
          <w:b/>
          <w:bCs/>
        </w:rPr>
        <w:t>Harmonikler</w:t>
      </w:r>
      <w:r>
        <w:t>: Fourier serisi (n, genlik, faz) tablosu.</w:t>
      </w:r>
    </w:p>
    <w:p w14:paraId="4BFE5D7F" w14:textId="77777777" w:rsidR="00280907" w:rsidRDefault="002D3D09">
      <w:pPr>
        <w:pStyle w:val="Bullet"/>
        <w:tabs>
          <w:tab w:val="left" w:pos="3560"/>
        </w:tabs>
        <w:ind w:left="3560"/>
      </w:pPr>
      <w:r>
        <w:t>–</w:t>
      </w:r>
      <w:r>
        <w:tab/>
      </w:r>
      <w:r>
        <w:rPr>
          <w:b/>
          <w:bCs/>
        </w:rPr>
        <w:t>CSV örnek dizisi</w:t>
      </w:r>
      <w:r>
        <w:t>: Türkçe (</w:t>
      </w:r>
      <w:r>
        <w:rPr>
          <w:rFonts w:ascii="Courier New" w:eastAsia="Courier New" w:hAnsi="Courier New" w:cs="Courier New"/>
          <w:sz w:val="18"/>
          <w:szCs w:val="18"/>
        </w:rPr>
        <w:t>;</w:t>
      </w:r>
      <w:r>
        <w:t>, ondalık virgül) ve İngilizce CSV; "fs'te çal" ya da "bir periyot kabul et".</w:t>
      </w:r>
    </w:p>
    <w:p w14:paraId="7855C1C0" w14:textId="77777777" w:rsidR="00280907" w:rsidRDefault="002D3D09">
      <w:pPr>
        <w:pStyle w:val="Heading2"/>
      </w:pPr>
      <w:bookmarkStart w:id="55" w:name="_Toc242820211"/>
      <w:r>
        <w:t>DAC modeli ve tablo</w:t>
      </w:r>
      <w:bookmarkEnd w:id="55"/>
    </w:p>
    <w:p w14:paraId="0CF6E32E" w14:textId="77777777" w:rsidR="00280907" w:rsidRDefault="002D3D09">
      <w:pPr>
        <w:pStyle w:val="Bullet"/>
      </w:pPr>
      <w:r>
        <w:t>•</w:t>
      </w:r>
      <w:r>
        <w:tab/>
      </w:r>
      <w:r>
        <w:t xml:space="preserve">Çözünürlük (6–24 bit), Vref, çıkış aralığı, kodlama (işaretsiz / ofsetli ikili / ikiye tümleyen), hizalama (sağ / sol, ör. STM32 DHR12L), kelime genişliği; hazır ayarlar: STM32 12/8 bit, STM32'ye bağlanan harici MCP4725 / MCP4921 ve I2S 16 / 24 bit kodek. LSB = aralık / 2^b; aralık dışı örnekler kırpılır ve </w:t>
      </w:r>
      <w:r>
        <w:rPr>
          <w:b/>
          <w:bCs/>
        </w:rPr>
        <w:t>her zaman sayılır</w:t>
      </w:r>
      <w:r>
        <w:t>. "DAC aralığına sığdır" genlik ve ofseti otomatik ayarlar.</w:t>
      </w:r>
    </w:p>
    <w:p w14:paraId="76761C12" w14:textId="77777777" w:rsidR="00280907" w:rsidRDefault="002D3D09">
      <w:pPr>
        <w:pStyle w:val="Bullet"/>
      </w:pPr>
      <w:r>
        <w:t>•</w:t>
      </w:r>
      <w:r>
        <w:tab/>
      </w:r>
      <w:r>
        <w:rPr>
          <w:b/>
          <w:bCs/>
        </w:rPr>
        <w:t>Tam periyot (DMA dairesel)</w:t>
      </w:r>
      <w:r>
        <w:t xml:space="preserve">: frekans hatasını en küçük yapan tablo boyu N (ve tablodaki periyot sayısı); gerçekleşen frekans ve ppm hatası gösterilir. </w:t>
      </w:r>
      <w:r>
        <w:rPr>
          <w:b/>
          <w:bCs/>
        </w:rPr>
        <w:t>DDS</w:t>
      </w:r>
      <w:r>
        <w:t xml:space="preserve">: </w:t>
      </w:r>
      <w:r>
        <w:lastRenderedPageBreak/>
        <w:t>2^k tablo + 32 bit faz akümülatörü, çalışırken frekans değişimi; frekans çözünürlüğü fs / 2³².</w:t>
      </w:r>
    </w:p>
    <w:p w14:paraId="2C1FDFDE" w14:textId="77777777" w:rsidR="00280907" w:rsidRDefault="002D3D09">
      <w:pPr>
        <w:pStyle w:val="Bullet"/>
      </w:pPr>
      <w:r>
        <w:t>•</w:t>
      </w:r>
      <w:r>
        <w:tab/>
      </w:r>
      <w:r>
        <w:rPr>
          <w:b/>
          <w:bCs/>
        </w:rPr>
        <w:t>Zamanlayıcı</w:t>
      </w:r>
      <w:r>
        <w:t>: STM32 PSC / ARR (16 / 32 bit), gerçekleşen fs ve hata.</w:t>
      </w:r>
    </w:p>
    <w:p w14:paraId="5DDC0EE7" w14:textId="77777777" w:rsidR="00280907" w:rsidRDefault="002D3D09">
      <w:pPr>
        <w:pStyle w:val="Heading2"/>
      </w:pPr>
      <w:bookmarkStart w:id="56" w:name="_Toc242820212"/>
      <w:r>
        <w:t>Ekran (Ctrl+3)</w:t>
      </w:r>
      <w:bookmarkEnd w:id="56"/>
    </w:p>
    <w:p w14:paraId="5E34AA27" w14:textId="77777777" w:rsidR="00280907" w:rsidRDefault="002D3D09">
      <w:pPr>
        <w:pStyle w:val="Bullet"/>
      </w:pPr>
      <w:r>
        <w:t>•</w:t>
      </w:r>
      <w:r>
        <w:tab/>
      </w:r>
      <w:r>
        <w:rPr>
          <w:b/>
          <w:bCs/>
        </w:rPr>
        <w:t>DAC Çıkışı (zaman)</w:t>
      </w:r>
      <w:r>
        <w:t xml:space="preserve">: ideal eğri (gri kesikli) ve DAC'ın sıfır dereceli tutma (basamak) çıkışı; tıklanan noktanın zamanı, değeri ve </w:t>
      </w:r>
      <w:r>
        <w:rPr>
          <w:b/>
          <w:bCs/>
        </w:rPr>
        <w:t>kod seviyesi</w:t>
      </w:r>
      <w:r>
        <w:t>; ▦ ile görünen aralığın istatistikleri.</w:t>
      </w:r>
    </w:p>
    <w:p w14:paraId="25708C23" w14:textId="77777777" w:rsidR="00280907" w:rsidRDefault="002D3D09">
      <w:pPr>
        <w:pStyle w:val="Bullet"/>
      </w:pPr>
      <w:r>
        <w:t>•</w:t>
      </w:r>
      <w:r>
        <w:tab/>
      </w:r>
      <w:r>
        <w:rPr>
          <w:b/>
          <w:bCs/>
        </w:rPr>
        <w:t>Spektrum</w:t>
      </w:r>
      <w:r>
        <w:t>: nicemlenmiş çıkışın dBFS spektrumu, harmonikler işaretli. Tam periyot tablosunda pencere gerekmez ve spektrum çizgi spektrumudur (yalnız f0'ın katları): çubuk olarak çizilir; DDS / tek atımlıkta flattop pencereli sürekli spektrum.</w:t>
      </w:r>
    </w:p>
    <w:p w14:paraId="69BCD8C1" w14:textId="77777777" w:rsidR="00280907" w:rsidRDefault="002D3D09">
      <w:pPr>
        <w:pStyle w:val="Bullet"/>
      </w:pPr>
      <w:r>
        <w:t>•</w:t>
      </w:r>
      <w:r>
        <w:tab/>
      </w:r>
      <w:r>
        <w:rPr>
          <w:b/>
          <w:bCs/>
        </w:rPr>
        <w:t>Ölçümler</w:t>
      </w:r>
      <w:r>
        <w:t>: tablo / zamanlayıcı / seviyeler / kalite (THD, SFDR, SNR, SINAD, ENOB, nicemleme SNR'si) / zaman ve filtre (en büyük eğim, ilk görüntü frekansı, önerilen alçak geçiren kesim ve Butterworth derecesi, ZOH düşüşü) / MCU maliyeti.</w:t>
      </w:r>
    </w:p>
    <w:p w14:paraId="0CD44D3E" w14:textId="77777777" w:rsidR="00280907" w:rsidRDefault="002D3D09">
      <w:pPr>
        <w:pStyle w:val="Bullet"/>
      </w:pPr>
      <w:r>
        <w:t>•</w:t>
      </w:r>
      <w:r>
        <w:tab/>
      </w:r>
      <w:r>
        <w:rPr>
          <w:b/>
          <w:bCs/>
        </w:rPr>
        <w:t>Simülatörle Gönder</w:t>
      </w:r>
      <w:r>
        <w:t>: nicemlenmiş çıkış simülatör üzerinden UDP akışı olarak (döngülü) gönderilir; Canlı İzleme'de diğer sinyaller gibi incelenir ve filtrelenir.</w:t>
      </w:r>
    </w:p>
    <w:p w14:paraId="47A3F0EE" w14:textId="77777777" w:rsidR="00280907" w:rsidRDefault="002D3D09">
      <w:pPr>
        <w:pStyle w:val="Bullet"/>
      </w:pPr>
      <w:r>
        <w:t>•</w:t>
      </w:r>
      <w:r>
        <w:tab/>
      </w:r>
      <w:r>
        <w:rPr>
          <w:b/>
          <w:bCs/>
        </w:rPr>
        <w:t>Karta Gönder…</w:t>
      </w:r>
      <w:r>
        <w:t xml:space="preserve">: tablo, çalışan karta Ethernet üzerinden (UDP, SPTG protokolü) gönderilir; kart derleme ve yükleme olmadan DAC1, DAC2 ya da ikisinden birden çalar. PSC / ARR kartın bildirdiği zamanlayıcı saatinden hesaplanır. İstemci </w:t>
      </w:r>
      <w:r>
        <w:rPr>
          <w:rFonts w:ascii="Courier New" w:eastAsia="Courier New" w:hAnsi="Courier New" w:cs="Courier New"/>
          <w:sz w:val="18"/>
          <w:szCs w:val="18"/>
        </w:rPr>
        <w:t>spt/protocol/sptg.py</w:t>
      </w:r>
      <w:r>
        <w:t xml:space="preserve"> (Qt'siz; </w:t>
      </w:r>
      <w:r>
        <w:rPr>
          <w:rFonts w:ascii="Courier New" w:eastAsia="Courier New" w:hAnsi="Courier New" w:cs="Courier New"/>
          <w:sz w:val="18"/>
          <w:szCs w:val="18"/>
        </w:rPr>
        <w:t>python -m spt.protocol.sptg</w:t>
      </w:r>
      <w:r>
        <w:t xml:space="preserve">), kart yazılımı ve çerçeve biçimi </w:t>
      </w:r>
      <w:r>
        <w:rPr>
          <w:rFonts w:ascii="Courier New" w:eastAsia="Courier New" w:hAnsi="Courier New" w:cs="Courier New"/>
          <w:sz w:val="18"/>
          <w:szCs w:val="18"/>
        </w:rPr>
        <w:t>stm32f4_examples/001_signal_generator</w:t>
      </w:r>
      <w:r>
        <w:t>.</w:t>
      </w:r>
    </w:p>
    <w:p w14:paraId="775EB725" w14:textId="77777777" w:rsidR="00280907" w:rsidRDefault="002D3D09">
      <w:pPr>
        <w:pStyle w:val="Heading2"/>
      </w:pPr>
      <w:bookmarkStart w:id="57" w:name="_Toc242820213"/>
      <w:r>
        <w:t>C kodu — spt/codegen/dac_c.py</w:t>
      </w:r>
      <w:bookmarkEnd w:id="57"/>
    </w:p>
    <w:p w14:paraId="07A4FABC" w14:textId="77777777" w:rsidR="00280907" w:rsidRDefault="002D3D09">
      <w:r>
        <w:t xml:space="preserve">Platformlar: </w:t>
      </w:r>
      <w:r>
        <w:rPr>
          <w:b/>
          <w:bCs/>
        </w:rPr>
        <w:t>STM32 HAL</w:t>
      </w:r>
      <w:r>
        <w:t xml:space="preserve"> (DAC + TIM6 TRGO + DMA dairesel, doğru hizalama sabitiyle </w:t>
      </w:r>
      <w:r>
        <w:rPr>
          <w:rFonts w:ascii="Courier New" w:eastAsia="Courier New" w:hAnsi="Courier New" w:cs="Courier New"/>
          <w:sz w:val="18"/>
          <w:szCs w:val="18"/>
        </w:rPr>
        <w:t>HAL_DAC_Start_DMA</w:t>
      </w:r>
      <w:r>
        <w:t xml:space="preserve">, PSC / ARR makroları), </w:t>
      </w:r>
      <w:r>
        <w:rPr>
          <w:b/>
          <w:bCs/>
        </w:rPr>
        <w:t>genel ISR</w:t>
      </w:r>
      <w:r>
        <w:t xml:space="preserve"> (</w:t>
      </w:r>
      <w:r>
        <w:rPr>
          <w:rFonts w:ascii="Courier New" w:eastAsia="Courier New" w:hAnsi="Courier New" w:cs="Courier New"/>
          <w:sz w:val="18"/>
          <w:szCs w:val="18"/>
        </w:rPr>
        <w:t>dac_write()</w:t>
      </w:r>
      <w:r>
        <w:t xml:space="preserve"> kullanıcıda), </w:t>
      </w:r>
      <w:r>
        <w:rPr>
          <w:b/>
          <w:bCs/>
        </w:rPr>
        <w:t>DDS</w:t>
      </w:r>
      <w:r>
        <w:t xml:space="preserve"> (çalışırken frekans, isteğe bağlı doğrusal ara değerleme). Yalnız STM32 desteklenir; genel ISR ve DDS, STM32 zamanlayıcı kesmesinden dahili ya da harici DAC'ı sürer. Dosyalar: </w:t>
      </w:r>
      <w:r>
        <w:rPr>
          <w:rFonts w:ascii="Courier New" w:eastAsia="Courier New" w:hAnsi="Courier New" w:cs="Courier New"/>
          <w:sz w:val="18"/>
          <w:szCs w:val="18"/>
        </w:rPr>
        <w:t>&lt;ad&gt;.h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&lt;ad&gt;.c</w:t>
      </w:r>
      <w:r>
        <w:t xml:space="preserve"> (flash'ta </w:t>
      </w:r>
      <w:r>
        <w:rPr>
          <w:rFonts w:ascii="Courier New" w:eastAsia="Courier New" w:hAnsi="Courier New" w:cs="Courier New"/>
          <w:sz w:val="18"/>
          <w:szCs w:val="18"/>
        </w:rPr>
        <w:t>static const</w:t>
      </w:r>
      <w:r>
        <w:t xml:space="preserve"> tablo), örnek ve </w:t>
      </w:r>
      <w:r>
        <w:rPr>
          <w:b/>
          <w:bCs/>
        </w:rPr>
        <w:t>KULLANIM.md</w:t>
      </w:r>
      <w:r>
        <w:t xml:space="preserve"> (CubeMX adımları, frekans değiştirme, çıkış filtresi, tampon / op-amp, bellek, CPU maliyeti, sınırlamalar). Stereo tabl</w:t>
      </w:r>
      <w:r>
        <w:t xml:space="preserve">o, ikili DAC yazmacına tek DMA aktarımı için </w:t>
      </w:r>
      <w:r>
        <w:rPr>
          <w:rFonts w:ascii="Courier New" w:eastAsia="Courier New" w:hAnsi="Courier New" w:cs="Courier New"/>
          <w:sz w:val="18"/>
          <w:szCs w:val="18"/>
        </w:rPr>
        <w:t>uint32_t</w:t>
      </w:r>
      <w:r>
        <w:t xml:space="preserve"> üyeli birleşimle 4 bayt hizalıdır (her derleyici / optimizasyonda; öznitelik gerekmez). Ad C tanımlayıcısına çevrilirken çift / sondaki alt çizgi üretilmez ("Sine 1k!" → </w:t>
      </w:r>
      <w:r>
        <w:rPr>
          <w:rFonts w:ascii="Courier New" w:eastAsia="Courier New" w:hAnsi="Courier New" w:cs="Courier New"/>
          <w:sz w:val="18"/>
          <w:szCs w:val="18"/>
        </w:rPr>
        <w:t>Sine_1k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SINE_1K_…</w:t>
      </w:r>
      <w:r>
        <w:t>).</w:t>
      </w:r>
    </w:p>
    <w:p w14:paraId="5F33AE2D" w14:textId="77777777" w:rsidR="00280907" w:rsidRDefault="002D3D09">
      <w:r>
        <w:t xml:space="preserve">Kod boyutu, makinedeki arm-none-eabi-gcc ve clang ile </w:t>
      </w:r>
      <w:r>
        <w:rPr>
          <w:b/>
          <w:bCs/>
        </w:rPr>
        <w:t>derlenerek ölçülür</w:t>
      </w:r>
      <w:r>
        <w:t xml:space="preserve"> (ör. 1 kHz sinüs, 48 kHz, 12 bit, STM32: GCC -Os kod 132 B + tablo 100 B; Clang 284 B toplam); IAR tahmindir. CPU yükü tahmindir (DMA'da ≈ %0).</w:t>
      </w:r>
    </w:p>
    <w:p w14:paraId="5CADD0CF" w14:textId="77777777" w:rsidR="00280907" w:rsidRDefault="002D3D09">
      <w:pPr>
        <w:pStyle w:val="Heading2"/>
      </w:pPr>
      <w:bookmarkStart w:id="58" w:name="_Toc242820214"/>
      <w:r>
        <w:t>Doğrulama (tests/test_siggen.py, 117 test)</w:t>
      </w:r>
      <w:bookmarkEnd w:id="58"/>
    </w:p>
    <w:p w14:paraId="13307496" w14:textId="77777777" w:rsidR="00280907" w:rsidRDefault="002D3D09">
      <w:pPr>
        <w:pStyle w:val="Bullet"/>
      </w:pPr>
      <w:r>
        <w:t>•</w:t>
      </w:r>
      <w:r>
        <w:tab/>
        <w:t>Nicemleme teorisi: tam ölçekli sinüste SNR ≈ 6.02·b + 1.76 dB (8 / 12 / 16 bit, ±0.1 dB), ENOB ≈ b.</w:t>
      </w:r>
    </w:p>
    <w:p w14:paraId="44F55ABC" w14:textId="77777777" w:rsidR="00280907" w:rsidRDefault="002D3D09">
      <w:pPr>
        <w:pStyle w:val="Bullet"/>
      </w:pPr>
      <w:r>
        <w:t>•</w:t>
      </w:r>
      <w:r>
        <w:tab/>
        <w:t>Kare dalga THD %48.34 (tüm harmonikler) / %43.83 (ilk 10) — teoriyle aynı; pembe gürültü eğimi −3.03 dB/oktav.</w:t>
      </w:r>
    </w:p>
    <w:p w14:paraId="13A6B9A3" w14:textId="77777777" w:rsidR="00280907" w:rsidRDefault="002D3D09">
      <w:pPr>
        <w:pStyle w:val="Bullet"/>
      </w:pPr>
      <w:r>
        <w:lastRenderedPageBreak/>
        <w:t>•</w:t>
      </w:r>
      <w:r>
        <w:tab/>
        <w:t>Tam periyot tablo boyu kaba kuvvetle en iyi olduğu kanıtlandı; 84 MHz → 48 kHz: PSC 0 / ARR 1749 (tam).</w:t>
      </w:r>
    </w:p>
    <w:p w14:paraId="7E2C65CC" w14:textId="77777777" w:rsidR="00280907" w:rsidRDefault="002D3D09">
      <w:pPr>
        <w:pStyle w:val="Bullet"/>
      </w:pPr>
      <w:r>
        <w:t>•</w:t>
      </w:r>
      <w:r>
        <w:tab/>
      </w:r>
      <w:r>
        <w:t xml:space="preserve">Üretilen C (genel ISR, 5 DAC biçimi + stereo, DDS ± ara değerleme, frekans değişimi sonrası) derlenip çalıştırıldı: çıktı Python modeliyle </w:t>
      </w:r>
      <w:r>
        <w:rPr>
          <w:b/>
          <w:bCs/>
        </w:rPr>
        <w:t>örnek örnek aynı</w:t>
      </w:r>
      <w:r>
        <w:t xml:space="preserve">; tüm hedefler </w:t>
      </w:r>
      <w:r>
        <w:rPr>
          <w:rFonts w:ascii="Courier New" w:eastAsia="Courier New" w:hAnsi="Courier New" w:cs="Courier New"/>
          <w:sz w:val="18"/>
          <w:szCs w:val="18"/>
        </w:rPr>
        <w:t>-std=c99 -Wall -Wextra -pedantic -Werror</w:t>
      </w:r>
      <w:r>
        <w:t>.</w:t>
      </w:r>
    </w:p>
    <w:p w14:paraId="084A3D2C" w14:textId="77777777" w:rsidR="00280907" w:rsidRDefault="002D3D09">
      <w:pPr>
        <w:pStyle w:val="Bullet"/>
      </w:pPr>
      <w:r>
        <w:t>•</w:t>
      </w:r>
      <w:r>
        <w:tab/>
        <w:t>25 kötü niyetli / geçersiz formül reddedildi.</w:t>
      </w:r>
    </w:p>
    <w:p w14:paraId="2319706B" w14:textId="77777777" w:rsidR="00280907" w:rsidRDefault="002D3D09">
      <w:pPr>
        <w:pStyle w:val="Bullet"/>
      </w:pPr>
      <w:r>
        <w:t>•</w:t>
      </w:r>
      <w:r>
        <w:tab/>
        <w:t>Arayüz testleri: nicemlenmiş çıkış LSB ızgarasında, formül hatası, sığdırma (kırpma yok), kod penceresi ve simülatör dosyası.</w:t>
      </w:r>
    </w:p>
    <w:p w14:paraId="21FA6B86" w14:textId="77777777" w:rsidR="00280907" w:rsidRDefault="00280907">
      <w:pPr>
        <w:sectPr w:rsidR="00280907">
          <w:headerReference w:type="even" r:id="rId64"/>
          <w:headerReference w:type="default" r:id="rId65"/>
          <w:footerReference w:type="even" r:id="rId66"/>
          <w:footerReference w:type="default" r:id="rId67"/>
          <w:headerReference w:type="first" r:id="rId68"/>
          <w:footerReference w:type="first" r:id="rId69"/>
          <w:type w:val="oddPage"/>
          <w:pgSz w:w="11906" w:h="16838"/>
          <w:pgMar w:top="1600" w:right="1080" w:bottom="1480" w:left="1080" w:header="520" w:footer="760" w:gutter="0"/>
          <w:pgNumType w:start="1" w:chapStyle="1"/>
          <w:cols w:space="720"/>
          <w:titlePg/>
          <w:docGrid w:linePitch="360"/>
        </w:sectPr>
      </w:pPr>
    </w:p>
    <w:p w14:paraId="1EFBC56E" w14:textId="77777777" w:rsidR="00280907" w:rsidRDefault="002D3D09">
      <w:pPr>
        <w:pStyle w:val="Heading1"/>
      </w:pPr>
      <w:r>
        <w:lastRenderedPageBreak/>
        <w:fldChar w:fldCharType="begin"/>
      </w:r>
      <w:r>
        <w:instrText xml:space="preserve"> TC "</w:instrText>
      </w:r>
      <w:bookmarkStart w:id="59" w:name="_Toc242820215"/>
      <w:r>
        <w:instrText>7.</w:instrText>
      </w:r>
      <w:r>
        <w:tab/>
        <w:instrText>Aşama 4 — İleri Analiz ve Veri İçe/Dışa Aktarma</w:instrText>
      </w:r>
      <w:bookmarkEnd w:id="59"/>
      <w:r>
        <w:instrText xml:space="preserve">" \f C \l 1 </w:instrText>
      </w:r>
      <w:r>
        <w:fldChar w:fldCharType="end"/>
      </w:r>
      <w:r>
        <w:t>Aşama 4 — İleri Analiz ve Veri İçe/Dışa Aktarma</w:t>
      </w:r>
      <w:r>
        <w:rPr>
          <w:color w:val="0000FF"/>
        </w:rPr>
        <w:tab/>
        <w:t xml:space="preserve">7 </w:t>
      </w:r>
      <w:r>
        <w:rPr>
          <w:noProof/>
        </w:rPr>
        <w:drawing>
          <wp:inline distT="0" distB="0" distL="0" distR="0" wp14:anchorId="072424E9" wp14:editId="10A8ABAE">
            <wp:extent cx="239889" cy="2159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9889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1C6F5" w14:textId="77777777" w:rsidR="00280907" w:rsidRDefault="002D3D09">
      <w:r>
        <w:rPr>
          <w:b/>
          <w:bCs/>
        </w:rPr>
        <w:t>Durum:</w:t>
      </w:r>
      <w:r>
        <w:t xml:space="preserve"> ⏳ Bekliyor (Aşama 3'e bağlı)</w:t>
      </w:r>
    </w:p>
    <w:p w14:paraId="79CA6F1B" w14:textId="77777777" w:rsidR="00280907" w:rsidRDefault="002D3D09">
      <w:pPr>
        <w:pStyle w:val="Heading2"/>
      </w:pPr>
      <w:bookmarkStart w:id="60" w:name="_Toc242820216"/>
      <w:r>
        <w:t>Amaç</w:t>
      </w:r>
      <w:bookmarkEnd w:id="60"/>
    </w:p>
    <w:p w14:paraId="6615514C" w14:textId="77777777" w:rsidR="00280907" w:rsidRDefault="002D3D09">
      <w:r>
        <w:t>Temel analizin ötesine geçen araçları eklemek ve SPTF dışındaki dosya formatlarıyla çalışabilmek.</w:t>
      </w:r>
    </w:p>
    <w:p w14:paraId="5ADCBF6D" w14:textId="77777777" w:rsidR="00280907" w:rsidRDefault="002D3D09">
      <w:pPr>
        <w:pStyle w:val="Heading2"/>
      </w:pPr>
      <w:bookmarkStart w:id="61" w:name="_Toc242820217"/>
      <w:r>
        <w:t>Adımlar</w:t>
      </w:r>
      <w:bookmarkEnd w:id="61"/>
    </w:p>
    <w:p w14:paraId="61A8AB3C" w14:textId="77777777" w:rsidR="00280907" w:rsidRDefault="002D3D09">
      <w:pPr>
        <w:pStyle w:val="Heading3"/>
      </w:pPr>
      <w:r>
        <w:t>4.1 İçe / dışa aktarma</w:t>
      </w:r>
    </w:p>
    <w:p w14:paraId="1EBE198E" w14:textId="77777777" w:rsidR="00280907" w:rsidRDefault="002D3D09">
      <w:pPr>
        <w:pStyle w:val="Bullet"/>
      </w:pPr>
      <w:r>
        <w:t>•</w:t>
      </w:r>
      <w:r>
        <w:tab/>
        <w:t>☐ CSV / TXT içe aktarma: sütun seçimi, ayırıcı, örnekleme frekansı girişi</w:t>
      </w:r>
    </w:p>
    <w:p w14:paraId="7DE7209E" w14:textId="77777777" w:rsidR="00280907" w:rsidRDefault="002D3D09">
      <w:pPr>
        <w:pStyle w:val="Bullet"/>
      </w:pPr>
      <w:r>
        <w:t>•</w:t>
      </w:r>
      <w:r>
        <w:tab/>
        <w:t>☐ WAV ve NumPy (</w:t>
      </w:r>
      <w:r>
        <w:rPr>
          <w:rFonts w:ascii="Courier New" w:eastAsia="Courier New" w:hAnsi="Courier New" w:cs="Courier New"/>
          <w:sz w:val="18"/>
          <w:szCs w:val="18"/>
        </w:rPr>
        <w:t>.npy</w:t>
      </w:r>
      <w:r>
        <w:t>) içe aktarma</w:t>
      </w:r>
    </w:p>
    <w:p w14:paraId="26DB4AE8" w14:textId="77777777" w:rsidR="00280907" w:rsidRDefault="002D3D09">
      <w:pPr>
        <w:pStyle w:val="Bullet"/>
      </w:pPr>
      <w:r>
        <w:t>•</w:t>
      </w:r>
      <w:r>
        <w:tab/>
        <w:t>☐ CSV ve WAV olarak dışa aktarma</w:t>
      </w:r>
    </w:p>
    <w:p w14:paraId="45D56359" w14:textId="77777777" w:rsidR="00280907" w:rsidRDefault="002D3D09">
      <w:pPr>
        <w:pStyle w:val="Heading3"/>
      </w:pPr>
      <w:r>
        <w:t>4.2 Korelasyon</w:t>
      </w:r>
    </w:p>
    <w:p w14:paraId="26512899" w14:textId="77777777" w:rsidR="00280907" w:rsidRDefault="002D3D09">
      <w:pPr>
        <w:pStyle w:val="Bullet"/>
      </w:pPr>
      <w:r>
        <w:t>•</w:t>
      </w:r>
      <w:r>
        <w:tab/>
        <w:t>☐ Otokorelasyon ve çapraz korelasyon</w:t>
      </w:r>
    </w:p>
    <w:p w14:paraId="128F3234" w14:textId="77777777" w:rsidR="00280907" w:rsidRDefault="002D3D09">
      <w:pPr>
        <w:pStyle w:val="Bullet"/>
      </w:pPr>
      <w:r>
        <w:t>•</w:t>
      </w:r>
      <w:r>
        <w:tab/>
        <w:t>☐ İki kanal arası gecikme tahmini (interpolasyonla örnek altı çözünürlük)</w:t>
      </w:r>
    </w:p>
    <w:p w14:paraId="1A85A659" w14:textId="77777777" w:rsidR="00280907" w:rsidRDefault="002D3D09">
      <w:pPr>
        <w:pStyle w:val="Heading3"/>
      </w:pPr>
      <w:r>
        <w:t>4.3 Hilbert dönüşümü</w:t>
      </w:r>
    </w:p>
    <w:p w14:paraId="144B5351" w14:textId="77777777" w:rsidR="00280907" w:rsidRDefault="002D3D09">
      <w:pPr>
        <w:pStyle w:val="Bullet"/>
      </w:pPr>
      <w:r>
        <w:t>•</w:t>
      </w:r>
      <w:r>
        <w:tab/>
        <w:t>☐ Zarf, anlık faz, anlık frekans</w:t>
      </w:r>
    </w:p>
    <w:p w14:paraId="28C7F9A2" w14:textId="77777777" w:rsidR="00280907" w:rsidRDefault="002D3D09">
      <w:pPr>
        <w:pStyle w:val="Heading3"/>
      </w:pPr>
      <w:r>
        <w:t>4.4 Yeniden örnekleme</w:t>
      </w:r>
    </w:p>
    <w:p w14:paraId="1AC07FF7" w14:textId="77777777" w:rsidR="00280907" w:rsidRDefault="002D3D09">
      <w:pPr>
        <w:pStyle w:val="Bullet"/>
      </w:pPr>
      <w:r>
        <w:t>•</w:t>
      </w:r>
      <w:r>
        <w:tab/>
      </w:r>
      <w:r>
        <w:t>☐ Seyreltme (decimation), aradeğerleme, rasyonel oranlı (polyphase) yeniden örnekleme</w:t>
      </w:r>
    </w:p>
    <w:p w14:paraId="65F9DE7A" w14:textId="77777777" w:rsidR="00280907" w:rsidRDefault="002D3D09">
      <w:pPr>
        <w:pStyle w:val="Heading3"/>
      </w:pPr>
      <w:r>
        <w:t>4.5 Spektral ek araçlar</w:t>
      </w:r>
    </w:p>
    <w:p w14:paraId="3DD8CD8E" w14:textId="77777777" w:rsidR="00280907" w:rsidRDefault="002D3D09">
      <w:pPr>
        <w:pStyle w:val="Bullet"/>
      </w:pPr>
      <w:r>
        <w:t>•</w:t>
      </w:r>
      <w:r>
        <w:tab/>
        <w:t>☐ Goertzel: tek frekansın genliği/fazı</w:t>
      </w:r>
    </w:p>
    <w:p w14:paraId="41529541" w14:textId="77777777" w:rsidR="00280907" w:rsidRDefault="002D3D09">
      <w:pPr>
        <w:pStyle w:val="Bullet"/>
      </w:pPr>
      <w:r>
        <w:t>•</w:t>
      </w:r>
      <w:r>
        <w:tab/>
        <w:t>☐ Koherans ve transfer fonksiyonu tahmini (giriş-çıkış kaydından sistem tanılama)</w:t>
      </w:r>
    </w:p>
    <w:p w14:paraId="1834C232" w14:textId="77777777" w:rsidR="00280907" w:rsidRDefault="002D3D09">
      <w:pPr>
        <w:pStyle w:val="Heading3"/>
      </w:pPr>
      <w:r>
        <w:lastRenderedPageBreak/>
        <w:t>4.6 ADC kalite metrikleri</w:t>
      </w:r>
    </w:p>
    <w:p w14:paraId="3B0ABB00" w14:textId="77777777" w:rsidR="00280907" w:rsidRDefault="002D3D09">
      <w:pPr>
        <w:pStyle w:val="Bullet"/>
      </w:pPr>
      <w:r>
        <w:t>•</w:t>
      </w:r>
      <w:r>
        <w:tab/>
        <w:t>☐ SNR, THD, THD+N, SINAD, SFDR, ENOB</w:t>
      </w:r>
    </w:p>
    <w:p w14:paraId="25B4C9BD" w14:textId="77777777" w:rsidR="00280907" w:rsidRDefault="002D3D09">
      <w:pPr>
        <w:pStyle w:val="Bullet"/>
      </w:pPr>
      <w:r>
        <w:t>•</w:t>
      </w:r>
      <w:r>
        <w:tab/>
        <w:t>☐ Harmonik tablosu (seviye ve frekans)</w:t>
      </w:r>
    </w:p>
    <w:p w14:paraId="23AC303A" w14:textId="77777777" w:rsidR="00280907" w:rsidRDefault="002D3D09">
      <w:pPr>
        <w:pStyle w:val="Bullet"/>
      </w:pPr>
      <w:r>
        <w:t>•</w:t>
      </w:r>
      <w:r>
        <w:tab/>
        <w:t>☐ Kullanım: ADC'ye temiz sinüs verilip kaydedilir, metrikler otomatik hesaplanır</w:t>
      </w:r>
    </w:p>
    <w:p w14:paraId="1FC2EF5F" w14:textId="77777777" w:rsidR="00280907" w:rsidRDefault="002D3D09">
      <w:pPr>
        <w:pStyle w:val="Heading3"/>
      </w:pPr>
      <w:r>
        <w:t>4.7 Ön işleme araçları</w:t>
      </w:r>
    </w:p>
    <w:p w14:paraId="1465E23C" w14:textId="77777777" w:rsidR="00280907" w:rsidRDefault="002D3D09">
      <w:pPr>
        <w:pStyle w:val="Bullet"/>
      </w:pPr>
      <w:r>
        <w:t>•</w:t>
      </w:r>
      <w:r>
        <w:tab/>
        <w:t>☐ Histogram</w:t>
      </w:r>
    </w:p>
    <w:p w14:paraId="23A4DFA8" w14:textId="77777777" w:rsidR="00280907" w:rsidRDefault="002D3D09">
      <w:pPr>
        <w:pStyle w:val="Bullet"/>
      </w:pPr>
      <w:r>
        <w:t>•</w:t>
      </w:r>
      <w:r>
        <w:tab/>
      </w:r>
      <w:r>
        <w:t>☐ Spike temizleme (Hampel, medyan)</w:t>
      </w:r>
    </w:p>
    <w:p w14:paraId="0724EAEE" w14:textId="77777777" w:rsidR="00280907" w:rsidRDefault="002D3D09">
      <w:pPr>
        <w:pStyle w:val="Bullet"/>
      </w:pPr>
      <w:r>
        <w:t>•</w:t>
      </w:r>
      <w:r>
        <w:tab/>
        <w:t>☐ Doğrusal eğilim (trend) kaldırma, normalizasyon, kırpma</w:t>
      </w:r>
    </w:p>
    <w:p w14:paraId="2E555719" w14:textId="77777777" w:rsidR="00280907" w:rsidRDefault="002D3D09">
      <w:pPr>
        <w:pStyle w:val="Heading2"/>
      </w:pPr>
      <w:bookmarkStart w:id="62" w:name="_Toc242820218"/>
      <w:r>
        <w:t>Bu aşamada etkinleşecek menü komutları</w:t>
      </w:r>
      <w:bookmarkEnd w:id="62"/>
    </w:p>
    <w:p w14:paraId="1AFB1B1F" w14:textId="77777777" w:rsidR="00280907" w:rsidRDefault="002D3D09">
      <w:r>
        <w:t>İçe Aktar ▸ CSV / WAV / NumPy · Dışa Aktar ▸ CSV / WAV · Korelasyon · Zarf ve Anlık Frekans · Yeniden Örnekleme · ADC Kalite Metrikleri</w:t>
      </w:r>
    </w:p>
    <w:p w14:paraId="2E4C4137" w14:textId="77777777" w:rsidR="00280907" w:rsidRDefault="002D3D09">
      <w:pPr>
        <w:pStyle w:val="Heading2"/>
      </w:pPr>
      <w:bookmarkStart w:id="63" w:name="_Toc242820219"/>
      <w:r>
        <w:t>Kabul kriterleri</w:t>
      </w:r>
      <w:bookmarkEnd w:id="63"/>
    </w:p>
    <w:p w14:paraId="3E6EA35D" w14:textId="77777777" w:rsidR="00280907" w:rsidRDefault="002D3D09">
      <w:pPr>
        <w:pStyle w:val="Step"/>
      </w:pPr>
      <w:r>
        <w:t>1.</w:t>
      </w:r>
      <w:r>
        <w:tab/>
        <w:t xml:space="preserve">Bilinen gürültü ve harmonik içeren sentetik sinüste ADC metrikleri </w:t>
      </w:r>
      <w:r>
        <w:rPr>
          <w:b/>
          <w:bCs/>
        </w:rPr>
        <w:t>±0.5 dB</w:t>
      </w:r>
      <w:r>
        <w:t xml:space="preserve"> içinde doğrudur.</w:t>
      </w:r>
    </w:p>
    <w:p w14:paraId="357DEC18" w14:textId="77777777" w:rsidR="00280907" w:rsidRDefault="002D3D09">
      <w:pPr>
        <w:pStyle w:val="Step"/>
      </w:pPr>
      <w:r>
        <w:t>2.</w:t>
      </w:r>
      <w:r>
        <w:tab/>
        <w:t>Tamsayı örnek kadar kaydırılmış iki sinyalde gecikme tahmini tam doğrudur.</w:t>
      </w:r>
    </w:p>
    <w:p w14:paraId="3AD72F3C" w14:textId="77777777" w:rsidR="00280907" w:rsidRDefault="002D3D09">
      <w:pPr>
        <w:pStyle w:val="Step"/>
      </w:pPr>
      <w:r>
        <w:t>3.</w:t>
      </w:r>
      <w:r>
        <w:tab/>
        <w:t>1 milyon satırlık CSV dosyası arayüzü kilitlemeden içe aktarılır.</w:t>
      </w:r>
    </w:p>
    <w:p w14:paraId="6C3BD474" w14:textId="77777777" w:rsidR="00280907" w:rsidRDefault="002D3D09">
      <w:pPr>
        <w:pStyle w:val="Heading2"/>
      </w:pPr>
      <w:bookmarkStart w:id="64" w:name="_Toc242820220"/>
      <w:r>
        <w:t>Kapsam dışı</w:t>
      </w:r>
      <w:bookmarkEnd w:id="64"/>
    </w:p>
    <w:p w14:paraId="4E52672B" w14:textId="77777777" w:rsidR="00280907" w:rsidRDefault="002D3D09">
      <w:r>
        <w:t>Wavelet analizi (Aşama 5)</w:t>
      </w:r>
    </w:p>
    <w:p w14:paraId="4A4CAE5E" w14:textId="77777777" w:rsidR="00280907" w:rsidRDefault="00280907">
      <w:pPr>
        <w:sectPr w:rsidR="00280907">
          <w:headerReference w:type="even" r:id="rId70"/>
          <w:headerReference w:type="default" r:id="rId71"/>
          <w:footerReference w:type="even" r:id="rId72"/>
          <w:footerReference w:type="default" r:id="rId73"/>
          <w:headerReference w:type="first" r:id="rId74"/>
          <w:footerReference w:type="first" r:id="rId75"/>
          <w:type w:val="oddPage"/>
          <w:pgSz w:w="11906" w:h="16838"/>
          <w:pgMar w:top="1600" w:right="1080" w:bottom="1480" w:left="1080" w:header="520" w:footer="760" w:gutter="0"/>
          <w:pgNumType w:start="1" w:chapStyle="1"/>
          <w:cols w:space="720"/>
          <w:titlePg/>
          <w:docGrid w:linePitch="360"/>
        </w:sectPr>
      </w:pPr>
    </w:p>
    <w:p w14:paraId="7ACA2C81" w14:textId="77777777" w:rsidR="00280907" w:rsidRDefault="002D3D09">
      <w:pPr>
        <w:pStyle w:val="Heading1"/>
      </w:pPr>
      <w:r>
        <w:lastRenderedPageBreak/>
        <w:fldChar w:fldCharType="begin"/>
      </w:r>
      <w:r>
        <w:instrText xml:space="preserve"> TC "</w:instrText>
      </w:r>
      <w:bookmarkStart w:id="65" w:name="_Toc242820221"/>
      <w:r>
        <w:instrText>8.</w:instrText>
      </w:r>
      <w:r>
        <w:tab/>
        <w:instrText>Aşama 4 — Kontrol Tasarımı, Sistem Tanımlama ve İHA Otopilotu</w:instrText>
      </w:r>
      <w:bookmarkEnd w:id="65"/>
      <w:r>
        <w:instrText xml:space="preserve">" \f C \l 1 </w:instrText>
      </w:r>
      <w:r>
        <w:fldChar w:fldCharType="end"/>
      </w:r>
      <w:r>
        <w:t>Aşama 4 — Kontrol Tasarımı, Sistem Tanımlama ve İHA Otopilotu</w:t>
      </w:r>
      <w:r>
        <w:rPr>
          <w:color w:val="0000FF"/>
        </w:rPr>
        <w:tab/>
        <w:t xml:space="preserve">8 </w:t>
      </w:r>
      <w:r>
        <w:rPr>
          <w:noProof/>
        </w:rPr>
        <w:drawing>
          <wp:inline distT="0" distB="0" distL="0" distR="0" wp14:anchorId="31CEEC0F" wp14:editId="6A42B79D">
            <wp:extent cx="239889" cy="2159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9889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A4155" w14:textId="77777777" w:rsidR="00280907" w:rsidRDefault="002D3D09">
      <w:pPr>
        <w:pStyle w:val="Note"/>
      </w:pPr>
      <w:r>
        <w:rPr>
          <w:b/>
          <w:bCs/>
        </w:rPr>
        <w:t>Not –</w:t>
      </w:r>
      <w:r>
        <w:t xml:space="preserve"> Durum: </w:t>
      </w:r>
      <w:r>
        <w:rPr>
          <w:b/>
          <w:bCs/>
        </w:rPr>
        <w:t>tamamlandı</w:t>
      </w:r>
      <w:r>
        <w:t xml:space="preserve"> (ilk sürüm). Mimari, ortak kurallar ve doğrulama ilkesi aşağıda; sonuçlar en sonda.</w:t>
      </w:r>
    </w:p>
    <w:p w14:paraId="3F492615" w14:textId="77777777" w:rsidR="00280907" w:rsidRDefault="002D3D09">
      <w:pPr>
        <w:pStyle w:val="Heading2"/>
      </w:pPr>
      <w:bookmarkStart w:id="66" w:name="_Toc242820222"/>
      <w:r>
        <w:t>Amaç</w:t>
      </w:r>
      <w:bookmarkEnd w:id="66"/>
    </w:p>
    <w:p w14:paraId="7446C30D" w14:textId="77777777" w:rsidR="00280907" w:rsidRDefault="002D3D09">
      <w:pPr>
        <w:keepNext/>
      </w:pPr>
      <w:r>
        <w:t>Kullanıcı sisteminin giriş / çıkış verisini (canlı akış, kayıt, Çalışma Alanı anlık görüntüsü, CSV / MAT) verir; arayüz MATLAB'deki iş akışının karşılığını sunar:</w:t>
      </w:r>
    </w:p>
    <w:p w14:paraId="59B5B83E" w14:textId="77777777" w:rsidR="00280907" w:rsidRDefault="002D3D09">
      <w:pPr>
        <w:pStyle w:val="Step"/>
      </w:pPr>
      <w:r>
        <w:t>1.</w:t>
      </w:r>
      <w:r>
        <w:tab/>
      </w:r>
      <w:r>
        <w:rPr>
          <w:b/>
          <w:bCs/>
        </w:rPr>
        <w:t>Sistem tanımlama</w:t>
      </w:r>
      <w:r>
        <w:t xml:space="preserve"> (System Identification Toolbox): doğrusal (ARX, ARMAX, OE, BJ, tfest, procest, n4sid / ssest, impulseest, spa / etfe) ve doğrusal olmayan (nlarx, Hammerstein-Wiener) modeller; compare (fit %), resid, predict.</w:t>
      </w:r>
    </w:p>
    <w:p w14:paraId="2B69F95E" w14:textId="77777777" w:rsidR="00280907" w:rsidRDefault="002D3D09">
      <w:pPr>
        <w:pStyle w:val="Step"/>
      </w:pPr>
      <w:r>
        <w:t>2.</w:t>
      </w:r>
      <w:r>
        <w:tab/>
      </w:r>
      <w:r>
        <w:rPr>
          <w:b/>
          <w:bCs/>
        </w:rPr>
        <w:t>Analiz</w:t>
      </w:r>
      <w:r>
        <w:t xml:space="preserve"> (Control System Toolbox): açık / kapalı çevrim; adım, darbe, başlangıç koşulu, lsim; Bode, Nyquist, Nichols, tekil değerler, kök yer eğrisi, kutup-sıfır; kazanç / faz payları, bant genişliği, stepinfo, damp; kontrol edilebilirlik / gözlenebilirlik, Gramyenler, normlar. </w:t>
      </w:r>
      <w:r>
        <w:rPr>
          <w:b/>
          <w:bCs/>
        </w:rPr>
        <w:t>Sürekli</w:t>
      </w:r>
      <w:r>
        <w:t xml:space="preserve"> ve </w:t>
      </w:r>
      <w:r>
        <w:rPr>
          <w:b/>
          <w:bCs/>
        </w:rPr>
        <w:t>ayrık</w:t>
      </w:r>
      <w:r>
        <w:t xml:space="preserve"> zamanda (c2d / d2c).</w:t>
      </w:r>
    </w:p>
    <w:p w14:paraId="1B9052A2" w14:textId="77777777" w:rsidR="00280907" w:rsidRDefault="002D3D09">
      <w:pPr>
        <w:pStyle w:val="Step"/>
      </w:pPr>
      <w:r>
        <w:t>3.</w:t>
      </w:r>
      <w:r>
        <w:tab/>
      </w:r>
      <w:r>
        <w:rPr>
          <w:b/>
          <w:bCs/>
        </w:rPr>
        <w:t>Tasarım</w:t>
      </w:r>
      <w:r>
        <w:t xml:space="preserve">: klasik (PID — paralel / standart, türev filtresi, ayrıklaştırma yöntemleri, pidtune; öncül / ardıl (lead / lag), çentik, kök yer eğrisi ve Bode ile etkileşimli) ve modern (kutup yerleştirme, LQR / LQI, Kalman, LQG, gözlemci), </w:t>
      </w:r>
      <w:r>
        <w:rPr>
          <w:b/>
          <w:bCs/>
        </w:rPr>
        <w:t>MPC</w:t>
      </w:r>
      <w:r>
        <w:t xml:space="preserve"> (MPC Toolbox anlamlarıyla; kısıtlı, ayrık).</w:t>
      </w:r>
    </w:p>
    <w:p w14:paraId="0ABECF45" w14:textId="77777777" w:rsidR="00280907" w:rsidRDefault="002D3D09">
      <w:pPr>
        <w:pStyle w:val="Step"/>
      </w:pPr>
      <w:r>
        <w:t>4.</w:t>
      </w:r>
      <w:r>
        <w:tab/>
      </w:r>
      <w:r>
        <w:rPr>
          <w:b/>
          <w:bCs/>
        </w:rPr>
        <w:t>Blok diyagram</w:t>
      </w:r>
      <w:r>
        <w:t xml:space="preserve"> (Simulink benzeri): sürükle-bırak bloklar (kaynaklar, toplam, kazanç, TF / SS, PID, ileri besleme, doyum, ölü bölge, hız sınırlayıcı, gecikme, ZOH, kestiriciler, MPC, İHA modelleri …), çok hızlı (sürekli bitki + ayrık kontrolcü) benzetim, gerçek veriyle benzetim, çalışma noktasında doğrusallaştırma.</w:t>
      </w:r>
    </w:p>
    <w:p w14:paraId="5522494E" w14:textId="77777777" w:rsidR="00280907" w:rsidRDefault="002D3D09">
      <w:pPr>
        <w:pStyle w:val="Step"/>
      </w:pPr>
      <w:r>
        <w:t>5.</w:t>
      </w:r>
      <w:r>
        <w:tab/>
      </w:r>
      <w:r>
        <w:rPr>
          <w:b/>
          <w:bCs/>
        </w:rPr>
        <w:t>İHA / drone otopilotu</w:t>
      </w:r>
      <w:r>
        <w:t>: 6 serbestlik dereceli dörtrotor (ve sabit kanat) modelleri, karıştırıcı (mixer), kademeli (açı → açısal hız, irtifa, konum) otopilot şablonları; LQR / MPC ile tasarım.</w:t>
      </w:r>
    </w:p>
    <w:p w14:paraId="1F631ADE" w14:textId="77777777" w:rsidR="00280907" w:rsidRDefault="002D3D09">
      <w:pPr>
        <w:pStyle w:val="Step"/>
      </w:pPr>
      <w:r>
        <w:t>6.</w:t>
      </w:r>
      <w:r>
        <w:tab/>
      </w:r>
      <w:r>
        <w:rPr>
          <w:b/>
          <w:bCs/>
        </w:rPr>
        <w:t>C kodu</w:t>
      </w:r>
      <w:r>
        <w:t xml:space="preserve"> (mevcut MCU kod üretim altyapısıyla): ayrık PID (anti-windup), durum geri beslemesi + gözlemci, Kalman, MPC (QP çözücüsüyle); ölçülen bellek ve işlem maliyeti.</w:t>
      </w:r>
    </w:p>
    <w:p w14:paraId="380A6ED8" w14:textId="77777777" w:rsidR="00280907" w:rsidRDefault="002D3D09">
      <w:r>
        <w:t>Ayrık zaman (sayısal kontrol) birinci sınıf vatandaştır; her model ve tasarım sürekli zamanda da analiz edilebilir.</w:t>
      </w:r>
    </w:p>
    <w:p w14:paraId="034B3727" w14:textId="77777777" w:rsidR="00280907" w:rsidRDefault="002D3D09">
      <w:pPr>
        <w:pStyle w:val="Heading2"/>
      </w:pPr>
      <w:bookmarkStart w:id="67" w:name="_Toc242820223"/>
      <w:r>
        <w:lastRenderedPageBreak/>
        <w:t>Doğrulama ilkesi: MATLAB kahini</w:t>
      </w:r>
      <w:bookmarkEnd w:id="67"/>
    </w:p>
    <w:p w14:paraId="778F8F1C" w14:textId="77777777" w:rsidR="00280907" w:rsidRDefault="002D3D09">
      <w:pPr>
        <w:keepNext/>
      </w:pPr>
      <w:r>
        <w:t xml:space="preserve">Bu makinede MATLAB R2025b (Control System, System Identification, MPC, Robust Control, Simulink, Simulink Control Design, UAV, Aerospace araç kutuları) kurulu. </w:t>
      </w:r>
      <w:r>
        <w:rPr>
          <w:b/>
          <w:bCs/>
        </w:rPr>
        <w:t>Her deterministik hesap MATLAB'in kendisiyle karşılaştırılır.</w:t>
      </w:r>
    </w:p>
    <w:p w14:paraId="59720B00" w14:textId="77777777" w:rsidR="00280907" w:rsidRDefault="002D3D09">
      <w:pPr>
        <w:pStyle w:val="Bullet"/>
      </w:pPr>
      <w:r>
        <w:t>•</w:t>
      </w:r>
      <w:r>
        <w:tab/>
      </w:r>
      <w:r>
        <w:rPr>
          <w:rFonts w:ascii="Courier New" w:eastAsia="Courier New" w:hAnsi="Courier New" w:cs="Courier New"/>
          <w:sz w:val="18"/>
          <w:szCs w:val="18"/>
        </w:rPr>
        <w:t>tools/matlab_oracle.py</w:t>
      </w:r>
      <w:r>
        <w:t>: MATLAB betiğini toplu kipte (</w:t>
      </w:r>
      <w:r>
        <w:rPr>
          <w:rFonts w:ascii="Courier New" w:eastAsia="Courier New" w:hAnsi="Courier New" w:cs="Courier New"/>
          <w:sz w:val="18"/>
          <w:szCs w:val="18"/>
        </w:rPr>
        <w:t>-batch</w:t>
      </w:r>
      <w:r>
        <w:t xml:space="preserve">) çalıştırır, </w:t>
      </w:r>
      <w:r>
        <w:rPr>
          <w:rFonts w:ascii="Courier New" w:eastAsia="Courier New" w:hAnsi="Courier New" w:cs="Courier New"/>
          <w:sz w:val="18"/>
          <w:szCs w:val="18"/>
        </w:rPr>
        <w:t>out</w:t>
      </w:r>
      <w:r>
        <w:t xml:space="preserve"> struct'ını JSON olarak </w:t>
      </w:r>
      <w:r>
        <w:rPr>
          <w:rFonts w:ascii="Courier New" w:eastAsia="Courier New" w:hAnsi="Courier New" w:cs="Courier New"/>
          <w:sz w:val="18"/>
          <w:szCs w:val="18"/>
        </w:rPr>
        <w:t>tests/data/matlab/&lt;ad&gt;.json</w:t>
      </w:r>
      <w:r>
        <w:t xml:space="preserve"> dosyasına yazar (betik özetiyle). Testler bu dosyaları okur: </w:t>
      </w:r>
      <w:r>
        <w:rPr>
          <w:b/>
          <w:bCs/>
        </w:rPr>
        <w:t>testler MATLAB'siz çalışır</w:t>
      </w:r>
      <w:r>
        <w:t>; betik değişirse MATLAB varken yeniden üretilir. MATLAB çağrıları kilitle sıraya konur.</w:t>
      </w:r>
    </w:p>
    <w:p w14:paraId="071CEA14" w14:textId="77777777" w:rsidR="00280907" w:rsidRDefault="002D3D09">
      <w:pPr>
        <w:pStyle w:val="Bullet"/>
      </w:pPr>
      <w:r>
        <w:t>•</w:t>
      </w:r>
      <w:r>
        <w:tab/>
        <w:t xml:space="preserve">Karmaşık sayılar: betikte </w:t>
      </w:r>
      <w:r>
        <w:rPr>
          <w:rFonts w:ascii="Courier New" w:eastAsia="Courier New" w:hAnsi="Courier New" w:cs="Courier New"/>
          <w:sz w:val="18"/>
          <w:szCs w:val="18"/>
        </w:rPr>
        <w:t>spt_c(x)</w:t>
      </w:r>
      <w:r>
        <w:t xml:space="preserve"> → [gerçel, sanal] sütunları. N-boyutlu dizi JSON'da </w:t>
      </w:r>
      <w:r>
        <w:rPr>
          <w:rFonts w:ascii="Courier New" w:eastAsia="Courier New" w:hAnsi="Courier New" w:cs="Courier New"/>
          <w:sz w:val="18"/>
          <w:szCs w:val="18"/>
        </w:rPr>
        <w:t>[i][j][k]</w:t>
      </w:r>
      <w:r>
        <w:t xml:space="preserve"> (MATLAB indisleriyle aynı) iç içe listedir; sütun vektörü düz listedir.</w:t>
      </w:r>
    </w:p>
    <w:p w14:paraId="7B4CA407" w14:textId="77777777" w:rsidR="00280907" w:rsidRDefault="002D3D09">
      <w:pPr>
        <w:pStyle w:val="Bullet"/>
      </w:pPr>
      <w:r>
        <w:t>•</w:t>
      </w:r>
      <w:r>
        <w:tab/>
        <w:t xml:space="preserve">Toleranslar: deterministik ve kapalı biçimli hesaplar (c2d, margin, lqr, place, step, bode, arx …) </w:t>
      </w:r>
      <w:r>
        <w:rPr>
          <w:b/>
          <w:bCs/>
        </w:rPr>
        <w:t>göreli 1e-8</w:t>
      </w:r>
      <w:r>
        <w:t xml:space="preserve"> (koşul sayısı kötü durumlarda gerekçeli olarak gevşetilir); yinelemeli kestirimler (armax / oe / bj / tfest / ssest, MPC QP) aynı tanım ve optimumda </w:t>
      </w:r>
      <w:r>
        <w:rPr>
          <w:b/>
          <w:bCs/>
        </w:rPr>
        <w:t>1e-5–1e-4</w:t>
      </w:r>
      <w:r>
        <w:t xml:space="preserve">; MATLAB'in algoritması yayımlanmamış olanlarda (pidtune, nlarx eğitimi, n4sid ağırlık seçimi) birebirlik değil </w:t>
      </w:r>
      <w:r>
        <w:rPr>
          <w:b/>
          <w:bCs/>
        </w:rPr>
        <w:t>tanımın sağlandığı</w:t>
      </w:r>
      <w:r>
        <w:t xml:space="preserve"> (ör. hedef faz payı / geçiş frekansı tam tutturuldu, fit % MATLAB'inkinden kötü değil) test edilir ve bu fark b</w:t>
      </w:r>
      <w:r>
        <w:t>elgede açıkça yazılır.</w:t>
      </w:r>
    </w:p>
    <w:p w14:paraId="463DAB89" w14:textId="77777777" w:rsidR="00280907" w:rsidRDefault="002D3D09">
      <w:pPr>
        <w:pStyle w:val="Bullet"/>
      </w:pPr>
      <w:r>
        <w:t>•</w:t>
      </w:r>
      <w:r>
        <w:tab/>
        <w:t xml:space="preserve">Her modül, MATLAB belgesindeki tanımı (ör. stepinfo'nun SettlingTime tanımı, margin'in ayrık sistemde frekans aralığı, c2d 'matched' kuralları) </w:t>
      </w:r>
      <w:r>
        <w:rPr>
          <w:b/>
          <w:bCs/>
        </w:rPr>
        <w:t>MATLAB'den ölçerek</w:t>
      </w:r>
      <w:r>
        <w:t xml:space="preserve"> doğrular; bellekten tanım varsayılmaz.</w:t>
      </w:r>
    </w:p>
    <w:p w14:paraId="46EA7E83" w14:textId="77777777" w:rsidR="00280907" w:rsidRDefault="002D3D09">
      <w:pPr>
        <w:pStyle w:val="Heading2"/>
      </w:pPr>
      <w:bookmarkStart w:id="68" w:name="_Toc242820224"/>
      <w:r>
        <w:t>Mimari</w:t>
      </w:r>
      <w:bookmarkEnd w:id="68"/>
    </w:p>
    <w:p w14:paraId="2D0435F7" w14:textId="77777777" w:rsidR="00280907" w:rsidRDefault="002D3D09">
      <w:pPr>
        <w:pStyle w:val="Listing"/>
        <w:keepNext/>
        <w:spacing w:line="160" w:lineRule="exact"/>
        <w:ind w:left="0"/>
      </w:pPr>
      <w:r>
        <w:rPr>
          <w:sz w:val="13"/>
          <w:szCs w:val="13"/>
        </w:rPr>
        <w:t>spt/control/                 Qt'siz hesap kütüphanesi (numpy / scipy)</w:t>
      </w:r>
    </w:p>
    <w:p w14:paraId="15971E6C" w14:textId="77777777" w:rsidR="00280907" w:rsidRDefault="002D3D09">
      <w:pPr>
        <w:pStyle w:val="Listing"/>
        <w:keepNext/>
        <w:spacing w:line="160" w:lineRule="exact"/>
        <w:ind w:left="0"/>
      </w:pPr>
      <w:r>
        <w:rPr>
          <w:sz w:val="13"/>
          <w:szCs w:val="13"/>
        </w:rPr>
        <w:t xml:space="preserve">  lti.py                     LTI tabanı; TransferFunction (tf), ZPK (zpk), StateSpace (ss); gecikmeler; aritmetik</w:t>
      </w:r>
    </w:p>
    <w:p w14:paraId="6176D8F8" w14:textId="77777777" w:rsidR="00280907" w:rsidRDefault="002D3D09">
      <w:pPr>
        <w:pStyle w:val="Listing"/>
        <w:keepNext/>
        <w:spacing w:line="160" w:lineRule="exact"/>
        <w:ind w:left="0"/>
      </w:pPr>
      <w:r>
        <w:rPr>
          <w:sz w:val="13"/>
          <w:szCs w:val="13"/>
        </w:rPr>
        <w:t xml:space="preserve">  convert.py                 tf ↔ ss ↔ zpk, minreal, balreal, balred, modred, ss2ss</w:t>
      </w:r>
    </w:p>
    <w:p w14:paraId="276E83BA" w14:textId="77777777" w:rsidR="00280907" w:rsidRDefault="002D3D09">
      <w:pPr>
        <w:pStyle w:val="Listing"/>
        <w:keepNext/>
        <w:spacing w:line="160" w:lineRule="exact"/>
        <w:ind w:left="0"/>
      </w:pPr>
      <w:r>
        <w:rPr>
          <w:sz w:val="13"/>
          <w:szCs w:val="13"/>
        </w:rPr>
        <w:t xml:space="preserve">  connect.py                 series, parallel, feedback, append, connect (adlarla), loopsens</w:t>
      </w:r>
    </w:p>
    <w:p w14:paraId="55C0440C" w14:textId="77777777" w:rsidR="00280907" w:rsidRDefault="002D3D09">
      <w:pPr>
        <w:pStyle w:val="Listing"/>
        <w:keepNext/>
        <w:spacing w:line="160" w:lineRule="exact"/>
        <w:ind w:left="0"/>
      </w:pPr>
      <w:r>
        <w:rPr>
          <w:sz w:val="13"/>
          <w:szCs w:val="13"/>
        </w:rPr>
        <w:t xml:space="preserve">  discretize.py              c2d, d2c, d2d ('zoh','foh','tustin'+prewarp,'impulse','matched'), pade, absorb_delay</w:t>
      </w:r>
    </w:p>
    <w:p w14:paraId="4BFF5328" w14:textId="77777777" w:rsidR="00280907" w:rsidRDefault="002D3D09">
      <w:pPr>
        <w:pStyle w:val="Listing"/>
        <w:keepNext/>
        <w:spacing w:line="160" w:lineRule="exact"/>
        <w:ind w:left="0"/>
      </w:pPr>
      <w:r>
        <w:rPr>
          <w:sz w:val="13"/>
          <w:szCs w:val="13"/>
        </w:rPr>
        <w:t xml:space="preserve">  timeresp.py                step, impulse, initial, lsim, stepinfo, lsiminfo</w:t>
      </w:r>
    </w:p>
    <w:p w14:paraId="1D25F45C" w14:textId="77777777" w:rsidR="00280907" w:rsidRDefault="002D3D09">
      <w:pPr>
        <w:pStyle w:val="Listing"/>
        <w:keepNext/>
        <w:spacing w:line="160" w:lineRule="exact"/>
        <w:ind w:left="0"/>
      </w:pPr>
      <w:r>
        <w:rPr>
          <w:sz w:val="13"/>
          <w:szCs w:val="13"/>
        </w:rPr>
        <w:t xml:space="preserve">  freqresp.py                freqresp, evalfr, bode, nyquist, nichols, sigma, margin, allmargin, bandwidth, dcgain,</w:t>
      </w:r>
    </w:p>
    <w:p w14:paraId="541C2432" w14:textId="77777777" w:rsidR="00280907" w:rsidRDefault="002D3D09">
      <w:pPr>
        <w:pStyle w:val="Listing"/>
        <w:keepNext/>
        <w:spacing w:line="160" w:lineRule="exact"/>
        <w:ind w:left="0"/>
      </w:pPr>
      <w:r>
        <w:rPr>
          <w:sz w:val="13"/>
          <w:szCs w:val="13"/>
        </w:rPr>
        <w:t xml:space="preserve">                             norm (H2 / H∞), getPeakGain</w:t>
      </w:r>
    </w:p>
    <w:p w14:paraId="56A56389" w14:textId="77777777" w:rsidR="00280907" w:rsidRDefault="002D3D09">
      <w:pPr>
        <w:pStyle w:val="Listing"/>
        <w:keepNext/>
        <w:spacing w:line="160" w:lineRule="exact"/>
        <w:ind w:left="0"/>
      </w:pPr>
      <w:r>
        <w:rPr>
          <w:sz w:val="13"/>
          <w:szCs w:val="13"/>
        </w:rPr>
        <w:t xml:space="preserve">  analysis.py                pole, zero / tzero, damp, pzmap, rlocus, ctrb, obsv, gram, covar, isstable, dsort / esort</w:t>
      </w:r>
    </w:p>
    <w:p w14:paraId="21E862A7" w14:textId="77777777" w:rsidR="00280907" w:rsidRDefault="002D3D09">
      <w:pPr>
        <w:pStyle w:val="Listing"/>
        <w:keepNext/>
        <w:spacing w:line="160" w:lineRule="exact"/>
        <w:ind w:left="0"/>
      </w:pPr>
      <w:r>
        <w:rPr>
          <w:sz w:val="13"/>
          <w:szCs w:val="13"/>
        </w:rPr>
        <w:t xml:space="preserve">  classical.py               PID nesneleri (pid / pidstd, Ts ve IFormula / DFormula), pidtune, lead / lag / notch</w:t>
      </w:r>
    </w:p>
    <w:p w14:paraId="6B1D5903" w14:textId="77777777" w:rsidR="00280907" w:rsidRDefault="002D3D09">
      <w:pPr>
        <w:pStyle w:val="Listing"/>
        <w:keepNext/>
        <w:spacing w:line="160" w:lineRule="exact"/>
        <w:ind w:left="0"/>
      </w:pPr>
      <w:r>
        <w:rPr>
          <w:sz w:val="13"/>
          <w:szCs w:val="13"/>
        </w:rPr>
        <w:t xml:space="preserve">  modern.py                  place, acker, lqr, dlqr, lqrd, lqi, lqry, kalman, kalmd, dlqe, lqg, reg, estim, care, dare</w:t>
      </w:r>
    </w:p>
    <w:p w14:paraId="5FECB8B5" w14:textId="77777777" w:rsidR="00280907" w:rsidRDefault="002D3D09">
      <w:pPr>
        <w:pStyle w:val="Listing"/>
        <w:keepNext/>
        <w:spacing w:line="160" w:lineRule="exact"/>
        <w:ind w:left="0"/>
      </w:pPr>
      <w:r>
        <w:rPr>
          <w:sz w:val="13"/>
          <w:szCs w:val="13"/>
        </w:rPr>
        <w:t xml:space="preserve">  mpc/                       qp.py (Goldfarb–Idnani çift aktif küme = MATLAB KWIK'in temeli), mpc.py (mpc nesnesi,</w:t>
      </w:r>
    </w:p>
    <w:p w14:paraId="1776D1E5" w14:textId="77777777" w:rsidR="00280907" w:rsidRDefault="002D3D09">
      <w:pPr>
        <w:pStyle w:val="Listing"/>
        <w:keepNext/>
        <w:spacing w:line="160" w:lineRule="exact"/>
        <w:ind w:left="0"/>
      </w:pPr>
      <w:r>
        <w:rPr>
          <w:sz w:val="13"/>
          <w:szCs w:val="13"/>
        </w:rPr>
        <w:t xml:space="preserve">                             mpcmove, sim, varsayılan kestirici / bozucu modelleri)</w:t>
      </w:r>
    </w:p>
    <w:p w14:paraId="445F0560" w14:textId="77777777" w:rsidR="00280907" w:rsidRDefault="002D3D09">
      <w:pPr>
        <w:pStyle w:val="Listing"/>
        <w:keepNext/>
        <w:spacing w:line="160" w:lineRule="exact"/>
        <w:ind w:left="0"/>
      </w:pPr>
      <w:r>
        <w:rPr>
          <w:sz w:val="13"/>
          <w:szCs w:val="13"/>
        </w:rPr>
        <w:t xml:space="preserve">  sysid/                     iddata, ön işleme, arx / armax / oe / bj / tfest / procest / n4sid / ssest /</w:t>
      </w:r>
    </w:p>
    <w:p w14:paraId="0C5DFCC9" w14:textId="77777777" w:rsidR="00280907" w:rsidRDefault="002D3D09">
      <w:pPr>
        <w:pStyle w:val="Listing"/>
        <w:keepNext/>
        <w:spacing w:line="160" w:lineRule="exact"/>
        <w:ind w:left="0"/>
      </w:pPr>
      <w:r>
        <w:rPr>
          <w:sz w:val="13"/>
          <w:szCs w:val="13"/>
        </w:rPr>
        <w:t xml:space="preserve">                             impulseest / spa / etfe, compare / resid / predict / sim, nlarx, nlhw, sıra seçimi</w:t>
      </w:r>
    </w:p>
    <w:p w14:paraId="0CB75462" w14:textId="77777777" w:rsidR="00280907" w:rsidRDefault="002D3D09">
      <w:pPr>
        <w:pStyle w:val="Listing"/>
        <w:keepNext/>
        <w:spacing w:line="160" w:lineRule="exact"/>
        <w:ind w:left="0"/>
      </w:pPr>
      <w:r>
        <w:rPr>
          <w:sz w:val="13"/>
          <w:szCs w:val="13"/>
        </w:rPr>
        <w:t xml:space="preserve">  diagram/                   blok kütüphanesi, model grafiği, benzetim motoru, doğrusallaştırma, .sptd (JSON) dosyası</w:t>
      </w:r>
    </w:p>
    <w:p w14:paraId="702CF144" w14:textId="77777777" w:rsidR="00280907" w:rsidRDefault="002D3D09">
      <w:pPr>
        <w:pStyle w:val="Listing"/>
        <w:keepNext/>
        <w:spacing w:line="160" w:lineRule="exact"/>
        <w:ind w:left="0"/>
      </w:pPr>
      <w:r>
        <w:rPr>
          <w:sz w:val="13"/>
          <w:szCs w:val="13"/>
        </w:rPr>
        <w:t xml:space="preserve">  uav/                       dörtrotor 6-DOF, sabit kanat, motor / pervane, karıştırıcı, trim, otopilot şablonları</w:t>
      </w:r>
    </w:p>
    <w:p w14:paraId="0730AA5A" w14:textId="77777777" w:rsidR="00280907" w:rsidRDefault="002D3D09">
      <w:pPr>
        <w:pStyle w:val="Listing"/>
        <w:keepNext/>
        <w:spacing w:line="160" w:lineRule="exact"/>
        <w:ind w:left="0"/>
      </w:pPr>
      <w:r>
        <w:rPr>
          <w:sz w:val="13"/>
          <w:szCs w:val="13"/>
        </w:rPr>
        <w:t>spt/codegen/control_c.py     kontrolcü C kodu (PID, durum geri beslemesi + gözlemci, Kalman, MPC)</w:t>
      </w:r>
    </w:p>
    <w:p w14:paraId="710400DB" w14:textId="77777777" w:rsidR="00280907" w:rsidRDefault="002D3D09">
      <w:pPr>
        <w:pStyle w:val="Listing"/>
        <w:keepNext/>
        <w:spacing w:line="160" w:lineRule="exact"/>
        <w:ind w:left="0"/>
      </w:pPr>
      <w:r>
        <w:rPr>
          <w:sz w:val="13"/>
          <w:szCs w:val="13"/>
        </w:rPr>
        <w:t>spt/gui/views/control_view.py   "Kontrol Tasarımı" görünümü (sekmeler: Modeller · Sistem Tanımlama · Analiz ·</w:t>
      </w:r>
    </w:p>
    <w:p w14:paraId="41A1BA4F" w14:textId="77777777" w:rsidR="00280907" w:rsidRDefault="002D3D09">
      <w:pPr>
        <w:pStyle w:val="Listing"/>
        <w:keepNext/>
        <w:spacing w:line="160" w:lineRule="exact"/>
        <w:ind w:left="0"/>
      </w:pPr>
      <w:r>
        <w:rPr>
          <w:sz w:val="13"/>
          <w:szCs w:val="13"/>
        </w:rPr>
        <w:t>spt/gui/control/                  Tasarım · Blok Diyagram); blok diyagram düzenleyicisi</w:t>
      </w:r>
    </w:p>
    <w:p w14:paraId="74754023" w14:textId="77777777" w:rsidR="00280907" w:rsidRDefault="002D3D09">
      <w:pPr>
        <w:pStyle w:val="Listing"/>
        <w:spacing w:after="180" w:line="160" w:lineRule="exact"/>
        <w:ind w:left="0"/>
      </w:pPr>
      <w:r>
        <w:rPr>
          <w:sz w:val="13"/>
          <w:szCs w:val="13"/>
        </w:rPr>
        <w:t>tests/test_control_*.py      MATLAB referanslı testler (tests/data/matlab/*.json)</w:t>
      </w:r>
    </w:p>
    <w:p w14:paraId="512A7DF1" w14:textId="77777777" w:rsidR="00280907" w:rsidRDefault="002D3D09">
      <w:pPr>
        <w:pStyle w:val="Heading2"/>
      </w:pPr>
      <w:bookmarkStart w:id="69" w:name="_Toc242820225"/>
      <w:r>
        <w:t>Ortak kurallar (sözleşme) — tüm alt modüller uyar</w:t>
      </w:r>
      <w:bookmarkEnd w:id="69"/>
    </w:p>
    <w:p w14:paraId="662E70DF" w14:textId="77777777" w:rsidR="00280907" w:rsidRDefault="002D3D09">
      <w:r>
        <w:rPr>
          <w:b/>
          <w:bCs/>
        </w:rPr>
        <w:t xml:space="preserve">Örnekleme zamanı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Ts</w:t>
      </w:r>
      <w:r>
        <w:rPr>
          <w:b/>
          <w:bCs/>
        </w:rPr>
        <w:t>:</w:t>
      </w:r>
      <w: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0.0</w:t>
      </w:r>
      <w:r>
        <w:t xml:space="preserve"> = sürekli, </w:t>
      </w:r>
      <w:r>
        <w:rPr>
          <w:rFonts w:ascii="Courier New" w:eastAsia="Courier New" w:hAnsi="Courier New" w:cs="Courier New"/>
          <w:sz w:val="18"/>
          <w:szCs w:val="18"/>
        </w:rPr>
        <w:t>&gt; 0</w:t>
      </w:r>
      <w:r>
        <w:t xml:space="preserve"> = ayrık (saniye). (MATLAB'in −1 "belirtilmemiş" Ts'i desteklenmez.) Farklı Ts'li modeller birleştirilemez (MATLAB gibi hata).</w:t>
      </w:r>
    </w:p>
    <w:p w14:paraId="1EAD118D" w14:textId="77777777" w:rsidR="00280907" w:rsidRDefault="002D3D09">
      <w:r>
        <w:rPr>
          <w:b/>
          <w:bCs/>
        </w:rPr>
        <w:t>Polinomlar:</w:t>
      </w:r>
      <w:r>
        <w:t xml:space="preserve"> azalan kuvvetler, 1-B </w:t>
      </w:r>
      <w:r>
        <w:rPr>
          <w:rFonts w:ascii="Courier New" w:eastAsia="Courier New" w:hAnsi="Courier New" w:cs="Courier New"/>
          <w:sz w:val="18"/>
          <w:szCs w:val="18"/>
        </w:rPr>
        <w:t>float64</w:t>
      </w:r>
      <w:r>
        <w:t xml:space="preserve"> dizi (MATLAB </w:t>
      </w:r>
      <w:r>
        <w:rPr>
          <w:rFonts w:ascii="Courier New" w:eastAsia="Courier New" w:hAnsi="Courier New" w:cs="Courier New"/>
          <w:sz w:val="18"/>
          <w:szCs w:val="18"/>
        </w:rPr>
        <w:t>tf</w:t>
      </w:r>
      <w:r>
        <w:t xml:space="preserve">): </w:t>
      </w:r>
      <w:r>
        <w:rPr>
          <w:rFonts w:ascii="Courier New" w:eastAsia="Courier New" w:hAnsi="Courier New" w:cs="Courier New"/>
          <w:sz w:val="18"/>
          <w:szCs w:val="18"/>
        </w:rPr>
        <w:t>[1, 2, 1]</w:t>
      </w:r>
      <w:r>
        <w:t xml:space="preserve"> = s² + 2s + 1 (ayrıkta z). Ayrık TF'de değişken varsayılan </w:t>
      </w:r>
      <w:r>
        <w:rPr>
          <w:rFonts w:ascii="Courier New" w:eastAsia="Courier New" w:hAnsi="Courier New" w:cs="Courier New"/>
          <w:sz w:val="18"/>
          <w:szCs w:val="18"/>
        </w:rPr>
        <w:t>z</w:t>
      </w:r>
      <w:r>
        <w:t xml:space="preserve">; </w:t>
      </w:r>
      <w:r>
        <w:rPr>
          <w:rFonts w:ascii="Courier New" w:eastAsia="Courier New" w:hAnsi="Courier New" w:cs="Courier New"/>
          <w:sz w:val="18"/>
          <w:szCs w:val="18"/>
        </w:rPr>
        <w:t>z^-1</w:t>
      </w:r>
      <w:r>
        <w:t xml:space="preserve"> gösterimi yalnız görüntüleme seçeneğidir.</w:t>
      </w:r>
    </w:p>
    <w:p w14:paraId="70870F55" w14:textId="77777777" w:rsidR="00280907" w:rsidRDefault="002D3D09">
      <w:pPr>
        <w:keepNext/>
      </w:pPr>
      <w:r>
        <w:rPr>
          <w:b/>
          <w:bCs/>
        </w:rPr>
        <w:lastRenderedPageBreak/>
        <w:t>Sınıflar</w:t>
      </w:r>
      <w:r>
        <w:t xml:space="preserve"> (</w:t>
      </w:r>
      <w:r>
        <w:rPr>
          <w:rFonts w:ascii="Courier New" w:eastAsia="Courier New" w:hAnsi="Courier New" w:cs="Courier New"/>
          <w:sz w:val="18"/>
          <w:szCs w:val="18"/>
        </w:rPr>
        <w:t>spt/control/lti.py</w:t>
      </w:r>
      <w:r>
        <w:t xml:space="preserve">), hepsi </w:t>
      </w:r>
      <w:r>
        <w:rPr>
          <w:rFonts w:ascii="Courier New" w:eastAsia="Courier New" w:hAnsi="Courier New" w:cs="Courier New"/>
          <w:sz w:val="18"/>
          <w:szCs w:val="18"/>
        </w:rPr>
        <w:t>LTI</w:t>
      </w:r>
      <w:r>
        <w:t xml:space="preserve"> tabanından:</w:t>
      </w:r>
    </w:p>
    <w:p w14:paraId="08642A2A" w14:textId="77777777" w:rsidR="00280907" w:rsidRDefault="002D3D09">
      <w:pPr>
        <w:pStyle w:val="Bullet"/>
      </w:pPr>
      <w:r>
        <w:t>•</w:t>
      </w:r>
      <w:r>
        <w:tab/>
        <w:t xml:space="preserve">ortak: </w:t>
      </w:r>
      <w:r>
        <w:rPr>
          <w:rFonts w:ascii="Courier New" w:eastAsia="Courier New" w:hAnsi="Courier New" w:cs="Courier New"/>
          <w:sz w:val="18"/>
          <w:szCs w:val="18"/>
        </w:rPr>
        <w:t>Ts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input_names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output_names</w:t>
      </w:r>
      <w:r>
        <w:t xml:space="preserve"> (tuple[str]), </w:t>
      </w:r>
      <w:r>
        <w:rPr>
          <w:rFonts w:ascii="Courier New" w:eastAsia="Courier New" w:hAnsi="Courier New" w:cs="Courier New"/>
          <w:sz w:val="18"/>
          <w:szCs w:val="18"/>
        </w:rPr>
        <w:t>name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input_delay</w:t>
      </w:r>
      <w:r>
        <w:t xml:space="preserve"> (nu,), </w:t>
      </w:r>
      <w:r>
        <w:rPr>
          <w:rFonts w:ascii="Courier New" w:eastAsia="Courier New" w:hAnsi="Courier New" w:cs="Courier New"/>
          <w:sz w:val="18"/>
          <w:szCs w:val="18"/>
        </w:rPr>
        <w:t>output_delay</w:t>
      </w:r>
      <w:r>
        <w:t xml:space="preserve"> (ny,) — sürekli zamanda saniye, ayrıkta </w:t>
      </w:r>
      <w:r>
        <w:rPr>
          <w:b/>
          <w:bCs/>
        </w:rPr>
        <w:t>tamsayı örnek</w:t>
      </w:r>
      <w:r>
        <w:t xml:space="preserve">; </w:t>
      </w:r>
      <w:r>
        <w:rPr>
          <w:rFonts w:ascii="Courier New" w:eastAsia="Courier New" w:hAnsi="Courier New" w:cs="Courier New"/>
          <w:sz w:val="18"/>
          <w:szCs w:val="18"/>
        </w:rPr>
        <w:t>ninputs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noutputs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shape = (ny, nu)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is_discrete</w:t>
      </w:r>
      <w:r>
        <w:t>.</w:t>
      </w:r>
    </w:p>
    <w:p w14:paraId="05B25185" w14:textId="77777777" w:rsidR="00280907" w:rsidRDefault="002D3D09">
      <w:pPr>
        <w:pStyle w:val="Bullet"/>
      </w:pPr>
      <w:r>
        <w:t>•</w:t>
      </w:r>
      <w:r>
        <w:tab/>
      </w:r>
      <w:r>
        <w:rPr>
          <w:rFonts w:ascii="Courier New" w:eastAsia="Courier New" w:hAnsi="Courier New" w:cs="Courier New"/>
          <w:sz w:val="18"/>
          <w:szCs w:val="18"/>
        </w:rPr>
        <w:t>TransferFunction(num, den, Ts=0.0, ...)</w:t>
      </w:r>
      <w:r>
        <w:t xml:space="preserve">: </w:t>
      </w:r>
      <w:r>
        <w:rPr>
          <w:rFonts w:ascii="Courier New" w:eastAsia="Courier New" w:hAnsi="Courier New" w:cs="Courier New"/>
          <w:sz w:val="18"/>
          <w:szCs w:val="18"/>
        </w:rPr>
        <w:t>num[i][j]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den[i][j]</w:t>
      </w:r>
      <w:r>
        <w:t xml:space="preserve"> (ny × nu liste, her biri 1-B dizi) ve </w:t>
      </w:r>
      <w:r>
        <w:rPr>
          <w:rFonts w:ascii="Courier New" w:eastAsia="Courier New" w:hAnsi="Courier New" w:cs="Courier New"/>
          <w:sz w:val="18"/>
          <w:szCs w:val="18"/>
        </w:rPr>
        <w:t>io_delay</w:t>
      </w:r>
      <w:r>
        <w:t xml:space="preserve"> (ny, nu). SISO kısayolu: </w:t>
      </w:r>
      <w:r>
        <w:rPr>
          <w:rFonts w:ascii="Courier New" w:eastAsia="Courier New" w:hAnsi="Courier New" w:cs="Courier New"/>
          <w:sz w:val="18"/>
          <w:szCs w:val="18"/>
        </w:rPr>
        <w:t>tf([1], [1, 2, 1])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tf('s')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tf('z', Ts)</w:t>
      </w:r>
      <w:r>
        <w:t>.</w:t>
      </w:r>
    </w:p>
    <w:p w14:paraId="24EE2100" w14:textId="77777777" w:rsidR="00280907" w:rsidRDefault="002D3D09">
      <w:pPr>
        <w:pStyle w:val="Bullet"/>
      </w:pPr>
      <w:r>
        <w:t>•</w:t>
      </w:r>
      <w:r>
        <w:tab/>
      </w:r>
      <w:r>
        <w:rPr>
          <w:rFonts w:ascii="Courier New" w:eastAsia="Courier New" w:hAnsi="Courier New" w:cs="Courier New"/>
          <w:sz w:val="18"/>
          <w:szCs w:val="18"/>
        </w:rPr>
        <w:t>ZPK(z, p, k, Ts=0.0)</w:t>
      </w:r>
      <w:r>
        <w:t xml:space="preserve">: </w:t>
      </w:r>
      <w:r>
        <w:rPr>
          <w:rFonts w:ascii="Courier New" w:eastAsia="Courier New" w:hAnsi="Courier New" w:cs="Courier New"/>
          <w:sz w:val="18"/>
          <w:szCs w:val="18"/>
        </w:rPr>
        <w:t>z[i][j]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p[i][j]</w:t>
      </w:r>
      <w:r>
        <w:t xml:space="preserve"> (karmaşık 1-B), </w:t>
      </w:r>
      <w:r>
        <w:rPr>
          <w:rFonts w:ascii="Courier New" w:eastAsia="Courier New" w:hAnsi="Courier New" w:cs="Courier New"/>
          <w:sz w:val="18"/>
          <w:szCs w:val="18"/>
        </w:rPr>
        <w:t>k</w:t>
      </w:r>
      <w:r>
        <w:t xml:space="preserve"> (ny, nu).</w:t>
      </w:r>
    </w:p>
    <w:p w14:paraId="5E74D3FD" w14:textId="77777777" w:rsidR="00280907" w:rsidRDefault="002D3D09">
      <w:pPr>
        <w:pStyle w:val="Bullet"/>
      </w:pPr>
      <w:r>
        <w:t>•</w:t>
      </w:r>
      <w:r>
        <w:tab/>
      </w:r>
      <w:r>
        <w:rPr>
          <w:rFonts w:ascii="Courier New" w:eastAsia="Courier New" w:hAnsi="Courier New" w:cs="Courier New"/>
          <w:sz w:val="18"/>
          <w:szCs w:val="18"/>
        </w:rPr>
        <w:t>StateSpace(A, B, C, D, Ts=0.0, state_names=...)</w:t>
      </w:r>
      <w:r>
        <w:t xml:space="preserve">: yoğun </w:t>
      </w:r>
      <w:r>
        <w:rPr>
          <w:rFonts w:ascii="Courier New" w:eastAsia="Courier New" w:hAnsi="Courier New" w:cs="Courier New"/>
          <w:sz w:val="18"/>
          <w:szCs w:val="18"/>
        </w:rPr>
        <w:t>float64</w:t>
      </w:r>
      <w:r>
        <w:t xml:space="preserve"> matrisler. Tanımlayıcı (E) ve iç gecikme (internal delay) yok; kapalı çevrimde gecikme gerekiyorsa ayrıkta durum olarak (tam), sürekli zamanda Padé ile (uyarıyla) ya da benzetimde tam gecikme tamponuyla.</w:t>
      </w:r>
    </w:p>
    <w:p w14:paraId="42F58CB1" w14:textId="77777777" w:rsidR="00280907" w:rsidRDefault="002D3D09">
      <w:pPr>
        <w:pStyle w:val="Bullet"/>
      </w:pPr>
      <w:r>
        <w:t>•</w:t>
      </w:r>
      <w:r>
        <w:tab/>
        <w:t xml:space="preserve">Aritmetik: </w:t>
      </w:r>
      <w:r>
        <w:rPr>
          <w:rFonts w:ascii="Courier New" w:eastAsia="Courier New" w:hAnsi="Courier New" w:cs="Courier New"/>
          <w:sz w:val="18"/>
          <w:szCs w:val="18"/>
        </w:rPr>
        <w:t>+ - * /</w:t>
      </w:r>
      <w:r>
        <w:t xml:space="preserve"> (sağdan / soldan sayı ile), </w:t>
      </w:r>
      <w:r>
        <w:rPr>
          <w:rFonts w:ascii="Courier New" w:eastAsia="Courier New" w:hAnsi="Courier New" w:cs="Courier New"/>
          <w:sz w:val="18"/>
          <w:szCs w:val="18"/>
        </w:rPr>
        <w:t>**</w:t>
      </w:r>
      <w:r>
        <w:t xml:space="preserve"> (tamsayı), </w:t>
      </w:r>
      <w:r>
        <w:rPr>
          <w:rFonts w:ascii="Courier New" w:eastAsia="Courier New" w:hAnsi="Courier New" w:cs="Courier New"/>
          <w:sz w:val="18"/>
          <w:szCs w:val="18"/>
        </w:rPr>
        <w:t>sys[i, j]</w:t>
      </w:r>
      <w:r>
        <w:t xml:space="preserve"> (alt sistem), </w:t>
      </w:r>
      <w:r>
        <w:rPr>
          <w:rFonts w:ascii="Courier New" w:eastAsia="Courier New" w:hAnsi="Courier New" w:cs="Courier New"/>
          <w:sz w:val="18"/>
          <w:szCs w:val="18"/>
        </w:rPr>
        <w:t>-sys</w:t>
      </w:r>
      <w:r>
        <w:t xml:space="preserve">. Tür önceliği MATLAB gibi </w:t>
      </w:r>
      <w:r>
        <w:rPr>
          <w:b/>
          <w:bCs/>
        </w:rPr>
        <w:t>ss &gt; zpk &gt; tf</w:t>
      </w:r>
      <w:r>
        <w:t>. Sonuç Ts'si ortak Ts.</w:t>
      </w:r>
    </w:p>
    <w:p w14:paraId="61233ED6" w14:textId="77777777" w:rsidR="00280907" w:rsidRDefault="002D3D09">
      <w:pPr>
        <w:pStyle w:val="Bullet"/>
      </w:pPr>
      <w:r>
        <w:t>•</w:t>
      </w:r>
      <w:r>
        <w:tab/>
        <w:t xml:space="preserve">Fabrika fonksiyonları MATLAB adlarıyla: </w:t>
      </w:r>
      <w:r>
        <w:rPr>
          <w:rFonts w:ascii="Courier New" w:eastAsia="Courier New" w:hAnsi="Courier New" w:cs="Courier New"/>
          <w:sz w:val="18"/>
          <w:szCs w:val="18"/>
        </w:rPr>
        <w:t>tf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zpk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ss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pid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pidstd</w:t>
      </w:r>
      <w:r>
        <w:t xml:space="preserve">; dönüştürme: </w:t>
      </w:r>
      <w:r>
        <w:rPr>
          <w:rFonts w:ascii="Courier New" w:eastAsia="Courier New" w:hAnsi="Courier New" w:cs="Courier New"/>
          <w:sz w:val="18"/>
          <w:szCs w:val="18"/>
        </w:rPr>
        <w:t>tf(sys)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ss(sys)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zpk(sys)</w:t>
      </w:r>
      <w:r>
        <w:t xml:space="preserve"> (MATLAB gibi aynı fonksiyon dönüştürür).</w:t>
      </w:r>
    </w:p>
    <w:p w14:paraId="202E7E19" w14:textId="77777777" w:rsidR="00280907" w:rsidRDefault="002D3D09">
      <w:pPr>
        <w:keepNext/>
      </w:pPr>
      <w:r>
        <w:rPr>
          <w:b/>
          <w:bCs/>
        </w:rPr>
        <w:t>Fonksiyon dönüş biçimleri MATLAB'le aynı eksen düzeninde</w:t>
      </w:r>
      <w:r>
        <w:t xml:space="preserve"> (karşılaştırma kolaylığı):</w:t>
      </w:r>
    </w:p>
    <w:p w14:paraId="32A83D34" w14:textId="77777777" w:rsidR="00280907" w:rsidRDefault="002D3D09">
      <w:pPr>
        <w:pStyle w:val="Bullet"/>
      </w:pPr>
      <w:r>
        <w:t>•</w:t>
      </w:r>
      <w:r>
        <w:tab/>
      </w:r>
      <w:r>
        <w:rPr>
          <w:rFonts w:ascii="Courier New" w:eastAsia="Courier New" w:hAnsi="Courier New" w:cs="Courier New"/>
          <w:sz w:val="18"/>
          <w:szCs w:val="18"/>
        </w:rPr>
        <w:t>step / impulse / initial / lsim</w:t>
      </w:r>
      <w:r>
        <w:t xml:space="preserve">: </w:t>
      </w:r>
      <w:r>
        <w:rPr>
          <w:rFonts w:ascii="Courier New" w:eastAsia="Courier New" w:hAnsi="Courier New" w:cs="Courier New"/>
          <w:sz w:val="18"/>
          <w:szCs w:val="18"/>
        </w:rPr>
        <w:t>y</w:t>
      </w:r>
      <w:r>
        <w:t xml:space="preserve"> şekli </w:t>
      </w:r>
      <w:r>
        <w:rPr>
          <w:b/>
          <w:bCs/>
        </w:rPr>
        <w:t>(nt, ny, nu)</w:t>
      </w:r>
      <w:r>
        <w:t xml:space="preserve"> (initial / lsim: (nt, ny)), </w:t>
      </w:r>
      <w:r>
        <w:rPr>
          <w:rFonts w:ascii="Courier New" w:eastAsia="Courier New" w:hAnsi="Courier New" w:cs="Courier New"/>
          <w:sz w:val="18"/>
          <w:szCs w:val="18"/>
        </w:rPr>
        <w:t>t</w:t>
      </w:r>
      <w:r>
        <w:t xml:space="preserve"> (nt,), isteğe bağlı </w:t>
      </w:r>
      <w:r>
        <w:rPr>
          <w:rFonts w:ascii="Courier New" w:eastAsia="Courier New" w:hAnsi="Courier New" w:cs="Courier New"/>
          <w:sz w:val="18"/>
          <w:szCs w:val="18"/>
        </w:rPr>
        <w:t>x</w:t>
      </w:r>
      <w:r>
        <w:t xml:space="preserve"> (nt, nx, nu).</w:t>
      </w:r>
    </w:p>
    <w:p w14:paraId="7B40CF99" w14:textId="77777777" w:rsidR="00280907" w:rsidRDefault="002D3D09">
      <w:pPr>
        <w:pStyle w:val="Bullet"/>
      </w:pPr>
      <w:r>
        <w:t>•</w:t>
      </w:r>
      <w:r>
        <w:tab/>
      </w:r>
      <w:r>
        <w:rPr>
          <w:rFonts w:ascii="Courier New" w:eastAsia="Courier New" w:hAnsi="Courier New" w:cs="Courier New"/>
          <w:sz w:val="18"/>
          <w:szCs w:val="18"/>
        </w:rPr>
        <w:t>bode</w:t>
      </w:r>
      <w:r>
        <w:t xml:space="preserve">: </w:t>
      </w:r>
      <w:r>
        <w:rPr>
          <w:rFonts w:ascii="Courier New" w:eastAsia="Courier New" w:hAnsi="Courier New" w:cs="Courier New"/>
          <w:sz w:val="18"/>
          <w:szCs w:val="18"/>
        </w:rPr>
        <w:t>mag</w:t>
      </w:r>
      <w:r>
        <w:t xml:space="preserve"> (mutlak, dB değil), </w:t>
      </w:r>
      <w:r>
        <w:rPr>
          <w:rFonts w:ascii="Courier New" w:eastAsia="Courier New" w:hAnsi="Courier New" w:cs="Courier New"/>
          <w:sz w:val="18"/>
          <w:szCs w:val="18"/>
        </w:rPr>
        <w:t>phase</w:t>
      </w:r>
      <w:r>
        <w:t xml:space="preserve"> (derece), şekil </w:t>
      </w:r>
      <w:r>
        <w:rPr>
          <w:b/>
          <w:bCs/>
        </w:rPr>
        <w:t>(ny, nu, nw)</w:t>
      </w:r>
      <w:r>
        <w:t xml:space="preserve">; </w:t>
      </w:r>
      <w:r>
        <w:rPr>
          <w:rFonts w:ascii="Courier New" w:eastAsia="Courier New" w:hAnsi="Courier New" w:cs="Courier New"/>
          <w:sz w:val="18"/>
          <w:szCs w:val="18"/>
        </w:rPr>
        <w:t>w</w:t>
      </w:r>
      <w:r>
        <w:t xml:space="preserve"> rad/s. </w:t>
      </w:r>
      <w:r>
        <w:rPr>
          <w:rFonts w:ascii="Courier New" w:eastAsia="Courier New" w:hAnsi="Courier New" w:cs="Courier New"/>
          <w:sz w:val="18"/>
          <w:szCs w:val="18"/>
        </w:rPr>
        <w:t>freqresp</w:t>
      </w:r>
      <w:r>
        <w:t xml:space="preserve">: karmaşık (ny, nu, nw). </w:t>
      </w:r>
      <w:r>
        <w:rPr>
          <w:rFonts w:ascii="Courier New" w:eastAsia="Courier New" w:hAnsi="Courier New" w:cs="Courier New"/>
          <w:sz w:val="18"/>
          <w:szCs w:val="18"/>
        </w:rPr>
        <w:t>nyquist</w:t>
      </w:r>
      <w:r>
        <w:t xml:space="preserve">: (re, im) aynı şekil. </w:t>
      </w:r>
      <w:r>
        <w:rPr>
          <w:rFonts w:ascii="Courier New" w:eastAsia="Courier New" w:hAnsi="Courier New" w:cs="Courier New"/>
          <w:sz w:val="18"/>
          <w:szCs w:val="18"/>
        </w:rPr>
        <w:t>sigma</w:t>
      </w:r>
      <w:r>
        <w:t>: (min(ny,nu), nw).</w:t>
      </w:r>
    </w:p>
    <w:p w14:paraId="00692D60" w14:textId="77777777" w:rsidR="00280907" w:rsidRDefault="002D3D09">
      <w:pPr>
        <w:pStyle w:val="Bullet"/>
      </w:pPr>
      <w:r>
        <w:t>•</w:t>
      </w:r>
      <w:r>
        <w:tab/>
      </w:r>
      <w:r>
        <w:rPr>
          <w:rFonts w:ascii="Courier New" w:eastAsia="Courier New" w:hAnsi="Courier New" w:cs="Courier New"/>
          <w:sz w:val="18"/>
          <w:szCs w:val="18"/>
        </w:rPr>
        <w:t>margin(sys)</w:t>
      </w:r>
      <w:r>
        <w:t xml:space="preserve"> → </w:t>
      </w:r>
      <w:r>
        <w:rPr>
          <w:rFonts w:ascii="Courier New" w:eastAsia="Courier New" w:hAnsi="Courier New" w:cs="Courier New"/>
          <w:sz w:val="18"/>
          <w:szCs w:val="18"/>
        </w:rPr>
        <w:t>(Gm, Pm, Wcg, Wcp)</w:t>
      </w:r>
      <w:r>
        <w:t xml:space="preserve"> (Gm mutlak, Pm derece; payı olmayan için </w:t>
      </w:r>
      <w:r>
        <w:rPr>
          <w:rFonts w:ascii="Courier New" w:eastAsia="Courier New" w:hAnsi="Courier New" w:cs="Courier New"/>
          <w:sz w:val="18"/>
          <w:szCs w:val="18"/>
        </w:rPr>
        <w:t>inf</w:t>
      </w:r>
      <w:r>
        <w:t xml:space="preserve">), </w:t>
      </w:r>
      <w:r>
        <w:rPr>
          <w:rFonts w:ascii="Courier New" w:eastAsia="Courier New" w:hAnsi="Courier New" w:cs="Courier New"/>
          <w:sz w:val="18"/>
          <w:szCs w:val="18"/>
        </w:rPr>
        <w:t>allmargin</w:t>
      </w:r>
      <w:r>
        <w:t xml:space="preserve"> sözlüklerle.</w:t>
      </w:r>
    </w:p>
    <w:p w14:paraId="5DFE7B0A" w14:textId="77777777" w:rsidR="00280907" w:rsidRDefault="002D3D09">
      <w:pPr>
        <w:pStyle w:val="Bullet"/>
      </w:pPr>
      <w:r>
        <w:t>•</w:t>
      </w:r>
      <w:r>
        <w:tab/>
      </w:r>
      <w:r>
        <w:rPr>
          <w:rFonts w:ascii="Courier New" w:eastAsia="Courier New" w:hAnsi="Courier New" w:cs="Courier New"/>
          <w:sz w:val="18"/>
          <w:szCs w:val="18"/>
        </w:rPr>
        <w:t>stepinfo</w:t>
      </w:r>
      <w:r>
        <w:t xml:space="preserve"> → sözlük (</w:t>
      </w:r>
      <w:r>
        <w:rPr>
          <w:rFonts w:ascii="Courier New" w:eastAsia="Courier New" w:hAnsi="Courier New" w:cs="Courier New"/>
          <w:sz w:val="18"/>
          <w:szCs w:val="18"/>
        </w:rPr>
        <w:t>RiseTime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TransientTime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SettlingTime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SettlingMin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SettlingMax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Overshoot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Undershoot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Peak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PeakTime</w:t>
      </w:r>
      <w:r>
        <w:t xml:space="preserve">) MATLAB R2025b tanımıyla (eşikler parametre: </w:t>
      </w:r>
      <w:r>
        <w:rPr>
          <w:rFonts w:ascii="Courier New" w:eastAsia="Courier New" w:hAnsi="Courier New" w:cs="Courier New"/>
          <w:sz w:val="18"/>
          <w:szCs w:val="18"/>
        </w:rPr>
        <w:t>SettlingTimeThreshold=0.02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RiseTimeLimits=(0.1, 0.9)</w:t>
      </w:r>
      <w:r>
        <w:t>).</w:t>
      </w:r>
    </w:p>
    <w:p w14:paraId="06C30D33" w14:textId="77777777" w:rsidR="00280907" w:rsidRDefault="002D3D09">
      <w:pPr>
        <w:pStyle w:val="Bullet"/>
      </w:pPr>
      <w:r>
        <w:t>•</w:t>
      </w:r>
      <w:r>
        <w:tab/>
      </w:r>
      <w:r>
        <w:rPr>
          <w:rFonts w:ascii="Courier New" w:eastAsia="Courier New" w:hAnsi="Courier New" w:cs="Courier New"/>
          <w:sz w:val="18"/>
          <w:szCs w:val="18"/>
        </w:rPr>
        <w:t>damp</w:t>
      </w:r>
      <w:r>
        <w:t xml:space="preserve"> → </w:t>
      </w:r>
      <w:r>
        <w:rPr>
          <w:rFonts w:ascii="Courier New" w:eastAsia="Courier New" w:hAnsi="Courier New" w:cs="Courier New"/>
          <w:sz w:val="18"/>
          <w:szCs w:val="18"/>
        </w:rPr>
        <w:t>(wn, zeta, p)</w:t>
      </w:r>
      <w:r>
        <w:t xml:space="preserve">; ayrık sistemde MATLAB gibi </w:t>
      </w:r>
      <w:r>
        <w:rPr>
          <w:rFonts w:ascii="Courier New" w:eastAsia="Courier New" w:hAnsi="Courier New" w:cs="Courier New"/>
          <w:sz w:val="18"/>
          <w:szCs w:val="18"/>
        </w:rPr>
        <w:t>s = log(z)/Ts</w:t>
      </w:r>
      <w:r>
        <w:t xml:space="preserve"> üzerinden.</w:t>
      </w:r>
    </w:p>
    <w:p w14:paraId="03DE01DF" w14:textId="77777777" w:rsidR="00280907" w:rsidRDefault="002D3D09">
      <w:pPr>
        <w:pStyle w:val="Bullet"/>
      </w:pPr>
      <w:r>
        <w:t>•</w:t>
      </w:r>
      <w:r>
        <w:tab/>
        <w:t>Varsayılan zaman / frekans ızgaraları bizim seçimimizdir (MATLAB'inki yayımlanmamış); karşılaştırma testleri açık ızgara verir.</w:t>
      </w:r>
    </w:p>
    <w:p w14:paraId="76FA7F28" w14:textId="77777777" w:rsidR="00280907" w:rsidRDefault="002D3D09">
      <w:r>
        <w:rPr>
          <w:b/>
          <w:bCs/>
        </w:rPr>
        <w:t>Adlar:</w:t>
      </w:r>
      <w:r>
        <w:t xml:space="preserve"> Python API'si MATLAB fonksiyon adlarını korur (</w:t>
      </w:r>
      <w:r>
        <w:rPr>
          <w:rFonts w:ascii="Courier New" w:eastAsia="Courier New" w:hAnsi="Courier New" w:cs="Courier New"/>
          <w:sz w:val="18"/>
          <w:szCs w:val="18"/>
        </w:rPr>
        <w:t>c2d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lqr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pidtune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n4sid</w:t>
      </w:r>
      <w:r>
        <w:t xml:space="preserve"> …); seçenekler anahtar sözcükle (</w:t>
      </w:r>
      <w:r>
        <w:rPr>
          <w:rFonts w:ascii="Courier New" w:eastAsia="Courier New" w:hAnsi="Courier New" w:cs="Courier New"/>
          <w:sz w:val="18"/>
          <w:szCs w:val="18"/>
        </w:rPr>
        <w:t>c2d(sys, Ts, method="tustin", prewarp=w)</w:t>
      </w:r>
      <w:r>
        <w:t>). Hata iletileri Türkçe ve kullanıcının diliyle (</w:t>
      </w:r>
      <w:r>
        <w:rPr>
          <w:rFonts w:ascii="Courier New" w:eastAsia="Courier New" w:hAnsi="Courier New" w:cs="Courier New"/>
          <w:sz w:val="18"/>
          <w:szCs w:val="18"/>
        </w:rPr>
        <w:t>ControlError(ValueError)</w:t>
      </w:r>
      <w:r>
        <w:t>); iç API adı iletiye yazılmaz.</w:t>
      </w:r>
    </w:p>
    <w:p w14:paraId="02ED15C0" w14:textId="77777777" w:rsidR="00280907" w:rsidRDefault="002D3D09">
      <w:r>
        <w:rPr>
          <w:b/>
          <w:bCs/>
        </w:rPr>
        <w:t>Sayısal kurallar:</w:t>
      </w:r>
      <w:r>
        <w:t xml:space="preserve"> scipy'nin sağlam rutinleri (</w:t>
      </w:r>
      <w:r>
        <w:rPr>
          <w:rFonts w:ascii="Courier New" w:eastAsia="Courier New" w:hAnsi="Courier New" w:cs="Courier New"/>
          <w:sz w:val="18"/>
          <w:szCs w:val="18"/>
        </w:rPr>
        <w:t>expm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solve_continuous_are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solve_discrete_are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schur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eig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place_poles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cont2discrete</w:t>
      </w:r>
      <w:r>
        <w:t>) tercih edilir; sıfır / kutup için genelleştirilmiş özdeğer (Rosenbrock); frekans cevabı durum uzayında Hessenberg biçimiyle; polinom kökleri yalnız düşük derecede. Koşulu kötü işlemler (yüksek dereceli tf ↔ ss) uyarı verir. Her fonksiyonun belgesinde MATLAB karşılığı ve bilinen farkı yazılır.</w:t>
      </w:r>
    </w:p>
    <w:p w14:paraId="5C680FBC" w14:textId="77777777" w:rsidR="00280907" w:rsidRDefault="002D3D09">
      <w:r>
        <w:rPr>
          <w:b/>
          <w:bCs/>
        </w:rPr>
        <w:t>Veri kaynakları:</w:t>
      </w:r>
      <w:r>
        <w:t xml:space="preserve"> canlı akış / kayıt / Çalışma Alanı anlık görüntüsü (mevcut </w:t>
      </w:r>
      <w:r>
        <w:rPr>
          <w:rFonts w:ascii="Courier New" w:eastAsia="Courier New" w:hAnsi="Courier New" w:cs="Courier New"/>
          <w:sz w:val="18"/>
          <w:szCs w:val="18"/>
        </w:rPr>
        <w:t>handle</w:t>
      </w:r>
      <w:r>
        <w:t xml:space="preserve"> arayüzü: </w:t>
      </w:r>
      <w:r>
        <w:rPr>
          <w:rFonts w:ascii="Courier New" w:eastAsia="Courier New" w:hAnsi="Courier New" w:cs="Courier New"/>
          <w:sz w:val="18"/>
          <w:szCs w:val="18"/>
        </w:rPr>
        <w:t>desc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ring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fs</w:t>
      </w:r>
      <w:r>
        <w:t xml:space="preserve">), CSV / TXT, MATLAB </w:t>
      </w:r>
      <w:r>
        <w:rPr>
          <w:rFonts w:ascii="Courier New" w:eastAsia="Courier New" w:hAnsi="Courier New" w:cs="Courier New"/>
          <w:sz w:val="18"/>
          <w:szCs w:val="18"/>
        </w:rPr>
        <w:t>.mat</w:t>
      </w:r>
      <w:r>
        <w:t xml:space="preserve"> (v5 / v7; </w:t>
      </w:r>
      <w:r>
        <w:rPr>
          <w:rFonts w:ascii="Courier New" w:eastAsia="Courier New" w:hAnsi="Courier New" w:cs="Courier New"/>
          <w:sz w:val="18"/>
          <w:szCs w:val="18"/>
        </w:rPr>
        <w:t>scipy.io.loadmat</w:t>
      </w:r>
      <w:r>
        <w:t>). v7.3 (HDF5) için kullanıcıdan v7 kaydetmesi istenir.</w:t>
      </w:r>
    </w:p>
    <w:p w14:paraId="1F3086DA" w14:textId="77777777" w:rsidR="00280907" w:rsidRDefault="002D3D09">
      <w:r>
        <w:rPr>
          <w:b/>
          <w:bCs/>
        </w:rPr>
        <w:lastRenderedPageBreak/>
        <w:t>Koordinatlar (İHA):</w:t>
      </w:r>
      <w:r>
        <w:t xml:space="preserve"> havacılık standardı </w:t>
      </w:r>
      <w:r>
        <w:rPr>
          <w:b/>
          <w:bCs/>
        </w:rPr>
        <w:t>NED</w:t>
      </w:r>
      <w:r>
        <w:t xml:space="preserve"> (x kuzey, y doğu, z aşağı), gövde ekseni x ileri, y sağ, z aşağı; Euler ZYX (yaw-pitch-roll). Arayüzdeki 3B görünüm (z yukarı) için dönüşüm görüntülemede yapılır.</w:t>
      </w:r>
    </w:p>
    <w:p w14:paraId="23B224BA" w14:textId="77777777" w:rsidR="00280907" w:rsidRDefault="002D3D09">
      <w:r>
        <w:rPr>
          <w:b/>
          <w:bCs/>
        </w:rPr>
        <w:t>Dosyalar:</w:t>
      </w:r>
      <w:r>
        <w:t xml:space="preserve"> model çalışma alanı </w:t>
      </w:r>
      <w:r>
        <w:rPr>
          <w:rFonts w:ascii="Courier New" w:eastAsia="Courier New" w:hAnsi="Courier New" w:cs="Courier New"/>
          <w:sz w:val="18"/>
          <w:szCs w:val="18"/>
        </w:rPr>
        <w:t>.sptm</w:t>
      </w:r>
      <w:r>
        <w:t xml:space="preserve"> (JSON), blok diyagram </w:t>
      </w:r>
      <w:r>
        <w:rPr>
          <w:rFonts w:ascii="Courier New" w:eastAsia="Courier New" w:hAnsi="Courier New" w:cs="Courier New"/>
          <w:sz w:val="18"/>
          <w:szCs w:val="18"/>
        </w:rPr>
        <w:t>.sptd</w:t>
      </w:r>
      <w:r>
        <w:t xml:space="preserve"> (JSON); sürüm alanı taşır.</w:t>
      </w:r>
    </w:p>
    <w:p w14:paraId="0437AAA6" w14:textId="77777777" w:rsidR="00280907" w:rsidRDefault="002D3D09">
      <w:pPr>
        <w:pStyle w:val="Heading2"/>
      </w:pPr>
      <w:bookmarkStart w:id="70" w:name="_Toc242820226"/>
      <w:r>
        <w:t>Arayüz tasarımı ("Kontrol Tasarımı" görünümü)</w:t>
      </w:r>
      <w:bookmarkEnd w:id="70"/>
    </w:p>
    <w:p w14:paraId="669A42D2" w14:textId="77777777" w:rsidR="00280907" w:rsidRDefault="002D3D09">
      <w:pPr>
        <w:keepNext/>
      </w:pPr>
      <w:r>
        <w:t>Üst gezinmede yeni görünüm (</w:t>
      </w:r>
      <w:r>
        <w:rPr>
          <w:rFonts w:ascii="Courier New" w:eastAsia="Courier New" w:hAnsi="Courier New" w:cs="Courier New"/>
          <w:sz w:val="18"/>
          <w:szCs w:val="18"/>
        </w:rPr>
        <w:t>view.control</w:t>
      </w:r>
      <w:r>
        <w:t>). Görünüm içinde beş sekme; her sekme diğer görünümlerin bileşenlerini kullanır (</w:t>
      </w:r>
      <w:r>
        <w:rPr>
          <w:rFonts w:ascii="Courier New" w:eastAsia="Courier New" w:hAnsi="Courier New" w:cs="Courier New"/>
          <w:sz w:val="18"/>
          <w:szCs w:val="18"/>
        </w:rPr>
        <w:t>PageHeader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Card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CollapsibleSection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make_plot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Crosshair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DataTips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PlotAnalysis</w:t>
      </w:r>
      <w:r>
        <w:t xml:space="preserve">, ayrık pencereye alma, ölçülmüş renk paleti — aynı görünümde </w:t>
      </w:r>
      <w:r>
        <w:rPr>
          <w:b/>
          <w:bCs/>
        </w:rPr>
        <w:t>hiçbir renk iki seride kullanılmaz</w:t>
      </w:r>
      <w:r>
        <w:t>, her grafik ayrı kart).</w:t>
      </w:r>
    </w:p>
    <w:p w14:paraId="47026C0C" w14:textId="77777777" w:rsidR="00280907" w:rsidRDefault="002D3D09">
      <w:pPr>
        <w:pStyle w:val="Step"/>
      </w:pPr>
      <w:r>
        <w:t>1.</w:t>
      </w:r>
      <w:r>
        <w:tab/>
      </w:r>
      <w:r>
        <w:rPr>
          <w:b/>
          <w:bCs/>
        </w:rPr>
        <w:t>Modeller</w:t>
      </w:r>
      <w:r>
        <w:t xml:space="preserve"> (MATLAB çalışma alanının karşılığı): model listesi (ad, tür tf / zpk / ss / pid / tanımlanmış / mpc, Ts, giriş-çıkış, derece, kararlılık rozeti); yeni model ifadeyle (</w:t>
      </w:r>
      <w:r>
        <w:rPr>
          <w:rFonts w:ascii="Courier New" w:eastAsia="Courier New" w:hAnsi="Courier New" w:cs="Courier New"/>
          <w:sz w:val="18"/>
          <w:szCs w:val="18"/>
        </w:rPr>
        <w:t>1/(s^2+2*s+1)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ss(...)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tf(...)</w:t>
      </w:r>
      <w:r>
        <w:t xml:space="preserve">), </w:t>
      </w:r>
      <w:r>
        <w:rPr>
          <w:rFonts w:ascii="Courier New" w:eastAsia="Courier New" w:hAnsi="Courier New" w:cs="Courier New"/>
          <w:sz w:val="18"/>
          <w:szCs w:val="18"/>
        </w:rPr>
        <w:t>.sptm</w:t>
      </w:r>
      <w:r>
        <w:t xml:space="preserve"> içe / dışa aktarma; c2d / d2c, minreal, balred; seçili modelin MATLAB biçimli gösterimi, kutup / sıfır / damp tablosu ve hızlı grafikler.</w:t>
      </w:r>
    </w:p>
    <w:p w14:paraId="42F7E891" w14:textId="77777777" w:rsidR="00280907" w:rsidRDefault="002D3D09">
      <w:pPr>
        <w:pStyle w:val="Step"/>
      </w:pPr>
      <w:r>
        <w:t>2.</w:t>
      </w:r>
      <w:r>
        <w:tab/>
      </w:r>
      <w:r>
        <w:rPr>
          <w:b/>
          <w:bCs/>
        </w:rPr>
        <w:t>Sistem Tanımlama</w:t>
      </w:r>
      <w:r>
        <w:t xml:space="preserve"> (System Identification uygulaması): veri (akış / kayıt / anlık görüntü / CSV / MAT), giriş / çıkış kanalları, Ts, zaman aralığı (grafikte seçilir), ön işleme (detrend, filtre, yeniden örnekleme, tahmin / doğrulama bölmesi), yöntem ve dereceler, sonuç: veri grafiği, compare (fit %), artık analizi, frekans cevabı karşılaştırması, fit tablosu → "Modellere ekle".</w:t>
      </w:r>
    </w:p>
    <w:p w14:paraId="3BA1E535" w14:textId="77777777" w:rsidR="00280907" w:rsidRDefault="002D3D09">
      <w:pPr>
        <w:pStyle w:val="Step"/>
      </w:pPr>
      <w:r>
        <w:t>3.</w:t>
      </w:r>
      <w:r>
        <w:tab/>
      </w:r>
      <w:r>
        <w:rPr>
          <w:b/>
          <w:bCs/>
        </w:rPr>
        <w:t>Analiz</w:t>
      </w:r>
      <w:r>
        <w:t xml:space="preserve"> (Linear System Analyzer): bitki G, kontrolcü C, algılayıcı H, ön filtre F seçimi; açık çevrim L, kapalı çevrim T, S, KS, GS; sürekli / ayrık görünüm (c2d yöntemi ve Ts); seçilebilir grafik ızgarası (adım, darbe, Bode, Nyquist, Nichols, kök yer eğrisi, kutup-sıfır, tekil değer, lsim — gerçek veriyle); karakteristik işaretleri (tepe, yerleşme, yükselme, kalıcı durum), pay ve stepinfo tabloları; birden çok sistem üst üste (ayrı renkler).</w:t>
      </w:r>
    </w:p>
    <w:p w14:paraId="4CE2F69F" w14:textId="77777777" w:rsidR="00280907" w:rsidRDefault="002D3D09">
      <w:pPr>
        <w:pStyle w:val="Step"/>
      </w:pPr>
      <w:r>
        <w:t>4.</w:t>
      </w:r>
      <w:r>
        <w:tab/>
      </w:r>
      <w:r>
        <w:rPr>
          <w:b/>
          <w:bCs/>
        </w:rPr>
        <w:t>Kontrolcü Tasarımı</w:t>
      </w:r>
      <w:r>
        <w:t xml:space="preserve"> (Control System Designer + PID Tuner): mimari seçimi (MATLAB'in standart yapıları: tek çevrim, ön filtreli, ileri beslemeli, kademeli iç / dış çevrim); kompansatör düzenleyici (kazanç, kutup, sıfır, integratör, lead / lag / çentik) — etkileşimli kök yer eğrisi (kapalı çevrim kutbunu sürükle → kazanç) ve açık çevrim Bode düzenleyicisi; PID ayarlayıcı (tür, biçim, ayrıklaştırma, "cevap süresi / dayanıklılık" kaydırıcıları → hedef geçiş frekansı ve faz payı); modern: kutup yerleştirme, LQR </w:t>
      </w:r>
      <w:r>
        <w:t>/ LQI (Q, R; Bryson kuralı yardımcısı), Kalman / LQG, gözlemci; MPC (ufuklar, ağırlıklar, kısıtlar, referansla benzetim); her değişiklikte kapalı çevrim cevabı ve paylar canlı güncellenir; "C Kodu Üret…" (MCU özellikleriyle).</w:t>
      </w:r>
    </w:p>
    <w:p w14:paraId="3A1C1FD5" w14:textId="77777777" w:rsidR="00280907" w:rsidRDefault="002D3D09">
      <w:pPr>
        <w:pStyle w:val="Step"/>
      </w:pPr>
      <w:r>
        <w:t>5.</w:t>
      </w:r>
      <w:r>
        <w:tab/>
      </w:r>
      <w:r>
        <w:rPr>
          <w:b/>
          <w:bCs/>
        </w:rPr>
        <w:t>Blok Diyagram</w:t>
      </w:r>
      <w:r>
        <w:t xml:space="preserve"> (Simulink): kategori paleti (arama), ızgaralı tuval (yakınlaştır / kaydır, paletten sürükle, portları dik açılı tellerle bağla, seç / taşı / sil / kopyala / geri al), blok parametre paneli, araç çubuğu (yeni / aç / kaydet </w:t>
      </w:r>
      <w:r>
        <w:rPr>
          <w:rFonts w:ascii="Courier New" w:eastAsia="Courier New" w:hAnsi="Courier New" w:cs="Courier New"/>
          <w:sz w:val="18"/>
          <w:szCs w:val="18"/>
        </w:rPr>
        <w:t>.sptd</w:t>
      </w:r>
      <w:r>
        <w:t xml:space="preserve">, </w:t>
      </w:r>
      <w:r>
        <w:rPr>
          <w:b/>
          <w:bCs/>
        </w:rPr>
        <w:t>otopilot şablonları</w:t>
      </w:r>
      <w:r>
        <w:t>, çalıştır / durdur, çözücü ve bitiş zamanı), kapsam (scope) sonuç grafikleri (veri ipuçlarıyla), "Doğrusallaştır" (seçili G/Ç noktaları → Modeller / Analiz), Veri kaynağı bloğunun akış / kayıt / dosyaya bağlanması.</w:t>
      </w:r>
    </w:p>
    <w:p w14:paraId="63FE01B3" w14:textId="77777777" w:rsidR="00280907" w:rsidRDefault="002D3D09">
      <w:pPr>
        <w:pStyle w:val="Heading2"/>
      </w:pPr>
      <w:bookmarkStart w:id="71" w:name="_Toc242820227"/>
      <w:r>
        <w:lastRenderedPageBreak/>
        <w:t>Sınırlar (dürüstçe)</w:t>
      </w:r>
      <w:bookmarkEnd w:id="71"/>
    </w:p>
    <w:p w14:paraId="22940945" w14:textId="77777777" w:rsidR="00280907" w:rsidRDefault="002D3D09">
      <w:pPr>
        <w:pStyle w:val="Bullet"/>
      </w:pPr>
      <w:r>
        <w:t>•</w:t>
      </w:r>
      <w:r>
        <w:tab/>
        <w:t xml:space="preserve">MATLAB'in yayımlanmamış algoritmaları (pidtune'un ayarlama yöntemi, ssest başlangıcı, nlarx ağ eğitimi, otomatik ızgaralar) birebir kopyalanamaz: aynı </w:t>
      </w:r>
      <w:r>
        <w:rPr>
          <w:b/>
          <w:bCs/>
        </w:rPr>
        <w:t>tanım ve hedef</w:t>
      </w:r>
      <w:r>
        <w:t xml:space="preserve"> uygulanır, sonuç ölçütlerle karşılaştırılır.</w:t>
      </w:r>
    </w:p>
    <w:p w14:paraId="24345C5B" w14:textId="77777777" w:rsidR="00280907" w:rsidRDefault="002D3D09">
      <w:pPr>
        <w:pStyle w:val="Bullet"/>
      </w:pPr>
      <w:r>
        <w:t>•</w:t>
      </w:r>
      <w:r>
        <w:tab/>
        <w:t>Simulink'in tamamı değil, kontrol tasarımı için gereken blok kümesi; değişken adımlı çözücü olarak Dormand–Prince (ode45) ve sabit adımlı ode1 / ode4.</w:t>
      </w:r>
    </w:p>
    <w:p w14:paraId="07C7E30F" w14:textId="77777777" w:rsidR="00280907" w:rsidRDefault="002D3D09">
      <w:pPr>
        <w:pStyle w:val="Heading2"/>
      </w:pPr>
      <w:bookmarkStart w:id="72" w:name="_Toc242820228"/>
      <w:r>
        <w:t>Sonuçlar (MATLAB R2025b ile karşılaştırma)</w:t>
      </w:r>
      <w:bookmarkEnd w:id="72"/>
    </w:p>
    <w:p w14:paraId="1A5E5B51" w14:textId="77777777" w:rsidR="00280907" w:rsidRDefault="002D3D09">
      <w:pPr>
        <w:pStyle w:val="TableCaption"/>
      </w:pPr>
      <w:r>
        <w:fldChar w:fldCharType="begin"/>
      </w:r>
      <w:r>
        <w:instrText xml:space="preserve"> TC "</w:instrText>
      </w:r>
      <w:bookmarkStart w:id="73" w:name="_Toc242820244"/>
      <w:r>
        <w:instrText>Tablo 8-1</w:instrText>
      </w:r>
      <w:r>
        <w:tab/>
        <w:instrText>Sonuçlar (MATLAB R2025b ile karşılaştırma)</w:instrText>
      </w:r>
      <w:bookmarkEnd w:id="73"/>
      <w:r>
        <w:instrText xml:space="preserve">" \f T \l 9 </w:instrText>
      </w:r>
      <w:r>
        <w:fldChar w:fldCharType="end"/>
      </w:r>
      <w:r>
        <w:rPr>
          <w:i/>
          <w:iCs/>
        </w:rPr>
        <w:t>Tablo 8-1</w:t>
      </w:r>
      <w:r>
        <w:tab/>
        <w:t>Sonuçlar (MATLAB R2025b ile karşılaştırma)</w:t>
      </w:r>
    </w:p>
    <w:tbl>
      <w:tblPr>
        <w:tblW w:w="6866" w:type="dxa"/>
        <w:tblInd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962"/>
        <w:gridCol w:w="3400"/>
        <w:gridCol w:w="626"/>
        <w:gridCol w:w="1878"/>
      </w:tblGrid>
      <w:tr w:rsidR="00280907" w14:paraId="22BF1AA9" w14:textId="77777777">
        <w:trPr>
          <w:cantSplit/>
          <w:tblHeader/>
        </w:trPr>
        <w:tc>
          <w:tcPr>
            <w:tcW w:w="962" w:type="dxa"/>
            <w:shd w:val="clear" w:color="auto" w:fill="EDEDED"/>
            <w:vAlign w:val="center"/>
          </w:tcPr>
          <w:p w14:paraId="30E1F3FD" w14:textId="77777777" w:rsidR="00280907" w:rsidRDefault="002D3D09">
            <w:pPr>
              <w:pStyle w:val="TableHead"/>
              <w:keepNext/>
            </w:pPr>
            <w:r>
              <w:t>Modül</w:t>
            </w:r>
          </w:p>
        </w:tc>
        <w:tc>
          <w:tcPr>
            <w:tcW w:w="3400" w:type="dxa"/>
            <w:shd w:val="clear" w:color="auto" w:fill="EDEDED"/>
            <w:vAlign w:val="center"/>
          </w:tcPr>
          <w:p w14:paraId="675A0846" w14:textId="77777777" w:rsidR="00280907" w:rsidRDefault="002D3D09">
            <w:pPr>
              <w:pStyle w:val="TableHead"/>
              <w:keepNext/>
            </w:pPr>
            <w:r>
              <w:t>Dosyalar</w:t>
            </w:r>
          </w:p>
        </w:tc>
        <w:tc>
          <w:tcPr>
            <w:tcW w:w="626" w:type="dxa"/>
            <w:shd w:val="clear" w:color="auto" w:fill="EDEDED"/>
            <w:vAlign w:val="center"/>
          </w:tcPr>
          <w:p w14:paraId="03FC5DB2" w14:textId="77777777" w:rsidR="00280907" w:rsidRDefault="002D3D09">
            <w:pPr>
              <w:pStyle w:val="TableHead"/>
              <w:keepNext/>
            </w:pPr>
            <w:r>
              <w:t>Test</w:t>
            </w:r>
          </w:p>
        </w:tc>
        <w:tc>
          <w:tcPr>
            <w:tcW w:w="1878" w:type="dxa"/>
            <w:shd w:val="clear" w:color="auto" w:fill="EDEDED"/>
            <w:vAlign w:val="center"/>
          </w:tcPr>
          <w:p w14:paraId="03A3173C" w14:textId="77777777" w:rsidR="00280907" w:rsidRDefault="002D3D09">
            <w:pPr>
              <w:pStyle w:val="TableHead"/>
              <w:keepNext/>
            </w:pPr>
            <w:r>
              <w:t>MATLAB ile en büyük fark</w:t>
            </w:r>
          </w:p>
        </w:tc>
      </w:tr>
      <w:tr w:rsidR="00280907" w14:paraId="3F83E7D9" w14:textId="77777777">
        <w:trPr>
          <w:cantSplit/>
        </w:trPr>
        <w:tc>
          <w:tcPr>
            <w:tcW w:w="962" w:type="dxa"/>
          </w:tcPr>
          <w:p w14:paraId="186E9246" w14:textId="77777777" w:rsidR="00280907" w:rsidRDefault="002D3D09">
            <w:pPr>
              <w:pStyle w:val="TableText"/>
              <w:keepNext/>
            </w:pPr>
            <w:r>
              <w:t>LTI çekirdeği ve analiz</w:t>
            </w:r>
          </w:p>
        </w:tc>
        <w:tc>
          <w:tcPr>
            <w:tcW w:w="3400" w:type="dxa"/>
          </w:tcPr>
          <w:p w14:paraId="64EE48D7" w14:textId="77777777" w:rsidR="00280907" w:rsidRDefault="002D3D09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2"/>
                <w:szCs w:val="12"/>
              </w:rPr>
              <w:t>spt/control/{lti,convert,connect,discretize,timeresp,freqresp,analysis,parse}.py</w:t>
            </w:r>
          </w:p>
        </w:tc>
        <w:tc>
          <w:tcPr>
            <w:tcW w:w="626" w:type="dxa"/>
          </w:tcPr>
          <w:p w14:paraId="246D4FE7" w14:textId="77777777" w:rsidR="00280907" w:rsidRDefault="002D3D09">
            <w:pPr>
              <w:pStyle w:val="TableText"/>
              <w:keepNext/>
            </w:pPr>
            <w:r>
              <w:t>360+</w:t>
            </w:r>
          </w:p>
        </w:tc>
        <w:tc>
          <w:tcPr>
            <w:tcW w:w="1878" w:type="dxa"/>
          </w:tcPr>
          <w:p w14:paraId="109F04B2" w14:textId="77777777" w:rsidR="00280907" w:rsidRDefault="002D3D09">
            <w:pPr>
              <w:pStyle w:val="TableText"/>
              <w:keepNext/>
            </w:pPr>
            <w:r>
              <w:t>çoğunda 1e-13–1e-16; margin / stepinfo(sys) bizde kesin, MATLAB ızgaralı (ör. 2/(s−1) için Wcp = √3)</w:t>
            </w:r>
          </w:p>
        </w:tc>
      </w:tr>
      <w:tr w:rsidR="00280907" w14:paraId="2FB886E1" w14:textId="77777777">
        <w:trPr>
          <w:cantSplit/>
        </w:trPr>
        <w:tc>
          <w:tcPr>
            <w:tcW w:w="962" w:type="dxa"/>
          </w:tcPr>
          <w:p w14:paraId="426238BD" w14:textId="77777777" w:rsidR="00280907" w:rsidRDefault="002D3D09">
            <w:pPr>
              <w:pStyle w:val="TableText"/>
              <w:keepNext/>
            </w:pPr>
            <w:r>
              <w:t>Tasarım</w:t>
            </w:r>
          </w:p>
        </w:tc>
        <w:tc>
          <w:tcPr>
            <w:tcW w:w="3400" w:type="dxa"/>
          </w:tcPr>
          <w:p w14:paraId="4D277A62" w14:textId="77777777" w:rsidR="00280907" w:rsidRDefault="002D3D09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classical.py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modern.py</w:t>
            </w:r>
          </w:p>
        </w:tc>
        <w:tc>
          <w:tcPr>
            <w:tcW w:w="626" w:type="dxa"/>
          </w:tcPr>
          <w:p w14:paraId="7E8EE5A1" w14:textId="77777777" w:rsidR="00280907" w:rsidRDefault="002D3D09">
            <w:pPr>
              <w:pStyle w:val="TableText"/>
              <w:keepNext/>
            </w:pPr>
            <w:r>
              <w:t>25</w:t>
            </w:r>
          </w:p>
        </w:tc>
        <w:tc>
          <w:tcPr>
            <w:tcW w:w="1878" w:type="dxa"/>
          </w:tcPr>
          <w:p w14:paraId="4B0C3E22" w14:textId="77777777" w:rsidR="00280907" w:rsidRDefault="002D3D09">
            <w:pPr>
              <w:pStyle w:val="TableText"/>
              <w:keepNext/>
            </w:pPr>
            <w:r>
              <w:t>lqr / dlqr / lqrd / lqi / kalman / lqg ~1e-8 altı; tf(pid) birebir; pidtune hedef PM / ωc tam</w:t>
            </w:r>
          </w:p>
        </w:tc>
      </w:tr>
      <w:tr w:rsidR="00280907" w14:paraId="14007009" w14:textId="77777777">
        <w:trPr>
          <w:cantSplit/>
        </w:trPr>
        <w:tc>
          <w:tcPr>
            <w:tcW w:w="962" w:type="dxa"/>
          </w:tcPr>
          <w:p w14:paraId="551B2820" w14:textId="77777777" w:rsidR="00280907" w:rsidRDefault="002D3D09">
            <w:pPr>
              <w:pStyle w:val="TableText"/>
              <w:keepNext/>
            </w:pPr>
            <w:r>
              <w:t>MPC</w:t>
            </w:r>
          </w:p>
        </w:tc>
        <w:tc>
          <w:tcPr>
            <w:tcW w:w="3400" w:type="dxa"/>
          </w:tcPr>
          <w:p w14:paraId="0DDF2AEB" w14:textId="77777777" w:rsidR="00280907" w:rsidRDefault="002D3D09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spt/control/mpc/</w:t>
            </w:r>
          </w:p>
        </w:tc>
        <w:tc>
          <w:tcPr>
            <w:tcW w:w="626" w:type="dxa"/>
          </w:tcPr>
          <w:p w14:paraId="457E444D" w14:textId="77777777" w:rsidR="00280907" w:rsidRDefault="002D3D09">
            <w:pPr>
              <w:pStyle w:val="TableText"/>
              <w:keepNext/>
            </w:pPr>
            <w:r>
              <w:t>98 (C dahil)</w:t>
            </w:r>
          </w:p>
        </w:tc>
        <w:tc>
          <w:tcPr>
            <w:tcW w:w="1878" w:type="dxa"/>
          </w:tcPr>
          <w:p w14:paraId="180F0A07" w14:textId="77777777" w:rsidR="00280907" w:rsidRDefault="002D3D09">
            <w:pPr>
              <w:pStyle w:val="TableText"/>
              <w:keepNext/>
            </w:pPr>
            <w:r>
              <w:t>QP ≤2e-14, sim u / y ≤3e-13 (MATLAB'in kendi .m kodundan tanımlar)</w:t>
            </w:r>
          </w:p>
        </w:tc>
      </w:tr>
      <w:tr w:rsidR="00280907" w14:paraId="70CB3F49" w14:textId="77777777">
        <w:trPr>
          <w:cantSplit/>
        </w:trPr>
        <w:tc>
          <w:tcPr>
            <w:tcW w:w="962" w:type="dxa"/>
          </w:tcPr>
          <w:p w14:paraId="6FD6B34D" w14:textId="77777777" w:rsidR="00280907" w:rsidRDefault="002D3D09">
            <w:pPr>
              <w:pStyle w:val="TableText"/>
              <w:keepNext/>
            </w:pPr>
            <w:r>
              <w:t>Sistem tanımlama</w:t>
            </w:r>
          </w:p>
        </w:tc>
        <w:tc>
          <w:tcPr>
            <w:tcW w:w="3400" w:type="dxa"/>
          </w:tcPr>
          <w:p w14:paraId="1AA98D5B" w14:textId="77777777" w:rsidR="00280907" w:rsidRDefault="002D3D09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spt/control/sysid/</w:t>
            </w:r>
          </w:p>
        </w:tc>
        <w:tc>
          <w:tcPr>
            <w:tcW w:w="626" w:type="dxa"/>
          </w:tcPr>
          <w:p w14:paraId="75A0A39D" w14:textId="77777777" w:rsidR="00280907" w:rsidRDefault="002D3D09">
            <w:pPr>
              <w:pStyle w:val="TableText"/>
              <w:keepNext/>
            </w:pPr>
            <w:r>
              <w:t>69</w:t>
            </w:r>
          </w:p>
        </w:tc>
        <w:tc>
          <w:tcPr>
            <w:tcW w:w="1878" w:type="dxa"/>
          </w:tcPr>
          <w:p w14:paraId="2EB1A9C9" w14:textId="77777777" w:rsidR="00280907" w:rsidRDefault="002D3D09">
            <w:pPr>
              <w:pStyle w:val="TableText"/>
              <w:keepNext/>
            </w:pPr>
            <w:r>
              <w:t>ARX / compare / spa 1e-10; armax / oe / bj ≤2e-6; tfest / procest 1e-4; n4sid %5 (MATLAB ayrıntısı yayımlanmamış)</w:t>
            </w:r>
          </w:p>
        </w:tc>
      </w:tr>
      <w:tr w:rsidR="00280907" w14:paraId="6DB56840" w14:textId="77777777">
        <w:trPr>
          <w:cantSplit/>
        </w:trPr>
        <w:tc>
          <w:tcPr>
            <w:tcW w:w="962" w:type="dxa"/>
          </w:tcPr>
          <w:p w14:paraId="4047C75C" w14:textId="77777777" w:rsidR="00280907" w:rsidRDefault="002D3D09">
            <w:pPr>
              <w:pStyle w:val="TableText"/>
              <w:keepNext/>
            </w:pPr>
            <w:r>
              <w:t>Blok diyagram motoru</w:t>
            </w:r>
          </w:p>
        </w:tc>
        <w:tc>
          <w:tcPr>
            <w:tcW w:w="3400" w:type="dxa"/>
          </w:tcPr>
          <w:p w14:paraId="1CB7E75F" w14:textId="77777777" w:rsidR="00280907" w:rsidRDefault="002D3D09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spt/control/diagram/</w:t>
            </w:r>
          </w:p>
        </w:tc>
        <w:tc>
          <w:tcPr>
            <w:tcW w:w="626" w:type="dxa"/>
          </w:tcPr>
          <w:p w14:paraId="5633DDE9" w14:textId="77777777" w:rsidR="00280907" w:rsidRDefault="002D3D09">
            <w:pPr>
              <w:pStyle w:val="TableText"/>
              <w:keepNext/>
            </w:pPr>
            <w:r>
              <w:t>95</w:t>
            </w:r>
          </w:p>
        </w:tc>
        <w:tc>
          <w:tcPr>
            <w:tcW w:w="1878" w:type="dxa"/>
          </w:tcPr>
          <w:p w14:paraId="1ED5088A" w14:textId="77777777" w:rsidR="00280907" w:rsidRDefault="002D3D09">
            <w:pPr>
              <w:pStyle w:val="TableText"/>
              <w:keepNext/>
            </w:pPr>
            <w:r>
              <w:t>Simulink sabit adım ≤1.1e-14, ode45 ≤1.3e-10, linearize 1e-8</w:t>
            </w:r>
          </w:p>
        </w:tc>
      </w:tr>
      <w:tr w:rsidR="00280907" w14:paraId="62FA9F1A" w14:textId="77777777">
        <w:trPr>
          <w:cantSplit/>
        </w:trPr>
        <w:tc>
          <w:tcPr>
            <w:tcW w:w="962" w:type="dxa"/>
          </w:tcPr>
          <w:p w14:paraId="636D6273" w14:textId="77777777" w:rsidR="00280907" w:rsidRDefault="002D3D09">
            <w:pPr>
              <w:pStyle w:val="TableText"/>
              <w:keepNext/>
            </w:pPr>
            <w:r>
              <w:t>İHA modelleri + otopilot</w:t>
            </w:r>
          </w:p>
        </w:tc>
        <w:tc>
          <w:tcPr>
            <w:tcW w:w="3400" w:type="dxa"/>
          </w:tcPr>
          <w:p w14:paraId="7666B1B6" w14:textId="77777777" w:rsidR="00280907" w:rsidRDefault="002D3D09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spt/control/uav/</w:t>
            </w:r>
          </w:p>
        </w:tc>
        <w:tc>
          <w:tcPr>
            <w:tcW w:w="626" w:type="dxa"/>
          </w:tcPr>
          <w:p w14:paraId="5CBC8E73" w14:textId="77777777" w:rsidR="00280907" w:rsidRDefault="002D3D09">
            <w:pPr>
              <w:pStyle w:val="TableText"/>
              <w:keepNext/>
            </w:pPr>
            <w:r>
              <w:t>92</w:t>
            </w:r>
          </w:p>
        </w:tc>
        <w:tc>
          <w:tcPr>
            <w:tcW w:w="1878" w:type="dxa"/>
          </w:tcPr>
          <w:p w14:paraId="48B1AB04" w14:textId="77777777" w:rsidR="00280907" w:rsidRDefault="002D3D09">
            <w:pPr>
              <w:pStyle w:val="TableText"/>
              <w:keepNext/>
            </w:pPr>
            <w:r>
              <w:t>ode45, sembolik Jacobian, trim ≤1e-11; 5 otopilot şablonu kararlı</w:t>
            </w:r>
          </w:p>
        </w:tc>
      </w:tr>
      <w:tr w:rsidR="00280907" w14:paraId="590D2970" w14:textId="77777777">
        <w:trPr>
          <w:cantSplit/>
        </w:trPr>
        <w:tc>
          <w:tcPr>
            <w:tcW w:w="962" w:type="dxa"/>
          </w:tcPr>
          <w:p w14:paraId="43B6A2CE" w14:textId="77777777" w:rsidR="00280907" w:rsidRDefault="002D3D09">
            <w:pPr>
              <w:pStyle w:val="TableText"/>
              <w:keepNext/>
            </w:pPr>
            <w:r>
              <w:t>Kontrolcü C kodu</w:t>
            </w:r>
          </w:p>
        </w:tc>
        <w:tc>
          <w:tcPr>
            <w:tcW w:w="3400" w:type="dxa"/>
          </w:tcPr>
          <w:p w14:paraId="50908410" w14:textId="77777777" w:rsidR="00280907" w:rsidRDefault="002D3D09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spt/codegen/control_c.py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mpc_c.py</w:t>
            </w:r>
          </w:p>
        </w:tc>
        <w:tc>
          <w:tcPr>
            <w:tcW w:w="626" w:type="dxa"/>
          </w:tcPr>
          <w:p w14:paraId="532741BD" w14:textId="77777777" w:rsidR="00280907" w:rsidRDefault="002D3D09">
            <w:pPr>
              <w:pStyle w:val="TableText"/>
              <w:keepNext/>
            </w:pPr>
            <w:r>
              <w:t>52 + 38</w:t>
            </w:r>
          </w:p>
        </w:tc>
        <w:tc>
          <w:tcPr>
            <w:tcW w:w="1878" w:type="dxa"/>
          </w:tcPr>
          <w:p w14:paraId="2411C707" w14:textId="77777777" w:rsidR="00280907" w:rsidRDefault="002D3D09">
            <w:pPr>
              <w:pStyle w:val="TableText"/>
              <w:keepNext/>
            </w:pPr>
            <w:r>
              <w:t>PID (Simulink anti-windup dahil) / Kalman / LQG 1e-13–1e-16; tüm Cortex-M × gcc / clang -Werror</w:t>
            </w:r>
          </w:p>
        </w:tc>
      </w:tr>
      <w:tr w:rsidR="00280907" w14:paraId="771AF0A5" w14:textId="77777777">
        <w:trPr>
          <w:cantSplit/>
        </w:trPr>
        <w:tc>
          <w:tcPr>
            <w:tcW w:w="962" w:type="dxa"/>
          </w:tcPr>
          <w:p w14:paraId="68FB9BFB" w14:textId="77777777" w:rsidR="00280907" w:rsidRDefault="002D3D09">
            <w:pPr>
              <w:pStyle w:val="TableText"/>
            </w:pPr>
            <w:r>
              <w:t>Arayüz</w:t>
            </w:r>
          </w:p>
        </w:tc>
        <w:tc>
          <w:tcPr>
            <w:tcW w:w="3400" w:type="dxa"/>
          </w:tcPr>
          <w:p w14:paraId="179BD469" w14:textId="77777777" w:rsidR="00280907" w:rsidRDefault="002D3D09">
            <w:pPr>
              <w:pStyle w:val="TableText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spt/gui/views/control_view.py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spt/gui/control/*</w:t>
            </w:r>
          </w:p>
        </w:tc>
        <w:tc>
          <w:tcPr>
            <w:tcW w:w="626" w:type="dxa"/>
          </w:tcPr>
          <w:p w14:paraId="50308D05" w14:textId="77777777" w:rsidR="00280907" w:rsidRDefault="002D3D09">
            <w:pPr>
              <w:pStyle w:val="TableText"/>
            </w:pPr>
            <w:r>
              <w:t>13 + 14 + 14 + 20</w:t>
            </w:r>
          </w:p>
        </w:tc>
        <w:tc>
          <w:tcPr>
            <w:tcW w:w="1878" w:type="dxa"/>
          </w:tcPr>
          <w:p w14:paraId="719EE097" w14:textId="77777777" w:rsidR="00280907" w:rsidRDefault="002D3D09">
            <w:pPr>
              <w:pStyle w:val="TableText"/>
            </w:pPr>
            <w:r>
              <w:t>grafik verileri kütüphaneyle birebir</w:t>
            </w:r>
          </w:p>
        </w:tc>
      </w:tr>
    </w:tbl>
    <w:p w14:paraId="5F8EEA71" w14:textId="77777777" w:rsidR="00280907" w:rsidRDefault="00280907">
      <w:pPr>
        <w:spacing w:after="0" w:line="80" w:lineRule="exact"/>
      </w:pPr>
    </w:p>
    <w:p w14:paraId="08C4DEAD" w14:textId="77777777" w:rsidR="00280907" w:rsidRDefault="002D3D09">
      <w:r>
        <w:t xml:space="preserve">Bağımsız denetimde (MPC + C kodu) bulunan 12 bulgunun 10'u düzeltildi (MaxIterations sınırı MATLAB kuralına getirildi, NaN ölçüm Türkçe hata, float sabit aralığı, Ts bütçesi …), biri kısmen (float'ta kötü koşullu Hessian yalnız uyarı — double önerilir), biri bilinen sınır olarak yazıldı. Arayüz ajanlarının bildirdiği iki kütüphane hatası düzeltildi: ayrık çevrimde ωTs küçükken </w:t>
      </w:r>
      <w:r>
        <w:rPr>
          <w:rFonts w:ascii="Courier New" w:eastAsia="Courier New" w:hAnsi="Courier New" w:cs="Courier New"/>
          <w:sz w:val="18"/>
          <w:szCs w:val="18"/>
        </w:rPr>
        <w:t>margin</w:t>
      </w:r>
      <w:r>
        <w:t xml:space="preserve">'in geçişi kaçırması (yoğun tarama + Brent yedeği; 48 durumda 0 kaçırma) ve son değeri 0 olan cevapta </w:t>
      </w:r>
      <w:r>
        <w:rPr>
          <w:rFonts w:ascii="Courier New" w:eastAsia="Courier New" w:hAnsi="Courier New" w:cs="Courier New"/>
          <w:sz w:val="18"/>
          <w:szCs w:val="18"/>
        </w:rPr>
        <w:t>stepinfo</w:t>
      </w:r>
      <w:r>
        <w:t>'nun sıfır döndürmesi (MATLAB anlamları: aşım ∞, yerleşme NaN).</w:t>
      </w:r>
    </w:p>
    <w:p w14:paraId="039F3C5D" w14:textId="77777777" w:rsidR="00280907" w:rsidRDefault="002D3D09">
      <w:r>
        <w:t xml:space="preserve">Son kısa denetim turu (5 alan, 29 bulgu; hepsi yeniden üretilip düzeltildi, regresyon testi eklendi): LTI (DelayMargin kuralı, sahte geçiş eleme, eşit tepe / ayrık SettlingMin, ifadede karmaşık argüman reddi); blok diyagram (Mux / Demux sanal yönlendirme, sabit adımda akışlı çalıştırma + anında iptal, yinelenen sinyal adı); sistem tanımlama (FOH ssest, sabit girişte spa, kısa veri, yetersiz uyarım uyarısı); C </w:t>
      </w:r>
      <w:r>
        <w:lastRenderedPageBreak/>
        <w:t xml:space="preserve">kodu (SISO SS iyi koşullu ikinci derece bölümlerden, float32 katsayı kararlılık denetimi, zpk doğrudan gerçekleme, Kalman </w:t>
      </w:r>
      <w:r>
        <w:rPr>
          <w:rFonts w:ascii="Courier New" w:eastAsia="Courier New" w:hAnsi="Courier New" w:cs="Courier New"/>
          <w:sz w:val="18"/>
          <w:szCs w:val="18"/>
        </w:rPr>
        <w:t>My</w:t>
      </w:r>
      <w:r>
        <w:t xml:space="preserve">); tasarım (kararsız bitkide pidtune P / I işareti, </w:t>
      </w:r>
      <w:r>
        <w:rPr>
          <w:rFonts w:ascii="Courier New" w:eastAsia="Courier New" w:hAnsi="Courier New" w:cs="Courier New"/>
          <w:sz w:val="18"/>
          <w:szCs w:val="18"/>
        </w:rPr>
        <w:t>PhaseMargin</w:t>
      </w:r>
      <w:r>
        <w:t xml:space="preserve"> tüm geçişlerin en küçüğü, ayrık PI pencere taşması, </w:t>
      </w:r>
      <w:r>
        <w:rPr>
          <w:rFonts w:ascii="Courier New" w:eastAsia="Courier New" w:hAnsi="Courier New" w:cs="Courier New"/>
          <w:sz w:val="18"/>
          <w:szCs w:val="18"/>
        </w:rPr>
        <w:t>kalmd</w:t>
      </w:r>
      <w:r>
        <w:t xml:space="preserve"> H ≠ 0 reddi, </w:t>
      </w:r>
      <w:r>
        <w:rPr>
          <w:rFonts w:ascii="Courier New" w:eastAsia="Courier New" w:hAnsi="Courier New" w:cs="Courier New"/>
          <w:sz w:val="18"/>
          <w:szCs w:val="18"/>
        </w:rPr>
        <w:t>lqg</w:t>
      </w:r>
      <w:r>
        <w:t xml:space="preserve"> current + Nn ≠ 0 MATLAB </w:t>
      </w:r>
      <w:r>
        <w:rPr>
          <w:rFonts w:ascii="Courier New" w:eastAsia="Courier New" w:hAnsi="Courier New" w:cs="Courier New"/>
          <w:sz w:val="18"/>
          <w:szCs w:val="18"/>
        </w:rPr>
        <w:t>lqg</w:t>
      </w:r>
      <w:r>
        <w:t xml:space="preserve"> ile 1e-14, </w:t>
      </w:r>
      <w:r>
        <w:rPr>
          <w:rFonts w:ascii="Courier New" w:eastAsia="Courier New" w:hAnsi="Courier New" w:cs="Courier New"/>
          <w:sz w:val="18"/>
          <w:szCs w:val="18"/>
        </w:rPr>
        <w:t>place</w:t>
      </w:r>
      <w:r>
        <w:t xml:space="preserve"> kontrol edilemeyen kip / bağımlı B).</w:t>
      </w:r>
    </w:p>
    <w:p w14:paraId="0EDB6107" w14:textId="77777777" w:rsidR="00280907" w:rsidRDefault="002D3D09">
      <w:r>
        <w:t>Bilinen sınırlar: iç (internal) gecikme yok (sürekli kapalı çevrimde Padé önerilir); MPC'de gecikmeli bitki, karışık kısıt, uyarlamalı / doğrusal olmayan MPC yok; pidtune / ssest başlangıcı / nlarx eğitimi MATLAB'le birebir değil (aynı tanım ve hedef); çözümü olmayan gecikmeli kararsız bitkide (ör. e^{−0.3s}/(s−0.5), P tipi) otomatik ωc araması tüm adayları taradığı için ~1 dk sürebilir (arka planda çalışır); bağlantı (</w:t>
      </w:r>
      <w:r>
        <w:rPr>
          <w:rFonts w:ascii="Courier New" w:eastAsia="Courier New" w:hAnsi="Courier New" w:cs="Courier New"/>
          <w:sz w:val="18"/>
          <w:szCs w:val="18"/>
        </w:rPr>
        <w:t>connect</w:t>
      </w:r>
      <w:r>
        <w:t xml:space="preserve"> / </w:t>
      </w:r>
      <w:r>
        <w:rPr>
          <w:rFonts w:ascii="Courier New" w:eastAsia="Courier New" w:hAnsi="Courier New" w:cs="Courier New"/>
          <w:sz w:val="18"/>
          <w:szCs w:val="18"/>
        </w:rPr>
        <w:t>lft</w:t>
      </w:r>
      <w:r>
        <w:t xml:space="preserve"> / </w:t>
      </w:r>
      <w:r>
        <w:rPr>
          <w:rFonts w:ascii="Courier New" w:eastAsia="Courier New" w:hAnsi="Courier New" w:cs="Courier New"/>
          <w:sz w:val="18"/>
          <w:szCs w:val="18"/>
        </w:rPr>
        <w:t>loopsens</w:t>
      </w:r>
      <w:r>
        <w:t>) çevrim dışı sürekli gecikmeyi taşımaz; varsayılan dörtrotor parametreleri yayımlanmış bir F450 örneğidir — ölçülmüş değerlerinizi kullanın.</w:t>
      </w:r>
    </w:p>
    <w:p w14:paraId="11260796" w14:textId="77777777" w:rsidR="00280907" w:rsidRDefault="00280907">
      <w:pPr>
        <w:sectPr w:rsidR="00280907">
          <w:headerReference w:type="even" r:id="rId76"/>
          <w:headerReference w:type="default" r:id="rId77"/>
          <w:footerReference w:type="even" r:id="rId78"/>
          <w:footerReference w:type="default" r:id="rId79"/>
          <w:headerReference w:type="first" r:id="rId80"/>
          <w:footerReference w:type="first" r:id="rId81"/>
          <w:type w:val="oddPage"/>
          <w:pgSz w:w="11906" w:h="16838"/>
          <w:pgMar w:top="1600" w:right="1080" w:bottom="1480" w:left="1080" w:header="520" w:footer="760" w:gutter="0"/>
          <w:pgNumType w:start="1" w:chapStyle="1"/>
          <w:cols w:space="720"/>
          <w:titlePg/>
          <w:docGrid w:linePitch="360"/>
        </w:sectPr>
      </w:pPr>
    </w:p>
    <w:p w14:paraId="7AFDC840" w14:textId="77777777" w:rsidR="00280907" w:rsidRDefault="002D3D09">
      <w:pPr>
        <w:pStyle w:val="Heading1"/>
      </w:pPr>
      <w:r>
        <w:lastRenderedPageBreak/>
        <w:fldChar w:fldCharType="begin"/>
      </w:r>
      <w:r>
        <w:instrText xml:space="preserve"> TC "</w:instrText>
      </w:r>
      <w:bookmarkStart w:id="74" w:name="_Toc242820229"/>
      <w:r>
        <w:instrText>9.</w:instrText>
      </w:r>
      <w:r>
        <w:tab/>
        <w:instrText>Aşama 5 — Genişletmeler ve Dağıtım</w:instrText>
      </w:r>
      <w:bookmarkEnd w:id="74"/>
      <w:r>
        <w:instrText xml:space="preserve">" \f C \l 1 </w:instrText>
      </w:r>
      <w:r>
        <w:fldChar w:fldCharType="end"/>
      </w:r>
      <w:r>
        <w:t>Aşama 5 — Genişletmeler ve Dağıtım</w:t>
      </w:r>
      <w:r>
        <w:rPr>
          <w:color w:val="0000FF"/>
        </w:rPr>
        <w:tab/>
        <w:t xml:space="preserve">9 </w:t>
      </w:r>
      <w:r>
        <w:rPr>
          <w:noProof/>
        </w:rPr>
        <w:drawing>
          <wp:inline distT="0" distB="0" distL="0" distR="0" wp14:anchorId="1C8AFCC5" wp14:editId="1B0FD946">
            <wp:extent cx="239889" cy="2159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9889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83961" w14:textId="77777777" w:rsidR="00280907" w:rsidRDefault="002D3D09">
      <w:r>
        <w:rPr>
          <w:b/>
          <w:bCs/>
        </w:rPr>
        <w:t>Durum:</w:t>
      </w:r>
      <w:r>
        <w:t xml:space="preserve"> ⏳ Bekliyor (Aşama 4'e bağlı)</w:t>
      </w:r>
    </w:p>
    <w:p w14:paraId="71BE416F" w14:textId="77777777" w:rsidR="00280907" w:rsidRDefault="002D3D09">
      <w:pPr>
        <w:pStyle w:val="Heading2"/>
      </w:pPr>
      <w:bookmarkStart w:id="75" w:name="_Toc242820230"/>
      <w:r>
        <w:t>Amaç</w:t>
      </w:r>
      <w:bookmarkEnd w:id="75"/>
    </w:p>
    <w:p w14:paraId="2AE141A0" w14:textId="77777777" w:rsidR="00280907" w:rsidRDefault="002D3D09">
      <w:r>
        <w:t>Aracı günlük kullanıma hazır hale getirmek: proje dosyaları, ayarlar, ileri seviye analizler ve tek tıkla kurulabilir paket.</w:t>
      </w:r>
    </w:p>
    <w:p w14:paraId="1E9F6C2C" w14:textId="77777777" w:rsidR="00280907" w:rsidRDefault="002D3D09">
      <w:pPr>
        <w:pStyle w:val="Heading2"/>
      </w:pPr>
      <w:bookmarkStart w:id="76" w:name="_Toc242820231"/>
      <w:r>
        <w:t>Adımlar</w:t>
      </w:r>
      <w:bookmarkEnd w:id="76"/>
    </w:p>
    <w:p w14:paraId="65058DAD" w14:textId="77777777" w:rsidR="00280907" w:rsidRDefault="002D3D09">
      <w:pPr>
        <w:pStyle w:val="Heading3"/>
      </w:pPr>
      <w:r>
        <w:t>5.1 TCP bağlantısı — kapsam dışı</w:t>
      </w:r>
    </w:p>
    <w:p w14:paraId="211920CF" w14:textId="77777777" w:rsidR="00280907" w:rsidRDefault="002D3D09">
      <w:r>
        <w:t xml:space="preserve">Karar (2026-10-12): ürün yalnız UDP destekler; TCP planı kaldırıldı. Kaynaklar panelindeki protokol seçimi kaldırıldı. Cihaz tarafı için SPTF-UDP gönderici kütüphanesi eklendi: </w:t>
      </w:r>
      <w:r>
        <w:rPr>
          <w:rFonts w:ascii="Courier New" w:eastAsia="Courier New" w:hAnsi="Courier New" w:cs="Courier New"/>
          <w:sz w:val="18"/>
          <w:szCs w:val="18"/>
        </w:rPr>
        <w:t>embedded/sptf_udp</w:t>
      </w:r>
      <w:r>
        <w:t>, üst seviye protokol SPT-PRT-002.</w:t>
      </w:r>
    </w:p>
    <w:p w14:paraId="5C0C5B72" w14:textId="77777777" w:rsidR="00280907" w:rsidRDefault="002D3D09">
      <w:pPr>
        <w:pStyle w:val="Heading3"/>
      </w:pPr>
      <w:r>
        <w:t>5.2 Proje dosyası</w:t>
      </w:r>
    </w:p>
    <w:p w14:paraId="611D11BC" w14:textId="77777777" w:rsidR="00280907" w:rsidRDefault="002D3D09">
      <w:pPr>
        <w:pStyle w:val="Bullet"/>
      </w:pPr>
      <w:r>
        <w:t>•</w:t>
      </w:r>
      <w:r>
        <w:tab/>
        <w:t>☐ Yeni Proje / Proje Aç / Projeyi Kaydet</w:t>
      </w:r>
    </w:p>
    <w:p w14:paraId="333E33A9" w14:textId="77777777" w:rsidR="00280907" w:rsidRDefault="002D3D09">
      <w:pPr>
        <w:pStyle w:val="Bullet"/>
      </w:pPr>
      <w:r>
        <w:t>•</w:t>
      </w:r>
      <w:r>
        <w:tab/>
        <w:t>☐ İçerik: panel yerleşimi, bağlantı ayarları, filtreler, işlem zinciri, Çalışma Alanı sinyalleri</w:t>
      </w:r>
    </w:p>
    <w:p w14:paraId="7450B67B" w14:textId="77777777" w:rsidR="00280907" w:rsidRDefault="002D3D09">
      <w:pPr>
        <w:pStyle w:val="Heading3"/>
      </w:pPr>
      <w:r>
        <w:t>5.3 Tercihler penceresi</w:t>
      </w:r>
    </w:p>
    <w:p w14:paraId="57756F96" w14:textId="77777777" w:rsidR="00280907" w:rsidRDefault="002D3D09">
      <w:pPr>
        <w:pStyle w:val="Bullet"/>
      </w:pPr>
      <w:r>
        <w:t>•</w:t>
      </w:r>
      <w:r>
        <w:tab/>
        <w:t>☐ Port ve adres, tampon süresi, ekran yenileme hızı, varsayılan birimler</w:t>
      </w:r>
    </w:p>
    <w:p w14:paraId="4F46C4B4" w14:textId="77777777" w:rsidR="00280907" w:rsidRDefault="002D3D09">
      <w:pPr>
        <w:pStyle w:val="Heading3"/>
      </w:pPr>
      <w:r>
        <w:t>5.4 Wavelet analizi (PyWavelets)</w:t>
      </w:r>
    </w:p>
    <w:p w14:paraId="68F506DA" w14:textId="77777777" w:rsidR="00280907" w:rsidRDefault="002D3D09">
      <w:pPr>
        <w:pStyle w:val="Bullet"/>
      </w:pPr>
      <w:r>
        <w:t>•</w:t>
      </w:r>
      <w:r>
        <w:tab/>
        <w:t>☐ CWT ile scalogram</w:t>
      </w:r>
    </w:p>
    <w:p w14:paraId="1B14D4C1" w14:textId="77777777" w:rsidR="00280907" w:rsidRDefault="002D3D09">
      <w:pPr>
        <w:pStyle w:val="Bullet"/>
      </w:pPr>
      <w:r>
        <w:t>•</w:t>
      </w:r>
      <w:r>
        <w:tab/>
        <w:t>☐ DWT ile gürültü giderme</w:t>
      </w:r>
    </w:p>
    <w:p w14:paraId="0932B7C0" w14:textId="77777777" w:rsidR="00280907" w:rsidRDefault="002D3D09">
      <w:pPr>
        <w:pStyle w:val="Heading3"/>
      </w:pPr>
      <w:r>
        <w:t>5.5 Uyarlamalı filtreler</w:t>
      </w:r>
    </w:p>
    <w:p w14:paraId="79BFE6BC" w14:textId="77777777" w:rsidR="00280907" w:rsidRDefault="002D3D09">
      <w:pPr>
        <w:pStyle w:val="Bullet"/>
      </w:pPr>
      <w:r>
        <w:t>•</w:t>
      </w:r>
      <w:r>
        <w:tab/>
      </w:r>
      <w:r>
        <w:t>☐ LMS, NLMS, RLS (referans sinyalle gürültü giderme)</w:t>
      </w:r>
    </w:p>
    <w:p w14:paraId="5203BE05" w14:textId="77777777" w:rsidR="00280907" w:rsidRDefault="002D3D09">
      <w:pPr>
        <w:pStyle w:val="Bullet"/>
      </w:pPr>
      <w:r>
        <w:t>•</w:t>
      </w:r>
      <w:r>
        <w:tab/>
        <w:t xml:space="preserve">☑ Kalman filtresi </w:t>
      </w:r>
      <w:r>
        <w:rPr>
          <w:i/>
          <w:iCs/>
        </w:rPr>
        <w:t>(öne alındı: kararlı hâl Kalman özel filtre olarak Aşama 3'te; EKF / UKF / parçacık filtresi dahil sensör füzyonu Aşama 3B'de)</w:t>
      </w:r>
    </w:p>
    <w:p w14:paraId="749DAC3E" w14:textId="77777777" w:rsidR="00280907" w:rsidRDefault="002D3D09">
      <w:pPr>
        <w:pStyle w:val="Heading3"/>
      </w:pPr>
      <w:r>
        <w:lastRenderedPageBreak/>
        <w:t>5.6 Dağıtım ve dokümantasyon</w:t>
      </w:r>
    </w:p>
    <w:p w14:paraId="5FE5ABFA" w14:textId="77777777" w:rsidR="00280907" w:rsidRDefault="002D3D09">
      <w:pPr>
        <w:pStyle w:val="Bullet"/>
      </w:pPr>
      <w:r>
        <w:t>•</w:t>
      </w:r>
      <w:r>
        <w:tab/>
        <w:t xml:space="preserve">☐ PyInstaller ile tek klasör / tek </w:t>
      </w:r>
      <w:r>
        <w:rPr>
          <w:rFonts w:ascii="Courier New" w:eastAsia="Courier New" w:hAnsi="Courier New" w:cs="Courier New"/>
          <w:sz w:val="18"/>
          <w:szCs w:val="18"/>
        </w:rPr>
        <w:t>.exe</w:t>
      </w:r>
      <w:r>
        <w:t xml:space="preserve"> paket (Python kurulu olmayan bilgisayarda çalışır)</w:t>
      </w:r>
    </w:p>
    <w:p w14:paraId="09036D91" w14:textId="77777777" w:rsidR="00280907" w:rsidRDefault="002D3D09">
      <w:pPr>
        <w:pStyle w:val="Bullet"/>
      </w:pPr>
      <w:r>
        <w:t>•</w:t>
      </w:r>
      <w:r>
        <w:tab/>
        <w:t>☐ Inter yazı tipinin pakete eklenmesi</w:t>
      </w:r>
    </w:p>
    <w:p w14:paraId="638EFBB0" w14:textId="77777777" w:rsidR="00280907" w:rsidRDefault="002D3D09">
      <w:pPr>
        <w:pStyle w:val="Bullet"/>
      </w:pPr>
      <w:r>
        <w:t>•</w:t>
      </w:r>
      <w:r>
        <w:tab/>
        <w:t>☐ Kullanım kılavuzu (Yardım ▸ Kullanım Kılavuzu, F1)</w:t>
      </w:r>
    </w:p>
    <w:p w14:paraId="7F5A68A0" w14:textId="77777777" w:rsidR="00280907" w:rsidRDefault="002D3D09">
      <w:pPr>
        <w:pStyle w:val="Heading3"/>
      </w:pPr>
      <w:r>
        <w:t>5.7 Opsiyonel fikirler</w:t>
      </w:r>
    </w:p>
    <w:p w14:paraId="4A6CAC39" w14:textId="77777777" w:rsidR="00280907" w:rsidRDefault="002D3D09">
      <w:pPr>
        <w:pStyle w:val="Bullet"/>
      </w:pPr>
      <w:r>
        <w:t>•</w:t>
      </w:r>
      <w:r>
        <w:tab/>
        <w:t>☐ Aynı anda birden fazla cihaz</w:t>
      </w:r>
    </w:p>
    <w:p w14:paraId="4617E857" w14:textId="77777777" w:rsidR="00280907" w:rsidRDefault="002D3D09">
      <w:pPr>
        <w:pStyle w:val="Bullet"/>
      </w:pPr>
      <w:r>
        <w:t>•</w:t>
      </w:r>
      <w:r>
        <w:tab/>
      </w:r>
      <w:r>
        <w:t>☐ Blok diyagramlı (node) işlem zinciri editörü</w:t>
      </w:r>
    </w:p>
    <w:p w14:paraId="1E391F15" w14:textId="77777777" w:rsidR="00280907" w:rsidRDefault="002D3D09">
      <w:pPr>
        <w:pStyle w:val="Bullet"/>
      </w:pPr>
      <w:r>
        <w:t>•</w:t>
      </w:r>
      <w:r>
        <w:tab/>
        <w:t>☐ Python betik konsolu</w:t>
      </w:r>
    </w:p>
    <w:p w14:paraId="106A3B6E" w14:textId="77777777" w:rsidR="00280907" w:rsidRDefault="002D3D09">
      <w:pPr>
        <w:pStyle w:val="Bullet"/>
      </w:pPr>
      <w:r>
        <w:t>•</w:t>
      </w:r>
      <w:r>
        <w:tab/>
        <w:t>☐ Açık tema</w:t>
      </w:r>
    </w:p>
    <w:p w14:paraId="5676936C" w14:textId="77777777" w:rsidR="00280907" w:rsidRDefault="002D3D09">
      <w:pPr>
        <w:pStyle w:val="Heading2"/>
      </w:pPr>
      <w:bookmarkStart w:id="77" w:name="_Toc242820232"/>
      <w:r>
        <w:t>Bu aşamada etkinleşecek menü komutları</w:t>
      </w:r>
      <w:bookmarkEnd w:id="77"/>
    </w:p>
    <w:p w14:paraId="1E02735F" w14:textId="77777777" w:rsidR="00280907" w:rsidRDefault="002D3D09">
      <w:r>
        <w:t>Yeni Proje · Proje Aç · Projeyi Kaydet · Tercihler · Kullanım Kılavuzu</w:t>
      </w:r>
    </w:p>
    <w:p w14:paraId="5F10D4E2" w14:textId="77777777" w:rsidR="00280907" w:rsidRDefault="002D3D09">
      <w:pPr>
        <w:pStyle w:val="Heading2"/>
      </w:pPr>
      <w:bookmarkStart w:id="78" w:name="_Toc242820233"/>
      <w:r>
        <w:t>Kabul kriterleri</w:t>
      </w:r>
      <w:bookmarkEnd w:id="78"/>
    </w:p>
    <w:p w14:paraId="23C3C5FC" w14:textId="77777777" w:rsidR="00280907" w:rsidRDefault="002D3D09">
      <w:pPr>
        <w:pStyle w:val="Step"/>
      </w:pPr>
      <w:r>
        <w:t>1.</w:t>
      </w:r>
      <w:r>
        <w:tab/>
        <w:t>Kaydedilen proje açıldığında yerleşim, filtreler ve işlem zinciri aynen geri gelir.</w:t>
      </w:r>
    </w:p>
    <w:p w14:paraId="288F0CE5" w14:textId="77777777" w:rsidR="00280907" w:rsidRDefault="002D3D09">
      <w:pPr>
        <w:pStyle w:val="Step"/>
      </w:pPr>
      <w:r>
        <w:t>2.</w:t>
      </w:r>
      <w:r>
        <w:tab/>
        <w:t xml:space="preserve">Paketlenmiş </w:t>
      </w:r>
      <w:r>
        <w:rPr>
          <w:rFonts w:ascii="Courier New" w:eastAsia="Courier New" w:hAnsi="Courier New" w:cs="Courier New"/>
          <w:sz w:val="18"/>
          <w:szCs w:val="18"/>
        </w:rPr>
        <w:t>.exe</w:t>
      </w:r>
      <w:r>
        <w:t>, Python kurulu olmayan temiz bir Windows'ta çalışır.</w:t>
      </w:r>
    </w:p>
    <w:p w14:paraId="12EE7773" w14:textId="77777777" w:rsidR="00280907" w:rsidRDefault="00280907">
      <w:pPr>
        <w:sectPr w:rsidR="00280907">
          <w:headerReference w:type="even" r:id="rId82"/>
          <w:headerReference w:type="default" r:id="rId83"/>
          <w:footerReference w:type="even" r:id="rId84"/>
          <w:footerReference w:type="default" r:id="rId85"/>
          <w:headerReference w:type="first" r:id="rId86"/>
          <w:footerReference w:type="first" r:id="rId87"/>
          <w:type w:val="oddPage"/>
          <w:pgSz w:w="11906" w:h="16838"/>
          <w:pgMar w:top="1600" w:right="1080" w:bottom="1480" w:left="1080" w:header="520" w:footer="760" w:gutter="0"/>
          <w:pgNumType w:start="1" w:chapStyle="1"/>
          <w:cols w:space="720"/>
          <w:titlePg/>
          <w:docGrid w:linePitch="360"/>
        </w:sectPr>
      </w:pPr>
    </w:p>
    <w:p w14:paraId="61692A7A" w14:textId="77777777" w:rsidR="00280907" w:rsidRDefault="002D3D09">
      <w:pPr>
        <w:pStyle w:val="BackTitle"/>
      </w:pPr>
      <w:r>
        <w:lastRenderedPageBreak/>
        <w:t>EK DOKÜMAN BİLGİLERİ</w:t>
      </w:r>
    </w:p>
    <w:tbl>
      <w:tblPr>
        <w:tblW w:w="5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920"/>
        <w:gridCol w:w="3800"/>
      </w:tblGrid>
      <w:tr w:rsidR="00280907" w14:paraId="4FB5C77A" w14:textId="77777777">
        <w:tc>
          <w:tcPr>
            <w:tcW w:w="1920" w:type="dxa"/>
            <w:shd w:val="clear" w:color="auto" w:fill="EDEDED"/>
          </w:tcPr>
          <w:p w14:paraId="1A8F70E6" w14:textId="77777777" w:rsidR="00280907" w:rsidRDefault="002D3D09">
            <w:pPr>
              <w:pStyle w:val="TableText"/>
            </w:pP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Doküman No</w:t>
            </w:r>
          </w:p>
        </w:tc>
        <w:tc>
          <w:tcPr>
            <w:tcW w:w="3800" w:type="dxa"/>
            <w:shd w:val="clear" w:color="auto" w:fill="EDEDED"/>
          </w:tcPr>
          <w:p w14:paraId="0BEAF496" w14:textId="77777777" w:rsidR="00280907" w:rsidRDefault="002D3D09">
            <w:pPr>
              <w:pStyle w:val="TableText"/>
            </w:pP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Açıklama</w:t>
            </w:r>
          </w:p>
        </w:tc>
      </w:tr>
      <w:tr w:rsidR="00280907" w14:paraId="5270390E" w14:textId="77777777">
        <w:tc>
          <w:tcPr>
            <w:tcW w:w="1920" w:type="dxa"/>
          </w:tcPr>
          <w:p w14:paraId="0BB27AE0" w14:textId="77777777" w:rsidR="00280907" w:rsidRDefault="002D3D09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SPT-GEN-001</w:t>
            </w:r>
          </w:p>
        </w:tc>
        <w:tc>
          <w:tcPr>
            <w:tcW w:w="3800" w:type="dxa"/>
          </w:tcPr>
          <w:p w14:paraId="592097E6" w14:textId="77777777" w:rsidR="00280907" w:rsidRDefault="002D3D09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Sinyal İşleme Stüdyosu Kılavuzu</w:t>
            </w:r>
          </w:p>
        </w:tc>
      </w:tr>
      <w:tr w:rsidR="00280907" w14:paraId="15ACF3D8" w14:textId="77777777">
        <w:tc>
          <w:tcPr>
            <w:tcW w:w="1920" w:type="dxa"/>
          </w:tcPr>
          <w:p w14:paraId="3649BA82" w14:textId="77777777" w:rsidR="00280907" w:rsidRDefault="002D3D09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SPT-GEN-002</w:t>
            </w:r>
          </w:p>
        </w:tc>
        <w:tc>
          <w:tcPr>
            <w:tcW w:w="3800" w:type="dxa"/>
          </w:tcPr>
          <w:p w14:paraId="4584E0B2" w14:textId="77777777" w:rsidR="00280907" w:rsidRDefault="002D3D09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Denetim Ajan Sistemi</w:t>
            </w:r>
          </w:p>
        </w:tc>
      </w:tr>
      <w:tr w:rsidR="00280907" w14:paraId="2A054837" w14:textId="77777777">
        <w:tc>
          <w:tcPr>
            <w:tcW w:w="1920" w:type="dxa"/>
          </w:tcPr>
          <w:p w14:paraId="27135D84" w14:textId="77777777" w:rsidR="00280907" w:rsidRDefault="002D3D09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SPT-PRT-001</w:t>
            </w:r>
          </w:p>
        </w:tc>
        <w:tc>
          <w:tcPr>
            <w:tcW w:w="3800" w:type="dxa"/>
          </w:tcPr>
          <w:p w14:paraId="2CF765B3" w14:textId="77777777" w:rsidR="00280907" w:rsidRDefault="002D3D09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SPTF v1 Çerçeve Formatı</w:t>
            </w:r>
          </w:p>
        </w:tc>
      </w:tr>
      <w:tr w:rsidR="00280907" w14:paraId="6670F656" w14:textId="77777777">
        <w:tc>
          <w:tcPr>
            <w:tcW w:w="1920" w:type="dxa"/>
          </w:tcPr>
          <w:p w14:paraId="27B024B2" w14:textId="77777777" w:rsidR="00280907" w:rsidRDefault="002D3D09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SPT-PRT-002</w:t>
            </w:r>
          </w:p>
        </w:tc>
        <w:tc>
          <w:tcPr>
            <w:tcW w:w="3800" w:type="dxa"/>
          </w:tcPr>
          <w:p w14:paraId="2B7C9BC7" w14:textId="77777777" w:rsidR="00280907" w:rsidRDefault="002D3D09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SPTF-UDP Uygulama Katmanı Protokolü</w:t>
            </w:r>
          </w:p>
        </w:tc>
      </w:tr>
      <w:tr w:rsidR="00280907" w14:paraId="5C86A649" w14:textId="77777777">
        <w:tc>
          <w:tcPr>
            <w:tcW w:w="1920" w:type="dxa"/>
          </w:tcPr>
          <w:p w14:paraId="16A7214E" w14:textId="77777777" w:rsidR="00280907" w:rsidRDefault="002D3D09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SPT-REF-001</w:t>
            </w:r>
          </w:p>
        </w:tc>
        <w:tc>
          <w:tcPr>
            <w:tcW w:w="3800" w:type="dxa"/>
          </w:tcPr>
          <w:p w14:paraId="24B55B92" w14:textId="77777777" w:rsidR="00280907" w:rsidRDefault="002D3D09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SPTF-UDP Referans Kılavuzu</w:t>
            </w:r>
          </w:p>
        </w:tc>
      </w:tr>
      <w:tr w:rsidR="00280907" w14:paraId="446124AE" w14:textId="77777777">
        <w:tc>
          <w:tcPr>
            <w:tcW w:w="1920" w:type="dxa"/>
          </w:tcPr>
          <w:p w14:paraId="34A62BD7" w14:textId="77777777" w:rsidR="00280907" w:rsidRDefault="002D3D09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SPT-UM-001</w:t>
            </w:r>
          </w:p>
        </w:tc>
        <w:tc>
          <w:tcPr>
            <w:tcW w:w="3800" w:type="dxa"/>
          </w:tcPr>
          <w:p w14:paraId="65ECB178" w14:textId="77777777" w:rsidR="00280907" w:rsidRDefault="002D3D09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SPTF-UDP Kullanım Kılavuzu</w:t>
            </w:r>
          </w:p>
        </w:tc>
      </w:tr>
      <w:tr w:rsidR="00280907" w14:paraId="076805DB" w14:textId="77777777">
        <w:tc>
          <w:tcPr>
            <w:tcW w:w="1920" w:type="dxa"/>
          </w:tcPr>
          <w:p w14:paraId="5DC90A1D" w14:textId="77777777" w:rsidR="00280907" w:rsidRDefault="002D3D09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SPT-TSR-001</w:t>
            </w:r>
          </w:p>
        </w:tc>
        <w:tc>
          <w:tcPr>
            <w:tcW w:w="3800" w:type="dxa"/>
          </w:tcPr>
          <w:p w14:paraId="0495F1C0" w14:textId="77777777" w:rsidR="00280907" w:rsidRDefault="002D3D09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MPC ve QP Çözücüsü Tasarım Notları</w:t>
            </w:r>
          </w:p>
        </w:tc>
      </w:tr>
      <w:tr w:rsidR="00280907" w14:paraId="096319B9" w14:textId="77777777">
        <w:tc>
          <w:tcPr>
            <w:tcW w:w="1920" w:type="dxa"/>
          </w:tcPr>
          <w:p w14:paraId="3CB55164" w14:textId="77777777" w:rsidR="00280907" w:rsidRDefault="002D3D09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SPT-DAT-001</w:t>
            </w:r>
          </w:p>
        </w:tc>
        <w:tc>
          <w:tcPr>
            <w:tcW w:w="3800" w:type="dxa"/>
          </w:tcPr>
          <w:p w14:paraId="130030F6" w14:textId="77777777" w:rsidR="00280907" w:rsidRDefault="002D3D09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Örnek Sinyal Kayıtları</w:t>
            </w:r>
          </w:p>
        </w:tc>
      </w:tr>
      <w:tr w:rsidR="00280907" w14:paraId="76C50322" w14:textId="77777777">
        <w:tc>
          <w:tcPr>
            <w:tcW w:w="1920" w:type="dxa"/>
          </w:tcPr>
          <w:p w14:paraId="39DE8535" w14:textId="77777777" w:rsidR="00280907" w:rsidRDefault="002D3D09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SPT-EX-001</w:t>
            </w:r>
          </w:p>
        </w:tc>
        <w:tc>
          <w:tcPr>
            <w:tcW w:w="3800" w:type="dxa"/>
          </w:tcPr>
          <w:p w14:paraId="28A9022B" w14:textId="77777777" w:rsidR="00280907" w:rsidRDefault="002D3D09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STM32F4 Sinyal Üreteci Örneği</w:t>
            </w:r>
          </w:p>
        </w:tc>
      </w:tr>
      <w:tr w:rsidR="00280907" w14:paraId="3651B091" w14:textId="77777777">
        <w:tc>
          <w:tcPr>
            <w:tcW w:w="1920" w:type="dxa"/>
          </w:tcPr>
          <w:p w14:paraId="7F16358B" w14:textId="77777777" w:rsidR="00280907" w:rsidRDefault="002D3D09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AKD-SPT-SPTF-COM-001</w:t>
            </w:r>
          </w:p>
        </w:tc>
        <w:tc>
          <w:tcPr>
            <w:tcW w:w="3800" w:type="dxa"/>
          </w:tcPr>
          <w:p w14:paraId="121121FD" w14:textId="77777777" w:rsidR="00280907" w:rsidRDefault="002D3D09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SPTF v1 Arayüz Kontrol Dokümanı</w:t>
            </w:r>
          </w:p>
        </w:tc>
      </w:tr>
    </w:tbl>
    <w:p w14:paraId="76EF735A" w14:textId="77777777" w:rsidR="00280907" w:rsidRDefault="00280907">
      <w:pPr>
        <w:pStyle w:val="BackText"/>
        <w:spacing w:line="1200" w:lineRule="exact"/>
      </w:pPr>
    </w:p>
    <w:tbl>
      <w:tblPr>
        <w:tblW w:w="6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800"/>
        <w:gridCol w:w="3200"/>
      </w:tblGrid>
      <w:tr w:rsidR="00280907" w14:paraId="0EDB5BC1" w14:textId="77777777">
        <w:tc>
          <w:tcPr>
            <w:tcW w:w="2800" w:type="dxa"/>
          </w:tcPr>
          <w:p w14:paraId="5B294B3D" w14:textId="77777777" w:rsidR="00280907" w:rsidRDefault="002D3D09">
            <w:pPr>
              <w:pStyle w:val="BackText"/>
            </w:pPr>
            <w:r>
              <w:rPr>
                <w:b/>
                <w:bCs/>
                <w:sz w:val="17"/>
                <w:szCs w:val="17"/>
              </w:rPr>
              <w:t>Proje</w:t>
            </w:r>
          </w:p>
          <w:p w14:paraId="5A3853A0" w14:textId="77777777" w:rsidR="00280907" w:rsidRDefault="002D3D09">
            <w:pPr>
              <w:pStyle w:val="BackText"/>
            </w:pPr>
            <w:r>
              <w:rPr>
                <w:sz w:val="17"/>
                <w:szCs w:val="17"/>
              </w:rPr>
              <w:t>Signal Processing Toolbox</w:t>
            </w:r>
          </w:p>
          <w:p w14:paraId="3DED139E" w14:textId="77777777" w:rsidR="00280907" w:rsidRDefault="002D3D09">
            <w:pPr>
              <w:pStyle w:val="BackText"/>
            </w:pPr>
            <w:r>
              <w:rPr>
                <w:sz w:val="17"/>
                <w:szCs w:val="17"/>
              </w:rPr>
              <w:t>✉</w:t>
            </w:r>
            <w:r>
              <w:rPr>
                <w:sz w:val="17"/>
                <w:szCs w:val="17"/>
              </w:rPr>
              <w:t xml:space="preserve"> sinyal-isleme-studyosu</w:t>
            </w:r>
          </w:p>
        </w:tc>
        <w:tc>
          <w:tcPr>
            <w:tcW w:w="3200" w:type="dxa"/>
          </w:tcPr>
          <w:p w14:paraId="4B165CDB" w14:textId="77777777" w:rsidR="00280907" w:rsidRDefault="002D3D09">
            <w:pPr>
              <w:pStyle w:val="BackText"/>
            </w:pPr>
            <w:r>
              <w:rPr>
                <w:b/>
                <w:bCs/>
                <w:sz w:val="17"/>
                <w:szCs w:val="17"/>
              </w:rPr>
              <w:t>İletişim</w:t>
            </w:r>
          </w:p>
          <w:p w14:paraId="33F509D6" w14:textId="77777777" w:rsidR="00280907" w:rsidRDefault="002D3D09">
            <w:pPr>
              <w:pStyle w:val="BackText"/>
            </w:pPr>
            <w:r>
              <w:rPr>
                <w:sz w:val="17"/>
                <w:szCs w:val="17"/>
              </w:rPr>
              <w:t>Kubilay Közleme</w:t>
            </w:r>
          </w:p>
          <w:p w14:paraId="5A872D22" w14:textId="77777777" w:rsidR="00280907" w:rsidRDefault="002D3D09">
            <w:pPr>
              <w:pStyle w:val="BackText"/>
            </w:pPr>
            <w:r>
              <w:rPr>
                <w:sz w:val="17"/>
                <w:szCs w:val="17"/>
              </w:rPr>
              <w:t>✉</w:t>
            </w:r>
            <w:r>
              <w:rPr>
                <w:sz w:val="17"/>
                <w:szCs w:val="17"/>
              </w:rPr>
              <w:t xml:space="preserve"> burhankozleme@gmail.com</w:t>
            </w:r>
          </w:p>
        </w:tc>
      </w:tr>
    </w:tbl>
    <w:p w14:paraId="105BABE5" w14:textId="77777777" w:rsidR="00280907" w:rsidRDefault="00280907">
      <w:pPr>
        <w:pStyle w:val="BackText"/>
        <w:spacing w:line="2400" w:lineRule="exact"/>
      </w:pPr>
    </w:p>
    <w:p w14:paraId="27DE2D2F" w14:textId="77777777" w:rsidR="00280907" w:rsidRDefault="002D3D09">
      <w:pPr>
        <w:pStyle w:val="BackText"/>
      </w:pPr>
      <w:r>
        <w:t>Geliştirme Aşamaları</w:t>
      </w:r>
    </w:p>
    <w:p w14:paraId="1178385F" w14:textId="77777777" w:rsidR="00280907" w:rsidRDefault="002D3D09">
      <w:pPr>
        <w:pStyle w:val="BackText"/>
      </w:pPr>
      <w:r>
        <w:t>© 2026 Kubilay Közleme. LGPL-2.1-only. Tüm hakları saklıdır.</w:t>
      </w:r>
    </w:p>
    <w:p w14:paraId="4C175540" w14:textId="77777777" w:rsidR="00280907" w:rsidRDefault="002D3D09">
      <w:pPr>
        <w:pStyle w:val="BackText"/>
        <w:spacing w:before="200"/>
      </w:pPr>
      <w:r>
        <w:t>STM32 ve STM32Cube STMicroelectronics'in, MATLAB The MathWorks, Inc.'in, MISRA The MISRA Consortium Limited'in, FreeRTOS Amazon Web Services, Inc.'in markalarıdır. Diğer markalar sahiplerine aittir.</w:t>
      </w:r>
    </w:p>
    <w:p w14:paraId="362E4FB1" w14:textId="77777777" w:rsidR="00280907" w:rsidRDefault="002D3D09">
      <w:pPr>
        <w:pStyle w:val="BackText"/>
        <w:spacing w:before="200"/>
      </w:pPr>
      <w:r>
        <w:t>Bu doküman Signal Processing Toolbox projesi hakkında bilgi içerir. Bilgiler önceden haber verilmeden değiştirilebilir. Yazılım “olduğu gibi” sağlanır; açık ya da örtük hiçbir garanti verilmez.</w:t>
      </w:r>
    </w:p>
    <w:p w14:paraId="29B4122B" w14:textId="77777777" w:rsidR="00280907" w:rsidRDefault="002D3D09">
      <w:pPr>
        <w:pStyle w:val="BackText"/>
        <w:spacing w:before="200"/>
      </w:pPr>
      <w:r>
        <w:t>Ekim 2026</w:t>
      </w:r>
    </w:p>
    <w:p w14:paraId="7C29BF6E" w14:textId="77777777" w:rsidR="00280907" w:rsidRDefault="002D3D09">
      <w:pPr>
        <w:pStyle w:val="BackText"/>
        <w:spacing w:before="480"/>
        <w:ind w:left="800"/>
      </w:pPr>
      <w:r>
        <w:rPr>
          <w:rFonts w:ascii="Segoe UI Symbol" w:eastAsia="Segoe UI Symbol" w:hAnsi="Segoe UI Symbol" w:cs="Segoe UI Symbol"/>
          <w:sz w:val="44"/>
          <w:szCs w:val="44"/>
        </w:rPr>
        <w:t>♻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 Lütfen geri dönüştürün</w:t>
      </w:r>
    </w:p>
    <w:sectPr w:rsidR="00280907" w:rsidSect="00034616">
      <w:headerReference w:type="even" r:id="rId88"/>
      <w:headerReference w:type="default" r:id="rId89"/>
      <w:footerReference w:type="even" r:id="rId90"/>
      <w:footerReference w:type="default" r:id="rId91"/>
      <w:headerReference w:type="first" r:id="rId92"/>
      <w:footerReference w:type="first" r:id="rId93"/>
      <w:type w:val="evenPage"/>
      <w:pgSz w:w="11906" w:h="16838"/>
      <w:pgMar w:top="1600" w:right="1080" w:bottom="1480" w:left="1080" w:header="520" w:footer="7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0FE007" w14:textId="77777777" w:rsidR="002D3D09" w:rsidRDefault="002D3D09">
      <w:pPr>
        <w:spacing w:after="0" w:line="240" w:lineRule="auto"/>
      </w:pPr>
      <w:r>
        <w:separator/>
      </w:r>
    </w:p>
  </w:endnote>
  <w:endnote w:type="continuationSeparator" w:id="0">
    <w:p w14:paraId="490455C1" w14:textId="77777777" w:rsidR="002D3D09" w:rsidRDefault="002D3D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CBEE3A" w14:textId="77777777" w:rsidR="00280907" w:rsidRDefault="002D3D09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ab/>
    </w:r>
    <w:r>
      <w:rPr>
        <w:i/>
        <w:iCs/>
        <w:color w:val="0000FF"/>
      </w:rPr>
      <w:t>Geliştirme Aşamaları—Ekim 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E8E3A2" w14:textId="77777777" w:rsidR="00280907" w:rsidRDefault="0028090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97527" w14:textId="77777777" w:rsidR="00280907" w:rsidRDefault="0028090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E1F94" w14:textId="77777777" w:rsidR="00280907" w:rsidRDefault="002D3D09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ab/>
    </w:r>
    <w:r>
      <w:rPr>
        <w:i/>
        <w:iCs/>
        <w:color w:val="0000FF"/>
      </w:rPr>
      <w:t>Geliştirme Aşamaları—Ekim 2026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98330" w14:textId="77777777" w:rsidR="00280907" w:rsidRDefault="002D3D09">
    <w:pPr>
      <w:pStyle w:val="Footer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F80975" w14:textId="77777777" w:rsidR="00280907" w:rsidRDefault="002D3D09">
    <w:pPr>
      <w:pStyle w:val="Footer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90ACAA" w14:textId="77777777" w:rsidR="00280907" w:rsidRDefault="002D3D09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ab/>
    </w:r>
    <w:r>
      <w:rPr>
        <w:i/>
        <w:iCs/>
        <w:color w:val="0000FF"/>
      </w:rPr>
      <w:t>Geliştirme Aşamaları—Ekim 2026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637A1" w14:textId="77777777" w:rsidR="00280907" w:rsidRDefault="002D3D09">
    <w:pPr>
      <w:pStyle w:val="Footer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8F9AF" w14:textId="77777777" w:rsidR="00280907" w:rsidRDefault="002D3D09">
    <w:pPr>
      <w:pStyle w:val="Footer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492C7" w14:textId="77777777" w:rsidR="00280907" w:rsidRDefault="002D3D09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ab/>
    </w:r>
    <w:r>
      <w:rPr>
        <w:i/>
        <w:iCs/>
        <w:color w:val="0000FF"/>
      </w:rPr>
      <w:t>Geliştirme Aşamaları—Ekim 2026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CEAE3" w14:textId="77777777" w:rsidR="00280907" w:rsidRDefault="002D3D09">
    <w:pPr>
      <w:pStyle w:val="Footer"/>
    </w:pPr>
    <w:r>
      <w:rPr>
        <w:i/>
        <w:iCs/>
        <w:color w:val="0000FF"/>
      </w:rPr>
      <w:t>Önsöz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E3A590" w14:textId="77777777" w:rsidR="00280907" w:rsidRDefault="002D3D09">
    <w:pPr>
      <w:pStyle w:val="Footer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2D20D2" w14:textId="77777777" w:rsidR="00280907" w:rsidRDefault="002D3D09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ab/>
    </w:r>
    <w:r>
      <w:rPr>
        <w:i/>
        <w:iCs/>
        <w:color w:val="0000FF"/>
      </w:rPr>
      <w:t>Geliştirme Aşamaları—Ekim 2026</w: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D8DF80" w14:textId="77777777" w:rsidR="00280907" w:rsidRDefault="002D3D09">
    <w:pPr>
      <w:pStyle w:val="Footer"/>
    </w:pPr>
    <w:r>
      <w:rPr>
        <w:i/>
        <w:iCs/>
        <w:color w:val="0000FF"/>
      </w:rPr>
      <w:t>Aşama 0 — Gereksinimler ve Mimari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6A1E38" w14:textId="77777777" w:rsidR="00280907" w:rsidRDefault="002D3D09">
    <w:pPr>
      <w:pStyle w:val="Footer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F197A" w14:textId="77777777" w:rsidR="00280907" w:rsidRDefault="002D3D09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ab/>
    </w:r>
    <w:r>
      <w:rPr>
        <w:i/>
        <w:iCs/>
        <w:color w:val="0000FF"/>
      </w:rPr>
      <w:t>Geliştirme Aşamaları—Ekim 2026</w: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34530B" w14:textId="77777777" w:rsidR="00280907" w:rsidRDefault="002D3D09">
    <w:pPr>
      <w:pStyle w:val="Footer"/>
    </w:pPr>
    <w:r>
      <w:rPr>
        <w:i/>
        <w:iCs/>
        <w:color w:val="0000FF"/>
      </w:rPr>
      <w:t>Aşama 1 — Altyapı ve Canlı Veri Akışı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839C5" w14:textId="77777777" w:rsidR="00280907" w:rsidRDefault="002D3D09">
    <w:pPr>
      <w:pStyle w:val="Footer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EDB7C" w14:textId="77777777" w:rsidR="00280907" w:rsidRDefault="002D3D09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ab/>
    </w:r>
    <w:r>
      <w:rPr>
        <w:i/>
        <w:iCs/>
        <w:color w:val="0000FF"/>
      </w:rPr>
      <w:t>Geliştirme Aşamaları—Ekim 2026</w: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51A3E" w14:textId="77777777" w:rsidR="00280907" w:rsidRDefault="002D3D09">
    <w:pPr>
      <w:pStyle w:val="Footer"/>
    </w:pPr>
    <w:r>
      <w:rPr>
        <w:i/>
        <w:iCs/>
        <w:color w:val="0000FF"/>
      </w:rPr>
      <w:t>Aşama 2 — Spektral Analiz ve Ölçüm Araçları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6723C9" w14:textId="77777777" w:rsidR="00280907" w:rsidRDefault="002D3D09">
    <w:pPr>
      <w:pStyle w:val="Footer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47118" w14:textId="77777777" w:rsidR="00280907" w:rsidRDefault="002D3D09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ab/>
    </w:r>
    <w:r>
      <w:rPr>
        <w:i/>
        <w:iCs/>
        <w:color w:val="0000FF"/>
      </w:rPr>
      <w:t>Geliştirme Aşamaları—Ekim 2026</w: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F15D6" w14:textId="77777777" w:rsidR="00280907" w:rsidRDefault="002D3D09">
    <w:pPr>
      <w:pStyle w:val="Footer"/>
    </w:pPr>
    <w:r>
      <w:rPr>
        <w:i/>
        <w:iCs/>
        <w:color w:val="0000FF"/>
      </w:rPr>
      <w:t>Aşama 3 — Filtre Tasarımı ve İşleme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89171" w14:textId="77777777" w:rsidR="00280907" w:rsidRDefault="002D3D09">
    <w:pPr>
      <w:pStyle w:val="Footer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8C2662" w14:textId="77777777" w:rsidR="00280907" w:rsidRDefault="002D3D09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ab/>
    </w:r>
    <w:r>
      <w:rPr>
        <w:i/>
        <w:iCs/>
        <w:color w:val="0000FF"/>
      </w:rPr>
      <w:t>Geliştirme Aşamaları—Ekim 2026</w: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4851B" w14:textId="77777777" w:rsidR="00280907" w:rsidRDefault="002D3D09">
    <w:pPr>
      <w:pStyle w:val="Footer"/>
    </w:pPr>
    <w:r>
      <w:rPr>
        <w:i/>
        <w:iCs/>
        <w:color w:val="0000FF"/>
      </w:rPr>
      <w:t>Aşama 3B — Sensör Füzyonu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9C8C52" w14:textId="77777777" w:rsidR="00280907" w:rsidRDefault="002D3D09">
    <w:pPr>
      <w:pStyle w:val="Footer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03B6E1" w14:textId="77777777" w:rsidR="00280907" w:rsidRDefault="002D3D09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ab/>
    </w:r>
    <w:r>
      <w:rPr>
        <w:i/>
        <w:iCs/>
        <w:color w:val="0000FF"/>
      </w:rPr>
      <w:t>Geliştirme Aşamaları—Ekim 2026</w: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E4320D" w14:textId="77777777" w:rsidR="00280907" w:rsidRDefault="002D3D09">
    <w:pPr>
      <w:pStyle w:val="Footer"/>
    </w:pPr>
    <w:r>
      <w:rPr>
        <w:i/>
        <w:iCs/>
        <w:color w:val="0000FF"/>
      </w:rPr>
      <w:t>Aşama 3C — Sinyal Üreteci (DAC)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B55854" w14:textId="77777777" w:rsidR="00280907" w:rsidRDefault="002D3D09">
    <w:pPr>
      <w:pStyle w:val="Footer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68DD4" w14:textId="77777777" w:rsidR="00280907" w:rsidRDefault="002D3D09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ab/>
    </w:r>
    <w:r>
      <w:rPr>
        <w:i/>
        <w:iCs/>
        <w:color w:val="0000FF"/>
      </w:rPr>
      <w:t>Geliştirme Aşamaları—Ekim 2026</w: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BFF6A" w14:textId="77777777" w:rsidR="00280907" w:rsidRDefault="002D3D09">
    <w:pPr>
      <w:pStyle w:val="Footer"/>
    </w:pPr>
    <w:r>
      <w:rPr>
        <w:i/>
        <w:iCs/>
        <w:color w:val="0000FF"/>
      </w:rPr>
      <w:t>Aşama 4 — İleri Analiz ve Veri İçe/Dışa Aktarma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ADE5E8" w14:textId="77777777" w:rsidR="00280907" w:rsidRDefault="002D3D09">
    <w:pPr>
      <w:pStyle w:val="Footer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3D7C06" w14:textId="77777777" w:rsidR="00280907" w:rsidRDefault="002D3D09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ab/>
    </w:r>
    <w:r>
      <w:rPr>
        <w:i/>
        <w:iCs/>
        <w:color w:val="0000FF"/>
      </w:rPr>
      <w:t>Geliştirme Aşamaları—Ekim 2026</w:t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E311C" w14:textId="77777777" w:rsidR="00280907" w:rsidRDefault="002D3D09">
    <w:pPr>
      <w:pStyle w:val="Footer"/>
    </w:pPr>
    <w:r>
      <w:rPr>
        <w:i/>
        <w:iCs/>
        <w:color w:val="0000FF"/>
      </w:rPr>
      <w:t>Aşama 4 — Kontrol Tasarımı, Sistem Tanımlama ve İHA Otopilotu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23042" w14:textId="77777777" w:rsidR="00280907" w:rsidRDefault="002D3D09">
    <w:pPr>
      <w:pStyle w:val="Footer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3F27C" w14:textId="77777777" w:rsidR="00280907" w:rsidRDefault="002D3D09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ab/>
    </w:r>
    <w:r>
      <w:rPr>
        <w:i/>
        <w:iCs/>
        <w:color w:val="0000FF"/>
      </w:rPr>
      <w:t>Geliştirme Aşamaları—Ekim 2026</w:t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3A458D" w14:textId="77777777" w:rsidR="00280907" w:rsidRDefault="002D3D09">
    <w:pPr>
      <w:pStyle w:val="Footer"/>
    </w:pPr>
    <w:r>
      <w:rPr>
        <w:i/>
        <w:iCs/>
        <w:color w:val="0000FF"/>
      </w:rPr>
      <w:t>Aşama 5 — Genişletmeler ve Dağıtım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46F56C" w14:textId="77777777" w:rsidR="00280907" w:rsidRDefault="002D3D09">
    <w:pPr>
      <w:pStyle w:val="Footer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5484DA" w14:textId="77777777" w:rsidR="00280907" w:rsidRDefault="00280907">
    <w:pPr>
      <w:pStyle w:val="Footer"/>
    </w:pP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EE9F8" w14:textId="77777777" w:rsidR="00280907" w:rsidRDefault="00280907">
    <w:pPr>
      <w:pStyle w:val="Footer"/>
    </w:pP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FEADE4" w14:textId="77777777" w:rsidR="00280907" w:rsidRDefault="002809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280FFD" w14:textId="77777777" w:rsidR="002D3D09" w:rsidRDefault="002D3D09">
      <w:pPr>
        <w:spacing w:after="0" w:line="240" w:lineRule="auto"/>
      </w:pPr>
      <w:r>
        <w:separator/>
      </w:r>
    </w:p>
  </w:footnote>
  <w:footnote w:type="continuationSeparator" w:id="0">
    <w:p w14:paraId="3CFEBF4F" w14:textId="77777777" w:rsidR="002D3D09" w:rsidRDefault="002D3D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46D02" w14:textId="77777777" w:rsidR="00280907" w:rsidRDefault="002809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DEA5B9" w14:textId="77777777" w:rsidR="00280907" w:rsidRDefault="002809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CA0A83" w14:textId="77777777" w:rsidR="00280907" w:rsidRDefault="0028090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5CEE5" w14:textId="77777777" w:rsidR="00280907" w:rsidRDefault="002D3D09">
    <w:pPr>
      <w:pStyle w:val="Header"/>
      <w:pBdr>
        <w:bottom w:val="single" w:sz="4" w:space="3" w:color="000000"/>
      </w:pBdr>
    </w:pPr>
    <w:r>
      <w:rPr>
        <w:sz w:val="12"/>
        <w:szCs w:val="12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6C4DEC" w14:textId="77777777" w:rsidR="00280907" w:rsidRDefault="002D3D09">
    <w:pPr>
      <w:pStyle w:val="Header"/>
      <w:pBdr>
        <w:bottom w:val="single" w:sz="4" w:space="3" w:color="000000"/>
      </w:pBdr>
      <w:jc w:val="right"/>
    </w:pPr>
    <w:r>
      <w:rPr>
        <w:sz w:val="12"/>
        <w:szCs w:val="12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5B675F" w14:textId="77777777" w:rsidR="00280907" w:rsidRDefault="00280907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F976C9" w14:textId="77777777" w:rsidR="00280907" w:rsidRDefault="002D3D09">
    <w:pPr>
      <w:pStyle w:val="Header"/>
      <w:pBdr>
        <w:bottom w:val="single" w:sz="4" w:space="3" w:color="000000"/>
      </w:pBdr>
    </w:pPr>
    <w:r>
      <w:rPr>
        <w:sz w:val="12"/>
        <w:szCs w:val="12"/>
      </w:rPr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A13296" w14:textId="77777777" w:rsidR="00280907" w:rsidRDefault="002D3D09">
    <w:pPr>
      <w:pStyle w:val="Header"/>
      <w:pBdr>
        <w:bottom w:val="single" w:sz="4" w:space="3" w:color="000000"/>
      </w:pBdr>
      <w:jc w:val="right"/>
    </w:pPr>
    <w:r>
      <w:rPr>
        <w:sz w:val="12"/>
        <w:szCs w:val="12"/>
      </w:rPr>
      <w:t xml:space="preserve">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146FD" w14:textId="77777777" w:rsidR="00280907" w:rsidRDefault="00280907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B352F" w14:textId="77777777" w:rsidR="00280907" w:rsidRDefault="002D3D09">
    <w:pPr>
      <w:pStyle w:val="Header"/>
      <w:pBdr>
        <w:bottom w:val="single" w:sz="4" w:space="3" w:color="000000"/>
      </w:pBdr>
    </w:pPr>
    <w:r>
      <w:rPr>
        <w:noProof/>
      </w:rPr>
      <w:drawing>
        <wp:inline distT="0" distB="0" distL="0" distR="0" wp14:anchorId="04A2A8F6" wp14:editId="6F38A6C7">
          <wp:extent cx="183444" cy="165100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43B4FE" w14:textId="77777777" w:rsidR="00280907" w:rsidRDefault="002D3D09">
    <w:pPr>
      <w:pStyle w:val="Header"/>
      <w:pBdr>
        <w:bottom w:val="single" w:sz="4" w:space="3" w:color="000000"/>
      </w:pBdr>
      <w:jc w:val="right"/>
    </w:pPr>
    <w:r>
      <w:rPr>
        <w:noProof/>
      </w:rPr>
      <w:drawing>
        <wp:inline distT="0" distB="0" distL="0" distR="0" wp14:anchorId="6B631015" wp14:editId="526CF621">
          <wp:extent cx="183444" cy="165100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40D9BB" w14:textId="77777777" w:rsidR="00280907" w:rsidRDefault="00280907">
    <w:pPr>
      <w:pStyle w:val="Header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9DE880" w14:textId="77777777" w:rsidR="00280907" w:rsidRDefault="002D3D09">
    <w:pPr>
      <w:pStyle w:val="Header"/>
      <w:pBdr>
        <w:bottom w:val="single" w:sz="4" w:space="3" w:color="000000"/>
      </w:pBdr>
    </w:pPr>
    <w:r>
      <w:rPr>
        <w:noProof/>
      </w:rPr>
      <w:drawing>
        <wp:inline distT="0" distB="0" distL="0" distR="0" wp14:anchorId="392B3D9C" wp14:editId="4AE7598C">
          <wp:extent cx="183444" cy="165100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  <w:iCs/>
        <w:color w:val="0000FF"/>
        <w:sz w:val="40"/>
        <w:szCs w:val="40"/>
      </w:rPr>
      <w:t xml:space="preserve">  1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0D9858" w14:textId="77777777" w:rsidR="00280907" w:rsidRDefault="002D3D09">
    <w:pPr>
      <w:pStyle w:val="Header"/>
      <w:pBdr>
        <w:bottom w:val="single" w:sz="4" w:space="3" w:color="000000"/>
      </w:pBdr>
      <w:jc w:val="right"/>
    </w:pPr>
    <w:r>
      <w:rPr>
        <w:i/>
        <w:iCs/>
        <w:color w:val="0000FF"/>
        <w:sz w:val="40"/>
        <w:szCs w:val="40"/>
      </w:rPr>
      <w:t xml:space="preserve">1  </w:t>
    </w:r>
    <w:r>
      <w:rPr>
        <w:noProof/>
      </w:rPr>
      <w:drawing>
        <wp:inline distT="0" distB="0" distL="0" distR="0" wp14:anchorId="28631B77" wp14:editId="7D216245">
          <wp:extent cx="183444" cy="165100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BE286" w14:textId="77777777" w:rsidR="00280907" w:rsidRDefault="00280907">
    <w:pPr>
      <w:pStyle w:val="Header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637FB2" w14:textId="77777777" w:rsidR="00280907" w:rsidRDefault="002D3D09">
    <w:pPr>
      <w:pStyle w:val="Header"/>
      <w:pBdr>
        <w:bottom w:val="single" w:sz="4" w:space="3" w:color="000000"/>
      </w:pBdr>
    </w:pPr>
    <w:r>
      <w:rPr>
        <w:noProof/>
      </w:rPr>
      <w:drawing>
        <wp:inline distT="0" distB="0" distL="0" distR="0" wp14:anchorId="04C3DA32" wp14:editId="68965DA5">
          <wp:extent cx="183444" cy="165100"/>
          <wp:effectExtent l="0" t="0" r="0" b="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  <w:iCs/>
        <w:color w:val="0000FF"/>
        <w:sz w:val="40"/>
        <w:szCs w:val="40"/>
      </w:rPr>
      <w:t xml:space="preserve">  2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7EEEB" w14:textId="77777777" w:rsidR="00280907" w:rsidRDefault="002D3D09">
    <w:pPr>
      <w:pStyle w:val="Header"/>
      <w:pBdr>
        <w:bottom w:val="single" w:sz="4" w:space="3" w:color="000000"/>
      </w:pBdr>
      <w:jc w:val="right"/>
    </w:pPr>
    <w:r>
      <w:rPr>
        <w:i/>
        <w:iCs/>
        <w:color w:val="0000FF"/>
        <w:sz w:val="40"/>
        <w:szCs w:val="40"/>
      </w:rPr>
      <w:t xml:space="preserve">2  </w:t>
    </w:r>
    <w:r>
      <w:rPr>
        <w:noProof/>
      </w:rPr>
      <w:drawing>
        <wp:inline distT="0" distB="0" distL="0" distR="0" wp14:anchorId="6B936698" wp14:editId="10D3C564">
          <wp:extent cx="183444" cy="165100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504753" w14:textId="77777777" w:rsidR="00280907" w:rsidRDefault="00280907">
    <w:pPr>
      <w:pStyle w:val="Header"/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3A774" w14:textId="77777777" w:rsidR="00280907" w:rsidRDefault="002D3D09">
    <w:pPr>
      <w:pStyle w:val="Header"/>
      <w:pBdr>
        <w:bottom w:val="single" w:sz="4" w:space="3" w:color="000000"/>
      </w:pBdr>
    </w:pPr>
    <w:r>
      <w:rPr>
        <w:noProof/>
      </w:rPr>
      <w:drawing>
        <wp:inline distT="0" distB="0" distL="0" distR="0" wp14:anchorId="27483DA9" wp14:editId="197235F1">
          <wp:extent cx="183444" cy="165100"/>
          <wp:effectExtent l="0" t="0" r="0" b="0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  <w:iCs/>
        <w:color w:val="0000FF"/>
        <w:sz w:val="40"/>
        <w:szCs w:val="40"/>
      </w:rPr>
      <w:t xml:space="preserve">  3</w: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42551" w14:textId="77777777" w:rsidR="00280907" w:rsidRDefault="002D3D09">
    <w:pPr>
      <w:pStyle w:val="Header"/>
      <w:pBdr>
        <w:bottom w:val="single" w:sz="4" w:space="3" w:color="000000"/>
      </w:pBdr>
      <w:jc w:val="right"/>
    </w:pPr>
    <w:r>
      <w:rPr>
        <w:i/>
        <w:iCs/>
        <w:color w:val="0000FF"/>
        <w:sz w:val="40"/>
        <w:szCs w:val="40"/>
      </w:rPr>
      <w:t xml:space="preserve">3  </w:t>
    </w:r>
    <w:r>
      <w:rPr>
        <w:noProof/>
      </w:rPr>
      <w:drawing>
        <wp:inline distT="0" distB="0" distL="0" distR="0" wp14:anchorId="4D8C2535" wp14:editId="147C471C">
          <wp:extent cx="183444" cy="165100"/>
          <wp:effectExtent l="0" t="0" r="0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E75C5F" w14:textId="77777777" w:rsidR="00280907" w:rsidRDefault="00280907">
    <w:pPr>
      <w:pStyle w:val="Header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0CAC5F" w14:textId="77777777" w:rsidR="00280907" w:rsidRDefault="002D3D09">
    <w:pPr>
      <w:pStyle w:val="Header"/>
      <w:pBdr>
        <w:bottom w:val="single" w:sz="4" w:space="3" w:color="000000"/>
      </w:pBdr>
    </w:pPr>
    <w:r>
      <w:rPr>
        <w:noProof/>
      </w:rPr>
      <w:drawing>
        <wp:inline distT="0" distB="0" distL="0" distR="0" wp14:anchorId="7EC0C360" wp14:editId="441441A5">
          <wp:extent cx="183444" cy="165100"/>
          <wp:effectExtent l="0" t="0" r="0" b="0"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  <w:iCs/>
        <w:color w:val="0000FF"/>
        <w:sz w:val="40"/>
        <w:szCs w:val="40"/>
      </w:rPr>
      <w:t xml:space="preserve">  4</w: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E5228" w14:textId="77777777" w:rsidR="00280907" w:rsidRDefault="002D3D09">
    <w:pPr>
      <w:pStyle w:val="Header"/>
      <w:pBdr>
        <w:bottom w:val="single" w:sz="4" w:space="3" w:color="000000"/>
      </w:pBdr>
      <w:jc w:val="right"/>
    </w:pPr>
    <w:r>
      <w:rPr>
        <w:i/>
        <w:iCs/>
        <w:color w:val="0000FF"/>
        <w:sz w:val="40"/>
        <w:szCs w:val="40"/>
      </w:rPr>
      <w:t xml:space="preserve">4  </w:t>
    </w:r>
    <w:r>
      <w:rPr>
        <w:noProof/>
      </w:rPr>
      <w:drawing>
        <wp:inline distT="0" distB="0" distL="0" distR="0" wp14:anchorId="582735E0" wp14:editId="734AB188">
          <wp:extent cx="183444" cy="165100"/>
          <wp:effectExtent l="0" t="0" r="0" b="0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176119" w14:textId="77777777" w:rsidR="00280907" w:rsidRDefault="00280907">
    <w:pPr>
      <w:pStyle w:val="Header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74797" w14:textId="77777777" w:rsidR="00280907" w:rsidRDefault="002D3D09">
    <w:pPr>
      <w:pStyle w:val="Header"/>
      <w:pBdr>
        <w:bottom w:val="single" w:sz="4" w:space="3" w:color="000000"/>
      </w:pBdr>
    </w:pPr>
    <w:r>
      <w:rPr>
        <w:noProof/>
      </w:rPr>
      <w:drawing>
        <wp:inline distT="0" distB="0" distL="0" distR="0" wp14:anchorId="1389A279" wp14:editId="222ABD5F">
          <wp:extent cx="183444" cy="165100"/>
          <wp:effectExtent l="0" t="0" r="0" b="0"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  <w:iCs/>
        <w:color w:val="0000FF"/>
        <w:sz w:val="40"/>
        <w:szCs w:val="40"/>
      </w:rPr>
      <w:t xml:space="preserve">  5</w: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5393E" w14:textId="77777777" w:rsidR="00280907" w:rsidRDefault="002D3D09">
    <w:pPr>
      <w:pStyle w:val="Header"/>
      <w:pBdr>
        <w:bottom w:val="single" w:sz="4" w:space="3" w:color="000000"/>
      </w:pBdr>
      <w:jc w:val="right"/>
    </w:pPr>
    <w:r>
      <w:rPr>
        <w:i/>
        <w:iCs/>
        <w:color w:val="0000FF"/>
        <w:sz w:val="40"/>
        <w:szCs w:val="40"/>
      </w:rPr>
      <w:t xml:space="preserve">5  </w:t>
    </w:r>
    <w:r>
      <w:rPr>
        <w:noProof/>
      </w:rPr>
      <w:drawing>
        <wp:inline distT="0" distB="0" distL="0" distR="0" wp14:anchorId="5CAFAEF1" wp14:editId="5AD72DB0">
          <wp:extent cx="183444" cy="165100"/>
          <wp:effectExtent l="0" t="0" r="0" b="0"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AF800" w14:textId="77777777" w:rsidR="00280907" w:rsidRDefault="00280907">
    <w:pPr>
      <w:pStyle w:val="Header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538DB" w14:textId="77777777" w:rsidR="00280907" w:rsidRDefault="002D3D09">
    <w:pPr>
      <w:pStyle w:val="Header"/>
      <w:pBdr>
        <w:bottom w:val="single" w:sz="4" w:space="3" w:color="000000"/>
      </w:pBdr>
    </w:pPr>
    <w:r>
      <w:rPr>
        <w:noProof/>
      </w:rPr>
      <w:drawing>
        <wp:inline distT="0" distB="0" distL="0" distR="0" wp14:anchorId="0C00A67C" wp14:editId="0FFFABF5">
          <wp:extent cx="183444" cy="165100"/>
          <wp:effectExtent l="0" t="0" r="0" b="0"/>
          <wp:docPr id="2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  <w:iCs/>
        <w:color w:val="0000FF"/>
        <w:sz w:val="40"/>
        <w:szCs w:val="40"/>
      </w:rPr>
      <w:t xml:space="preserve">  6</w: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F89C9" w14:textId="77777777" w:rsidR="00280907" w:rsidRDefault="002D3D09">
    <w:pPr>
      <w:pStyle w:val="Header"/>
      <w:pBdr>
        <w:bottom w:val="single" w:sz="4" w:space="3" w:color="000000"/>
      </w:pBdr>
      <w:jc w:val="right"/>
    </w:pPr>
    <w:r>
      <w:rPr>
        <w:i/>
        <w:iCs/>
        <w:color w:val="0000FF"/>
        <w:sz w:val="40"/>
        <w:szCs w:val="40"/>
      </w:rPr>
      <w:t xml:space="preserve">6  </w:t>
    </w:r>
    <w:r>
      <w:rPr>
        <w:noProof/>
      </w:rPr>
      <w:drawing>
        <wp:inline distT="0" distB="0" distL="0" distR="0" wp14:anchorId="5E747F5D" wp14:editId="3646F6D1">
          <wp:extent cx="183444" cy="165100"/>
          <wp:effectExtent l="0" t="0" r="0" b="0"/>
          <wp:docPr id="21" name="Pictur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719F9" w14:textId="77777777" w:rsidR="00280907" w:rsidRDefault="00280907">
    <w:pPr>
      <w:pStyle w:val="Header"/>
    </w:pP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F8F53B" w14:textId="77777777" w:rsidR="00280907" w:rsidRDefault="002D3D09">
    <w:pPr>
      <w:pStyle w:val="Header"/>
      <w:pBdr>
        <w:bottom w:val="single" w:sz="4" w:space="3" w:color="000000"/>
      </w:pBdr>
    </w:pPr>
    <w:r>
      <w:rPr>
        <w:noProof/>
      </w:rPr>
      <w:drawing>
        <wp:inline distT="0" distB="0" distL="0" distR="0" wp14:anchorId="5B777635" wp14:editId="10FEB7A2">
          <wp:extent cx="183444" cy="165100"/>
          <wp:effectExtent l="0" t="0" r="0" b="0"/>
          <wp:docPr id="25" name="Pictur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  <w:iCs/>
        <w:color w:val="0000FF"/>
        <w:sz w:val="40"/>
        <w:szCs w:val="40"/>
      </w:rPr>
      <w:t xml:space="preserve">  7</w: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338923" w14:textId="77777777" w:rsidR="00280907" w:rsidRDefault="002D3D09">
    <w:pPr>
      <w:pStyle w:val="Header"/>
      <w:pBdr>
        <w:bottom w:val="single" w:sz="4" w:space="3" w:color="000000"/>
      </w:pBdr>
      <w:jc w:val="right"/>
    </w:pPr>
    <w:r>
      <w:rPr>
        <w:i/>
        <w:iCs/>
        <w:color w:val="0000FF"/>
        <w:sz w:val="40"/>
        <w:szCs w:val="40"/>
      </w:rPr>
      <w:t xml:space="preserve">7  </w:t>
    </w:r>
    <w:r>
      <w:rPr>
        <w:noProof/>
      </w:rPr>
      <w:drawing>
        <wp:inline distT="0" distB="0" distL="0" distR="0" wp14:anchorId="16D7764E" wp14:editId="62E24781">
          <wp:extent cx="183444" cy="165100"/>
          <wp:effectExtent l="0" t="0" r="0" b="0"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EA4B0" w14:textId="77777777" w:rsidR="00280907" w:rsidRDefault="00280907">
    <w:pPr>
      <w:pStyle w:val="Header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90620" w14:textId="77777777" w:rsidR="00280907" w:rsidRDefault="002D3D09">
    <w:pPr>
      <w:pStyle w:val="Header"/>
      <w:pBdr>
        <w:bottom w:val="single" w:sz="4" w:space="3" w:color="000000"/>
      </w:pBdr>
    </w:pPr>
    <w:r>
      <w:rPr>
        <w:noProof/>
      </w:rPr>
      <w:drawing>
        <wp:inline distT="0" distB="0" distL="0" distR="0" wp14:anchorId="1DDE1068" wp14:editId="6B2838E0">
          <wp:extent cx="183444" cy="165100"/>
          <wp:effectExtent l="0" t="0" r="0" b="0"/>
          <wp:docPr id="28" name="Picture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  <w:iCs/>
        <w:color w:val="0000FF"/>
        <w:sz w:val="40"/>
        <w:szCs w:val="40"/>
      </w:rPr>
      <w:t xml:space="preserve">  8</w: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4F3E9D" w14:textId="77777777" w:rsidR="00280907" w:rsidRDefault="002D3D09">
    <w:pPr>
      <w:pStyle w:val="Header"/>
      <w:pBdr>
        <w:bottom w:val="single" w:sz="4" w:space="3" w:color="000000"/>
      </w:pBdr>
      <w:jc w:val="right"/>
    </w:pPr>
    <w:r>
      <w:rPr>
        <w:i/>
        <w:iCs/>
        <w:color w:val="0000FF"/>
        <w:sz w:val="40"/>
        <w:szCs w:val="40"/>
      </w:rPr>
      <w:t xml:space="preserve">8  </w:t>
    </w:r>
    <w:r>
      <w:rPr>
        <w:noProof/>
      </w:rPr>
      <w:drawing>
        <wp:inline distT="0" distB="0" distL="0" distR="0" wp14:anchorId="011AD414" wp14:editId="7D46A98D">
          <wp:extent cx="183444" cy="165100"/>
          <wp:effectExtent l="0" t="0" r="0" b="0"/>
          <wp:docPr id="27" name="Picture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25A06" w14:textId="77777777" w:rsidR="00280907" w:rsidRDefault="00280907">
    <w:pPr>
      <w:pStyle w:val="Header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668AF9" w14:textId="77777777" w:rsidR="00280907" w:rsidRDefault="002D3D09">
    <w:pPr>
      <w:pStyle w:val="Header"/>
      <w:pBdr>
        <w:bottom w:val="single" w:sz="4" w:space="3" w:color="000000"/>
      </w:pBdr>
    </w:pPr>
    <w:r>
      <w:rPr>
        <w:noProof/>
      </w:rPr>
      <w:drawing>
        <wp:inline distT="0" distB="0" distL="0" distR="0" wp14:anchorId="1AE37F76" wp14:editId="249D8CD6">
          <wp:extent cx="183444" cy="165100"/>
          <wp:effectExtent l="0" t="0" r="0" b="0"/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  <w:iCs/>
        <w:color w:val="0000FF"/>
        <w:sz w:val="40"/>
        <w:szCs w:val="40"/>
      </w:rPr>
      <w:t xml:space="preserve">  9</w: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08DCE" w14:textId="77777777" w:rsidR="00280907" w:rsidRDefault="002D3D09">
    <w:pPr>
      <w:pStyle w:val="Header"/>
      <w:pBdr>
        <w:bottom w:val="single" w:sz="4" w:space="3" w:color="000000"/>
      </w:pBdr>
      <w:jc w:val="right"/>
    </w:pPr>
    <w:r>
      <w:rPr>
        <w:i/>
        <w:iCs/>
        <w:color w:val="0000FF"/>
        <w:sz w:val="40"/>
        <w:szCs w:val="40"/>
      </w:rPr>
      <w:t xml:space="preserve">9  </w:t>
    </w:r>
    <w:r>
      <w:rPr>
        <w:noProof/>
      </w:rPr>
      <w:drawing>
        <wp:inline distT="0" distB="0" distL="0" distR="0" wp14:anchorId="4B30C5B5" wp14:editId="291D9409">
          <wp:extent cx="183444" cy="165100"/>
          <wp:effectExtent l="0" t="0" r="0" b="0"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ED3AF" w14:textId="77777777" w:rsidR="00280907" w:rsidRDefault="00280907">
    <w:pPr>
      <w:pStyle w:val="Header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5ACC44" w14:textId="77777777" w:rsidR="00280907" w:rsidRDefault="00280907">
    <w:pPr>
      <w:pStyle w:val="Header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5EBCA6" w14:textId="77777777" w:rsidR="00280907" w:rsidRDefault="00280907">
    <w:pPr>
      <w:pStyle w:val="Header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A4CEE0" w14:textId="77777777" w:rsidR="00280907" w:rsidRDefault="002809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8385B9A"/>
    <w:multiLevelType w:val="singleLevel"/>
    <w:tmpl w:val="DD50CE36"/>
    <w:lvl w:ilvl="0">
      <w:start w:val="1"/>
      <w:numFmt w:val="decimal"/>
      <w:pStyle w:val="Heading1"/>
      <w:suff w:val="nothing"/>
      <w:lvlText w:val="%1"/>
      <w:lvlJc w:val="left"/>
      <w:pPr>
        <w:ind w:left="2880" w:firstLine="0"/>
      </w:pPr>
      <w:rPr>
        <w:vanish/>
      </w:rPr>
    </w:lvl>
  </w:abstractNum>
  <w:num w:numId="1" w16cid:durableId="1139802729">
    <w:abstractNumId w:val="8"/>
  </w:num>
  <w:num w:numId="2" w16cid:durableId="842937958">
    <w:abstractNumId w:val="6"/>
  </w:num>
  <w:num w:numId="3" w16cid:durableId="1414744098">
    <w:abstractNumId w:val="5"/>
  </w:num>
  <w:num w:numId="4" w16cid:durableId="517696305">
    <w:abstractNumId w:val="4"/>
  </w:num>
  <w:num w:numId="5" w16cid:durableId="1934823895">
    <w:abstractNumId w:val="7"/>
  </w:num>
  <w:num w:numId="6" w16cid:durableId="1040280769">
    <w:abstractNumId w:val="3"/>
  </w:num>
  <w:num w:numId="7" w16cid:durableId="1643729718">
    <w:abstractNumId w:val="2"/>
  </w:num>
  <w:num w:numId="8" w16cid:durableId="314720306">
    <w:abstractNumId w:val="1"/>
  </w:num>
  <w:num w:numId="9" w16cid:durableId="85659450">
    <w:abstractNumId w:val="0"/>
  </w:num>
  <w:num w:numId="10" w16cid:durableId="18233051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0907"/>
    <w:rsid w:val="0029639D"/>
    <w:rsid w:val="002D3D09"/>
    <w:rsid w:val="00326F90"/>
    <w:rsid w:val="0088505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68B472"/>
  <w14:defaultImageDpi w14:val="300"/>
  <w15:docId w15:val="{29524C37-85B2-4377-8F06-09B91AD28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46" w:lineRule="atLeast"/>
      <w:ind w:left="288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numPr>
        <w:numId w:val="10"/>
      </w:numPr>
      <w:pBdr>
        <w:bottom w:val="single" w:sz="4" w:space="6" w:color="000000"/>
      </w:pBdr>
      <w:tabs>
        <w:tab w:val="right" w:pos="9746"/>
      </w:tabs>
      <w:spacing w:before="1840" w:after="800" w:line="240" w:lineRule="auto"/>
      <w:jc w:val="left"/>
      <w:outlineLvl w:val="0"/>
    </w:pPr>
    <w:rPr>
      <w:i/>
      <w:iCs/>
      <w:color w:val="000000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spacing w:before="400" w:after="240" w:line="240" w:lineRule="auto"/>
      <w:ind w:left="0"/>
      <w:jc w:val="left"/>
      <w:outlineLvl w:val="1"/>
    </w:pPr>
    <w:rPr>
      <w:i/>
      <w:iCs/>
      <w:color w:val="000000"/>
      <w:sz w:val="30"/>
      <w:szCs w:val="3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spacing w:before="320" w:after="200" w:line="240" w:lineRule="auto"/>
      <w:ind w:left="0"/>
      <w:jc w:val="left"/>
      <w:outlineLvl w:val="2"/>
    </w:pPr>
    <w:rPr>
      <w:i/>
      <w:iCs/>
      <w:color w:val="000000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rsid w:val="00E618BF"/>
    <w:pPr>
      <w:spacing w:after="0" w:line="240" w:lineRule="auto"/>
      <w:ind w:left="0"/>
      <w:jc w:val="left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qFormat/>
    <w:rsid w:val="00E618BF"/>
    <w:pPr>
      <w:tabs>
        <w:tab w:val="right" w:pos="9746"/>
      </w:tabs>
      <w:spacing w:after="0" w:line="240" w:lineRule="auto"/>
      <w:ind w:left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left="288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rontTitle">
    <w:name w:val="Front Title"/>
    <w:basedOn w:val="Normal"/>
    <w:qFormat/>
    <w:pPr>
      <w:keepNext/>
      <w:pBdr>
        <w:bottom w:val="single" w:sz="4" w:space="6" w:color="000000"/>
      </w:pBdr>
      <w:tabs>
        <w:tab w:val="right" w:pos="9746"/>
      </w:tabs>
      <w:spacing w:before="1840" w:after="600" w:line="240" w:lineRule="auto"/>
      <w:jc w:val="left"/>
    </w:pPr>
    <w:rPr>
      <w:i/>
      <w:iCs/>
      <w:sz w:val="40"/>
      <w:szCs w:val="40"/>
    </w:rPr>
  </w:style>
  <w:style w:type="paragraph" w:customStyle="1" w:styleId="SideHead">
    <w:name w:val="Side Head"/>
    <w:basedOn w:val="Normal"/>
    <w:qFormat/>
    <w:pPr>
      <w:keepNext/>
      <w:spacing w:before="400" w:after="240" w:line="240" w:lineRule="auto"/>
      <w:ind w:left="0"/>
      <w:jc w:val="left"/>
    </w:pPr>
    <w:rPr>
      <w:i/>
      <w:iCs/>
      <w:sz w:val="30"/>
      <w:szCs w:val="30"/>
    </w:rPr>
  </w:style>
  <w:style w:type="paragraph" w:customStyle="1" w:styleId="FrontHead">
    <w:name w:val="Front Head"/>
    <w:basedOn w:val="Normal"/>
    <w:qFormat/>
    <w:pPr>
      <w:keepNext/>
      <w:spacing w:before="440" w:after="200" w:line="240" w:lineRule="auto"/>
      <w:ind w:left="1800"/>
      <w:jc w:val="left"/>
    </w:pPr>
    <w:rPr>
      <w:i/>
      <w:iCs/>
      <w:sz w:val="28"/>
      <w:szCs w:val="28"/>
    </w:rPr>
  </w:style>
  <w:style w:type="paragraph" w:customStyle="1" w:styleId="FrontBody">
    <w:name w:val="Front Body"/>
    <w:basedOn w:val="Normal"/>
    <w:qFormat/>
    <w:pPr>
      <w:spacing w:after="160"/>
      <w:ind w:left="1800"/>
    </w:pPr>
  </w:style>
  <w:style w:type="paragraph" w:customStyle="1" w:styleId="TableCaption">
    <w:name w:val="Table Caption"/>
    <w:basedOn w:val="Normal"/>
    <w:qFormat/>
    <w:pPr>
      <w:keepNext/>
      <w:tabs>
        <w:tab w:val="left" w:pos="3760"/>
      </w:tabs>
      <w:spacing w:before="160" w:after="100" w:line="240" w:lineRule="auto"/>
      <w:jc w:val="left"/>
    </w:pPr>
    <w:rPr>
      <w:sz w:val="18"/>
      <w:szCs w:val="18"/>
    </w:rPr>
  </w:style>
  <w:style w:type="paragraph" w:customStyle="1" w:styleId="TableText">
    <w:name w:val="Table Text"/>
    <w:basedOn w:val="Normal"/>
    <w:qFormat/>
    <w:pPr>
      <w:spacing w:before="10" w:after="10" w:line="240" w:lineRule="auto"/>
      <w:ind w:left="0"/>
      <w:jc w:val="left"/>
    </w:pPr>
    <w:rPr>
      <w:sz w:val="17"/>
      <w:szCs w:val="17"/>
    </w:rPr>
  </w:style>
  <w:style w:type="paragraph" w:customStyle="1" w:styleId="TableHead">
    <w:name w:val="Table Head"/>
    <w:basedOn w:val="TableText"/>
    <w:qFormat/>
    <w:pPr>
      <w:jc w:val="center"/>
    </w:pPr>
    <w:rPr>
      <w:b/>
      <w:bCs/>
    </w:rPr>
  </w:style>
  <w:style w:type="paragraph" w:customStyle="1" w:styleId="TableNote">
    <w:name w:val="Table Note"/>
    <w:basedOn w:val="Normal"/>
    <w:qFormat/>
    <w:pPr>
      <w:tabs>
        <w:tab w:val="left" w:pos="3080"/>
      </w:tabs>
      <w:spacing w:after="40" w:line="240" w:lineRule="auto"/>
      <w:ind w:left="3080" w:hanging="200"/>
      <w:jc w:val="left"/>
    </w:pPr>
    <w:rPr>
      <w:sz w:val="14"/>
      <w:szCs w:val="14"/>
    </w:rPr>
  </w:style>
  <w:style w:type="paragraph" w:customStyle="1" w:styleId="Note">
    <w:name w:val="Note"/>
    <w:basedOn w:val="Normal"/>
    <w:qFormat/>
    <w:pPr>
      <w:keepNext/>
      <w:pBdr>
        <w:top w:val="single" w:sz="4" w:space="4" w:color="0000FF"/>
        <w:bottom w:val="single" w:sz="4" w:space="4" w:color="0000FF"/>
      </w:pBdr>
      <w:spacing w:before="200" w:after="240"/>
    </w:pPr>
  </w:style>
  <w:style w:type="paragraph" w:customStyle="1" w:styleId="Example">
    <w:name w:val="Example"/>
    <w:basedOn w:val="Normal"/>
    <w:qFormat/>
    <w:pPr>
      <w:keepNext/>
      <w:spacing w:after="160"/>
      <w:ind w:left="3420"/>
      <w:jc w:val="left"/>
    </w:pPr>
  </w:style>
  <w:style w:type="paragraph" w:customStyle="1" w:styleId="Hex">
    <w:name w:val="Hex"/>
    <w:basedOn w:val="Normal"/>
    <w:qFormat/>
    <w:pPr>
      <w:keepNext/>
      <w:keepLines/>
      <w:spacing w:after="0" w:line="210" w:lineRule="exact"/>
      <w:ind w:left="3420"/>
      <w:jc w:val="left"/>
    </w:pPr>
    <w:rPr>
      <w:rFonts w:ascii="Courier New" w:eastAsia="Courier New" w:hAnsi="Courier New" w:cs="Courier New"/>
      <w:sz w:val="17"/>
      <w:szCs w:val="17"/>
    </w:rPr>
  </w:style>
  <w:style w:type="paragraph" w:customStyle="1" w:styleId="Listing">
    <w:name w:val="Listing"/>
    <w:basedOn w:val="Normal"/>
    <w:qFormat/>
    <w:pPr>
      <w:keepLines/>
      <w:spacing w:after="0" w:line="184" w:lineRule="exact"/>
      <w:ind w:left="3040"/>
      <w:jc w:val="left"/>
    </w:pPr>
    <w:rPr>
      <w:rFonts w:ascii="Courier New" w:eastAsia="Courier New" w:hAnsi="Courier New" w:cs="Courier New"/>
      <w:sz w:val="15"/>
      <w:szCs w:val="15"/>
    </w:rPr>
  </w:style>
  <w:style w:type="paragraph" w:customStyle="1" w:styleId="Bullet">
    <w:name w:val="Bullet"/>
    <w:basedOn w:val="Normal"/>
    <w:qFormat/>
    <w:pPr>
      <w:tabs>
        <w:tab w:val="left" w:pos="3240"/>
      </w:tabs>
      <w:spacing w:after="100"/>
      <w:ind w:left="3240" w:hanging="280"/>
      <w:jc w:val="left"/>
    </w:pPr>
  </w:style>
  <w:style w:type="paragraph" w:customStyle="1" w:styleId="Step">
    <w:name w:val="Step"/>
    <w:basedOn w:val="Normal"/>
    <w:qFormat/>
    <w:pPr>
      <w:tabs>
        <w:tab w:val="left" w:pos="3240"/>
      </w:tabs>
      <w:spacing w:after="120"/>
      <w:ind w:left="3240" w:hanging="360"/>
      <w:jc w:val="left"/>
    </w:pPr>
  </w:style>
  <w:style w:type="paragraph" w:customStyle="1" w:styleId="Figure">
    <w:name w:val="Figure"/>
    <w:basedOn w:val="Normal"/>
    <w:qFormat/>
    <w:pPr>
      <w:keepNext/>
      <w:spacing w:before="120" w:after="40"/>
      <w:jc w:val="left"/>
    </w:pPr>
  </w:style>
  <w:style w:type="paragraph" w:styleId="TOC1">
    <w:name w:val="toc 1"/>
    <w:basedOn w:val="Normal"/>
    <w:uiPriority w:val="39"/>
    <w:qFormat/>
    <w:pPr>
      <w:tabs>
        <w:tab w:val="left" w:pos="3420"/>
        <w:tab w:val="right" w:leader="dot" w:pos="9746"/>
      </w:tabs>
      <w:spacing w:before="240" w:after="120" w:line="240" w:lineRule="auto"/>
      <w:ind w:left="3420" w:hanging="380"/>
      <w:jc w:val="left"/>
    </w:pPr>
    <w:rPr>
      <w:b/>
      <w:bCs/>
      <w:sz w:val="22"/>
      <w:szCs w:val="22"/>
    </w:rPr>
  </w:style>
  <w:style w:type="paragraph" w:styleId="TOC2">
    <w:name w:val="toc 2"/>
    <w:basedOn w:val="Normal"/>
    <w:uiPriority w:val="39"/>
    <w:qFormat/>
    <w:pPr>
      <w:tabs>
        <w:tab w:val="right" w:leader="dot" w:pos="9746"/>
      </w:tabs>
      <w:spacing w:after="160" w:line="240" w:lineRule="auto"/>
      <w:ind w:left="3420" w:right="480"/>
      <w:jc w:val="left"/>
    </w:pPr>
    <w:rPr>
      <w:sz w:val="22"/>
      <w:szCs w:val="22"/>
    </w:rPr>
  </w:style>
  <w:style w:type="paragraph" w:styleId="TOC9">
    <w:name w:val="toc 9"/>
    <w:basedOn w:val="Normal"/>
    <w:uiPriority w:val="39"/>
    <w:qFormat/>
    <w:pPr>
      <w:tabs>
        <w:tab w:val="left" w:pos="3920"/>
        <w:tab w:val="right" w:leader="dot" w:pos="9746"/>
      </w:tabs>
      <w:spacing w:after="120" w:line="240" w:lineRule="auto"/>
      <w:ind w:left="3920" w:hanging="1040"/>
      <w:jc w:val="left"/>
    </w:pPr>
  </w:style>
  <w:style w:type="paragraph" w:customStyle="1" w:styleId="BackTitle">
    <w:name w:val="Back Title"/>
    <w:basedOn w:val="Normal"/>
    <w:qFormat/>
    <w:pPr>
      <w:spacing w:after="200" w:line="240" w:lineRule="auto"/>
      <w:ind w:left="0"/>
      <w:jc w:val="left"/>
    </w:pPr>
    <w:rPr>
      <w:rFonts w:ascii="Arial Narrow" w:eastAsia="Arial Narrow" w:hAnsi="Arial Narrow" w:cs="Arial Narrow"/>
      <w:b/>
      <w:bCs/>
      <w:sz w:val="24"/>
      <w:szCs w:val="24"/>
    </w:rPr>
  </w:style>
  <w:style w:type="paragraph" w:customStyle="1" w:styleId="BackText">
    <w:name w:val="Back Text"/>
    <w:basedOn w:val="Normal"/>
    <w:qFormat/>
    <w:pPr>
      <w:spacing w:after="0" w:line="240" w:lineRule="auto"/>
      <w:ind w:left="0"/>
    </w:pPr>
    <w:rPr>
      <w:rFonts w:ascii="Arial Narrow" w:eastAsia="Arial Narrow" w:hAnsi="Arial Narrow" w:cs="Arial Narrow"/>
      <w:sz w:val="14"/>
      <w:szCs w:val="14"/>
    </w:rPr>
  </w:style>
  <w:style w:type="character" w:styleId="Hyperlink">
    <w:name w:val="Hyperlink"/>
    <w:basedOn w:val="DefaultParagraphFont"/>
    <w:uiPriority w:val="99"/>
    <w:unhideWhenUsed/>
    <w:rsid w:val="002D3D0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9.xml"/><Relationship Id="rId21" Type="http://schemas.openxmlformats.org/officeDocument/2006/relationships/header" Target="header7.xml"/><Relationship Id="rId42" Type="http://schemas.openxmlformats.org/officeDocument/2006/relationships/footer" Target="footer16.xml"/><Relationship Id="rId47" Type="http://schemas.openxmlformats.org/officeDocument/2006/relationships/header" Target="header20.xml"/><Relationship Id="rId63" Type="http://schemas.openxmlformats.org/officeDocument/2006/relationships/footer" Target="footer27.xml"/><Relationship Id="rId68" Type="http://schemas.openxmlformats.org/officeDocument/2006/relationships/header" Target="header30.xml"/><Relationship Id="rId84" Type="http://schemas.openxmlformats.org/officeDocument/2006/relationships/footer" Target="footer37.xml"/><Relationship Id="rId89" Type="http://schemas.openxmlformats.org/officeDocument/2006/relationships/header" Target="header41.xml"/><Relationship Id="rId16" Type="http://schemas.openxmlformats.org/officeDocument/2006/relationships/header" Target="header5.xml"/><Relationship Id="rId11" Type="http://schemas.openxmlformats.org/officeDocument/2006/relationships/footer" Target="footer1.xml"/><Relationship Id="rId32" Type="http://schemas.openxmlformats.org/officeDocument/2006/relationships/header" Target="header12.xml"/><Relationship Id="rId37" Type="http://schemas.openxmlformats.org/officeDocument/2006/relationships/footer" Target="footer14.xml"/><Relationship Id="rId53" Type="http://schemas.openxmlformats.org/officeDocument/2006/relationships/header" Target="header23.xml"/><Relationship Id="rId58" Type="http://schemas.openxmlformats.org/officeDocument/2006/relationships/header" Target="header25.xml"/><Relationship Id="rId74" Type="http://schemas.openxmlformats.org/officeDocument/2006/relationships/header" Target="header33.xml"/><Relationship Id="rId79" Type="http://schemas.openxmlformats.org/officeDocument/2006/relationships/footer" Target="footer35.xml"/><Relationship Id="rId5" Type="http://schemas.openxmlformats.org/officeDocument/2006/relationships/webSettings" Target="webSettings.xml"/><Relationship Id="rId90" Type="http://schemas.openxmlformats.org/officeDocument/2006/relationships/footer" Target="footer40.xml"/><Relationship Id="rId95" Type="http://schemas.openxmlformats.org/officeDocument/2006/relationships/theme" Target="theme/theme1.xml"/><Relationship Id="rId22" Type="http://schemas.openxmlformats.org/officeDocument/2006/relationships/header" Target="header8.xml"/><Relationship Id="rId27" Type="http://schemas.openxmlformats.org/officeDocument/2006/relationships/image" Target="media/image2.png"/><Relationship Id="rId43" Type="http://schemas.openxmlformats.org/officeDocument/2006/relationships/footer" Target="footer17.xml"/><Relationship Id="rId48" Type="http://schemas.openxmlformats.org/officeDocument/2006/relationships/footer" Target="footer19.xml"/><Relationship Id="rId64" Type="http://schemas.openxmlformats.org/officeDocument/2006/relationships/header" Target="header28.xml"/><Relationship Id="rId69" Type="http://schemas.openxmlformats.org/officeDocument/2006/relationships/footer" Target="footer30.xml"/><Relationship Id="rId8" Type="http://schemas.openxmlformats.org/officeDocument/2006/relationships/image" Target="media/image1.png"/><Relationship Id="rId51" Type="http://schemas.openxmlformats.org/officeDocument/2006/relationships/footer" Target="footer21.xml"/><Relationship Id="rId72" Type="http://schemas.openxmlformats.org/officeDocument/2006/relationships/footer" Target="footer31.xml"/><Relationship Id="rId80" Type="http://schemas.openxmlformats.org/officeDocument/2006/relationships/header" Target="header36.xml"/><Relationship Id="rId85" Type="http://schemas.openxmlformats.org/officeDocument/2006/relationships/footer" Target="footer38.xml"/><Relationship Id="rId93" Type="http://schemas.openxmlformats.org/officeDocument/2006/relationships/footer" Target="footer42.xml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5" Type="http://schemas.openxmlformats.org/officeDocument/2006/relationships/header" Target="header9.xml"/><Relationship Id="rId33" Type="http://schemas.openxmlformats.org/officeDocument/2006/relationships/footer" Target="footer12.xml"/><Relationship Id="rId38" Type="http://schemas.openxmlformats.org/officeDocument/2006/relationships/header" Target="header15.xml"/><Relationship Id="rId46" Type="http://schemas.openxmlformats.org/officeDocument/2006/relationships/header" Target="header19.xml"/><Relationship Id="rId59" Type="http://schemas.openxmlformats.org/officeDocument/2006/relationships/header" Target="header26.xml"/><Relationship Id="rId67" Type="http://schemas.openxmlformats.org/officeDocument/2006/relationships/footer" Target="footer29.xml"/><Relationship Id="rId20" Type="http://schemas.openxmlformats.org/officeDocument/2006/relationships/footer" Target="footer6.xml"/><Relationship Id="rId41" Type="http://schemas.openxmlformats.org/officeDocument/2006/relationships/header" Target="header17.xml"/><Relationship Id="rId54" Type="http://schemas.openxmlformats.org/officeDocument/2006/relationships/footer" Target="footer22.xml"/><Relationship Id="rId62" Type="http://schemas.openxmlformats.org/officeDocument/2006/relationships/header" Target="header27.xml"/><Relationship Id="rId70" Type="http://schemas.openxmlformats.org/officeDocument/2006/relationships/header" Target="header31.xml"/><Relationship Id="rId75" Type="http://schemas.openxmlformats.org/officeDocument/2006/relationships/footer" Target="footer33.xml"/><Relationship Id="rId83" Type="http://schemas.openxmlformats.org/officeDocument/2006/relationships/header" Target="header38.xml"/><Relationship Id="rId88" Type="http://schemas.openxmlformats.org/officeDocument/2006/relationships/header" Target="header40.xml"/><Relationship Id="rId91" Type="http://schemas.openxmlformats.org/officeDocument/2006/relationships/footer" Target="footer4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footer" Target="footer7.xml"/><Relationship Id="rId28" Type="http://schemas.openxmlformats.org/officeDocument/2006/relationships/header" Target="header10.xml"/><Relationship Id="rId36" Type="http://schemas.openxmlformats.org/officeDocument/2006/relationships/footer" Target="footer13.xml"/><Relationship Id="rId49" Type="http://schemas.openxmlformats.org/officeDocument/2006/relationships/footer" Target="footer20.xml"/><Relationship Id="rId57" Type="http://schemas.openxmlformats.org/officeDocument/2006/relationships/footer" Target="footer24.xml"/><Relationship Id="rId10" Type="http://schemas.openxmlformats.org/officeDocument/2006/relationships/header" Target="header2.xml"/><Relationship Id="rId31" Type="http://schemas.openxmlformats.org/officeDocument/2006/relationships/footer" Target="footer11.xml"/><Relationship Id="rId44" Type="http://schemas.openxmlformats.org/officeDocument/2006/relationships/header" Target="header18.xml"/><Relationship Id="rId52" Type="http://schemas.openxmlformats.org/officeDocument/2006/relationships/header" Target="header22.xml"/><Relationship Id="rId60" Type="http://schemas.openxmlformats.org/officeDocument/2006/relationships/footer" Target="footer25.xml"/><Relationship Id="rId65" Type="http://schemas.openxmlformats.org/officeDocument/2006/relationships/header" Target="header29.xml"/><Relationship Id="rId73" Type="http://schemas.openxmlformats.org/officeDocument/2006/relationships/footer" Target="footer32.xml"/><Relationship Id="rId78" Type="http://schemas.openxmlformats.org/officeDocument/2006/relationships/footer" Target="footer34.xml"/><Relationship Id="rId81" Type="http://schemas.openxmlformats.org/officeDocument/2006/relationships/footer" Target="footer36.xml"/><Relationship Id="rId86" Type="http://schemas.openxmlformats.org/officeDocument/2006/relationships/header" Target="header39.xml"/><Relationship Id="rId9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9" Type="http://schemas.openxmlformats.org/officeDocument/2006/relationships/footer" Target="footer15.xml"/><Relationship Id="rId34" Type="http://schemas.openxmlformats.org/officeDocument/2006/relationships/header" Target="header13.xml"/><Relationship Id="rId50" Type="http://schemas.openxmlformats.org/officeDocument/2006/relationships/header" Target="header21.xml"/><Relationship Id="rId55" Type="http://schemas.openxmlformats.org/officeDocument/2006/relationships/footer" Target="footer23.xml"/><Relationship Id="rId76" Type="http://schemas.openxmlformats.org/officeDocument/2006/relationships/header" Target="header34.xml"/><Relationship Id="rId7" Type="http://schemas.openxmlformats.org/officeDocument/2006/relationships/endnotes" Target="endnotes.xml"/><Relationship Id="rId71" Type="http://schemas.openxmlformats.org/officeDocument/2006/relationships/header" Target="header32.xml"/><Relationship Id="rId92" Type="http://schemas.openxmlformats.org/officeDocument/2006/relationships/header" Target="header42.xml"/><Relationship Id="rId2" Type="http://schemas.openxmlformats.org/officeDocument/2006/relationships/numbering" Target="numbering.xml"/><Relationship Id="rId29" Type="http://schemas.openxmlformats.org/officeDocument/2006/relationships/header" Target="header11.xml"/><Relationship Id="rId24" Type="http://schemas.openxmlformats.org/officeDocument/2006/relationships/footer" Target="footer8.xml"/><Relationship Id="rId40" Type="http://schemas.openxmlformats.org/officeDocument/2006/relationships/header" Target="header16.xml"/><Relationship Id="rId45" Type="http://schemas.openxmlformats.org/officeDocument/2006/relationships/footer" Target="footer18.xml"/><Relationship Id="rId66" Type="http://schemas.openxmlformats.org/officeDocument/2006/relationships/footer" Target="footer28.xml"/><Relationship Id="rId87" Type="http://schemas.openxmlformats.org/officeDocument/2006/relationships/footer" Target="footer39.xml"/><Relationship Id="rId61" Type="http://schemas.openxmlformats.org/officeDocument/2006/relationships/footer" Target="footer26.xml"/><Relationship Id="rId82" Type="http://schemas.openxmlformats.org/officeDocument/2006/relationships/header" Target="header37.xml"/><Relationship Id="rId19" Type="http://schemas.openxmlformats.org/officeDocument/2006/relationships/header" Target="header6.xml"/><Relationship Id="rId14" Type="http://schemas.openxmlformats.org/officeDocument/2006/relationships/footer" Target="footer3.xml"/><Relationship Id="rId30" Type="http://schemas.openxmlformats.org/officeDocument/2006/relationships/footer" Target="footer10.xml"/><Relationship Id="rId35" Type="http://schemas.openxmlformats.org/officeDocument/2006/relationships/header" Target="header14.xml"/><Relationship Id="rId56" Type="http://schemas.openxmlformats.org/officeDocument/2006/relationships/header" Target="header24.xml"/><Relationship Id="rId77" Type="http://schemas.openxmlformats.org/officeDocument/2006/relationships/header" Target="header35.xml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48</Pages>
  <Words>9081</Words>
  <Characters>54847</Characters>
  <Application>Microsoft Office Word</Application>
  <DocSecurity>0</DocSecurity>
  <Lines>1538</Lines>
  <Paragraphs>900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63976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Geliştirme Aşamaları</dc:title>
  <dc:subject>Aşama planları, kararlar ve kabul kriterleri</dc:subject>
  <dc:creator>Kubilay Közleme</dc:creator>
  <cp:keywords/>
  <dc:description>generated by python-docx</dc:description>
  <cp:lastModifiedBy>Kubilay Közleme</cp:lastModifiedBy>
  <cp:revision>2</cp:revision>
  <dcterms:created xsi:type="dcterms:W3CDTF">2026-10-13T18:40:00Z</dcterms:created>
  <dcterms:modified xsi:type="dcterms:W3CDTF">2026-10-13T18:40:00Z</dcterms:modified>
  <cp:category/>
  <dc:identifier>SPT-DEV-001</dc:identifier>
  <dc:language>tr-TR</dc:language>
</cp:coreProperties>
</file>