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E5D4D" w14:textId="77777777" w:rsidR="0029704A" w:rsidRDefault="00C814E6">
      <w:pPr>
        <w:spacing w:before="800" w:after="0"/>
        <w:ind w:left="1440"/>
        <w:jc w:val="left"/>
      </w:pPr>
      <w:r>
        <w:rPr>
          <w:noProof/>
        </w:rPr>
        <w:drawing>
          <wp:inline distT="0" distB="0" distL="0" distR="0" wp14:anchorId="1C7C8DDA" wp14:editId="715A9738">
            <wp:extent cx="1219200" cy="839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PT.png"/>
                    <pic:cNvPicPr/>
                  </pic:nvPicPr>
                  <pic:blipFill>
                    <a:blip r:embed="rId8"/>
                    <a:stretch>
                      <a:fillRect/>
                    </a:stretch>
                  </pic:blipFill>
                  <pic:spPr>
                    <a:xfrm>
                      <a:off x="0" y="0"/>
                      <a:ext cx="1219200" cy="839893"/>
                    </a:xfrm>
                    <a:prstGeom prst="rect">
                      <a:avLst/>
                    </a:prstGeom>
                  </pic:spPr>
                </pic:pic>
              </a:graphicData>
            </a:graphic>
          </wp:inline>
        </w:drawing>
      </w:r>
    </w:p>
    <w:p w14:paraId="030E3090" w14:textId="77777777" w:rsidR="0029704A" w:rsidRDefault="00C814E6">
      <w:pPr>
        <w:spacing w:before="1920" w:after="0" w:line="240" w:lineRule="auto"/>
        <w:ind w:left="1440"/>
        <w:jc w:val="left"/>
      </w:pPr>
      <w:r>
        <w:rPr>
          <w:i/>
          <w:iCs/>
          <w:sz w:val="40"/>
          <w:szCs w:val="40"/>
        </w:rPr>
        <w:t>Sinyal İşleme Stüdyosu Kılavuzu</w:t>
      </w:r>
    </w:p>
    <w:p w14:paraId="5269B2C4" w14:textId="77777777" w:rsidR="0029704A" w:rsidRDefault="00C814E6">
      <w:pPr>
        <w:spacing w:before="1640" w:after="0" w:line="240" w:lineRule="exact"/>
        <w:ind w:left="1440"/>
        <w:jc w:val="left"/>
      </w:pPr>
      <w:r>
        <w:t>Kubilay Közleme</w:t>
      </w:r>
    </w:p>
    <w:p w14:paraId="3BFBFAB9" w14:textId="77777777" w:rsidR="0029704A" w:rsidRDefault="00C814E6">
      <w:pPr>
        <w:spacing w:after="0" w:line="240" w:lineRule="exact"/>
        <w:ind w:left="1440"/>
        <w:jc w:val="left"/>
      </w:pPr>
      <w:r>
        <w:t>Signal Processing Toolbox projesi</w:t>
      </w:r>
    </w:p>
    <w:p w14:paraId="4CCE5CCE" w14:textId="77777777" w:rsidR="0029704A" w:rsidRDefault="00C814E6">
      <w:pPr>
        <w:spacing w:after="0" w:line="240" w:lineRule="exact"/>
        <w:ind w:left="1440"/>
        <w:jc w:val="left"/>
      </w:pPr>
      <w:r>
        <w:t>Masaüstü uygulaması: izleme, tasarım, kod üretimi</w:t>
      </w:r>
    </w:p>
    <w:p w14:paraId="23CB1D42" w14:textId="77777777" w:rsidR="0029704A" w:rsidRDefault="00C814E6">
      <w:pPr>
        <w:spacing w:after="0" w:line="240" w:lineRule="exact"/>
        <w:ind w:left="1440"/>
        <w:jc w:val="left"/>
      </w:pPr>
      <w:r>
        <w:t>E-posta: burhankozleme@gmail.com</w:t>
      </w:r>
    </w:p>
    <w:p w14:paraId="422E3F53" w14:textId="77777777" w:rsidR="0029704A" w:rsidRDefault="00C814E6">
      <w:pPr>
        <w:spacing w:before="2080" w:after="0" w:line="160" w:lineRule="exact"/>
        <w:ind w:left="1440"/>
        <w:jc w:val="left"/>
      </w:pPr>
      <w:r>
        <w:rPr>
          <w:sz w:val="14"/>
          <w:szCs w:val="14"/>
        </w:rPr>
        <w:t>Doküman No: SPT-GEN-001</w:t>
      </w:r>
    </w:p>
    <w:p w14:paraId="03401E89" w14:textId="77777777" w:rsidR="0029704A" w:rsidRDefault="00C814E6">
      <w:pPr>
        <w:spacing w:after="0" w:line="160" w:lineRule="exact"/>
        <w:ind w:left="1440"/>
        <w:jc w:val="left"/>
      </w:pPr>
      <w:r>
        <w:rPr>
          <w:sz w:val="14"/>
          <w:szCs w:val="14"/>
        </w:rPr>
        <w:t>Revizyon 1.0, Ekim 2026</w:t>
      </w:r>
    </w:p>
    <w:p w14:paraId="4DE016E8" w14:textId="77777777" w:rsidR="0029704A" w:rsidRDefault="00C814E6">
      <w:pPr>
        <w:spacing w:before="3300" w:after="0"/>
        <w:ind w:left="1440"/>
        <w:jc w:val="left"/>
      </w:pPr>
      <w:r>
        <w:rPr>
          <w:sz w:val="16"/>
          <w:szCs w:val="16"/>
        </w:rPr>
        <w:t>STM32 ve STM32Cube STMicroelectronics'in, MATLAB The MathWorks, Inc.'in, MISRA The MISRA Consortium Limited'in, FreeRTOS Amazon Web Services, Inc.'in markalarıdır.</w:t>
      </w:r>
      <w:r>
        <w:br w:type="page"/>
      </w:r>
    </w:p>
    <w:p w14:paraId="28DB9169" w14:textId="77777777" w:rsidR="0029704A" w:rsidRDefault="00C814E6">
      <w:pPr>
        <w:spacing w:before="440" w:after="680" w:line="240" w:lineRule="auto"/>
        <w:ind w:left="1800"/>
        <w:jc w:val="left"/>
      </w:pPr>
      <w:r>
        <w:rPr>
          <w:i/>
          <w:iCs/>
          <w:sz w:val="40"/>
          <w:szCs w:val="40"/>
        </w:rPr>
        <w:lastRenderedPageBreak/>
        <w:t>Sinyal İşleme Stüdyosu Kılavuzu</w:t>
      </w:r>
    </w:p>
    <w:p w14:paraId="0A662C6F" w14:textId="77777777" w:rsidR="0029704A" w:rsidRDefault="00C814E6">
      <w:pPr>
        <w:pStyle w:val="FrontBody"/>
      </w:pPr>
      <w:r>
        <w:t>Telif hakkı © 2026 Kubilay Közleme. Tüm hakları saklıdır.</w:t>
      </w:r>
    </w:p>
    <w:p w14:paraId="0CC35626" w14:textId="77777777" w:rsidR="0029704A" w:rsidRDefault="00C814E6">
      <w:pPr>
        <w:pStyle w:val="FrontBody"/>
      </w:pPr>
      <w:r>
        <w:t>Bu doküman GNU Kısıtlı Genel Kamu Lisansı sürüm 2.1 (LGPL-2.1-only) koşullarıyla dağıtılır. Dağıtım sınıfı: GENEL — AÇIK KAYNAK.</w:t>
      </w:r>
    </w:p>
    <w:p w14:paraId="3CCCAFA5" w14:textId="77777777" w:rsidR="0029704A" w:rsidRDefault="00C814E6">
      <w:pPr>
        <w:pStyle w:val="FrontHead"/>
      </w:pPr>
      <w:r>
        <w:t>Bu Doküman Hakkında</w:t>
      </w:r>
    </w:p>
    <w:p w14:paraId="137B1D7E" w14:textId="77777777" w:rsidR="0029704A" w:rsidRDefault="00C814E6">
      <w:pPr>
        <w:pStyle w:val="FrontBody"/>
      </w:pPr>
      <w:r>
        <w:t>Bu doküman Sinyal İşleme Stüdyosu masaüstü uygulamasının özelliklerini, kurulumunu ve kullanımını anlatır. Bilgiler önceden haber verilmeden değiştirilebilir.</w:t>
      </w:r>
    </w:p>
    <w:p w14:paraId="7527285D" w14:textId="77777777" w:rsidR="0029704A" w:rsidRDefault="00C814E6">
      <w:pPr>
        <w:pStyle w:val="FrontHead"/>
      </w:pPr>
      <w:r>
        <w:t>Yardım Alma</w:t>
      </w:r>
    </w:p>
    <w:p w14:paraId="7A445D76" w14:textId="77777777" w:rsidR="0029704A" w:rsidRDefault="00C814E6">
      <w:pPr>
        <w:pStyle w:val="FrontBody"/>
      </w:pPr>
      <w:r>
        <w:t>Sorun yaşarsanız ya da bir hata bulursanız proje sorumlusuna e-posta gönderin:</w:t>
      </w:r>
    </w:p>
    <w:p w14:paraId="2BC26471" w14:textId="77777777" w:rsidR="0029704A" w:rsidRDefault="00C814E6">
      <w:pPr>
        <w:pStyle w:val="FrontBody"/>
        <w:tabs>
          <w:tab w:val="left" w:pos="3960"/>
        </w:tabs>
        <w:jc w:val="left"/>
      </w:pPr>
      <w:r>
        <w:t>e-posta</w:t>
      </w:r>
      <w:r>
        <w:tab/>
        <w:t>burhankozleme@gmail.com</w:t>
      </w:r>
    </w:p>
    <w:p w14:paraId="5B93FE2B" w14:textId="77777777" w:rsidR="0029704A" w:rsidRDefault="0029704A">
      <w:pPr>
        <w:sectPr w:rsidR="0029704A">
          <w:headerReference w:type="even" r:id="rId9"/>
          <w:headerReference w:type="default" r:id="rId10"/>
          <w:footerReference w:type="even" r:id="rId11"/>
          <w:footerReference w:type="default" r:id="rId12"/>
          <w:headerReference w:type="first" r:id="rId13"/>
          <w:footerReference w:type="first" r:id="rId14"/>
          <w:pgSz w:w="11906" w:h="16838"/>
          <w:pgMar w:top="1600" w:right="1080" w:bottom="1480" w:left="1080" w:header="520" w:footer="760" w:gutter="0"/>
          <w:pgNumType w:fmt="lowerRoman" w:start="1"/>
          <w:cols w:space="720"/>
          <w:titlePg/>
          <w:docGrid w:linePitch="360"/>
        </w:sectPr>
      </w:pPr>
    </w:p>
    <w:p w14:paraId="578A9D86" w14:textId="77777777" w:rsidR="0029704A" w:rsidRDefault="00C814E6">
      <w:pPr>
        <w:pStyle w:val="FrontTitle"/>
      </w:pPr>
      <w:r>
        <w:lastRenderedPageBreak/>
        <w:t>İçindekiler</w:t>
      </w:r>
    </w:p>
    <w:p w14:paraId="7C771102" w14:textId="6B901C34" w:rsidR="00C814E6" w:rsidRDefault="00C814E6">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"2-2" \f C \h \z </w:instrText>
      </w:r>
      <w:r>
        <w:fldChar w:fldCharType="separate"/>
      </w:r>
      <w:hyperlink w:anchor="_Toc242822677" w:history="1">
        <w:r w:rsidRPr="00AF2437">
          <w:rPr>
            <w:rStyle w:val="Hyperlink"/>
            <w:rFonts w:eastAsiaTheme="majorEastAsia"/>
            <w:noProof/>
          </w:rPr>
          <w:t>Önsöz</w:t>
        </w:r>
        <w:r>
          <w:rPr>
            <w:noProof/>
            <w:webHidden/>
          </w:rPr>
          <w:tab/>
        </w:r>
        <w:r>
          <w:rPr>
            <w:noProof/>
            <w:webHidden/>
          </w:rPr>
          <w:fldChar w:fldCharType="begin"/>
        </w:r>
        <w:r>
          <w:rPr>
            <w:noProof/>
            <w:webHidden/>
          </w:rPr>
          <w:instrText xml:space="preserve"> PAGEREF _Toc242822677 \h </w:instrText>
        </w:r>
        <w:r>
          <w:rPr>
            <w:noProof/>
            <w:webHidden/>
          </w:rPr>
        </w:r>
        <w:r>
          <w:rPr>
            <w:noProof/>
            <w:webHidden/>
          </w:rPr>
          <w:fldChar w:fldCharType="separate"/>
        </w:r>
        <w:r>
          <w:rPr>
            <w:noProof/>
            <w:webHidden/>
          </w:rPr>
          <w:t>vii</w:t>
        </w:r>
        <w:r>
          <w:rPr>
            <w:noProof/>
            <w:webHidden/>
          </w:rPr>
          <w:fldChar w:fldCharType="end"/>
        </w:r>
      </w:hyperlink>
    </w:p>
    <w:p w14:paraId="7ED46FF6" w14:textId="43085742" w:rsidR="00C814E6" w:rsidRDefault="00C814E6">
      <w:pPr>
        <w:pStyle w:val="TOC1"/>
        <w:rPr>
          <w:rFonts w:asciiTheme="minorHAnsi" w:eastAsiaTheme="minorEastAsia" w:hAnsiTheme="minorHAnsi" w:cstheme="minorBidi"/>
          <w:b w:val="0"/>
          <w:bCs w:val="0"/>
          <w:noProof/>
          <w:kern w:val="2"/>
          <w:sz w:val="24"/>
          <w:szCs w:val="24"/>
          <w14:ligatures w14:val="standardContextual"/>
        </w:rPr>
      </w:pPr>
      <w:hyperlink w:anchor="_Toc242822678" w:history="1">
        <w:r w:rsidRPr="00AF2437">
          <w:rPr>
            <w:rStyle w:val="Hyperlink"/>
            <w:rFonts w:eastAsiaTheme="majorEastAsia"/>
            <w:noProof/>
          </w:rPr>
          <w:t>1.</w:t>
        </w:r>
        <w:r>
          <w:rPr>
            <w:rFonts w:asciiTheme="minorHAnsi" w:eastAsiaTheme="minorEastAsia" w:hAnsiTheme="minorHAnsi" w:cstheme="minorBidi"/>
            <w:b w:val="0"/>
            <w:bCs w:val="0"/>
            <w:noProof/>
            <w:kern w:val="2"/>
            <w:sz w:val="24"/>
            <w:szCs w:val="24"/>
            <w14:ligatures w14:val="standardContextual"/>
          </w:rPr>
          <w:tab/>
        </w:r>
        <w:r w:rsidRPr="00AF2437">
          <w:rPr>
            <w:rStyle w:val="Hyperlink"/>
            <w:rFonts w:eastAsiaTheme="majorEastAsia"/>
            <w:noProof/>
          </w:rPr>
          <w:t>Genel Bakış</w:t>
        </w:r>
        <w:r>
          <w:rPr>
            <w:noProof/>
            <w:webHidden/>
          </w:rPr>
          <w:tab/>
        </w:r>
        <w:r>
          <w:rPr>
            <w:noProof/>
            <w:webHidden/>
          </w:rPr>
          <w:fldChar w:fldCharType="begin"/>
        </w:r>
        <w:r>
          <w:rPr>
            <w:noProof/>
            <w:webHidden/>
          </w:rPr>
          <w:instrText xml:space="preserve"> PAGEREF _Toc242822678 \h </w:instrText>
        </w:r>
        <w:r>
          <w:rPr>
            <w:noProof/>
            <w:webHidden/>
          </w:rPr>
        </w:r>
        <w:r>
          <w:rPr>
            <w:noProof/>
            <w:webHidden/>
          </w:rPr>
          <w:fldChar w:fldCharType="separate"/>
        </w:r>
        <w:r>
          <w:rPr>
            <w:noProof/>
            <w:webHidden/>
          </w:rPr>
          <w:t>1-1</w:t>
        </w:r>
        <w:r>
          <w:rPr>
            <w:noProof/>
            <w:webHidden/>
          </w:rPr>
          <w:fldChar w:fldCharType="end"/>
        </w:r>
      </w:hyperlink>
    </w:p>
    <w:p w14:paraId="36D8227C" w14:textId="05A8B713"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79" w:history="1">
        <w:r w:rsidRPr="00AF2437">
          <w:rPr>
            <w:rStyle w:val="Hyperlink"/>
            <w:rFonts w:eastAsiaTheme="majorEastAsia"/>
            <w:noProof/>
          </w:rPr>
          <w:t>Ne işe yarar</w:t>
        </w:r>
        <w:r>
          <w:rPr>
            <w:noProof/>
            <w:webHidden/>
          </w:rPr>
          <w:tab/>
        </w:r>
        <w:r>
          <w:rPr>
            <w:noProof/>
            <w:webHidden/>
          </w:rPr>
          <w:fldChar w:fldCharType="begin"/>
        </w:r>
        <w:r>
          <w:rPr>
            <w:noProof/>
            <w:webHidden/>
          </w:rPr>
          <w:instrText xml:space="preserve"> PAGEREF _Toc242822679 \h </w:instrText>
        </w:r>
        <w:r>
          <w:rPr>
            <w:noProof/>
            <w:webHidden/>
          </w:rPr>
        </w:r>
        <w:r>
          <w:rPr>
            <w:noProof/>
            <w:webHidden/>
          </w:rPr>
          <w:fldChar w:fldCharType="separate"/>
        </w:r>
        <w:r>
          <w:rPr>
            <w:noProof/>
            <w:webHidden/>
          </w:rPr>
          <w:t>1-1</w:t>
        </w:r>
        <w:r>
          <w:rPr>
            <w:noProof/>
            <w:webHidden/>
          </w:rPr>
          <w:fldChar w:fldCharType="end"/>
        </w:r>
      </w:hyperlink>
    </w:p>
    <w:p w14:paraId="1CAFBB1A" w14:textId="496C36C7"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80" w:history="1">
        <w:r w:rsidRPr="00AF2437">
          <w:rPr>
            <w:rStyle w:val="Hyperlink"/>
            <w:rFonts w:eastAsiaTheme="majorEastAsia"/>
            <w:noProof/>
          </w:rPr>
          <w:t>Özellikler</w:t>
        </w:r>
        <w:r>
          <w:rPr>
            <w:noProof/>
            <w:webHidden/>
          </w:rPr>
          <w:tab/>
        </w:r>
        <w:r>
          <w:rPr>
            <w:noProof/>
            <w:webHidden/>
          </w:rPr>
          <w:fldChar w:fldCharType="begin"/>
        </w:r>
        <w:r>
          <w:rPr>
            <w:noProof/>
            <w:webHidden/>
          </w:rPr>
          <w:instrText xml:space="preserve"> PAGEREF _Toc242822680 \h </w:instrText>
        </w:r>
        <w:r>
          <w:rPr>
            <w:noProof/>
            <w:webHidden/>
          </w:rPr>
        </w:r>
        <w:r>
          <w:rPr>
            <w:noProof/>
            <w:webHidden/>
          </w:rPr>
          <w:fldChar w:fldCharType="separate"/>
        </w:r>
        <w:r>
          <w:rPr>
            <w:noProof/>
            <w:webHidden/>
          </w:rPr>
          <w:t>1-2</w:t>
        </w:r>
        <w:r>
          <w:rPr>
            <w:noProof/>
            <w:webHidden/>
          </w:rPr>
          <w:fldChar w:fldCharType="end"/>
        </w:r>
      </w:hyperlink>
    </w:p>
    <w:p w14:paraId="1CA995EF" w14:textId="2558D038"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81" w:history="1">
        <w:r w:rsidRPr="00AF2437">
          <w:rPr>
            <w:rStyle w:val="Hyperlink"/>
            <w:rFonts w:eastAsiaTheme="majorEastAsia"/>
            <w:noProof/>
          </w:rPr>
          <w:t>Ekran görüntüleri</w:t>
        </w:r>
        <w:r>
          <w:rPr>
            <w:noProof/>
            <w:webHidden/>
          </w:rPr>
          <w:tab/>
        </w:r>
        <w:r>
          <w:rPr>
            <w:noProof/>
            <w:webHidden/>
          </w:rPr>
          <w:fldChar w:fldCharType="begin"/>
        </w:r>
        <w:r>
          <w:rPr>
            <w:noProof/>
            <w:webHidden/>
          </w:rPr>
          <w:instrText xml:space="preserve"> PAGEREF _Toc242822681 \h </w:instrText>
        </w:r>
        <w:r>
          <w:rPr>
            <w:noProof/>
            <w:webHidden/>
          </w:rPr>
        </w:r>
        <w:r>
          <w:rPr>
            <w:noProof/>
            <w:webHidden/>
          </w:rPr>
          <w:fldChar w:fldCharType="separate"/>
        </w:r>
        <w:r>
          <w:rPr>
            <w:noProof/>
            <w:webHidden/>
          </w:rPr>
          <w:t>1-2</w:t>
        </w:r>
        <w:r>
          <w:rPr>
            <w:noProof/>
            <w:webHidden/>
          </w:rPr>
          <w:fldChar w:fldCharType="end"/>
        </w:r>
      </w:hyperlink>
    </w:p>
    <w:p w14:paraId="30E9C239" w14:textId="2CAC99DC" w:rsidR="00C814E6" w:rsidRDefault="00C814E6">
      <w:pPr>
        <w:pStyle w:val="TOC1"/>
        <w:rPr>
          <w:rFonts w:asciiTheme="minorHAnsi" w:eastAsiaTheme="minorEastAsia" w:hAnsiTheme="minorHAnsi" w:cstheme="minorBidi"/>
          <w:b w:val="0"/>
          <w:bCs w:val="0"/>
          <w:noProof/>
          <w:kern w:val="2"/>
          <w:sz w:val="24"/>
          <w:szCs w:val="24"/>
          <w14:ligatures w14:val="standardContextual"/>
        </w:rPr>
      </w:pPr>
      <w:hyperlink w:anchor="_Toc242822682" w:history="1">
        <w:r w:rsidRPr="00AF2437">
          <w:rPr>
            <w:rStyle w:val="Hyperlink"/>
            <w:rFonts w:eastAsiaTheme="majorEastAsia"/>
            <w:noProof/>
          </w:rPr>
          <w:t>2.</w:t>
        </w:r>
        <w:r>
          <w:rPr>
            <w:rFonts w:asciiTheme="minorHAnsi" w:eastAsiaTheme="minorEastAsia" w:hAnsiTheme="minorHAnsi" w:cstheme="minorBidi"/>
            <w:b w:val="0"/>
            <w:bCs w:val="0"/>
            <w:noProof/>
            <w:kern w:val="2"/>
            <w:sz w:val="24"/>
            <w:szCs w:val="24"/>
            <w14:ligatures w14:val="standardContextual"/>
          </w:rPr>
          <w:tab/>
        </w:r>
        <w:r w:rsidRPr="00AF2437">
          <w:rPr>
            <w:rStyle w:val="Hyperlink"/>
            <w:rFonts w:eastAsiaTheme="majorEastAsia"/>
            <w:noProof/>
          </w:rPr>
          <w:t>Kurulum ve Kullanım</w:t>
        </w:r>
        <w:r>
          <w:rPr>
            <w:noProof/>
            <w:webHidden/>
          </w:rPr>
          <w:tab/>
        </w:r>
        <w:r>
          <w:rPr>
            <w:noProof/>
            <w:webHidden/>
          </w:rPr>
          <w:fldChar w:fldCharType="begin"/>
        </w:r>
        <w:r>
          <w:rPr>
            <w:noProof/>
            <w:webHidden/>
          </w:rPr>
          <w:instrText xml:space="preserve"> PAGEREF _Toc242822682 \h </w:instrText>
        </w:r>
        <w:r>
          <w:rPr>
            <w:noProof/>
            <w:webHidden/>
          </w:rPr>
        </w:r>
        <w:r>
          <w:rPr>
            <w:noProof/>
            <w:webHidden/>
          </w:rPr>
          <w:fldChar w:fldCharType="separate"/>
        </w:r>
        <w:r>
          <w:rPr>
            <w:noProof/>
            <w:webHidden/>
          </w:rPr>
          <w:t>2-1</w:t>
        </w:r>
        <w:r>
          <w:rPr>
            <w:noProof/>
            <w:webHidden/>
          </w:rPr>
          <w:fldChar w:fldCharType="end"/>
        </w:r>
      </w:hyperlink>
    </w:p>
    <w:p w14:paraId="12CCDABA" w14:textId="6EB5BF5D"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83" w:history="1">
        <w:r w:rsidRPr="00AF2437">
          <w:rPr>
            <w:rStyle w:val="Hyperlink"/>
            <w:rFonts w:eastAsiaTheme="majorEastAsia"/>
            <w:noProof/>
          </w:rPr>
          <w:t>Kurulum</w:t>
        </w:r>
        <w:r>
          <w:rPr>
            <w:noProof/>
            <w:webHidden/>
          </w:rPr>
          <w:tab/>
        </w:r>
        <w:r>
          <w:rPr>
            <w:noProof/>
            <w:webHidden/>
          </w:rPr>
          <w:fldChar w:fldCharType="begin"/>
        </w:r>
        <w:r>
          <w:rPr>
            <w:noProof/>
            <w:webHidden/>
          </w:rPr>
          <w:instrText xml:space="preserve"> PAGEREF _Toc242822683 \h </w:instrText>
        </w:r>
        <w:r>
          <w:rPr>
            <w:noProof/>
            <w:webHidden/>
          </w:rPr>
        </w:r>
        <w:r>
          <w:rPr>
            <w:noProof/>
            <w:webHidden/>
          </w:rPr>
          <w:fldChar w:fldCharType="separate"/>
        </w:r>
        <w:r>
          <w:rPr>
            <w:noProof/>
            <w:webHidden/>
          </w:rPr>
          <w:t>2-1</w:t>
        </w:r>
        <w:r>
          <w:rPr>
            <w:noProof/>
            <w:webHidden/>
          </w:rPr>
          <w:fldChar w:fldCharType="end"/>
        </w:r>
      </w:hyperlink>
    </w:p>
    <w:p w14:paraId="57EFD920" w14:textId="0D59DA9C"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84" w:history="1">
        <w:r w:rsidRPr="00AF2437">
          <w:rPr>
            <w:rStyle w:val="Hyperlink"/>
            <w:rFonts w:eastAsiaTheme="majorEastAsia"/>
            <w:noProof/>
          </w:rPr>
          <w:t>Çalıştırma</w:t>
        </w:r>
        <w:r>
          <w:rPr>
            <w:noProof/>
            <w:webHidden/>
          </w:rPr>
          <w:tab/>
        </w:r>
        <w:r>
          <w:rPr>
            <w:noProof/>
            <w:webHidden/>
          </w:rPr>
          <w:fldChar w:fldCharType="begin"/>
        </w:r>
        <w:r>
          <w:rPr>
            <w:noProof/>
            <w:webHidden/>
          </w:rPr>
          <w:instrText xml:space="preserve"> PAGEREF _Toc242822684 \h </w:instrText>
        </w:r>
        <w:r>
          <w:rPr>
            <w:noProof/>
            <w:webHidden/>
          </w:rPr>
        </w:r>
        <w:r>
          <w:rPr>
            <w:noProof/>
            <w:webHidden/>
          </w:rPr>
          <w:fldChar w:fldCharType="separate"/>
        </w:r>
        <w:r>
          <w:rPr>
            <w:noProof/>
            <w:webHidden/>
          </w:rPr>
          <w:t>2-1</w:t>
        </w:r>
        <w:r>
          <w:rPr>
            <w:noProof/>
            <w:webHidden/>
          </w:rPr>
          <w:fldChar w:fldCharType="end"/>
        </w:r>
      </w:hyperlink>
    </w:p>
    <w:p w14:paraId="27698C60" w14:textId="4CEE2B95" w:rsidR="00C814E6" w:rsidRDefault="00C814E6">
      <w:pPr>
        <w:pStyle w:val="TOC1"/>
        <w:rPr>
          <w:rFonts w:asciiTheme="minorHAnsi" w:eastAsiaTheme="minorEastAsia" w:hAnsiTheme="minorHAnsi" w:cstheme="minorBidi"/>
          <w:b w:val="0"/>
          <w:bCs w:val="0"/>
          <w:noProof/>
          <w:kern w:val="2"/>
          <w:sz w:val="24"/>
          <w:szCs w:val="24"/>
          <w14:ligatures w14:val="standardContextual"/>
        </w:rPr>
      </w:pPr>
      <w:hyperlink w:anchor="_Toc242822685" w:history="1">
        <w:r w:rsidRPr="00AF2437">
          <w:rPr>
            <w:rStyle w:val="Hyperlink"/>
            <w:rFonts w:eastAsiaTheme="majorEastAsia"/>
            <w:noProof/>
          </w:rPr>
          <w:t>3.</w:t>
        </w:r>
        <w:r>
          <w:rPr>
            <w:rFonts w:asciiTheme="minorHAnsi" w:eastAsiaTheme="minorEastAsia" w:hAnsiTheme="minorHAnsi" w:cstheme="minorBidi"/>
            <w:b w:val="0"/>
            <w:bCs w:val="0"/>
            <w:noProof/>
            <w:kern w:val="2"/>
            <w:sz w:val="24"/>
            <w:szCs w:val="24"/>
            <w14:ligatures w14:val="standardContextual"/>
          </w:rPr>
          <w:tab/>
        </w:r>
        <w:r w:rsidRPr="00AF2437">
          <w:rPr>
            <w:rStyle w:val="Hyperlink"/>
            <w:rFonts w:eastAsiaTheme="majorEastAsia"/>
            <w:noProof/>
          </w:rPr>
          <w:t>Kart Bağlantısı</w:t>
        </w:r>
        <w:r>
          <w:rPr>
            <w:noProof/>
            <w:webHidden/>
          </w:rPr>
          <w:tab/>
        </w:r>
        <w:r>
          <w:rPr>
            <w:noProof/>
            <w:webHidden/>
          </w:rPr>
          <w:fldChar w:fldCharType="begin"/>
        </w:r>
        <w:r>
          <w:rPr>
            <w:noProof/>
            <w:webHidden/>
          </w:rPr>
          <w:instrText xml:space="preserve"> PAGEREF _Toc242822685 \h </w:instrText>
        </w:r>
        <w:r>
          <w:rPr>
            <w:noProof/>
            <w:webHidden/>
          </w:rPr>
        </w:r>
        <w:r>
          <w:rPr>
            <w:noProof/>
            <w:webHidden/>
          </w:rPr>
          <w:fldChar w:fldCharType="separate"/>
        </w:r>
        <w:r>
          <w:rPr>
            <w:noProof/>
            <w:webHidden/>
          </w:rPr>
          <w:t>3-1</w:t>
        </w:r>
        <w:r>
          <w:rPr>
            <w:noProof/>
            <w:webHidden/>
          </w:rPr>
          <w:fldChar w:fldCharType="end"/>
        </w:r>
      </w:hyperlink>
    </w:p>
    <w:p w14:paraId="173AF9FF" w14:textId="045A15C2"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86" w:history="1">
        <w:r w:rsidRPr="00AF2437">
          <w:rPr>
            <w:rStyle w:val="Hyperlink"/>
            <w:rFonts w:eastAsiaTheme="majorEastAsia"/>
            <w:noProof/>
          </w:rPr>
          <w:t>Gömülü taraf: SPTF-UDP kütüphanesi</w:t>
        </w:r>
        <w:r>
          <w:rPr>
            <w:noProof/>
            <w:webHidden/>
          </w:rPr>
          <w:tab/>
        </w:r>
        <w:r>
          <w:rPr>
            <w:noProof/>
            <w:webHidden/>
          </w:rPr>
          <w:fldChar w:fldCharType="begin"/>
        </w:r>
        <w:r>
          <w:rPr>
            <w:noProof/>
            <w:webHidden/>
          </w:rPr>
          <w:instrText xml:space="preserve"> PAGEREF _Toc242822686 \h </w:instrText>
        </w:r>
        <w:r>
          <w:rPr>
            <w:noProof/>
            <w:webHidden/>
          </w:rPr>
        </w:r>
        <w:r>
          <w:rPr>
            <w:noProof/>
            <w:webHidden/>
          </w:rPr>
          <w:fldChar w:fldCharType="separate"/>
        </w:r>
        <w:r>
          <w:rPr>
            <w:noProof/>
            <w:webHidden/>
          </w:rPr>
          <w:t>3-1</w:t>
        </w:r>
        <w:r>
          <w:rPr>
            <w:noProof/>
            <w:webHidden/>
          </w:rPr>
          <w:fldChar w:fldCharType="end"/>
        </w:r>
      </w:hyperlink>
    </w:p>
    <w:p w14:paraId="4C956B2D" w14:textId="425361C6" w:rsidR="00C814E6" w:rsidRDefault="00C814E6">
      <w:pPr>
        <w:pStyle w:val="TOC1"/>
        <w:rPr>
          <w:rFonts w:asciiTheme="minorHAnsi" w:eastAsiaTheme="minorEastAsia" w:hAnsiTheme="minorHAnsi" w:cstheme="minorBidi"/>
          <w:b w:val="0"/>
          <w:bCs w:val="0"/>
          <w:noProof/>
          <w:kern w:val="2"/>
          <w:sz w:val="24"/>
          <w:szCs w:val="24"/>
          <w14:ligatures w14:val="standardContextual"/>
        </w:rPr>
      </w:pPr>
      <w:hyperlink w:anchor="_Toc242822687" w:history="1">
        <w:r w:rsidRPr="00AF2437">
          <w:rPr>
            <w:rStyle w:val="Hyperlink"/>
            <w:rFonts w:eastAsiaTheme="majorEastAsia"/>
            <w:noProof/>
          </w:rPr>
          <w:t>4.</w:t>
        </w:r>
        <w:r>
          <w:rPr>
            <w:rFonts w:asciiTheme="minorHAnsi" w:eastAsiaTheme="minorEastAsia" w:hAnsiTheme="minorHAnsi" w:cstheme="minorBidi"/>
            <w:b w:val="0"/>
            <w:bCs w:val="0"/>
            <w:noProof/>
            <w:kern w:val="2"/>
            <w:sz w:val="24"/>
            <w:szCs w:val="24"/>
            <w14:ligatures w14:val="standardContextual"/>
          </w:rPr>
          <w:tab/>
        </w:r>
        <w:r w:rsidRPr="00AF2437">
          <w:rPr>
            <w:rStyle w:val="Hyperlink"/>
            <w:rFonts w:eastAsiaTheme="majorEastAsia"/>
            <w:noProof/>
          </w:rPr>
          <w:t>Proje Bilgileri</w:t>
        </w:r>
        <w:r>
          <w:rPr>
            <w:noProof/>
            <w:webHidden/>
          </w:rPr>
          <w:tab/>
        </w:r>
        <w:r>
          <w:rPr>
            <w:noProof/>
            <w:webHidden/>
          </w:rPr>
          <w:fldChar w:fldCharType="begin"/>
        </w:r>
        <w:r>
          <w:rPr>
            <w:noProof/>
            <w:webHidden/>
          </w:rPr>
          <w:instrText xml:space="preserve"> PAGEREF _Toc242822687 \h </w:instrText>
        </w:r>
        <w:r>
          <w:rPr>
            <w:noProof/>
            <w:webHidden/>
          </w:rPr>
        </w:r>
        <w:r>
          <w:rPr>
            <w:noProof/>
            <w:webHidden/>
          </w:rPr>
          <w:fldChar w:fldCharType="separate"/>
        </w:r>
        <w:r>
          <w:rPr>
            <w:noProof/>
            <w:webHidden/>
          </w:rPr>
          <w:t>4-1</w:t>
        </w:r>
        <w:r>
          <w:rPr>
            <w:noProof/>
            <w:webHidden/>
          </w:rPr>
          <w:fldChar w:fldCharType="end"/>
        </w:r>
      </w:hyperlink>
    </w:p>
    <w:p w14:paraId="1B3D7863" w14:textId="478092FE"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88" w:history="1">
        <w:r w:rsidRPr="00AF2437">
          <w:rPr>
            <w:rStyle w:val="Hyperlink"/>
            <w:rFonts w:eastAsiaTheme="majorEastAsia"/>
            <w:noProof/>
          </w:rPr>
          <w:t>Proje yapısı</w:t>
        </w:r>
        <w:r>
          <w:rPr>
            <w:noProof/>
            <w:webHidden/>
          </w:rPr>
          <w:tab/>
        </w:r>
        <w:r>
          <w:rPr>
            <w:noProof/>
            <w:webHidden/>
          </w:rPr>
          <w:fldChar w:fldCharType="begin"/>
        </w:r>
        <w:r>
          <w:rPr>
            <w:noProof/>
            <w:webHidden/>
          </w:rPr>
          <w:instrText xml:space="preserve"> PAGEREF _Toc242822688 \h </w:instrText>
        </w:r>
        <w:r>
          <w:rPr>
            <w:noProof/>
            <w:webHidden/>
          </w:rPr>
        </w:r>
        <w:r>
          <w:rPr>
            <w:noProof/>
            <w:webHidden/>
          </w:rPr>
          <w:fldChar w:fldCharType="separate"/>
        </w:r>
        <w:r>
          <w:rPr>
            <w:noProof/>
            <w:webHidden/>
          </w:rPr>
          <w:t>4-1</w:t>
        </w:r>
        <w:r>
          <w:rPr>
            <w:noProof/>
            <w:webHidden/>
          </w:rPr>
          <w:fldChar w:fldCharType="end"/>
        </w:r>
      </w:hyperlink>
    </w:p>
    <w:p w14:paraId="20403C0B" w14:textId="092E2C88"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89" w:history="1">
        <w:r w:rsidRPr="00AF2437">
          <w:rPr>
            <w:rStyle w:val="Hyperlink"/>
            <w:rFonts w:eastAsiaTheme="majorEastAsia"/>
            <w:noProof/>
          </w:rPr>
          <w:t>Testler</w:t>
        </w:r>
        <w:r>
          <w:rPr>
            <w:noProof/>
            <w:webHidden/>
          </w:rPr>
          <w:tab/>
        </w:r>
        <w:r>
          <w:rPr>
            <w:noProof/>
            <w:webHidden/>
          </w:rPr>
          <w:fldChar w:fldCharType="begin"/>
        </w:r>
        <w:r>
          <w:rPr>
            <w:noProof/>
            <w:webHidden/>
          </w:rPr>
          <w:instrText xml:space="preserve"> PAGEREF _Toc242822689 \h </w:instrText>
        </w:r>
        <w:r>
          <w:rPr>
            <w:noProof/>
            <w:webHidden/>
          </w:rPr>
        </w:r>
        <w:r>
          <w:rPr>
            <w:noProof/>
            <w:webHidden/>
          </w:rPr>
          <w:fldChar w:fldCharType="separate"/>
        </w:r>
        <w:r>
          <w:rPr>
            <w:noProof/>
            <w:webHidden/>
          </w:rPr>
          <w:t>4-1</w:t>
        </w:r>
        <w:r>
          <w:rPr>
            <w:noProof/>
            <w:webHidden/>
          </w:rPr>
          <w:fldChar w:fldCharType="end"/>
        </w:r>
      </w:hyperlink>
    </w:p>
    <w:p w14:paraId="5B4C2FD0" w14:textId="7C8EBACD"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90" w:history="1">
        <w:r w:rsidRPr="00AF2437">
          <w:rPr>
            <w:rStyle w:val="Hyperlink"/>
            <w:rFonts w:eastAsiaTheme="majorEastAsia"/>
            <w:noProof/>
          </w:rPr>
          <w:t>Kullanılan kütüphaneler</w:t>
        </w:r>
        <w:r>
          <w:rPr>
            <w:noProof/>
            <w:webHidden/>
          </w:rPr>
          <w:tab/>
        </w:r>
        <w:r>
          <w:rPr>
            <w:noProof/>
            <w:webHidden/>
          </w:rPr>
          <w:fldChar w:fldCharType="begin"/>
        </w:r>
        <w:r>
          <w:rPr>
            <w:noProof/>
            <w:webHidden/>
          </w:rPr>
          <w:instrText xml:space="preserve"> PAGEREF _Toc242822690 \h </w:instrText>
        </w:r>
        <w:r>
          <w:rPr>
            <w:noProof/>
            <w:webHidden/>
          </w:rPr>
        </w:r>
        <w:r>
          <w:rPr>
            <w:noProof/>
            <w:webHidden/>
          </w:rPr>
          <w:fldChar w:fldCharType="separate"/>
        </w:r>
        <w:r>
          <w:rPr>
            <w:noProof/>
            <w:webHidden/>
          </w:rPr>
          <w:t>4-1</w:t>
        </w:r>
        <w:r>
          <w:rPr>
            <w:noProof/>
            <w:webHidden/>
          </w:rPr>
          <w:fldChar w:fldCharType="end"/>
        </w:r>
      </w:hyperlink>
    </w:p>
    <w:p w14:paraId="14D312C9" w14:textId="6581A5A2" w:rsidR="00C814E6" w:rsidRDefault="00C814E6">
      <w:pPr>
        <w:pStyle w:val="TOC2"/>
        <w:rPr>
          <w:rFonts w:asciiTheme="minorHAnsi" w:eastAsiaTheme="minorEastAsia" w:hAnsiTheme="minorHAnsi" w:cstheme="minorBidi"/>
          <w:noProof/>
          <w:kern w:val="2"/>
          <w:sz w:val="24"/>
          <w:szCs w:val="24"/>
          <w14:ligatures w14:val="standardContextual"/>
        </w:rPr>
      </w:pPr>
      <w:hyperlink w:anchor="_Toc242822691" w:history="1">
        <w:r w:rsidRPr="00AF2437">
          <w:rPr>
            <w:rStyle w:val="Hyperlink"/>
            <w:rFonts w:eastAsiaTheme="majorEastAsia"/>
            <w:noProof/>
          </w:rPr>
          <w:t>Lisans</w:t>
        </w:r>
        <w:r>
          <w:rPr>
            <w:noProof/>
            <w:webHidden/>
          </w:rPr>
          <w:tab/>
        </w:r>
        <w:r>
          <w:rPr>
            <w:noProof/>
            <w:webHidden/>
          </w:rPr>
          <w:fldChar w:fldCharType="begin"/>
        </w:r>
        <w:r>
          <w:rPr>
            <w:noProof/>
            <w:webHidden/>
          </w:rPr>
          <w:instrText xml:space="preserve"> PAGEREF _Toc242822691 \h </w:instrText>
        </w:r>
        <w:r>
          <w:rPr>
            <w:noProof/>
            <w:webHidden/>
          </w:rPr>
        </w:r>
        <w:r>
          <w:rPr>
            <w:noProof/>
            <w:webHidden/>
          </w:rPr>
          <w:fldChar w:fldCharType="separate"/>
        </w:r>
        <w:r>
          <w:rPr>
            <w:noProof/>
            <w:webHidden/>
          </w:rPr>
          <w:t>4-1</w:t>
        </w:r>
        <w:r>
          <w:rPr>
            <w:noProof/>
            <w:webHidden/>
          </w:rPr>
          <w:fldChar w:fldCharType="end"/>
        </w:r>
      </w:hyperlink>
    </w:p>
    <w:p w14:paraId="7BC9F8B7" w14:textId="008462CB" w:rsidR="0029704A" w:rsidRDefault="00C814E6">
      <w:r>
        <w:fldChar w:fldCharType="end"/>
      </w:r>
    </w:p>
    <w:p w14:paraId="0E5778EC" w14:textId="77777777" w:rsidR="0029704A" w:rsidRDefault="0029704A">
      <w:pPr>
        <w:sectPr w:rsidR="0029704A">
          <w:headerReference w:type="even" r:id="rId15"/>
          <w:headerReference w:type="default" r:id="rId16"/>
          <w:footerReference w:type="even" r:id="rId17"/>
          <w:footerReference w:type="default" r:id="rId18"/>
          <w:headerReference w:type="first" r:id="rId19"/>
          <w:footerReference w:type="first" r:id="rId20"/>
          <w:type w:val="oddPage"/>
          <w:pgSz w:w="11906" w:h="16838"/>
          <w:pgMar w:top="1600" w:right="1080" w:bottom="1480" w:left="1080" w:header="520" w:footer="760" w:gutter="0"/>
          <w:pgNumType w:fmt="lowerRoman"/>
          <w:cols w:space="720"/>
          <w:titlePg/>
          <w:docGrid w:linePitch="360"/>
        </w:sectPr>
      </w:pPr>
    </w:p>
    <w:p w14:paraId="4CC6B3B3" w14:textId="77777777" w:rsidR="0029704A" w:rsidRDefault="00C814E6">
      <w:pPr>
        <w:pStyle w:val="FrontTitle"/>
      </w:pPr>
      <w:r>
        <w:lastRenderedPageBreak/>
        <w:t>Tablolar</w:t>
      </w:r>
    </w:p>
    <w:p w14:paraId="3D95F31F" w14:textId="03B3EECA" w:rsidR="00C814E6" w:rsidRDefault="00C814E6">
      <w:pPr>
        <w:pStyle w:val="TOC9"/>
        <w:rPr>
          <w:rFonts w:asciiTheme="minorHAnsi" w:eastAsiaTheme="minorEastAsia" w:hAnsiTheme="minorHAnsi" w:cstheme="minorBidi"/>
          <w:noProof/>
          <w:kern w:val="2"/>
          <w:sz w:val="24"/>
          <w:szCs w:val="24"/>
          <w14:ligatures w14:val="standardContextual"/>
        </w:rPr>
      </w:pPr>
      <w:r>
        <w:fldChar w:fldCharType="begin"/>
      </w:r>
      <w:r>
        <w:instrText xml:space="preserve"> TOC \f T \h \z </w:instrText>
      </w:r>
      <w:r>
        <w:fldChar w:fldCharType="separate"/>
      </w:r>
      <w:hyperlink w:anchor="_Toc242822692" w:history="1">
        <w:r w:rsidRPr="00292FBE">
          <w:rPr>
            <w:rStyle w:val="Hyperlink"/>
            <w:rFonts w:eastAsiaTheme="majorEastAsia"/>
            <w:noProof/>
          </w:rPr>
          <w:t>Tablo 1-1</w:t>
        </w:r>
        <w:r>
          <w:rPr>
            <w:rFonts w:asciiTheme="minorHAnsi" w:eastAsiaTheme="minorEastAsia" w:hAnsiTheme="minorHAnsi" w:cstheme="minorBidi"/>
            <w:noProof/>
            <w:kern w:val="2"/>
            <w:sz w:val="24"/>
            <w:szCs w:val="24"/>
            <w14:ligatures w14:val="standardContextual"/>
          </w:rPr>
          <w:tab/>
        </w:r>
        <w:r w:rsidRPr="00292FBE">
          <w:rPr>
            <w:rStyle w:val="Hyperlink"/>
            <w:rFonts w:eastAsiaTheme="majorEastAsia"/>
            <w:noProof/>
          </w:rPr>
          <w:t>Özellikler</w:t>
        </w:r>
        <w:r>
          <w:rPr>
            <w:noProof/>
            <w:webHidden/>
          </w:rPr>
          <w:tab/>
        </w:r>
        <w:r>
          <w:rPr>
            <w:noProof/>
            <w:webHidden/>
          </w:rPr>
          <w:fldChar w:fldCharType="begin"/>
        </w:r>
        <w:r>
          <w:rPr>
            <w:noProof/>
            <w:webHidden/>
          </w:rPr>
          <w:instrText xml:space="preserve"> PAGEREF _Toc242822692 \h </w:instrText>
        </w:r>
        <w:r>
          <w:rPr>
            <w:noProof/>
            <w:webHidden/>
          </w:rPr>
        </w:r>
        <w:r>
          <w:rPr>
            <w:noProof/>
            <w:webHidden/>
          </w:rPr>
          <w:fldChar w:fldCharType="separate"/>
        </w:r>
        <w:r>
          <w:rPr>
            <w:noProof/>
            <w:webHidden/>
          </w:rPr>
          <w:t>1-2</w:t>
        </w:r>
        <w:r>
          <w:rPr>
            <w:noProof/>
            <w:webHidden/>
          </w:rPr>
          <w:fldChar w:fldCharType="end"/>
        </w:r>
      </w:hyperlink>
    </w:p>
    <w:p w14:paraId="3C9CCF05" w14:textId="2B762105" w:rsidR="00C814E6" w:rsidRDefault="00C814E6">
      <w:pPr>
        <w:pStyle w:val="TOC9"/>
        <w:rPr>
          <w:rFonts w:asciiTheme="minorHAnsi" w:eastAsiaTheme="minorEastAsia" w:hAnsiTheme="minorHAnsi" w:cstheme="minorBidi"/>
          <w:noProof/>
          <w:kern w:val="2"/>
          <w:sz w:val="24"/>
          <w:szCs w:val="24"/>
          <w14:ligatures w14:val="standardContextual"/>
        </w:rPr>
      </w:pPr>
      <w:hyperlink w:anchor="_Toc242822693" w:history="1">
        <w:r w:rsidRPr="00292FBE">
          <w:rPr>
            <w:rStyle w:val="Hyperlink"/>
            <w:rFonts w:eastAsiaTheme="majorEastAsia"/>
            <w:noProof/>
          </w:rPr>
          <w:t>Tablo 3-1</w:t>
        </w:r>
        <w:r>
          <w:rPr>
            <w:rFonts w:asciiTheme="minorHAnsi" w:eastAsiaTheme="minorEastAsia" w:hAnsiTheme="minorHAnsi" w:cstheme="minorBidi"/>
            <w:noProof/>
            <w:kern w:val="2"/>
            <w:sz w:val="24"/>
            <w:szCs w:val="24"/>
            <w14:ligatures w14:val="standardContextual"/>
          </w:rPr>
          <w:tab/>
        </w:r>
        <w:r w:rsidRPr="00292FBE">
          <w:rPr>
            <w:rStyle w:val="Hyperlink"/>
            <w:rFonts w:eastAsiaTheme="majorEastAsia"/>
            <w:noProof/>
          </w:rPr>
          <w:t>Kart Bağlantısı</w:t>
        </w:r>
        <w:r>
          <w:rPr>
            <w:noProof/>
            <w:webHidden/>
          </w:rPr>
          <w:tab/>
        </w:r>
        <w:r>
          <w:rPr>
            <w:noProof/>
            <w:webHidden/>
          </w:rPr>
          <w:fldChar w:fldCharType="begin"/>
        </w:r>
        <w:r>
          <w:rPr>
            <w:noProof/>
            <w:webHidden/>
          </w:rPr>
          <w:instrText xml:space="preserve"> PAGEREF _Toc242822693 \h </w:instrText>
        </w:r>
        <w:r>
          <w:rPr>
            <w:noProof/>
            <w:webHidden/>
          </w:rPr>
        </w:r>
        <w:r>
          <w:rPr>
            <w:noProof/>
            <w:webHidden/>
          </w:rPr>
          <w:fldChar w:fldCharType="separate"/>
        </w:r>
        <w:r>
          <w:rPr>
            <w:noProof/>
            <w:webHidden/>
          </w:rPr>
          <w:t>3-1</w:t>
        </w:r>
        <w:r>
          <w:rPr>
            <w:noProof/>
            <w:webHidden/>
          </w:rPr>
          <w:fldChar w:fldCharType="end"/>
        </w:r>
      </w:hyperlink>
    </w:p>
    <w:p w14:paraId="66BEB5BA" w14:textId="6423D3AA" w:rsidR="00C814E6" w:rsidRDefault="00C814E6">
      <w:pPr>
        <w:pStyle w:val="TOC9"/>
        <w:rPr>
          <w:rFonts w:asciiTheme="minorHAnsi" w:eastAsiaTheme="minorEastAsia" w:hAnsiTheme="minorHAnsi" w:cstheme="minorBidi"/>
          <w:noProof/>
          <w:kern w:val="2"/>
          <w:sz w:val="24"/>
          <w:szCs w:val="24"/>
          <w14:ligatures w14:val="standardContextual"/>
        </w:rPr>
      </w:pPr>
      <w:hyperlink w:anchor="_Toc242822694" w:history="1">
        <w:r w:rsidRPr="00292FBE">
          <w:rPr>
            <w:rStyle w:val="Hyperlink"/>
            <w:rFonts w:eastAsiaTheme="majorEastAsia"/>
            <w:noProof/>
          </w:rPr>
          <w:t>Tablo 3-2</w:t>
        </w:r>
        <w:r>
          <w:rPr>
            <w:rFonts w:asciiTheme="minorHAnsi" w:eastAsiaTheme="minorEastAsia" w:hAnsiTheme="minorHAnsi" w:cstheme="minorBidi"/>
            <w:noProof/>
            <w:kern w:val="2"/>
            <w:sz w:val="24"/>
            <w:szCs w:val="24"/>
            <w14:ligatures w14:val="standardContextual"/>
          </w:rPr>
          <w:tab/>
        </w:r>
        <w:r w:rsidRPr="00292FBE">
          <w:rPr>
            <w:rStyle w:val="Hyperlink"/>
            <w:rFonts w:eastAsiaTheme="majorEastAsia"/>
            <w:noProof/>
          </w:rPr>
          <w:t>Gömülü taraf: SPTF-UDP kütüphanesi</w:t>
        </w:r>
        <w:r>
          <w:rPr>
            <w:noProof/>
            <w:webHidden/>
          </w:rPr>
          <w:tab/>
        </w:r>
        <w:r>
          <w:rPr>
            <w:noProof/>
            <w:webHidden/>
          </w:rPr>
          <w:fldChar w:fldCharType="begin"/>
        </w:r>
        <w:r>
          <w:rPr>
            <w:noProof/>
            <w:webHidden/>
          </w:rPr>
          <w:instrText xml:space="preserve"> PAGEREF _Toc242822694 \h </w:instrText>
        </w:r>
        <w:r>
          <w:rPr>
            <w:noProof/>
            <w:webHidden/>
          </w:rPr>
        </w:r>
        <w:r>
          <w:rPr>
            <w:noProof/>
            <w:webHidden/>
          </w:rPr>
          <w:fldChar w:fldCharType="separate"/>
        </w:r>
        <w:r>
          <w:rPr>
            <w:noProof/>
            <w:webHidden/>
          </w:rPr>
          <w:t>3-1</w:t>
        </w:r>
        <w:r>
          <w:rPr>
            <w:noProof/>
            <w:webHidden/>
          </w:rPr>
          <w:fldChar w:fldCharType="end"/>
        </w:r>
      </w:hyperlink>
    </w:p>
    <w:p w14:paraId="7DE8BC2E" w14:textId="3D4E8247" w:rsidR="0029704A" w:rsidRDefault="00C814E6">
      <w:r>
        <w:fldChar w:fldCharType="end"/>
      </w:r>
    </w:p>
    <w:p w14:paraId="64882EF7" w14:textId="77777777" w:rsidR="0029704A" w:rsidRDefault="0029704A">
      <w:pPr>
        <w:sectPr w:rsidR="0029704A">
          <w:headerReference w:type="even" r:id="rId21"/>
          <w:headerReference w:type="default" r:id="rId22"/>
          <w:footerReference w:type="even" r:id="rId23"/>
          <w:footerReference w:type="default" r:id="rId24"/>
          <w:headerReference w:type="first" r:id="rId25"/>
          <w:footerReference w:type="first" r:id="rId26"/>
          <w:type w:val="oddPage"/>
          <w:pgSz w:w="11906" w:h="16838"/>
          <w:pgMar w:top="1600" w:right="1080" w:bottom="1480" w:left="1080" w:header="520" w:footer="760" w:gutter="0"/>
          <w:pgNumType w:fmt="lowerRoman"/>
          <w:cols w:space="720"/>
          <w:titlePg/>
          <w:docGrid w:linePitch="360"/>
        </w:sectPr>
      </w:pPr>
    </w:p>
    <w:p w14:paraId="577E961E" w14:textId="77777777" w:rsidR="0029704A" w:rsidRDefault="00C814E6">
      <w:pPr>
        <w:pStyle w:val="FrontTitle"/>
      </w:pPr>
      <w:r>
        <w:lastRenderedPageBreak/>
        <w:fldChar w:fldCharType="begin"/>
      </w:r>
      <w:r>
        <w:instrText xml:space="preserve"> TC "</w:instrText>
      </w:r>
      <w:bookmarkStart w:id="0" w:name="_Toc242822677"/>
      <w:r>
        <w:instrText>Önsöz</w:instrText>
      </w:r>
      <w:bookmarkEnd w:id="0"/>
      <w:r>
        <w:instrText xml:space="preserve">" \f C \l 1 </w:instrText>
      </w:r>
      <w:r>
        <w:fldChar w:fldCharType="end"/>
      </w:r>
      <w:r>
        <w:t>Önsöz</w:t>
      </w:r>
      <w:r>
        <w:tab/>
      </w:r>
      <w:r>
        <w:rPr>
          <w:noProof/>
        </w:rPr>
        <w:drawing>
          <wp:inline distT="0" distB="0" distL="0" distR="0" wp14:anchorId="3B6833EF" wp14:editId="279D2394">
            <wp:extent cx="197556"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197556" cy="177800"/>
                    </a:xfrm>
                    <a:prstGeom prst="rect">
                      <a:avLst/>
                    </a:prstGeom>
                  </pic:spPr>
                </pic:pic>
              </a:graphicData>
            </a:graphic>
          </wp:inline>
        </w:drawing>
      </w:r>
    </w:p>
    <w:p w14:paraId="2E51D551" w14:textId="77777777" w:rsidR="0029704A" w:rsidRDefault="00C814E6">
      <w:r>
        <w:t>Gömülü sistemler için gerçek zamanlı sinyal analizi ve kontrol tasarımı masaüstü uygulaması.</w:t>
      </w:r>
    </w:p>
    <w:p w14:paraId="147144CB" w14:textId="77777777" w:rsidR="0029704A" w:rsidRDefault="00C814E6">
      <w:r>
        <w:t>Kartınızdan Ethernet (UDP), USB (sanal COM portu) ya da CAN-bus üzerinden gelen veriyi canlı izler, spektrumunu çıkarır, filtreler, sensör füzyonu ve kontrolcü tasarlar; sonucu STM32 mikrodenetleyicide çalışacak C koduna dönüştürür. Şu an yalnız STM32 aileleri desteklenir.</w:t>
      </w:r>
    </w:p>
    <w:p w14:paraId="5868D458" w14:textId="77777777" w:rsidR="0029704A" w:rsidRDefault="00C814E6">
      <w:pPr>
        <w:pStyle w:val="SideHead"/>
      </w:pPr>
      <w:r>
        <w:t>Bu Kılavuzu Kimler Kullanmalı</w:t>
      </w:r>
    </w:p>
    <w:p w14:paraId="48A72170" w14:textId="77777777" w:rsidR="0029704A" w:rsidRDefault="00C814E6">
      <w:r>
        <w:t>Uygulamayı kullanan ve kartını bağlayan gömülü yazılım mühendisleri.</w:t>
      </w:r>
    </w:p>
    <w:p w14:paraId="4EBAADFD" w14:textId="77777777" w:rsidR="0029704A" w:rsidRDefault="00C814E6">
      <w:pPr>
        <w:pStyle w:val="SideHead"/>
      </w:pPr>
      <w:r>
        <w:t>Kılavuzun Düzeni</w:t>
      </w:r>
    </w:p>
    <w:p w14:paraId="6AB196C1" w14:textId="77777777" w:rsidR="0029704A" w:rsidRDefault="00C814E6">
      <w:pPr>
        <w:keepNext/>
      </w:pPr>
      <w:r>
        <w:t>Kılavuz şu bölümlerden oluşur:</w:t>
      </w:r>
    </w:p>
    <w:p w14:paraId="39F14DC5" w14:textId="77777777" w:rsidR="0029704A" w:rsidRDefault="00C814E6">
      <w:r>
        <w:rPr>
          <w:b/>
          <w:bCs/>
        </w:rPr>
        <w:t>Bölüm 1, “Genel Bakış”</w:t>
      </w:r>
      <w:r>
        <w:t xml:space="preserve"> şu konuları içerir: Ne işe yarar, Özellikler, Ekran görüntüleri.</w:t>
      </w:r>
    </w:p>
    <w:p w14:paraId="7941485E" w14:textId="77777777" w:rsidR="0029704A" w:rsidRDefault="00C814E6">
      <w:r>
        <w:rPr>
          <w:b/>
          <w:bCs/>
        </w:rPr>
        <w:t>Bölüm 2, “Kurulum ve Kullanım”</w:t>
      </w:r>
      <w:r>
        <w:t xml:space="preserve"> şu konuları içerir: Kurulum, Çalıştırma.</w:t>
      </w:r>
    </w:p>
    <w:p w14:paraId="58823B21" w14:textId="77777777" w:rsidR="0029704A" w:rsidRDefault="00C814E6">
      <w:r>
        <w:rPr>
          <w:b/>
          <w:bCs/>
        </w:rPr>
        <w:t>Bölüm 3, “Kart Bağlantısı”</w:t>
      </w:r>
      <w:r>
        <w:t xml:space="preserve"> şu konuları içerir: Gömülü taraf: SPTF-UDP kütüphanesi.</w:t>
      </w:r>
    </w:p>
    <w:p w14:paraId="172339EE" w14:textId="77777777" w:rsidR="0029704A" w:rsidRDefault="00C814E6">
      <w:r>
        <w:rPr>
          <w:b/>
          <w:bCs/>
        </w:rPr>
        <w:t>Bölüm 4, “Proje Bilgileri”</w:t>
      </w:r>
      <w:r>
        <w:t xml:space="preserve"> şu konuları içerir: Proje yapısı, Testler, Kullanılan kütüphaneler, Lisans.</w:t>
      </w:r>
    </w:p>
    <w:p w14:paraId="3D722A3D" w14:textId="77777777" w:rsidR="0029704A" w:rsidRDefault="00C814E6">
      <w:pPr>
        <w:pStyle w:val="SideHead"/>
      </w:pPr>
      <w:r>
        <w:t>İlgili Dokümanlar</w:t>
      </w:r>
    </w:p>
    <w:p w14:paraId="5FCB4AA3" w14:textId="77777777" w:rsidR="0029704A" w:rsidRDefault="00C814E6">
      <w:pPr>
        <w:keepNext/>
      </w:pPr>
      <w:r>
        <w:t>Ek bilgi için şu dokümanlara başvurabilirsiniz:</w:t>
      </w:r>
    </w:p>
    <w:p w14:paraId="14FB3F4F" w14:textId="77777777" w:rsidR="0029704A" w:rsidRDefault="00C814E6">
      <w:pPr>
        <w:pStyle w:val="Bullet"/>
      </w:pPr>
      <w:r>
        <w:t>•</w:t>
      </w:r>
      <w:r>
        <w:tab/>
      </w:r>
      <w:r>
        <w:rPr>
          <w:i/>
          <w:iCs/>
        </w:rPr>
        <w:t>SPT-DAT-001 Örnek Sinyal Kayıtları</w:t>
      </w:r>
    </w:p>
    <w:p w14:paraId="05B8895A" w14:textId="77777777" w:rsidR="0029704A" w:rsidRDefault="00C814E6">
      <w:pPr>
        <w:pStyle w:val="Bullet"/>
      </w:pPr>
      <w:r>
        <w:t>•</w:t>
      </w:r>
      <w:r>
        <w:tab/>
      </w:r>
      <w:r>
        <w:rPr>
          <w:i/>
          <w:iCs/>
        </w:rPr>
        <w:t>SPT-REF-001 SPTF-UDP Referans Kılavuzu</w:t>
      </w:r>
    </w:p>
    <w:p w14:paraId="1379F865" w14:textId="77777777" w:rsidR="0029704A" w:rsidRDefault="00C814E6">
      <w:pPr>
        <w:pStyle w:val="Bullet"/>
      </w:pPr>
      <w:r>
        <w:t>•</w:t>
      </w:r>
      <w:r>
        <w:tab/>
      </w:r>
      <w:r>
        <w:rPr>
          <w:i/>
          <w:iCs/>
        </w:rPr>
        <w:t>SPT-UM-001 SPTF-UDP Kullanım Kılavuzu</w:t>
      </w:r>
    </w:p>
    <w:p w14:paraId="493B0518" w14:textId="77777777" w:rsidR="0029704A" w:rsidRDefault="00C814E6">
      <w:pPr>
        <w:pStyle w:val="Bullet"/>
      </w:pPr>
      <w:r>
        <w:t>•</w:t>
      </w:r>
      <w:r>
        <w:tab/>
      </w:r>
      <w:r>
        <w:rPr>
          <w:i/>
          <w:iCs/>
        </w:rPr>
        <w:t>SPT-PRT-001 SPTF v1 Çerçeve Formatı</w:t>
      </w:r>
    </w:p>
    <w:p w14:paraId="783F51B7" w14:textId="77777777" w:rsidR="0029704A" w:rsidRDefault="00C814E6">
      <w:pPr>
        <w:pStyle w:val="Bullet"/>
      </w:pPr>
      <w:r>
        <w:t>•</w:t>
      </w:r>
      <w:r>
        <w:tab/>
      </w:r>
      <w:r>
        <w:rPr>
          <w:i/>
          <w:iCs/>
        </w:rPr>
        <w:t>SPT-DEV-001 Geliştirme Aşamaları</w:t>
      </w:r>
    </w:p>
    <w:p w14:paraId="302EDE2E" w14:textId="77777777" w:rsidR="0029704A" w:rsidRDefault="00C814E6">
      <w:pPr>
        <w:pStyle w:val="Bullet"/>
      </w:pPr>
      <w:r>
        <w:t>•</w:t>
      </w:r>
      <w:r>
        <w:tab/>
      </w:r>
      <w:r>
        <w:rPr>
          <w:i/>
          <w:iCs/>
        </w:rPr>
        <w:t>SPT-GEN-002 Denetim Ajan Sistemi</w:t>
      </w:r>
    </w:p>
    <w:p w14:paraId="110E5891" w14:textId="77777777" w:rsidR="0029704A" w:rsidRDefault="0029704A">
      <w:pPr>
        <w:sectPr w:rsidR="0029704A">
          <w:headerReference w:type="even" r:id="rId28"/>
          <w:headerReference w:type="default" r:id="rId29"/>
          <w:footerReference w:type="even" r:id="rId30"/>
          <w:footerReference w:type="default" r:id="rId31"/>
          <w:headerReference w:type="first" r:id="rId32"/>
          <w:footerReference w:type="first" r:id="rId33"/>
          <w:type w:val="oddPage"/>
          <w:pgSz w:w="11906" w:h="16838"/>
          <w:pgMar w:top="1600" w:right="1080" w:bottom="1480" w:left="1080" w:header="520" w:footer="760" w:gutter="0"/>
          <w:pgNumType w:fmt="lowerRoman"/>
          <w:cols w:space="720"/>
          <w:titlePg/>
          <w:docGrid w:linePitch="360"/>
        </w:sectPr>
      </w:pPr>
    </w:p>
    <w:p w14:paraId="6E685B96" w14:textId="77777777" w:rsidR="0029704A" w:rsidRDefault="00C814E6">
      <w:pPr>
        <w:pStyle w:val="Heading1"/>
      </w:pPr>
      <w:r>
        <w:lastRenderedPageBreak/>
        <w:fldChar w:fldCharType="begin"/>
      </w:r>
      <w:r>
        <w:instrText xml:space="preserve"> TC "</w:instrText>
      </w:r>
      <w:bookmarkStart w:id="1" w:name="_Toc242822678"/>
      <w:r>
        <w:instrText>1.</w:instrText>
      </w:r>
      <w:r>
        <w:tab/>
        <w:instrText>Genel Bakış</w:instrText>
      </w:r>
      <w:bookmarkEnd w:id="1"/>
      <w:r>
        <w:instrText xml:space="preserve">" \f C \l 1 </w:instrText>
      </w:r>
      <w:r>
        <w:fldChar w:fldCharType="end"/>
      </w:r>
      <w:r>
        <w:t>Genel Bakış</w:t>
      </w:r>
      <w:r>
        <w:rPr>
          <w:color w:val="0000FF"/>
        </w:rPr>
        <w:tab/>
        <w:t xml:space="preserve">1 </w:t>
      </w:r>
      <w:r>
        <w:rPr>
          <w:noProof/>
        </w:rPr>
        <w:drawing>
          <wp:inline distT="0" distB="0" distL="0" distR="0" wp14:anchorId="526AB0BE" wp14:editId="620B49E7">
            <wp:extent cx="239889" cy="21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348E6A13" w14:textId="77777777" w:rsidR="0029704A" w:rsidRDefault="00C814E6">
      <w:pPr>
        <w:pStyle w:val="Figure"/>
        <w:ind w:left="0"/>
        <w:jc w:val="center"/>
      </w:pPr>
      <w:r>
        <w:rPr>
          <w:noProof/>
        </w:rPr>
        <w:drawing>
          <wp:inline distT="0" distB="0" distL="0" distR="0" wp14:anchorId="661F1DCC" wp14:editId="52C7171D">
            <wp:extent cx="6188709" cy="4077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li_izleme.png"/>
                    <pic:cNvPicPr/>
                  </pic:nvPicPr>
                  <pic:blipFill>
                    <a:blip r:embed="rId34"/>
                    <a:stretch>
                      <a:fillRect/>
                    </a:stretch>
                  </pic:blipFill>
                  <pic:spPr>
                    <a:xfrm>
                      <a:off x="0" y="0"/>
                      <a:ext cx="6188709" cy="4077480"/>
                    </a:xfrm>
                    <a:prstGeom prst="rect">
                      <a:avLst/>
                    </a:prstGeom>
                  </pic:spPr>
                </pic:pic>
              </a:graphicData>
            </a:graphic>
          </wp:inline>
        </w:drawing>
      </w:r>
    </w:p>
    <w:p w14:paraId="568839FC" w14:textId="77777777" w:rsidR="0029704A" w:rsidRDefault="00C814E6">
      <w:pPr>
        <w:pStyle w:val="TableCaption"/>
        <w:keepNext w:val="0"/>
        <w:tabs>
          <w:tab w:val="left" w:pos="880"/>
        </w:tabs>
        <w:spacing w:before="60" w:after="200"/>
        <w:ind w:left="0"/>
      </w:pPr>
      <w:r>
        <w:rPr>
          <w:i/>
          <w:iCs/>
        </w:rPr>
        <w:t>Şekil 1-1</w:t>
      </w:r>
      <w:r>
        <w:tab/>
        <w:t>Canlı İzleme</w:t>
      </w:r>
    </w:p>
    <w:p w14:paraId="432565A5" w14:textId="77777777" w:rsidR="0029704A" w:rsidRDefault="00C814E6">
      <w:pPr>
        <w:pStyle w:val="Heading2"/>
      </w:pPr>
      <w:bookmarkStart w:id="2" w:name="_Toc242822679"/>
      <w:r>
        <w:t>Ne işe yarar</w:t>
      </w:r>
      <w:bookmarkEnd w:id="2"/>
    </w:p>
    <w:p w14:paraId="0CB93067" w14:textId="77777777" w:rsidR="0029704A" w:rsidRDefault="00C814E6">
      <w:pPr>
        <w:keepNext/>
      </w:pPr>
      <w:r>
        <w:t>Gömülü geliştirmede algoritma genellikle bir araçta tasarlanır, veri başka bir araçla izlenir, C kodu elle yazılır. Bu uygulama üç adımı tek pencerede toplar:</w:t>
      </w:r>
    </w:p>
    <w:p w14:paraId="3782A181" w14:textId="77777777" w:rsidR="0029704A" w:rsidRDefault="00C814E6">
      <w:pPr>
        <w:pStyle w:val="Step"/>
      </w:pPr>
      <w:r>
        <w:t>1.</w:t>
      </w:r>
      <w:r>
        <w:tab/>
      </w:r>
      <w:r>
        <w:rPr>
          <w:b/>
          <w:bCs/>
        </w:rPr>
        <w:t>İzle</w:t>
      </w:r>
      <w:r>
        <w:t xml:space="preserve"> — karttan gelen ham veriyi kayıpsız al, kaydet, yeniden oynat.</w:t>
      </w:r>
    </w:p>
    <w:p w14:paraId="297AB3A5" w14:textId="77777777" w:rsidR="0029704A" w:rsidRDefault="00C814E6">
      <w:pPr>
        <w:pStyle w:val="Step"/>
      </w:pPr>
      <w:r>
        <w:t>2.</w:t>
      </w:r>
      <w:r>
        <w:tab/>
      </w:r>
      <w:r>
        <w:rPr>
          <w:b/>
          <w:bCs/>
        </w:rPr>
        <w:t>Tasarla</w:t>
      </w:r>
      <w:r>
        <w:t xml:space="preserve"> — filtreyi, füzyon algoritmasını veya kontrolcüyü gerçek veri üzerinde dene.</w:t>
      </w:r>
    </w:p>
    <w:p w14:paraId="634A9C5A" w14:textId="77777777" w:rsidR="0029704A" w:rsidRDefault="00C814E6">
      <w:pPr>
        <w:pStyle w:val="Step"/>
      </w:pPr>
      <w:r>
        <w:t>3.</w:t>
      </w:r>
      <w:r>
        <w:tab/>
      </w:r>
      <w:r>
        <w:rPr>
          <w:b/>
          <w:bCs/>
        </w:rPr>
        <w:t>Aktar</w:t>
      </w:r>
      <w:r>
        <w:t xml:space="preserve"> — tasarımı C kodu olarak dışa aktar ve karta göm.</w:t>
      </w:r>
    </w:p>
    <w:p w14:paraId="405D199D" w14:textId="77777777" w:rsidR="0029704A" w:rsidRDefault="00C814E6">
      <w:pPr>
        <w:pStyle w:val="Heading2"/>
      </w:pPr>
      <w:bookmarkStart w:id="3" w:name="_Toc242822680"/>
      <w:r>
        <w:lastRenderedPageBreak/>
        <w:t>Özellikler</w:t>
      </w:r>
      <w:bookmarkEnd w:id="3"/>
    </w:p>
    <w:p w14:paraId="4EAC6B9C" w14:textId="77777777" w:rsidR="0029704A" w:rsidRDefault="00C814E6">
      <w:pPr>
        <w:pStyle w:val="TableCaption"/>
      </w:pPr>
      <w:r>
        <w:fldChar w:fldCharType="begin"/>
      </w:r>
      <w:r>
        <w:instrText xml:space="preserve"> TC "</w:instrText>
      </w:r>
      <w:bookmarkStart w:id="4" w:name="_Toc242822692"/>
      <w:r>
        <w:instrText>Tablo 1-1</w:instrText>
      </w:r>
      <w:r>
        <w:tab/>
        <w:instrText>Özellikler</w:instrText>
      </w:r>
      <w:bookmarkEnd w:id="4"/>
      <w:r>
        <w:instrText xml:space="preserve">" \f T \l 9 </w:instrText>
      </w:r>
      <w:r>
        <w:fldChar w:fldCharType="end"/>
      </w:r>
      <w:r>
        <w:rPr>
          <w:i/>
          <w:iCs/>
        </w:rPr>
        <w:t>Tablo 1-1</w:t>
      </w:r>
      <w:r>
        <w:tab/>
        <w:t>Özellikler</w:t>
      </w:r>
    </w:p>
    <w:tbl>
      <w:tblPr>
        <w:tblW w:w="6866"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059"/>
        <w:gridCol w:w="5807"/>
      </w:tblGrid>
      <w:tr w:rsidR="0029704A" w14:paraId="7F6B9D31" w14:textId="77777777">
        <w:trPr>
          <w:cantSplit/>
          <w:tblHeader/>
        </w:trPr>
        <w:tc>
          <w:tcPr>
            <w:tcW w:w="1059" w:type="dxa"/>
            <w:shd w:val="clear" w:color="auto" w:fill="EDEDED"/>
            <w:vAlign w:val="center"/>
          </w:tcPr>
          <w:p w14:paraId="47A915C4" w14:textId="77777777" w:rsidR="0029704A" w:rsidRDefault="00C814E6">
            <w:pPr>
              <w:pStyle w:val="TableHead"/>
              <w:keepNext/>
            </w:pPr>
            <w:r>
              <w:t>Bölüm</w:t>
            </w:r>
          </w:p>
        </w:tc>
        <w:tc>
          <w:tcPr>
            <w:tcW w:w="5807" w:type="dxa"/>
            <w:shd w:val="clear" w:color="auto" w:fill="EDEDED"/>
            <w:vAlign w:val="center"/>
          </w:tcPr>
          <w:p w14:paraId="3CB4CEBA" w14:textId="77777777" w:rsidR="0029704A" w:rsidRDefault="00C814E6">
            <w:pPr>
              <w:pStyle w:val="TableHead"/>
              <w:keepNext/>
            </w:pPr>
            <w:r>
              <w:t>İçerik</w:t>
            </w:r>
          </w:p>
        </w:tc>
      </w:tr>
      <w:tr w:rsidR="0029704A" w14:paraId="59BB75B3" w14:textId="77777777">
        <w:trPr>
          <w:cantSplit/>
        </w:trPr>
        <w:tc>
          <w:tcPr>
            <w:tcW w:w="1059" w:type="dxa"/>
          </w:tcPr>
          <w:p w14:paraId="5E7A6905" w14:textId="77777777" w:rsidR="0029704A" w:rsidRDefault="00C814E6">
            <w:pPr>
              <w:pStyle w:val="TableText"/>
              <w:keepNext/>
            </w:pPr>
            <w:r>
              <w:t>Canlı İzleme</w:t>
            </w:r>
          </w:p>
        </w:tc>
        <w:tc>
          <w:tcPr>
            <w:tcW w:w="5807" w:type="dxa"/>
          </w:tcPr>
          <w:p w14:paraId="191BC75A" w14:textId="77777777" w:rsidR="0029704A" w:rsidRDefault="00C814E6">
            <w:pPr>
              <w:pStyle w:val="TableText"/>
              <w:keepNext/>
            </w:pPr>
            <w:r>
              <w:t xml:space="preserve">Çok akışlı alıcı (Ethernet / UDP, USB sanal COM, CAN / CAN FD), zaman ve frekans grafikleri, spektrumda en yüksek tepeler ve anlık max / min (canlı), max-hold / min-hold izleri, üstte canlı KPI kutuları (paket hızı, veri hızı, paket sayısı, hatalı paket, kayıp), </w:t>
            </w:r>
            <w:r>
              <w:rPr>
                <w:rFonts w:ascii="Courier New" w:eastAsia="Courier New" w:hAnsi="Courier New" w:cs="Courier New"/>
                <w:sz w:val="16"/>
                <w:szCs w:val="16"/>
              </w:rPr>
              <w:t>.sptr</w:t>
            </w:r>
            <w:r>
              <w:t xml:space="preserve"> kayıt ve oynatma</w:t>
            </w:r>
          </w:p>
        </w:tc>
      </w:tr>
      <w:tr w:rsidR="0029704A" w14:paraId="339224A9" w14:textId="77777777">
        <w:trPr>
          <w:cantSplit/>
        </w:trPr>
        <w:tc>
          <w:tcPr>
            <w:tcW w:w="1059" w:type="dxa"/>
          </w:tcPr>
          <w:p w14:paraId="079F421A" w14:textId="77777777" w:rsidR="0029704A" w:rsidRDefault="00C814E6">
            <w:pPr>
              <w:pStyle w:val="TableText"/>
              <w:keepNext/>
            </w:pPr>
            <w:r>
              <w:t>UDP Link Testi</w:t>
            </w:r>
          </w:p>
        </w:tc>
        <w:tc>
          <w:tcPr>
            <w:tcW w:w="5807" w:type="dxa"/>
          </w:tcPr>
          <w:p w14:paraId="03B78C68" w14:textId="77777777" w:rsidR="0029704A" w:rsidRDefault="00C814E6">
            <w:pPr>
              <w:pStyle w:val="TableText"/>
              <w:keepNext/>
            </w:pPr>
            <w:r>
              <w:t>Akışın pasif testi (veri hızı, paket arası süre dağılımı, kayıp, gerçek zaman uygunluğu, Markdown / CSV rapor) ve yankı ile gidiş-dönüş süresi (RTT) testi</w:t>
            </w:r>
          </w:p>
        </w:tc>
      </w:tr>
      <w:tr w:rsidR="0029704A" w14:paraId="38270445" w14:textId="77777777">
        <w:trPr>
          <w:cantSplit/>
        </w:trPr>
        <w:tc>
          <w:tcPr>
            <w:tcW w:w="1059" w:type="dxa"/>
          </w:tcPr>
          <w:p w14:paraId="089527B0" w14:textId="77777777" w:rsidR="0029704A" w:rsidRDefault="00C814E6">
            <w:pPr>
              <w:pStyle w:val="TableText"/>
              <w:keepNext/>
            </w:pPr>
            <w:r>
              <w:t>İnceleme</w:t>
            </w:r>
          </w:p>
        </w:tc>
        <w:tc>
          <w:tcPr>
            <w:tcW w:w="5807" w:type="dxa"/>
          </w:tcPr>
          <w:p w14:paraId="5D203891" w14:textId="77777777" w:rsidR="0029704A" w:rsidRDefault="00C814E6">
            <w:pPr>
              <w:pStyle w:val="TableText"/>
              <w:keepNext/>
            </w:pPr>
            <w:r>
              <w:t>Canlı akışı dondurup anlık görüntü üzerinde ölçüm ve filtreleme</w:t>
            </w:r>
          </w:p>
        </w:tc>
      </w:tr>
      <w:tr w:rsidR="0029704A" w14:paraId="0E024A75" w14:textId="77777777">
        <w:trPr>
          <w:cantSplit/>
        </w:trPr>
        <w:tc>
          <w:tcPr>
            <w:tcW w:w="1059" w:type="dxa"/>
          </w:tcPr>
          <w:p w14:paraId="4BDB8CA1" w14:textId="77777777" w:rsidR="0029704A" w:rsidRDefault="00C814E6">
            <w:pPr>
              <w:pStyle w:val="TableText"/>
              <w:keepNext/>
            </w:pPr>
            <w:r>
              <w:t>Sinyal Üreteci</w:t>
            </w:r>
          </w:p>
        </w:tc>
        <w:tc>
          <w:tcPr>
            <w:tcW w:w="5807" w:type="dxa"/>
          </w:tcPr>
          <w:p w14:paraId="40AED3DB" w14:textId="77777777" w:rsidR="0029704A" w:rsidRDefault="00C814E6">
            <w:pPr>
              <w:pStyle w:val="TableText"/>
              <w:keepNext/>
            </w:pPr>
            <w:r>
              <w:t>Standart ve özel dalga şekilleri, DAC nicemleme analizi (THD, SNR, ENOB), C tablosu üretimi</w:t>
            </w:r>
          </w:p>
        </w:tc>
      </w:tr>
      <w:tr w:rsidR="0029704A" w14:paraId="41115219" w14:textId="77777777">
        <w:trPr>
          <w:cantSplit/>
        </w:trPr>
        <w:tc>
          <w:tcPr>
            <w:tcW w:w="1059" w:type="dxa"/>
          </w:tcPr>
          <w:p w14:paraId="08EF3270" w14:textId="77777777" w:rsidR="0029704A" w:rsidRDefault="00C814E6">
            <w:pPr>
              <w:pStyle w:val="TableText"/>
              <w:keepNext/>
            </w:pPr>
            <w:r>
              <w:t>Filtre Tasarımcısı</w:t>
            </w:r>
          </w:p>
        </w:tc>
        <w:tc>
          <w:tcPr>
            <w:tcW w:w="5807" w:type="dxa"/>
          </w:tcPr>
          <w:p w14:paraId="5B6EB48C" w14:textId="77777777" w:rsidR="0029704A" w:rsidRDefault="00C814E6">
            <w:pPr>
              <w:pStyle w:val="TableText"/>
              <w:keepNext/>
            </w:pPr>
            <w:r>
              <w:t>IIR, FIR ve özel filtreler; genlik, faz, grup gecikmesi, kutup-sıfır; canlı akışa uygulama</w:t>
            </w:r>
          </w:p>
        </w:tc>
      </w:tr>
      <w:tr w:rsidR="0029704A" w14:paraId="0D6663D6" w14:textId="77777777">
        <w:trPr>
          <w:cantSplit/>
        </w:trPr>
        <w:tc>
          <w:tcPr>
            <w:tcW w:w="1059" w:type="dxa"/>
          </w:tcPr>
          <w:p w14:paraId="508770DB" w14:textId="77777777" w:rsidR="0029704A" w:rsidRDefault="00C814E6">
            <w:pPr>
              <w:pStyle w:val="TableText"/>
              <w:keepNext/>
            </w:pPr>
            <w:r>
              <w:t>Sensör Füzyonu</w:t>
            </w:r>
          </w:p>
        </w:tc>
        <w:tc>
          <w:tcPr>
            <w:tcW w:w="5807" w:type="dxa"/>
          </w:tcPr>
          <w:p w14:paraId="77017159" w14:textId="77777777" w:rsidR="0029704A" w:rsidRDefault="00C814E6">
            <w:pPr>
              <w:pStyle w:val="TableText"/>
              <w:keepNext/>
            </w:pPr>
            <w:r>
              <w:t>Yönelim, irtifa ve 2B konum senaryoları; altı algoritmanın referansa göre karşılaştırması</w:t>
            </w:r>
          </w:p>
        </w:tc>
      </w:tr>
      <w:tr w:rsidR="0029704A" w14:paraId="0852DFFB" w14:textId="77777777">
        <w:trPr>
          <w:cantSplit/>
        </w:trPr>
        <w:tc>
          <w:tcPr>
            <w:tcW w:w="1059" w:type="dxa"/>
          </w:tcPr>
          <w:p w14:paraId="2C10D000" w14:textId="77777777" w:rsidR="0029704A" w:rsidRDefault="00C814E6">
            <w:pPr>
              <w:pStyle w:val="TableText"/>
              <w:keepNext/>
            </w:pPr>
            <w:r>
              <w:t>Kontrol Tasarımı</w:t>
            </w:r>
          </w:p>
        </w:tc>
        <w:tc>
          <w:tcPr>
            <w:tcW w:w="5807" w:type="dxa"/>
          </w:tcPr>
          <w:p w14:paraId="1C085FE0" w14:textId="77777777" w:rsidR="0029704A" w:rsidRDefault="00C814E6">
            <w:pPr>
              <w:pStyle w:val="TableText"/>
              <w:keepNext/>
            </w:pPr>
            <w:r>
              <w:t>Model çalışma alanı, sistem tanımlama, analiz, PID / kompansatör / durum uzayı / MPC, blok diyagram</w:t>
            </w:r>
          </w:p>
        </w:tc>
      </w:tr>
      <w:tr w:rsidR="0029704A" w14:paraId="42985439" w14:textId="77777777">
        <w:trPr>
          <w:cantSplit/>
        </w:trPr>
        <w:tc>
          <w:tcPr>
            <w:tcW w:w="1059" w:type="dxa"/>
          </w:tcPr>
          <w:p w14:paraId="6E675E39" w14:textId="77777777" w:rsidR="0029704A" w:rsidRDefault="00C814E6">
            <w:pPr>
              <w:pStyle w:val="TableText"/>
            </w:pPr>
            <w:r>
              <w:t>Kod Üretimi</w:t>
            </w:r>
          </w:p>
        </w:tc>
        <w:tc>
          <w:tcPr>
            <w:tcW w:w="5807" w:type="dxa"/>
          </w:tcPr>
          <w:p w14:paraId="0E9699D6" w14:textId="77777777" w:rsidR="0029704A" w:rsidRDefault="00C814E6">
            <w:pPr>
              <w:pStyle w:val="TableText"/>
            </w:pPr>
            <w:r>
              <w:t>Filtre, füzyon, kontrolcü ve MPC için STM32 (Cortex-M0+ / M3 / M4F / M7 / M33F) C kodu; işlem maliyeti tahmini</w:t>
            </w:r>
          </w:p>
        </w:tc>
      </w:tr>
    </w:tbl>
    <w:p w14:paraId="68E3F25C" w14:textId="77777777" w:rsidR="0029704A" w:rsidRDefault="0029704A">
      <w:pPr>
        <w:spacing w:after="0" w:line="80" w:lineRule="exact"/>
      </w:pPr>
    </w:p>
    <w:p w14:paraId="0BD5A398" w14:textId="77777777" w:rsidR="0029704A" w:rsidRDefault="00C814E6">
      <w:pPr>
        <w:pStyle w:val="Heading2"/>
      </w:pPr>
      <w:bookmarkStart w:id="5" w:name="_Toc242822681"/>
      <w:r>
        <w:t>Ekran görüntüleri</w:t>
      </w:r>
      <w:bookmarkEnd w:id="5"/>
    </w:p>
    <w:p w14:paraId="1DF1AE7A" w14:textId="77777777" w:rsidR="0029704A" w:rsidRDefault="00C814E6">
      <w:pPr>
        <w:pStyle w:val="Heading3"/>
      </w:pPr>
      <w:r>
        <w:t>Filtre Tasarımcısı</w:t>
      </w:r>
    </w:p>
    <w:p w14:paraId="5BBF30E5" w14:textId="77777777" w:rsidR="0029704A" w:rsidRDefault="00C814E6">
      <w:pPr>
        <w:keepNext/>
      </w:pPr>
      <w:r>
        <w:t>Yöntem, bant tipi ve derece seçilir; genlik cevabı, faz ve kutup-sıfır diyagramı anında güncellenir. Tasarlanan filtre tek tıkla canlı akışa uygulanır veya katsayıları dışa aktarılır.</w:t>
      </w:r>
    </w:p>
    <w:p w14:paraId="50C3B255" w14:textId="77777777" w:rsidR="0029704A" w:rsidRDefault="00C814E6">
      <w:pPr>
        <w:pStyle w:val="Figure"/>
        <w:ind w:left="0"/>
        <w:jc w:val="center"/>
      </w:pPr>
      <w:r>
        <w:rPr>
          <w:noProof/>
        </w:rPr>
        <w:drawing>
          <wp:inline distT="0" distB="0" distL="0" distR="0" wp14:anchorId="3ACEA4FA" wp14:editId="249BE4D0">
            <wp:extent cx="6188709" cy="37150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re_tasarimcisi.png"/>
                    <pic:cNvPicPr/>
                  </pic:nvPicPr>
                  <pic:blipFill>
                    <a:blip r:embed="rId35"/>
                    <a:stretch>
                      <a:fillRect/>
                    </a:stretch>
                  </pic:blipFill>
                  <pic:spPr>
                    <a:xfrm>
                      <a:off x="0" y="0"/>
                      <a:ext cx="6188709" cy="3715037"/>
                    </a:xfrm>
                    <a:prstGeom prst="rect">
                      <a:avLst/>
                    </a:prstGeom>
                  </pic:spPr>
                </pic:pic>
              </a:graphicData>
            </a:graphic>
          </wp:inline>
        </w:drawing>
      </w:r>
    </w:p>
    <w:p w14:paraId="7E9D4B5B" w14:textId="77777777" w:rsidR="0029704A" w:rsidRDefault="00C814E6">
      <w:pPr>
        <w:pStyle w:val="TableCaption"/>
        <w:keepNext w:val="0"/>
        <w:tabs>
          <w:tab w:val="left" w:pos="880"/>
        </w:tabs>
        <w:spacing w:before="60" w:after="200"/>
        <w:ind w:left="0"/>
      </w:pPr>
      <w:r>
        <w:rPr>
          <w:i/>
          <w:iCs/>
        </w:rPr>
        <w:t>Şekil 1-2</w:t>
      </w:r>
      <w:r>
        <w:tab/>
        <w:t>Filtre Tasarımcısı</w:t>
      </w:r>
    </w:p>
    <w:p w14:paraId="7360D226" w14:textId="77777777" w:rsidR="0029704A" w:rsidRDefault="00C814E6">
      <w:pPr>
        <w:pStyle w:val="Heading3"/>
      </w:pPr>
      <w:r>
        <w:lastRenderedPageBreak/>
        <w:t>Sensör Füzyonu</w:t>
      </w:r>
    </w:p>
    <w:p w14:paraId="646AF1D1" w14:textId="77777777" w:rsidR="0029704A" w:rsidRDefault="00C814E6">
      <w:pPr>
        <w:keepNext/>
      </w:pPr>
      <w:r>
        <w:t>Mahony, Madgwick, Kalman, EKF, UKF ve parçacık filtresi aynı veri üzerinde yan yana çalışır. Kayıtta referans yönelim varsa her algoritmanın hatası (RMSE) tabloda gösterilir; seçilen algoritma C koduna dönüştürülür.</w:t>
      </w:r>
    </w:p>
    <w:p w14:paraId="75CBBC0F" w14:textId="77777777" w:rsidR="0029704A" w:rsidRDefault="00C814E6">
      <w:pPr>
        <w:pStyle w:val="Figure"/>
        <w:ind w:left="0"/>
        <w:jc w:val="center"/>
      </w:pPr>
      <w:r>
        <w:rPr>
          <w:noProof/>
        </w:rPr>
        <w:drawing>
          <wp:inline distT="0" distB="0" distL="0" distR="0" wp14:anchorId="0BA5B8D0" wp14:editId="6FAFAE58">
            <wp:extent cx="6188709" cy="3715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fuzyonu.png"/>
                    <pic:cNvPicPr/>
                  </pic:nvPicPr>
                  <pic:blipFill>
                    <a:blip r:embed="rId36"/>
                    <a:stretch>
                      <a:fillRect/>
                    </a:stretch>
                  </pic:blipFill>
                  <pic:spPr>
                    <a:xfrm>
                      <a:off x="0" y="0"/>
                      <a:ext cx="6188709" cy="3715037"/>
                    </a:xfrm>
                    <a:prstGeom prst="rect">
                      <a:avLst/>
                    </a:prstGeom>
                  </pic:spPr>
                </pic:pic>
              </a:graphicData>
            </a:graphic>
          </wp:inline>
        </w:drawing>
      </w:r>
    </w:p>
    <w:p w14:paraId="23FA8330" w14:textId="77777777" w:rsidR="0029704A" w:rsidRDefault="00C814E6">
      <w:pPr>
        <w:pStyle w:val="TableCaption"/>
        <w:keepNext w:val="0"/>
        <w:tabs>
          <w:tab w:val="left" w:pos="880"/>
        </w:tabs>
        <w:spacing w:before="60" w:after="200"/>
        <w:ind w:left="0"/>
      </w:pPr>
      <w:r>
        <w:rPr>
          <w:i/>
          <w:iCs/>
        </w:rPr>
        <w:t>Şekil 1-3</w:t>
      </w:r>
      <w:r>
        <w:tab/>
        <w:t>Sensör Füzyonu</w:t>
      </w:r>
    </w:p>
    <w:p w14:paraId="5C87861A" w14:textId="77777777" w:rsidR="0029704A" w:rsidRDefault="00C814E6">
      <w:pPr>
        <w:pStyle w:val="Heading3"/>
      </w:pPr>
      <w:r>
        <w:lastRenderedPageBreak/>
        <w:t>Sinyal Üreteci</w:t>
      </w:r>
    </w:p>
    <w:p w14:paraId="56308017" w14:textId="77777777" w:rsidR="0029704A" w:rsidRDefault="00C814E6">
      <w:pPr>
        <w:keepNext/>
      </w:pPr>
      <w:r>
        <w:t>DAC ile üretilecek dalga şekli tasarlanır. Nicemlenmiş çıkış, spektrumu ve kalite ölçüleri gösterilir; tablo ve zamanlayıcı ayarları C kodu olarak alınır.</w:t>
      </w:r>
    </w:p>
    <w:p w14:paraId="1DAEDABC" w14:textId="77777777" w:rsidR="0029704A" w:rsidRDefault="00C814E6">
      <w:pPr>
        <w:pStyle w:val="Figure"/>
        <w:ind w:left="0"/>
        <w:jc w:val="center"/>
      </w:pPr>
      <w:r>
        <w:rPr>
          <w:noProof/>
        </w:rPr>
        <w:drawing>
          <wp:inline distT="0" distB="0" distL="0" distR="0" wp14:anchorId="41C05B4F" wp14:editId="0B7BAA90">
            <wp:extent cx="6188709" cy="37150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yal_ureteci.png"/>
                    <pic:cNvPicPr/>
                  </pic:nvPicPr>
                  <pic:blipFill>
                    <a:blip r:embed="rId37"/>
                    <a:stretch>
                      <a:fillRect/>
                    </a:stretch>
                  </pic:blipFill>
                  <pic:spPr>
                    <a:xfrm>
                      <a:off x="0" y="0"/>
                      <a:ext cx="6188709" cy="3715037"/>
                    </a:xfrm>
                    <a:prstGeom prst="rect">
                      <a:avLst/>
                    </a:prstGeom>
                  </pic:spPr>
                </pic:pic>
              </a:graphicData>
            </a:graphic>
          </wp:inline>
        </w:drawing>
      </w:r>
    </w:p>
    <w:p w14:paraId="580A12BF" w14:textId="77777777" w:rsidR="0029704A" w:rsidRDefault="00C814E6">
      <w:pPr>
        <w:pStyle w:val="TableCaption"/>
        <w:keepNext w:val="0"/>
        <w:tabs>
          <w:tab w:val="left" w:pos="880"/>
        </w:tabs>
        <w:spacing w:before="60" w:after="200"/>
        <w:ind w:left="0"/>
      </w:pPr>
      <w:r>
        <w:rPr>
          <w:i/>
          <w:iCs/>
        </w:rPr>
        <w:t>Şekil 1-4</w:t>
      </w:r>
      <w:r>
        <w:tab/>
        <w:t>Sinyal Üreteci</w:t>
      </w:r>
    </w:p>
    <w:p w14:paraId="157E08EC" w14:textId="77777777" w:rsidR="0029704A" w:rsidRDefault="00C814E6">
      <w:pPr>
        <w:pStyle w:val="Heading3"/>
      </w:pPr>
      <w:r>
        <w:lastRenderedPageBreak/>
        <w:t>Kontrol Tasarımı — Analiz</w:t>
      </w:r>
    </w:p>
    <w:p w14:paraId="1F290FEA" w14:textId="77777777" w:rsidR="0029704A" w:rsidRDefault="00C814E6">
      <w:pPr>
        <w:keepNext/>
      </w:pPr>
      <w:r>
        <w:t>Açık ve kapalı çevrim için adım cevabı, Bode, Nyquist ve kutup-sıfır grafikleri; kararlılık payları ve adım cevabı ölçütleri.</w:t>
      </w:r>
    </w:p>
    <w:p w14:paraId="0554571B" w14:textId="77777777" w:rsidR="0029704A" w:rsidRDefault="00C814E6">
      <w:pPr>
        <w:pStyle w:val="Figure"/>
        <w:ind w:left="0"/>
        <w:jc w:val="center"/>
      </w:pPr>
      <w:r>
        <w:rPr>
          <w:noProof/>
        </w:rPr>
        <w:drawing>
          <wp:inline distT="0" distB="0" distL="0" distR="0" wp14:anchorId="224B0705" wp14:editId="335900D7">
            <wp:extent cx="6188709" cy="37150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ol_analiz.png"/>
                    <pic:cNvPicPr/>
                  </pic:nvPicPr>
                  <pic:blipFill>
                    <a:blip r:embed="rId38"/>
                    <a:stretch>
                      <a:fillRect/>
                    </a:stretch>
                  </pic:blipFill>
                  <pic:spPr>
                    <a:xfrm>
                      <a:off x="0" y="0"/>
                      <a:ext cx="6188709" cy="3715037"/>
                    </a:xfrm>
                    <a:prstGeom prst="rect">
                      <a:avLst/>
                    </a:prstGeom>
                  </pic:spPr>
                </pic:pic>
              </a:graphicData>
            </a:graphic>
          </wp:inline>
        </w:drawing>
      </w:r>
    </w:p>
    <w:p w14:paraId="0F9E6B25" w14:textId="77777777" w:rsidR="0029704A" w:rsidRDefault="00C814E6">
      <w:pPr>
        <w:pStyle w:val="TableCaption"/>
        <w:keepNext w:val="0"/>
        <w:tabs>
          <w:tab w:val="left" w:pos="880"/>
        </w:tabs>
        <w:spacing w:before="60" w:after="200"/>
        <w:ind w:left="0"/>
      </w:pPr>
      <w:r>
        <w:rPr>
          <w:i/>
          <w:iCs/>
        </w:rPr>
        <w:t>Şekil 1-5</w:t>
      </w:r>
      <w:r>
        <w:tab/>
        <w:t>Kontrol Analizi</w:t>
      </w:r>
    </w:p>
    <w:p w14:paraId="4B813718" w14:textId="77777777" w:rsidR="0029704A" w:rsidRDefault="00C814E6">
      <w:pPr>
        <w:pStyle w:val="Heading3"/>
      </w:pPr>
      <w:r>
        <w:lastRenderedPageBreak/>
        <w:t>Kontrol Tasarımı — Kontrolcü</w:t>
      </w:r>
    </w:p>
    <w:p w14:paraId="372B6697" w14:textId="77777777" w:rsidR="0029704A" w:rsidRDefault="00C814E6">
      <w:pPr>
        <w:keepNext/>
      </w:pPr>
      <w:r>
        <w:t>PID ayarlayıcı, kompansatör, durum geri beslemesi ve MPC. Kök yer eğrisi, açık çevrim Bode ve kapalı çevrim cevapları tasarım değiştikçe güncellenir.</w:t>
      </w:r>
    </w:p>
    <w:p w14:paraId="170B84A7" w14:textId="77777777" w:rsidR="0029704A" w:rsidRDefault="00C814E6">
      <w:pPr>
        <w:pStyle w:val="Figure"/>
        <w:ind w:left="0"/>
        <w:jc w:val="center"/>
      </w:pPr>
      <w:r>
        <w:rPr>
          <w:noProof/>
        </w:rPr>
        <w:drawing>
          <wp:inline distT="0" distB="0" distL="0" distR="0" wp14:anchorId="78821085" wp14:editId="30C0A50B">
            <wp:extent cx="6188709" cy="37150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olcu_tasarimi.png"/>
                    <pic:cNvPicPr/>
                  </pic:nvPicPr>
                  <pic:blipFill>
                    <a:blip r:embed="rId39"/>
                    <a:stretch>
                      <a:fillRect/>
                    </a:stretch>
                  </pic:blipFill>
                  <pic:spPr>
                    <a:xfrm>
                      <a:off x="0" y="0"/>
                      <a:ext cx="6188709" cy="3715037"/>
                    </a:xfrm>
                    <a:prstGeom prst="rect">
                      <a:avLst/>
                    </a:prstGeom>
                  </pic:spPr>
                </pic:pic>
              </a:graphicData>
            </a:graphic>
          </wp:inline>
        </w:drawing>
      </w:r>
    </w:p>
    <w:p w14:paraId="2FECAD52" w14:textId="77777777" w:rsidR="0029704A" w:rsidRDefault="00C814E6">
      <w:pPr>
        <w:pStyle w:val="TableCaption"/>
        <w:keepNext w:val="0"/>
        <w:tabs>
          <w:tab w:val="left" w:pos="880"/>
        </w:tabs>
        <w:spacing w:before="60" w:after="200"/>
        <w:ind w:left="0"/>
      </w:pPr>
      <w:r>
        <w:rPr>
          <w:i/>
          <w:iCs/>
        </w:rPr>
        <w:t>Şekil 1-6</w:t>
      </w:r>
      <w:r>
        <w:tab/>
        <w:t>Kontrolcü Tasarımı</w:t>
      </w:r>
    </w:p>
    <w:p w14:paraId="25C1F48A" w14:textId="77777777" w:rsidR="0029704A" w:rsidRDefault="00C814E6">
      <w:pPr>
        <w:pStyle w:val="Heading3"/>
      </w:pPr>
      <w:r>
        <w:lastRenderedPageBreak/>
        <w:t>Kontrol Tasarımı — Blok Diyagram</w:t>
      </w:r>
    </w:p>
    <w:p w14:paraId="1CCF0C21" w14:textId="77777777" w:rsidR="0029704A" w:rsidRDefault="00C814E6">
      <w:pPr>
        <w:keepNext/>
      </w:pPr>
      <w:r>
        <w:t>Sürükle-bırak blok diyagram düzenleyici, benzetim ve doğrusallaştırma. Dörtrotor ve sabit kanat için hazır otopilot şablonları bulunur.</w:t>
      </w:r>
    </w:p>
    <w:p w14:paraId="4E111818" w14:textId="77777777" w:rsidR="0029704A" w:rsidRDefault="00C814E6">
      <w:pPr>
        <w:pStyle w:val="Figure"/>
        <w:ind w:left="0"/>
        <w:jc w:val="center"/>
      </w:pPr>
      <w:r>
        <w:rPr>
          <w:noProof/>
        </w:rPr>
        <w:drawing>
          <wp:inline distT="0" distB="0" distL="0" distR="0" wp14:anchorId="69887208" wp14:editId="328B9159">
            <wp:extent cx="6188709" cy="37150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k_diyagram.png"/>
                    <pic:cNvPicPr/>
                  </pic:nvPicPr>
                  <pic:blipFill>
                    <a:blip r:embed="rId40"/>
                    <a:stretch>
                      <a:fillRect/>
                    </a:stretch>
                  </pic:blipFill>
                  <pic:spPr>
                    <a:xfrm>
                      <a:off x="0" y="0"/>
                      <a:ext cx="6188709" cy="3715037"/>
                    </a:xfrm>
                    <a:prstGeom prst="rect">
                      <a:avLst/>
                    </a:prstGeom>
                  </pic:spPr>
                </pic:pic>
              </a:graphicData>
            </a:graphic>
          </wp:inline>
        </w:drawing>
      </w:r>
    </w:p>
    <w:p w14:paraId="00D61CDA" w14:textId="77777777" w:rsidR="0029704A" w:rsidRDefault="00C814E6">
      <w:pPr>
        <w:pStyle w:val="TableCaption"/>
        <w:keepNext w:val="0"/>
        <w:tabs>
          <w:tab w:val="left" w:pos="880"/>
        </w:tabs>
        <w:spacing w:before="60" w:after="200"/>
        <w:ind w:left="0"/>
      </w:pPr>
      <w:r>
        <w:rPr>
          <w:i/>
          <w:iCs/>
        </w:rPr>
        <w:t>Şekil 1-7</w:t>
      </w:r>
      <w:r>
        <w:tab/>
        <w:t>Blok Diyagram</w:t>
      </w:r>
    </w:p>
    <w:p w14:paraId="311D794A" w14:textId="77777777" w:rsidR="0029704A" w:rsidRDefault="0029704A">
      <w:pPr>
        <w:sectPr w:rsidR="0029704A">
          <w:headerReference w:type="even" r:id="rId41"/>
          <w:headerReference w:type="default" r:id="rId42"/>
          <w:footerReference w:type="even" r:id="rId43"/>
          <w:footerReference w:type="default" r:id="rId44"/>
          <w:headerReference w:type="first" r:id="rId45"/>
          <w:footerReference w:type="first" r:id="rId46"/>
          <w:type w:val="oddPage"/>
          <w:pgSz w:w="11906" w:h="16838"/>
          <w:pgMar w:top="1600" w:right="1080" w:bottom="1480" w:left="1080" w:header="520" w:footer="760" w:gutter="0"/>
          <w:pgNumType w:start="1" w:chapStyle="1"/>
          <w:cols w:space="720"/>
          <w:titlePg/>
          <w:docGrid w:linePitch="360"/>
        </w:sectPr>
      </w:pPr>
    </w:p>
    <w:p w14:paraId="52C2D829" w14:textId="77777777" w:rsidR="0029704A" w:rsidRDefault="00C814E6">
      <w:pPr>
        <w:pStyle w:val="Heading1"/>
      </w:pPr>
      <w:r>
        <w:lastRenderedPageBreak/>
        <w:fldChar w:fldCharType="begin"/>
      </w:r>
      <w:r>
        <w:instrText xml:space="preserve"> TC "</w:instrText>
      </w:r>
      <w:bookmarkStart w:id="6" w:name="_Toc242822682"/>
      <w:r>
        <w:instrText>2.</w:instrText>
      </w:r>
      <w:r>
        <w:tab/>
        <w:instrText>Kurulum ve Kullanım</w:instrText>
      </w:r>
      <w:bookmarkEnd w:id="6"/>
      <w:r>
        <w:instrText xml:space="preserve">" \f C \l 1 </w:instrText>
      </w:r>
      <w:r>
        <w:fldChar w:fldCharType="end"/>
      </w:r>
      <w:r>
        <w:t>Kurulum ve Kullanım</w:t>
      </w:r>
      <w:r>
        <w:rPr>
          <w:color w:val="0000FF"/>
        </w:rPr>
        <w:tab/>
        <w:t xml:space="preserve">2 </w:t>
      </w:r>
      <w:r>
        <w:rPr>
          <w:noProof/>
        </w:rPr>
        <w:drawing>
          <wp:inline distT="0" distB="0" distL="0" distR="0" wp14:anchorId="2F53C126" wp14:editId="3B25A306">
            <wp:extent cx="239889" cy="215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17EB7ECB" w14:textId="77777777" w:rsidR="0029704A" w:rsidRDefault="00C814E6">
      <w:pPr>
        <w:pStyle w:val="Heading2"/>
      </w:pPr>
      <w:bookmarkStart w:id="7" w:name="_Toc242822683"/>
      <w:r>
        <w:t>Kurulum</w:t>
      </w:r>
      <w:bookmarkEnd w:id="7"/>
    </w:p>
    <w:p w14:paraId="406BDE1B" w14:textId="77777777" w:rsidR="0029704A" w:rsidRDefault="00C814E6">
      <w:pPr>
        <w:keepNext/>
      </w:pPr>
      <w:r>
        <w:t>Python 3.14 gerekir.</w:t>
      </w:r>
    </w:p>
    <w:p w14:paraId="053479AB" w14:textId="77777777" w:rsidR="0029704A" w:rsidRDefault="00C814E6">
      <w:pPr>
        <w:pStyle w:val="Listing"/>
        <w:keepNext/>
      </w:pPr>
      <w:r>
        <w:t>git clone https://github.com/LoopOverlord1453/signal-processing-studio.git</w:t>
      </w:r>
    </w:p>
    <w:p w14:paraId="492C5004" w14:textId="77777777" w:rsidR="0029704A" w:rsidRDefault="00C814E6">
      <w:pPr>
        <w:pStyle w:val="Listing"/>
        <w:keepNext/>
      </w:pPr>
      <w:r>
        <w:t>cd signal-processing-studio</w:t>
      </w:r>
    </w:p>
    <w:p w14:paraId="44067A73" w14:textId="77777777" w:rsidR="0029704A" w:rsidRDefault="00C814E6">
      <w:pPr>
        <w:pStyle w:val="Listing"/>
        <w:keepNext/>
      </w:pPr>
      <w:r>
        <w:t>py -3.14 -m venv .venv</w:t>
      </w:r>
    </w:p>
    <w:p w14:paraId="4794752E" w14:textId="77777777" w:rsidR="0029704A" w:rsidRDefault="00C814E6">
      <w:pPr>
        <w:pStyle w:val="Listing"/>
        <w:spacing w:after="180"/>
      </w:pPr>
      <w:r>
        <w:t>.venv\Scripts\python -m pip install -r requirements.txt</w:t>
      </w:r>
    </w:p>
    <w:p w14:paraId="256032AA" w14:textId="77777777" w:rsidR="0029704A" w:rsidRDefault="00C814E6">
      <w:pPr>
        <w:pStyle w:val="Heading2"/>
      </w:pPr>
      <w:bookmarkStart w:id="8" w:name="_Toc242822684"/>
      <w:r>
        <w:t>Çalıştırma</w:t>
      </w:r>
      <w:bookmarkEnd w:id="8"/>
    </w:p>
    <w:p w14:paraId="76846C23" w14:textId="77777777" w:rsidR="0029704A" w:rsidRDefault="00C814E6">
      <w:pPr>
        <w:pStyle w:val="Listing"/>
        <w:spacing w:after="180"/>
      </w:pPr>
      <w:r>
        <w:t>py run.py</w:t>
      </w:r>
    </w:p>
    <w:p w14:paraId="51356663" w14:textId="77777777" w:rsidR="0029704A" w:rsidRDefault="00C814E6">
      <w:r>
        <w:rPr>
          <w:rFonts w:ascii="Courier New" w:eastAsia="Courier New" w:hAnsi="Courier New" w:cs="Courier New"/>
          <w:sz w:val="18"/>
          <w:szCs w:val="18"/>
        </w:rPr>
        <w:t>run.py</w:t>
      </w:r>
      <w:r>
        <w:t xml:space="preserve"> dosyasına çift tıklamak da yeterlidir; uygulama kendini proje ortamıyla (</w:t>
      </w:r>
      <w:r>
        <w:rPr>
          <w:rFonts w:ascii="Courier New" w:eastAsia="Courier New" w:hAnsi="Courier New" w:cs="Courier New"/>
          <w:sz w:val="18"/>
          <w:szCs w:val="18"/>
        </w:rPr>
        <w:t>.venv</w:t>
      </w:r>
      <w:r>
        <w:t>) yeniden başlatır.</w:t>
      </w:r>
    </w:p>
    <w:p w14:paraId="08A5BE8F" w14:textId="77777777" w:rsidR="0029704A" w:rsidRDefault="00C814E6">
      <w:pPr>
        <w:pStyle w:val="Heading3"/>
      </w:pPr>
      <w:r>
        <w:t>Grafikler</w:t>
      </w:r>
    </w:p>
    <w:p w14:paraId="598C1837" w14:textId="77777777" w:rsidR="0029704A" w:rsidRDefault="00C814E6">
      <w:r>
        <w:t xml:space="preserve">Grafiklerin üstündeki renkli lejant öğesine tıklamak o seriyi gizler, yeniden tıklamak gösterir. Lejant kendi grafiğini etkiler; Kontrol Tasarımı ve Sensör Füzyonu'nda görünümdeki bütün kartları. Canlı İzleme spektrumu tek renkle çizilir; en yüksek tepeler (varsayılan 5, spektrum kartındaki </w:t>
      </w:r>
      <w:r>
        <w:rPr>
          <w:b/>
          <w:bCs/>
        </w:rPr>
        <w:t>Tepeler</w:t>
      </w:r>
      <w:r>
        <w:t xml:space="preserve"> seçimi) frekans ve dB seviyesiyle her yenilemede işaretlenir. Aynı menüden açılıp kapatılan sürekli göstergeler (varsayılan açık): görünen aralığın </w:t>
      </w:r>
      <w:r>
        <w:rPr>
          <w:b/>
          <w:bCs/>
        </w:rPr>
        <w:t>anlık max / min</w:t>
      </w:r>
      <w:r>
        <w:t xml:space="preserve"> noktası (eşiksiz, DC dahil) ve her frekansta şimdiye kadarki en yüksek / en düşük seviyeyi tutan </w:t>
      </w:r>
      <w:r>
        <w:rPr>
          <w:b/>
          <w:bCs/>
        </w:rPr>
        <w:t>max-hold</w:t>
      </w:r>
      <w:r>
        <w:t xml:space="preserve"> (pembe) ve </w:t>
      </w:r>
      <w:r>
        <w:rPr>
          <w:b/>
          <w:bCs/>
        </w:rPr>
        <w:t>min-hold</w:t>
      </w:r>
      <w:r>
        <w:t xml:space="preserve"> (mavi, kesikli) izleri. İzler FFT boyu, pencere, tek / çift taraf ya da filtre değişince ve kart başlığındaki ↺ ile baştan başlar.</w:t>
      </w:r>
    </w:p>
    <w:p w14:paraId="6E89CC85" w14:textId="77777777" w:rsidR="0029704A" w:rsidRDefault="00C814E6">
      <w:r>
        <w:t xml:space="preserve">Renkler ve yazı tipi değiştirilebilir. Kanal rengi için Kaynaklar panelinde kanal satırına ya da zaman lejantına sağ tıklayıp </w:t>
      </w:r>
      <w:r>
        <w:rPr>
          <w:b/>
          <w:bCs/>
        </w:rPr>
        <w:t>Rengi değiştir…</w:t>
      </w:r>
      <w:r>
        <w:t xml:space="preserve"> seçilir; seçim akış ve kanal adına göre saklanır, kart yeniden bağlandığında ya da uygulama yeniden açıldığında korunur. Spektrum, max-hold ve min-hold renkleri ile zaman ve spektrum grafiklerinin yazı tipi ve boyutu (eksen sayıları, başlıklar, tepe / max / min etiketleri) </w:t>
      </w:r>
      <w:r>
        <w:rPr>
          <w:b/>
          <w:bCs/>
        </w:rPr>
        <w:t>Özellikler → Grafik görünümü</w:t>
      </w:r>
      <w:r>
        <w:t xml:space="preserve"> bölümündedir. Max/min-hold rengi spektrum lejantına sağ tıklanarak da değiştirilebilir. </w:t>
      </w:r>
      <w:r>
        <w:rPr>
          <w:b/>
          <w:bCs/>
        </w:rPr>
        <w:t>Varsayılana dön</w:t>
      </w:r>
      <w:r>
        <w:t xml:space="preserve"> hepsini tema varsayılanına döndürür. Birden çok canlı akış varsa lejantta akış adı, aynı </w:t>
      </w:r>
      <w:r>
        <w:t>adlı iki akışta kaynak IP'si de yazar.</w:t>
      </w:r>
    </w:p>
    <w:p w14:paraId="377802A7" w14:textId="77777777" w:rsidR="0029704A" w:rsidRDefault="00C814E6">
      <w:r>
        <w:t xml:space="preserve">Grafiğe tıklamak en yakın noktaya veri ipucu koyar (işarete yeniden tıklamak kaldırır). İpucu etiketi MATLAB'daki gibi işaretin sağ üst / sol üst / sağ alt / sol alt çeyreğinde durur: etiketi sürükleyince imlecin bulunduğu çeyreğe oturur, ipucuna sağ tıklayınca </w:t>
      </w:r>
      <w:r>
        <w:rPr>
          <w:b/>
          <w:bCs/>
        </w:rPr>
        <w:t>Konum</w:t>
      </w:r>
      <w:r>
        <w:t xml:space="preserve"> menüsünden seçilir ya da ipucu kaldırılır. Grafiğe sığmayan etiket o an sığan yöne döner; son seçilen yön yeni ipuçlarının varsayılanıdır.</w:t>
      </w:r>
    </w:p>
    <w:p w14:paraId="120A8FB8" w14:textId="77777777" w:rsidR="0029704A" w:rsidRDefault="00C814E6">
      <w:pPr>
        <w:pStyle w:val="Heading3"/>
      </w:pPr>
      <w:r>
        <w:lastRenderedPageBreak/>
        <w:t>Canlı paket istatistikleri</w:t>
      </w:r>
    </w:p>
    <w:p w14:paraId="3A385186" w14:textId="77777777" w:rsidR="0029704A" w:rsidRDefault="00C814E6">
      <w:r>
        <w:t xml:space="preserve">Canlı İzleme'nin üstündeki kutular alıcıdan gelen istatistikleri saniyede ≈ 4 kez yeniler: </w:t>
      </w:r>
      <w:r>
        <w:rPr>
          <w:b/>
          <w:bCs/>
        </w:rPr>
        <w:t>paket hızı</w:t>
      </w:r>
      <w:r>
        <w:t xml:space="preserve"> (paket/s) ve </w:t>
      </w:r>
      <w:r>
        <w:rPr>
          <w:b/>
          <w:bCs/>
        </w:rPr>
        <w:t>veri hızı</w:t>
      </w:r>
      <w:r>
        <w:t xml:space="preserve"> (kB/s · Mbit/s) son ≈ 30 saniyenin küçük grafiğiyle, </w:t>
      </w:r>
      <w:r>
        <w:rPr>
          <w:b/>
          <w:bCs/>
        </w:rPr>
        <w:t>paket sayısı</w:t>
      </w:r>
      <w:r>
        <w:t xml:space="preserve"> (oturum; datagram ve bayt), </w:t>
      </w:r>
      <w:r>
        <w:rPr>
          <w:b/>
          <w:bCs/>
        </w:rPr>
        <w:t>hatalı paket</w:t>
      </w:r>
      <w:r>
        <w:t xml:space="preserve"> (CRC / boyut / biçim hatası ve tanımlayıcısı gelmemiş akışa ait çerçeve) ve </w:t>
      </w:r>
      <w:r>
        <w:rPr>
          <w:b/>
          <w:bCs/>
        </w:rPr>
        <w:t>kayıp</w:t>
      </w:r>
      <w:r>
        <w:t xml:space="preserve"> (örnek, oran, kayıp olayı). Dar pencerede önce grafikler gizlenir, gerekirse kutular iki satıra kırılır.</w:t>
      </w:r>
    </w:p>
    <w:p w14:paraId="1D9C46B1" w14:textId="77777777" w:rsidR="0029704A" w:rsidRDefault="00C814E6">
      <w:pPr>
        <w:pStyle w:val="Heading3"/>
      </w:pPr>
      <w:r>
        <w:t>Bağlantı ve UDP Link Testi</w:t>
      </w:r>
    </w:p>
    <w:p w14:paraId="0F50B2F2" w14:textId="77777777" w:rsidR="0029704A" w:rsidRDefault="00C814E6">
      <w:pPr>
        <w:keepNext/>
      </w:pPr>
      <w:r>
        <w:t xml:space="preserve">Üst gezinme çubuğundaki </w:t>
      </w:r>
      <w:r>
        <w:rPr>
          <w:b/>
          <w:bCs/>
        </w:rPr>
        <w:t>Bağlantı</w:t>
      </w:r>
      <w:r>
        <w:t xml:space="preserve"> (</w:t>
      </w:r>
      <w:r>
        <w:rPr>
          <w:rFonts w:ascii="Courier New" w:eastAsia="Courier New" w:hAnsi="Courier New" w:cs="Courier New"/>
          <w:sz w:val="18"/>
          <w:szCs w:val="18"/>
        </w:rPr>
        <w:t>Ctrl+7</w:t>
      </w:r>
      <w:r>
        <w:t>) sayfası, solda seçili akışın anlık değerlerini, sağda UDP link testini gösterir:</w:t>
      </w:r>
    </w:p>
    <w:p w14:paraId="25ED9BB2" w14:textId="77777777" w:rsidR="0029704A" w:rsidRDefault="00C814E6">
      <w:pPr>
        <w:pStyle w:val="Bullet"/>
      </w:pPr>
      <w:r>
        <w:t>•</w:t>
      </w:r>
      <w:r>
        <w:tab/>
      </w:r>
      <w:r>
        <w:rPr>
          <w:b/>
          <w:bCs/>
        </w:rPr>
        <w:t>Akış:</w:t>
      </w:r>
      <w:r>
        <w:t xml:space="preserve"> kaynak IP:port, paket ve veri hızı (Mbit/s, MB/s), kayıp örnek / oran / olay sayısı, son kayıp, yinelenen, sıra dışı (geç gelen) çerçeve ve cihaz yeniden başlaması. Aynı IP ve </w:t>
      </w:r>
      <w:r>
        <w:rPr>
          <w:rFonts w:ascii="Courier New" w:eastAsia="Courier New" w:hAnsi="Courier New" w:cs="Courier New"/>
          <w:sz w:val="18"/>
          <w:szCs w:val="18"/>
        </w:rPr>
        <w:t>stream_id</w:t>
      </w:r>
      <w:r>
        <w:t xml:space="preserve"> ile iki gönderici varsa (ör. kartta iki görev ya da simülatör ile kart aynı anda) </w:t>
      </w:r>
      <w:r>
        <w:rPr>
          <w:b/>
          <w:bCs/>
        </w:rPr>
        <w:t>Kaynak çakışması</w:t>
      </w:r>
      <w:r>
        <w:t xml:space="preserve"> uyarısı çıkar ve Günlük'e bir kez yazılır.</w:t>
      </w:r>
    </w:p>
    <w:p w14:paraId="277AD4D5" w14:textId="77777777" w:rsidR="0029704A" w:rsidRDefault="00C814E6">
      <w:pPr>
        <w:pStyle w:val="Bullet"/>
      </w:pPr>
      <w:r>
        <w:t>•</w:t>
      </w:r>
      <w:r>
        <w:tab/>
      </w:r>
      <w:r>
        <w:rPr>
          <w:b/>
          <w:bCs/>
        </w:rPr>
        <w:t>Zamanlama:</w:t>
      </w:r>
      <w:r>
        <w:t xml:space="preserve"> paket arası süre (beklenene göre), titreşim (σ, p99), en büyük boşluk, etkin örnekleme hızı ve nominale göre sapma (ppm), gönderici zaman damgasından gecikme değişimi ve iki saat arasındaki hız farkı.</w:t>
      </w:r>
    </w:p>
    <w:p w14:paraId="2E43A8B3" w14:textId="77777777" w:rsidR="0029704A" w:rsidRDefault="00C814E6">
      <w:pPr>
        <w:pStyle w:val="Bullet"/>
      </w:pPr>
      <w:r>
        <w:t>•</w:t>
      </w:r>
      <w:r>
        <w:tab/>
      </w:r>
      <w:r>
        <w:rPr>
          <w:b/>
          <w:bCs/>
        </w:rPr>
        <w:t>Oturum</w:t>
      </w:r>
      <w:r>
        <w:t xml:space="preserve"> sayaçları ve </w:t>
      </w:r>
      <w:r>
        <w:rPr>
          <w:b/>
          <w:bCs/>
        </w:rPr>
        <w:t>PC ağ arayüzü:</w:t>
      </w:r>
      <w:r>
        <w:t xml:space="preserve"> verinin geldiği arayüzün adı, türü, bağlantı hızı, MTU, IP adresi ve hat kullanım oranı.</w:t>
      </w:r>
    </w:p>
    <w:p w14:paraId="74ABB324" w14:textId="77777777" w:rsidR="0029704A" w:rsidRDefault="00C814E6">
      <w:pPr>
        <w:keepNext/>
      </w:pPr>
      <w:r>
        <w:t>Sağdaki iki sekme (</w:t>
      </w:r>
      <w:r>
        <w:rPr>
          <w:b/>
          <w:bCs/>
        </w:rPr>
        <w:t>Araçlar</w:t>
      </w:r>
      <w:r>
        <w:t xml:space="preserve"> ya da </w:t>
      </w:r>
      <w:r>
        <w:rPr>
          <w:b/>
          <w:bCs/>
        </w:rPr>
        <w:t>Bağlantı</w:t>
      </w:r>
      <w:r>
        <w:t xml:space="preserve"> menüsündeki </w:t>
      </w:r>
      <w:r>
        <w:rPr>
          <w:b/>
          <w:bCs/>
        </w:rPr>
        <w:t>UDP Link Testi</w:t>
      </w:r>
      <w:r>
        <w:t xml:space="preserve"> de bu sayfayı açar) kart yazılımında değişiklik gerektirmez:</w:t>
      </w:r>
    </w:p>
    <w:p w14:paraId="7A045D4B" w14:textId="77777777" w:rsidR="0029704A" w:rsidRDefault="00C814E6">
      <w:pPr>
        <w:pStyle w:val="Bullet"/>
      </w:pPr>
      <w:r>
        <w:t>•</w:t>
      </w:r>
      <w:r>
        <w:tab/>
      </w:r>
      <w:r>
        <w:rPr>
          <w:b/>
          <w:bCs/>
        </w:rPr>
        <w:t>Pasif (akış):</w:t>
      </w:r>
      <w:r>
        <w:t xml:space="preserve"> seçilen akışı belirtilen süre izler; ortalama / en yüksek veri hızı, paket arası süre histogramı (p50 / p95 / p99, en büyük boşluk), kayıp patlamaları, etkin örnekleme hızı ve gecikme değişimi raporlanır. Sonuç, ayarlanabilir eşiklere (en büyük boşluk, kayıp oranı, titreşim, hız sapması, en az veri hızı) göre </w:t>
      </w:r>
      <w:r>
        <w:rPr>
          <w:b/>
          <w:bCs/>
        </w:rPr>
        <w:t>gerçek zamana uygun / uygun değil</w:t>
      </w:r>
      <w:r>
        <w:t xml:space="preserve"> olarak değerlendirilir ve Markdown / CSV olarak kaydedilebilir.</w:t>
      </w:r>
    </w:p>
    <w:p w14:paraId="147BF1C5" w14:textId="77777777" w:rsidR="0029704A" w:rsidRDefault="00C814E6">
      <w:pPr>
        <w:pStyle w:val="Bullet"/>
      </w:pPr>
      <w:r>
        <w:t>•</w:t>
      </w:r>
      <w:r>
        <w:tab/>
      </w:r>
      <w:r>
        <w:rPr>
          <w:b/>
          <w:bCs/>
        </w:rPr>
        <w:t>Yankı (RTT):</w:t>
      </w:r>
      <w:r>
        <w:t xml:space="preserve"> hedefe sıra numaralı, zaman damgalı UDP probları gönderir; RTT dağılımı, titreşim, kayıp ve yük altında verim ölçülür. Kartta bir UDP yankı sunucusu gerekir (ör. lwIP UDP echo, port 7); yoksa test "port kapalı" ya da "yanıt yok" diye açıkça bildirir. Aracı denemek için </w:t>
      </w:r>
      <w:r>
        <w:rPr>
          <w:b/>
          <w:bCs/>
        </w:rPr>
        <w:t>Yerel yankı sunucusu</w:t>
      </w:r>
      <w:r>
        <w:t xml:space="preserve"> bu bilgisayarda bir yankıcı başlatır. Test ve yankıcı ayrı süreçlerde çalışır; arayüz çizimi ölçümü etkilemez.</w:t>
      </w:r>
    </w:p>
    <w:p w14:paraId="71F6DF37" w14:textId="77777777" w:rsidR="0029704A" w:rsidRDefault="00C814E6">
      <w:pPr>
        <w:pStyle w:val="Heading3"/>
      </w:pPr>
      <w:r>
        <w:t>Paneller</w:t>
      </w:r>
    </w:p>
    <w:p w14:paraId="26DE3A37" w14:textId="77777777" w:rsidR="0029704A" w:rsidRDefault="00C814E6">
      <w:r>
        <w:t>Her panel bulunduğu kenara gizlenebilir: panel başlığındaki « / » düğmesi paneli sola / sağa (alttakileri alta) indirir. Pencerenin sol, sağ ve alt kenarındaki şeritte her panelin simgesi ve adı durur; tıklayınca panel açılır ya da yeniden gizlenir (sekme grubunda arkadaysa önce öne gelir). Panel başka bir kenara sürüklenirse düğmesi de o kenarın şeridine geçer. Günlük sağ kenarda, İşlem Zinciri ve Ölçümler ile sekmelidir.</w:t>
      </w:r>
    </w:p>
    <w:p w14:paraId="366C25ED" w14:textId="77777777" w:rsidR="0029704A" w:rsidRDefault="00C814E6">
      <w:pPr>
        <w:pStyle w:val="Heading3"/>
      </w:pPr>
      <w:r>
        <w:t>Grafiklerde fare</w:t>
      </w:r>
    </w:p>
    <w:p w14:paraId="6DF7B5AF" w14:textId="77777777" w:rsidR="0029704A" w:rsidRDefault="00C814E6">
      <w:r>
        <w:t xml:space="preserve">Bütün grafiklerde orta tuşa basılı tutup sürüklemek görünümü sağa / sola / yukarı / aşağı kaydırır (Canlı İzleme'de büyüteç aracı açıkken de); tekerlek yakınlaştırır, sol tuşla kutu çizmek (büyüteç) o bölgeye yakınlaşır, çift tık görünümü sıfırlar. Canlı İzleme'de kaydırınca canlı takip durur; </w:t>
      </w:r>
      <w:r>
        <w:rPr>
          <w:b/>
          <w:bCs/>
        </w:rPr>
        <w:t>Canlıya dön</w:t>
      </w:r>
      <w:r>
        <w:t xml:space="preserve"> ile geri gelinir.</w:t>
      </w:r>
    </w:p>
    <w:p w14:paraId="5301EA71" w14:textId="77777777" w:rsidR="0029704A" w:rsidRDefault="00C814E6">
      <w:pPr>
        <w:pStyle w:val="Heading3"/>
      </w:pPr>
      <w:r>
        <w:lastRenderedPageBreak/>
        <w:t>Tema</w:t>
      </w:r>
    </w:p>
    <w:p w14:paraId="0B8BD23C" w14:textId="77777777" w:rsidR="0029704A" w:rsidRDefault="00C814E6">
      <w:r>
        <w:t xml:space="preserve">Uygulama açık temayla açılır: Windows 11 Fluent (WPF Gallery) görünümü — açık gri zemin, beyaz kartlar, mavi vurgu, Segoe UI Variable. Eski sıcak tonlu açık tema </w:t>
      </w:r>
      <w:r>
        <w:rPr>
          <w:b/>
          <w:bCs/>
        </w:rPr>
        <w:t>TerraFlux açık</w:t>
      </w:r>
      <w:r>
        <w:t xml:space="preserve"> adıyla seçilebilir. Koyu temaya </w:t>
      </w:r>
      <w:r>
        <w:rPr>
          <w:b/>
          <w:bCs/>
        </w:rPr>
        <w:t>Görünüm → Tema</w:t>
      </w:r>
      <w:r>
        <w:t xml:space="preserve"> menüsünden ya da üst çubuğun sağındaki ay / güneş düğmesinden geçilir. Seçim kaydedilir ve uygulama yeniden başlatılınca uygulanır; değişiklik sırasında yeniden başlatma önerilir. Grafik renkleri (kanallar, kontrol, füzyon, sistem tanımlama paletleri) her tema için ayrı seçilmiş ve renk körlüğü benzetimiyle ölçülmüştür (</w:t>
      </w:r>
      <w:r>
        <w:rPr>
          <w:rFonts w:ascii="Courier New" w:eastAsia="Courier New" w:hAnsi="Courier New" w:cs="Courier New"/>
          <w:sz w:val="18"/>
          <w:szCs w:val="18"/>
        </w:rPr>
        <w:t>spt/gui/theme.py</w:t>
      </w:r>
      <w:r>
        <w:t xml:space="preserve">, </w:t>
      </w:r>
      <w:r>
        <w:rPr>
          <w:rFonts w:ascii="Courier New" w:eastAsia="Courier New" w:hAnsi="Courier New" w:cs="Courier New"/>
          <w:sz w:val="18"/>
          <w:szCs w:val="18"/>
        </w:rPr>
        <w:t>tests/test_theme.py</w:t>
      </w:r>
      <w:r>
        <w:t>).</w:t>
      </w:r>
    </w:p>
    <w:p w14:paraId="0E0D11D4" w14:textId="77777777" w:rsidR="0029704A" w:rsidRDefault="00C814E6">
      <w:pPr>
        <w:pStyle w:val="Heading3"/>
      </w:pPr>
      <w:r>
        <w:t>Kart olmadan denemek</w:t>
      </w:r>
    </w:p>
    <w:p w14:paraId="2671B72D" w14:textId="77777777" w:rsidR="0029704A" w:rsidRDefault="00C814E6">
      <w:r>
        <w:rPr>
          <w:rFonts w:ascii="Courier New" w:eastAsia="Courier New" w:hAnsi="Courier New" w:cs="Courier New"/>
          <w:sz w:val="18"/>
          <w:szCs w:val="18"/>
        </w:rPr>
        <w:t>samples_signal_data/</w:t>
      </w:r>
      <w:r>
        <w:t xml:space="preserve"> klasöründe 13 örnek kayıt bulunur: şebeke ölçümü, IMU, 24 bit ses, I/Q, EKG, kayıplı akış ve referanslı füzyon verileri. Kaynaklar panelinden </w:t>
      </w:r>
      <w:r>
        <w:rPr>
          <w:b/>
          <w:bCs/>
        </w:rPr>
        <w:t>Kayıt Aç…</w:t>
      </w:r>
      <w:r>
        <w:t xml:space="preserve"> ile açılır.</w:t>
      </w:r>
    </w:p>
    <w:p w14:paraId="738D05EC" w14:textId="77777777" w:rsidR="0029704A" w:rsidRDefault="00C814E6">
      <w:pPr>
        <w:keepNext/>
      </w:pPr>
      <w:r>
        <w:t>Alıcıyı gerçek ağ yolu üzerinden sınamak için bir kaydı UDP ile gönderebilirsiniz:</w:t>
      </w:r>
    </w:p>
    <w:p w14:paraId="04292101" w14:textId="77777777" w:rsidR="0029704A" w:rsidRDefault="00C814E6">
      <w:pPr>
        <w:pStyle w:val="Listing"/>
        <w:spacing w:after="180" w:line="148" w:lineRule="exact"/>
        <w:ind w:left="0"/>
      </w:pPr>
      <w:r>
        <w:rPr>
          <w:sz w:val="12"/>
          <w:szCs w:val="12"/>
        </w:rPr>
        <w:t>.venv\Scripts\python -m spt.sources.simulator --file samples_signal_data\01_sinus_50Hz_harmonik_2kanal_int16_10kHz.sptr --loop</w:t>
      </w:r>
    </w:p>
    <w:p w14:paraId="38E3D6FD" w14:textId="77777777" w:rsidR="0029704A" w:rsidRDefault="00C814E6">
      <w:r>
        <w:t>Kayıtların ayrıntısı: SPT-DAT-001.</w:t>
      </w:r>
    </w:p>
    <w:p w14:paraId="17BB8785" w14:textId="77777777" w:rsidR="0029704A" w:rsidRDefault="00C814E6">
      <w:pPr>
        <w:pStyle w:val="Heading3"/>
      </w:pPr>
      <w:r>
        <w:t>Sinyal Test Uygulaması (çok akışlı gerçek zamanlı gönderici)</w:t>
      </w:r>
    </w:p>
    <w:p w14:paraId="104ACA78" w14:textId="77777777" w:rsidR="0029704A" w:rsidRDefault="00C814E6">
      <w:pPr>
        <w:keepNext/>
      </w:pPr>
      <w:r>
        <w:t xml:space="preserve">Kart yerine bu bilgisayardan ya da ağdaki başka bir bilgisayardan birden çok SPTF akışını UDP ile </w:t>
      </w:r>
      <w:r>
        <w:rPr>
          <w:b/>
          <w:bCs/>
        </w:rPr>
        <w:t>gerçek zamanlı</w:t>
      </w:r>
      <w:r>
        <w:t xml:space="preserve"> (örnekleme hızına göre zamanlanmış) gönderen ayrı bir uygulama. Açmanın üç yolu:</w:t>
      </w:r>
    </w:p>
    <w:p w14:paraId="20460635" w14:textId="77777777" w:rsidR="0029704A" w:rsidRDefault="00C814E6">
      <w:pPr>
        <w:pStyle w:val="Bullet"/>
      </w:pPr>
      <w:r>
        <w:t>•</w:t>
      </w:r>
      <w:r>
        <w:tab/>
        <w:t xml:space="preserve">Stüdyo'da </w:t>
      </w:r>
      <w:r>
        <w:rPr>
          <w:b/>
          <w:bCs/>
        </w:rPr>
        <w:t>Araçlar → Sinyal Test Uygulaması…</w:t>
      </w:r>
      <w:r>
        <w:t xml:space="preserve"> (</w:t>
      </w:r>
      <w:r>
        <w:rPr>
          <w:rFonts w:ascii="Courier New" w:eastAsia="Courier New" w:hAnsi="Courier New" w:cs="Courier New"/>
          <w:sz w:val="18"/>
          <w:szCs w:val="18"/>
        </w:rPr>
        <w:t>Ctrl+Shift+T</w:t>
      </w:r>
      <w:r>
        <w:t>; Bağlantı menüsünde ve Cihaz Simülatörü penceresinde de var). Hedef, Stüdyo'nun dinlediği adres ve porttur; dinleme kapalıysa açılır.</w:t>
      </w:r>
    </w:p>
    <w:p w14:paraId="3968E3F7" w14:textId="77777777" w:rsidR="0029704A" w:rsidRDefault="00C814E6">
      <w:pPr>
        <w:pStyle w:val="Bullet"/>
      </w:pPr>
      <w:r>
        <w:t>•</w:t>
      </w:r>
      <w:r>
        <w:tab/>
        <w:t xml:space="preserve">Proje klasöründe </w:t>
      </w:r>
      <w:r>
        <w:rPr>
          <w:rFonts w:ascii="Courier New" w:eastAsia="Courier New" w:hAnsi="Courier New" w:cs="Courier New"/>
          <w:sz w:val="18"/>
          <w:szCs w:val="18"/>
        </w:rPr>
        <w:t>sinyal_test.py</w:t>
      </w:r>
      <w:r>
        <w:t xml:space="preserve"> dosyasına çift tıklayarak.</w:t>
      </w:r>
    </w:p>
    <w:p w14:paraId="07FE43DD" w14:textId="77777777" w:rsidR="0029704A" w:rsidRDefault="00C814E6">
      <w:pPr>
        <w:pStyle w:val="Bullet"/>
      </w:pPr>
      <w:r>
        <w:t>•</w:t>
      </w:r>
      <w:r>
        <w:tab/>
      </w:r>
      <w:r>
        <w:t xml:space="preserve">Komut satırından: </w:t>
      </w:r>
      <w:r>
        <w:rPr>
          <w:rFonts w:ascii="Courier New" w:eastAsia="Courier New" w:hAnsi="Courier New" w:cs="Courier New"/>
          <w:sz w:val="18"/>
          <w:szCs w:val="18"/>
        </w:rPr>
        <w:t>.venv\Scripts\python -m spt.sender --host 192.168.1.20 --port 50505</w:t>
      </w:r>
      <w:r>
        <w:t xml:space="preserve">. Arayüz olmadan göndermek için </w:t>
      </w:r>
      <w:r>
        <w:rPr>
          <w:rFonts w:ascii="Courier New" w:eastAsia="Courier New" w:hAnsi="Courier New" w:cs="Courier New"/>
          <w:sz w:val="18"/>
          <w:szCs w:val="18"/>
        </w:rPr>
        <w:t>--headless --scenario "Hepsi" --duration 60</w:t>
      </w:r>
      <w:r>
        <w:t xml:space="preserve">; senaryoları görmek için </w:t>
      </w:r>
      <w:r>
        <w:rPr>
          <w:rFonts w:ascii="Courier New" w:eastAsia="Courier New" w:hAnsi="Courier New" w:cs="Courier New"/>
          <w:sz w:val="18"/>
          <w:szCs w:val="18"/>
        </w:rPr>
        <w:t>--list</w:t>
      </w:r>
      <w:r>
        <w:t>.</w:t>
      </w:r>
    </w:p>
    <w:p w14:paraId="407E338D" w14:textId="77777777" w:rsidR="0029704A" w:rsidRDefault="00C814E6">
      <w:r>
        <w:t xml:space="preserve">Soldaki </w:t>
      </w:r>
      <w:r>
        <w:rPr>
          <w:b/>
          <w:bCs/>
        </w:rPr>
        <w:t>Senaryo</w:t>
      </w:r>
      <w:r>
        <w:t xml:space="preserve"> listesinden hazır bir set seçilip </w:t>
      </w:r>
      <w:r>
        <w:rPr>
          <w:b/>
          <w:bCs/>
        </w:rPr>
        <w:t>Uygula</w:t>
      </w:r>
      <w:r>
        <w:t xml:space="preserve"> ile yüklenir: şebeke 3 faz 50 Hz + harmonikli akım, IMU 6 eksen 1 kHz, stereo ses 48 kHz (sinüs + chirp), EKG 500 Hz, titreşim 25.6 kHz (harmonikler, AM rulman izi), çok tonlu test sinyalleri, I/Q 250 kS/s (cint16), 1 MS/s hız testi ve </w:t>
      </w:r>
      <w:r>
        <w:rPr>
          <w:b/>
          <w:bCs/>
        </w:rPr>
        <w:t>Hepsi</w:t>
      </w:r>
      <w:r>
        <w:t xml:space="preserve"> (yedi akış birlikte).</w:t>
      </w:r>
    </w:p>
    <w:p w14:paraId="448C7FE4" w14:textId="77777777" w:rsidR="0029704A" w:rsidRDefault="00C814E6">
      <w:r>
        <w:t>Akışlar tablosunda her akış açılıp kapatılabilir, eklenir / çoğaltılır / silinir. Akış ayarları: ad, akış kimliği (</w:t>
      </w:r>
      <w:r>
        <w:rPr>
          <w:rFonts w:ascii="Courier New" w:eastAsia="Courier New" w:hAnsi="Courier New" w:cs="Courier New"/>
          <w:sz w:val="18"/>
          <w:szCs w:val="18"/>
        </w:rPr>
        <w:t>stream_id</w:t>
      </w:r>
      <w:r>
        <w:t>), örnekleme hızı, örnek tipi, yerleşim (interleaved / planar), datagram boyu, en uzun paket aralığı (varsayılan 10 ms: düşük hızlı akış da paketlerini düzenli gönderir), CRC32 ve MARKER aralığı. Kanallar tablosunda her kanalın adı, birimi, sinyali (sinüs, kare, üçgen, testere, chirp, beyaz gürültü, çok tonlu, darbe treni, DC, AM, FM, EKG, adım, rampa, I/Q), frekansı, genliği, ofseti, fazı ve eklenen gürültüsü; seçili kanalın türe özgü parametreleri (görev oranı, f1 ve tarama süresi, harmonik sayıs</w:t>
      </w:r>
      <w:r>
        <w:t xml:space="preserve">ı, modülasyon frekansı / derinliği / sapması) tablonun altındadır. </w:t>
      </w:r>
      <w:r>
        <w:rPr>
          <w:b/>
          <w:bCs/>
        </w:rPr>
        <w:t>Önizleme</w:t>
      </w:r>
      <w:r>
        <w:t xml:space="preserve"> seçili akışın kanallarını çizer.</w:t>
      </w:r>
    </w:p>
    <w:p w14:paraId="5D13153C" w14:textId="77777777" w:rsidR="0029704A" w:rsidRDefault="00C814E6">
      <w:r>
        <w:rPr>
          <w:b/>
          <w:bCs/>
        </w:rPr>
        <w:t>Ağ bozulmaları</w:t>
      </w:r>
      <w:r>
        <w:t xml:space="preserve"> (paket kaybı, titreşim, yeniden sıralama, yinelenen paket) gönderim durmadan uygulanır; Stüdyo'da KPI kutularında ve Bağlantı sayfasında görünür. Gönderim sürerken yapılan akış / kanal düzenlemeleri motoru kısa bir gecikmeyle yeniden başlatır (tanımlayıcısı değişen akışın </w:t>
      </w:r>
      <w:r>
        <w:rPr>
          <w:rFonts w:ascii="Courier New" w:eastAsia="Courier New" w:hAnsi="Courier New" w:cs="Courier New"/>
          <w:sz w:val="18"/>
          <w:szCs w:val="18"/>
        </w:rPr>
        <w:t>desc_rev</w:t>
      </w:r>
      <w:r>
        <w:t xml:space="preserve">'i artar). Ayarlar uygulamaya </w:t>
      </w:r>
      <w:r>
        <w:lastRenderedPageBreak/>
        <w:t xml:space="preserve">özel kaydedilir (Stüdyo'nunkinden ayrı) ve </w:t>
      </w:r>
      <w:r>
        <w:rPr>
          <w:b/>
          <w:bCs/>
        </w:rPr>
        <w:t>Kaydet… / Aç…</w:t>
      </w:r>
      <w:r>
        <w:t xml:space="preserve"> ile JSON dosyasına yazılıp okunabilir.</w:t>
      </w:r>
    </w:p>
    <w:p w14:paraId="40227C9B" w14:textId="77777777" w:rsidR="0029704A" w:rsidRDefault="00C814E6">
      <w:r>
        <w:t>Gönderim motoru ayrı süreçte çalışır (arayüz çizimi zamanlamayı bozmaz) ve Windows zamanlayıcısını 1 ms çözünürlüğe alır. Ölçülen kapasite (bu bilgisayar, localhost): yedi akışlık “Hepsi” ve 1 MS/s gecikmesiz; gürültüsüz periyodik akışlar yüksek hızda döngü tablosundan gönderildiği için 100 MB/s (25 MS/s × 2 kanal int16) gerçek zamanda, üst sınır ≈ 128 MB/s. Gürültülü akışlar her örnekte yeniden üretilir (≈ 10 MS/s · kanal).</w:t>
      </w:r>
    </w:p>
    <w:p w14:paraId="06133009" w14:textId="77777777" w:rsidR="0029704A" w:rsidRDefault="0029704A">
      <w:pPr>
        <w:sectPr w:rsidR="0029704A">
          <w:headerReference w:type="even" r:id="rId47"/>
          <w:headerReference w:type="default" r:id="rId48"/>
          <w:footerReference w:type="even" r:id="rId49"/>
          <w:footerReference w:type="default" r:id="rId50"/>
          <w:headerReference w:type="first" r:id="rId51"/>
          <w:footerReference w:type="first" r:id="rId52"/>
          <w:type w:val="oddPage"/>
          <w:pgSz w:w="11906" w:h="16838"/>
          <w:pgMar w:top="1600" w:right="1080" w:bottom="1480" w:left="1080" w:header="520" w:footer="760" w:gutter="0"/>
          <w:pgNumType w:start="1" w:chapStyle="1"/>
          <w:cols w:space="720"/>
          <w:titlePg/>
          <w:docGrid w:linePitch="360"/>
        </w:sectPr>
      </w:pPr>
    </w:p>
    <w:p w14:paraId="29268810" w14:textId="77777777" w:rsidR="0029704A" w:rsidRDefault="00C814E6">
      <w:pPr>
        <w:pStyle w:val="Heading1"/>
      </w:pPr>
      <w:r>
        <w:lastRenderedPageBreak/>
        <w:fldChar w:fldCharType="begin"/>
      </w:r>
      <w:r>
        <w:instrText xml:space="preserve"> TC "</w:instrText>
      </w:r>
      <w:bookmarkStart w:id="9" w:name="_Toc242822685"/>
      <w:r>
        <w:instrText>3.</w:instrText>
      </w:r>
      <w:r>
        <w:tab/>
        <w:instrText>Kart Bağlantısı</w:instrText>
      </w:r>
      <w:bookmarkEnd w:id="9"/>
      <w:r>
        <w:instrText xml:space="preserve">" \f C \l 1 </w:instrText>
      </w:r>
      <w:r>
        <w:fldChar w:fldCharType="end"/>
      </w:r>
      <w:r>
        <w:t>Kart Bağlantısı</w:t>
      </w:r>
      <w:r>
        <w:rPr>
          <w:color w:val="0000FF"/>
        </w:rPr>
        <w:tab/>
        <w:t xml:space="preserve">3 </w:t>
      </w:r>
      <w:r>
        <w:rPr>
          <w:noProof/>
        </w:rPr>
        <w:drawing>
          <wp:inline distT="0" distB="0" distL="0" distR="0" wp14:anchorId="2DEBFD50" wp14:editId="5161C1A0">
            <wp:extent cx="239889" cy="215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463E8988" w14:textId="77777777" w:rsidR="0029704A" w:rsidRDefault="00C814E6">
      <w:r>
        <w:t xml:space="preserve">Cihaz, veriyi </w:t>
      </w:r>
      <w:r>
        <w:rPr>
          <w:b/>
          <w:bCs/>
        </w:rPr>
        <w:t>SPTF</w:t>
      </w:r>
      <w:r>
        <w:t xml:space="preserve"> adlı ikili çerçeve formatında gönderir: Ethernet'te UDP ile (varsayılan port 50505), USB'de sanal COM portuna (STM32 USB CDC ya da ST-LINK sanal COM), CAN-bus'ta kendi CAN kimliğiyle (varsayılan 0x6F0). Hangi bağlantının dinleneceği Kaynaklar panelindeki </w:t>
      </w:r>
      <w:r>
        <w:rPr>
          <w:b/>
          <w:bCs/>
        </w:rPr>
        <w:t>Bağlantı</w:t>
      </w:r>
      <w:r>
        <w:t xml:space="preserve"> seçimiyle belirlenir. Format kendini tanımlar: örnekleme hızı, kanal sayısı, veri tipi, birim ve ölçek akışla birlikte gelir; bu yüzden arayüzde ayrıca yapılandırma gerekmez.</w:t>
      </w:r>
    </w:p>
    <w:p w14:paraId="682EF754" w14:textId="77777777" w:rsidR="0029704A" w:rsidRDefault="00C814E6">
      <w:pPr>
        <w:pStyle w:val="TableCaption"/>
      </w:pPr>
      <w:r>
        <w:fldChar w:fldCharType="begin"/>
      </w:r>
      <w:r>
        <w:instrText xml:space="preserve"> TC "</w:instrText>
      </w:r>
      <w:bookmarkStart w:id="10" w:name="_Toc242822693"/>
      <w:r>
        <w:instrText>Tablo 3-1</w:instrText>
      </w:r>
      <w:r>
        <w:tab/>
        <w:instrText>Kart Bağlantısı</w:instrText>
      </w:r>
      <w:bookmarkEnd w:id="10"/>
      <w:r>
        <w:instrText xml:space="preserve">" \f T \l 9 </w:instrText>
      </w:r>
      <w:r>
        <w:fldChar w:fldCharType="end"/>
      </w:r>
      <w:r>
        <w:rPr>
          <w:i/>
          <w:iCs/>
        </w:rPr>
        <w:t>Tablo 3-1</w:t>
      </w:r>
      <w:r>
        <w:tab/>
        <w:t>Kart Bağlantısı</w:t>
      </w:r>
    </w:p>
    <w:tbl>
      <w:tblPr>
        <w:tblW w:w="6866"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972"/>
        <w:gridCol w:w="5894"/>
      </w:tblGrid>
      <w:tr w:rsidR="0029704A" w14:paraId="36BD2CDA" w14:textId="77777777">
        <w:trPr>
          <w:cantSplit/>
          <w:tblHeader/>
        </w:trPr>
        <w:tc>
          <w:tcPr>
            <w:tcW w:w="972" w:type="dxa"/>
            <w:shd w:val="clear" w:color="auto" w:fill="EDEDED"/>
            <w:vAlign w:val="center"/>
          </w:tcPr>
          <w:p w14:paraId="6CD331F2" w14:textId="77777777" w:rsidR="0029704A" w:rsidRDefault="00C814E6">
            <w:pPr>
              <w:pStyle w:val="TableHead"/>
              <w:keepNext/>
            </w:pPr>
            <w:r>
              <w:t>Özellik</w:t>
            </w:r>
          </w:p>
        </w:tc>
        <w:tc>
          <w:tcPr>
            <w:tcW w:w="5894" w:type="dxa"/>
            <w:shd w:val="clear" w:color="auto" w:fill="EDEDED"/>
            <w:vAlign w:val="center"/>
          </w:tcPr>
          <w:p w14:paraId="7D300859" w14:textId="77777777" w:rsidR="0029704A" w:rsidRDefault="00C814E6">
            <w:pPr>
              <w:pStyle w:val="TableHead"/>
              <w:keepNext/>
            </w:pPr>
            <w:r>
              <w:t>Değer</w:t>
            </w:r>
          </w:p>
        </w:tc>
      </w:tr>
      <w:tr w:rsidR="0029704A" w14:paraId="1B91F651" w14:textId="77777777">
        <w:trPr>
          <w:cantSplit/>
        </w:trPr>
        <w:tc>
          <w:tcPr>
            <w:tcW w:w="972" w:type="dxa"/>
          </w:tcPr>
          <w:p w14:paraId="126E7E0A" w14:textId="77777777" w:rsidR="0029704A" w:rsidRDefault="00C814E6">
            <w:pPr>
              <w:pStyle w:val="TableText"/>
              <w:keepNext/>
            </w:pPr>
            <w:r>
              <w:t>Çerçeve türleri</w:t>
            </w:r>
          </w:p>
        </w:tc>
        <w:tc>
          <w:tcPr>
            <w:tcW w:w="5894" w:type="dxa"/>
          </w:tcPr>
          <w:p w14:paraId="33E60D1E" w14:textId="77777777" w:rsidR="0029704A" w:rsidRDefault="00C814E6">
            <w:pPr>
              <w:pStyle w:val="TableText"/>
              <w:keepNext/>
            </w:pPr>
            <w:r>
              <w:t>Tanımlayıcı, veri, olay işareti</w:t>
            </w:r>
          </w:p>
        </w:tc>
      </w:tr>
      <w:tr w:rsidR="0029704A" w14:paraId="418F9214" w14:textId="77777777">
        <w:trPr>
          <w:cantSplit/>
        </w:trPr>
        <w:tc>
          <w:tcPr>
            <w:tcW w:w="972" w:type="dxa"/>
          </w:tcPr>
          <w:p w14:paraId="49A340AA" w14:textId="77777777" w:rsidR="0029704A" w:rsidRDefault="00C814E6">
            <w:pPr>
              <w:pStyle w:val="TableText"/>
              <w:keepNext/>
            </w:pPr>
            <w:r>
              <w:t>Veri tipleri</w:t>
            </w:r>
          </w:p>
        </w:tc>
        <w:tc>
          <w:tcPr>
            <w:tcW w:w="5894" w:type="dxa"/>
          </w:tcPr>
          <w:p w14:paraId="16F49F4A" w14:textId="77777777" w:rsidR="0029704A" w:rsidRDefault="00C814E6">
            <w:pPr>
              <w:pStyle w:val="TableText"/>
              <w:keepNext/>
            </w:pPr>
            <w:r>
              <w:t>17 tip: 8–64 bit tam sayı, 24 bit paketli, float16/32/64, karmaşık (I/Q)</w:t>
            </w:r>
          </w:p>
        </w:tc>
      </w:tr>
      <w:tr w:rsidR="0029704A" w14:paraId="67069B2B" w14:textId="77777777">
        <w:trPr>
          <w:cantSplit/>
        </w:trPr>
        <w:tc>
          <w:tcPr>
            <w:tcW w:w="972" w:type="dxa"/>
          </w:tcPr>
          <w:p w14:paraId="3BE3EBF2" w14:textId="77777777" w:rsidR="0029704A" w:rsidRDefault="00C814E6">
            <w:pPr>
              <w:pStyle w:val="TableText"/>
              <w:keepNext/>
            </w:pPr>
            <w:r>
              <w:t>Kayıp tespiti</w:t>
            </w:r>
          </w:p>
        </w:tc>
        <w:tc>
          <w:tcPr>
            <w:tcW w:w="5894" w:type="dxa"/>
          </w:tcPr>
          <w:p w14:paraId="31DF8539" w14:textId="77777777" w:rsidR="0029704A" w:rsidRDefault="00C814E6">
            <w:pPr>
              <w:pStyle w:val="TableText"/>
              <w:keepNext/>
            </w:pPr>
            <w:r>
              <w:t>64 bit örnek sayacı ile eksik örnek sayısı tam olarak bulunur</w:t>
            </w:r>
          </w:p>
        </w:tc>
      </w:tr>
      <w:tr w:rsidR="0029704A" w14:paraId="4099DFF6" w14:textId="77777777">
        <w:trPr>
          <w:cantSplit/>
        </w:trPr>
        <w:tc>
          <w:tcPr>
            <w:tcW w:w="972" w:type="dxa"/>
          </w:tcPr>
          <w:p w14:paraId="037BBB0F" w14:textId="77777777" w:rsidR="0029704A" w:rsidRDefault="00C814E6">
            <w:pPr>
              <w:pStyle w:val="TableText"/>
            </w:pPr>
            <w:r>
              <w:t>Taşıma</w:t>
            </w:r>
          </w:p>
        </w:tc>
        <w:tc>
          <w:tcPr>
            <w:tcW w:w="5894" w:type="dxa"/>
          </w:tcPr>
          <w:p w14:paraId="3CC3DA48" w14:textId="77777777" w:rsidR="0029704A" w:rsidRDefault="00C814E6">
            <w:pPr>
              <w:pStyle w:val="TableText"/>
            </w:pPr>
            <w:r>
              <w:t>Aynı çerçeve UDP'de, USB ve CAN-bus bayt akışında ve kayıt dosyasında değiştirilmeden kullanılır; USB ve CAN'de CRC-32 zorunludur</w:t>
            </w:r>
          </w:p>
        </w:tc>
      </w:tr>
    </w:tbl>
    <w:p w14:paraId="6A31B81B" w14:textId="77777777" w:rsidR="0029704A" w:rsidRDefault="0029704A">
      <w:pPr>
        <w:spacing w:after="0" w:line="80" w:lineRule="exact"/>
      </w:pPr>
    </w:p>
    <w:p w14:paraId="1070D88D" w14:textId="77777777" w:rsidR="0029704A" w:rsidRDefault="00C814E6">
      <w:r>
        <w:t>Tam tanım: SPT-PRT-001.</w:t>
      </w:r>
    </w:p>
    <w:p w14:paraId="54304C8C" w14:textId="77777777" w:rsidR="0029704A" w:rsidRDefault="00C814E6">
      <w:pPr>
        <w:pStyle w:val="Heading2"/>
      </w:pPr>
      <w:bookmarkStart w:id="11" w:name="_Toc242822686"/>
      <w:r>
        <w:t>Gömülü taraf: SPTF-UDP kütüphanesi</w:t>
      </w:r>
      <w:bookmarkEnd w:id="11"/>
    </w:p>
    <w:p w14:paraId="5BF580F5" w14:textId="77777777" w:rsidR="0029704A" w:rsidRDefault="00C814E6">
      <w:r>
        <w:t xml:space="preserve">Kartınız için hazır C gönderici kütüphanesi </w:t>
      </w:r>
      <w:r>
        <w:rPr>
          <w:rFonts w:ascii="Courier New" w:eastAsia="Courier New" w:hAnsi="Courier New" w:cs="Courier New"/>
          <w:sz w:val="18"/>
          <w:szCs w:val="18"/>
        </w:rPr>
        <w:t>embedded/sptf_udp</w:t>
      </w:r>
      <w:r>
        <w:t xml:space="preserve"> klasöründedir. STM32 için C99 ve MISRA C:2012'ye göre yazılmıştır; Ethernet üzerinden lwIP raw API ile UDP gönderir (çıplak metal ya da FreeRTOS). Dinamik bellek kullanmaz; Cortex-M4'te 4,4 KB flash ve akış başına 1,6 KB RAM tutar. DESCRIPTOR tekrarı, datagrama göre bölme, kayıp sayımı ve olay işaretleri otomatiktir.</w:t>
      </w:r>
    </w:p>
    <w:p w14:paraId="746118A2" w14:textId="77777777" w:rsidR="0029704A" w:rsidRDefault="00C814E6">
      <w:pPr>
        <w:pStyle w:val="TableCaption"/>
      </w:pPr>
      <w:r>
        <w:fldChar w:fldCharType="begin"/>
      </w:r>
      <w:r>
        <w:instrText xml:space="preserve"> TC "</w:instrText>
      </w:r>
      <w:bookmarkStart w:id="12" w:name="_Toc242822694"/>
      <w:r>
        <w:instrText>Tablo 3-2</w:instrText>
      </w:r>
      <w:r>
        <w:tab/>
        <w:instrText>Gömülü taraf: SPTF-UDP kütüphanesi</w:instrText>
      </w:r>
      <w:bookmarkEnd w:id="12"/>
      <w:r>
        <w:instrText xml:space="preserve">" \f T \l 9 </w:instrText>
      </w:r>
      <w:r>
        <w:fldChar w:fldCharType="end"/>
      </w:r>
      <w:r>
        <w:rPr>
          <w:i/>
          <w:iCs/>
        </w:rPr>
        <w:t>Tablo 3-2</w:t>
      </w:r>
      <w:r>
        <w:tab/>
        <w:t>Gömülü taraf: SPTF-UDP kütüphanesi</w:t>
      </w:r>
    </w:p>
    <w:tbl>
      <w:tblPr>
        <w:tblW w:w="6866"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183"/>
        <w:gridCol w:w="4683"/>
      </w:tblGrid>
      <w:tr w:rsidR="0029704A" w14:paraId="4A49A4A6" w14:textId="77777777">
        <w:trPr>
          <w:cantSplit/>
          <w:tblHeader/>
        </w:trPr>
        <w:tc>
          <w:tcPr>
            <w:tcW w:w="2183" w:type="dxa"/>
            <w:shd w:val="clear" w:color="auto" w:fill="EDEDED"/>
            <w:vAlign w:val="center"/>
          </w:tcPr>
          <w:p w14:paraId="4BFAF2B1" w14:textId="77777777" w:rsidR="0029704A" w:rsidRDefault="00C814E6">
            <w:pPr>
              <w:pStyle w:val="TableHead"/>
              <w:keepNext/>
            </w:pPr>
            <w:r>
              <w:t>Belge</w:t>
            </w:r>
          </w:p>
        </w:tc>
        <w:tc>
          <w:tcPr>
            <w:tcW w:w="4683" w:type="dxa"/>
            <w:shd w:val="clear" w:color="auto" w:fill="EDEDED"/>
            <w:vAlign w:val="center"/>
          </w:tcPr>
          <w:p w14:paraId="753D433E" w14:textId="77777777" w:rsidR="0029704A" w:rsidRDefault="00C814E6">
            <w:pPr>
              <w:pStyle w:val="TableHead"/>
              <w:keepNext/>
            </w:pPr>
            <w:r>
              <w:t>İçerik</w:t>
            </w:r>
          </w:p>
        </w:tc>
      </w:tr>
      <w:tr w:rsidR="0029704A" w14:paraId="3171BFEC" w14:textId="77777777">
        <w:trPr>
          <w:cantSplit/>
        </w:trPr>
        <w:tc>
          <w:tcPr>
            <w:tcW w:w="2183" w:type="dxa"/>
          </w:tcPr>
          <w:p w14:paraId="063E495A" w14:textId="77777777" w:rsidR="0029704A" w:rsidRDefault="00C814E6">
            <w:pPr>
              <w:pStyle w:val="TableText"/>
              <w:keepNext/>
            </w:pPr>
            <w:r>
              <w:t>SPT-REF-001</w:t>
            </w:r>
          </w:p>
        </w:tc>
        <w:tc>
          <w:tcPr>
            <w:tcW w:w="4683" w:type="dxa"/>
          </w:tcPr>
          <w:p w14:paraId="1E90BB64" w14:textId="77777777" w:rsidR="0029704A" w:rsidRDefault="00C814E6">
            <w:pPr>
              <w:pStyle w:val="TableText"/>
              <w:keepNext/>
            </w:pPr>
            <w:r>
              <w:t>Referans kılavuzu: çerçeveler, UDP kuralları, C API, MISRA uyumu</w:t>
            </w:r>
          </w:p>
        </w:tc>
      </w:tr>
      <w:tr w:rsidR="0029704A" w14:paraId="4F02BF52" w14:textId="77777777">
        <w:trPr>
          <w:cantSplit/>
        </w:trPr>
        <w:tc>
          <w:tcPr>
            <w:tcW w:w="2183" w:type="dxa"/>
          </w:tcPr>
          <w:p w14:paraId="73DC9D58" w14:textId="77777777" w:rsidR="0029704A" w:rsidRDefault="00C814E6">
            <w:pPr>
              <w:pStyle w:val="TableText"/>
              <w:keepNext/>
            </w:pPr>
            <w:r>
              <w:t>SPT-UM-001</w:t>
            </w:r>
          </w:p>
        </w:tc>
        <w:tc>
          <w:tcPr>
            <w:tcW w:w="4683" w:type="dxa"/>
          </w:tcPr>
          <w:p w14:paraId="718D2649" w14:textId="77777777" w:rsidR="0029704A" w:rsidRDefault="00C814E6">
            <w:pPr>
              <w:pStyle w:val="TableText"/>
              <w:keepNext/>
            </w:pPr>
            <w:r>
              <w:t>Kullanım kılavuzu: hızlı başlangıç, sorun giderme</w:t>
            </w:r>
          </w:p>
        </w:tc>
      </w:tr>
      <w:tr w:rsidR="0029704A" w14:paraId="6D5F68B9" w14:textId="77777777">
        <w:trPr>
          <w:cantSplit/>
        </w:trPr>
        <w:tc>
          <w:tcPr>
            <w:tcW w:w="2183" w:type="dxa"/>
          </w:tcPr>
          <w:p w14:paraId="37728FEC" w14:textId="77777777" w:rsidR="0029704A" w:rsidRDefault="00C814E6">
            <w:pPr>
              <w:pStyle w:val="TableText"/>
              <w:keepNext/>
            </w:pPr>
            <w:r>
              <w:t>SPT-PRT-001, SPT-PRT-002</w:t>
            </w:r>
          </w:p>
        </w:tc>
        <w:tc>
          <w:tcPr>
            <w:tcW w:w="4683" w:type="dxa"/>
          </w:tcPr>
          <w:p w14:paraId="41081020" w14:textId="77777777" w:rsidR="0029704A" w:rsidRDefault="00C814E6">
            <w:pPr>
              <w:pStyle w:val="TableText"/>
              <w:keepNext/>
            </w:pPr>
            <w:r>
              <w:t>Çerçeve formatı ve uygulama protokolü (normatif)</w:t>
            </w:r>
          </w:p>
        </w:tc>
      </w:tr>
      <w:tr w:rsidR="0029704A" w14:paraId="41373C75" w14:textId="77777777">
        <w:trPr>
          <w:cantSplit/>
        </w:trPr>
        <w:tc>
          <w:tcPr>
            <w:tcW w:w="2183" w:type="dxa"/>
          </w:tcPr>
          <w:p w14:paraId="00417DE4" w14:textId="77777777" w:rsidR="0029704A" w:rsidRDefault="00C814E6">
            <w:pPr>
              <w:pStyle w:val="TableText"/>
              <w:keepNext/>
            </w:pPr>
            <w:r>
              <w:t>AKD-SPT-SPTF-COM-001</w:t>
            </w:r>
          </w:p>
        </w:tc>
        <w:tc>
          <w:tcPr>
            <w:tcW w:w="4683" w:type="dxa"/>
          </w:tcPr>
          <w:p w14:paraId="6B8750E4" w14:textId="77777777" w:rsidR="0029704A" w:rsidRDefault="00C814E6">
            <w:pPr>
              <w:pStyle w:val="TableText"/>
              <w:keepNext/>
            </w:pPr>
            <w:r>
              <w:t>Arayüz kontrol dokümanı</w:t>
            </w:r>
          </w:p>
        </w:tc>
      </w:tr>
      <w:tr w:rsidR="0029704A" w14:paraId="3D71019E" w14:textId="77777777">
        <w:trPr>
          <w:cantSplit/>
        </w:trPr>
        <w:tc>
          <w:tcPr>
            <w:tcW w:w="2183" w:type="dxa"/>
          </w:tcPr>
          <w:p w14:paraId="7F171F81" w14:textId="77777777" w:rsidR="0029704A" w:rsidRDefault="00C814E6">
            <w:pPr>
              <w:pStyle w:val="TableText"/>
            </w:pPr>
            <w:r>
              <w:t>SPT-DB-001</w:t>
            </w:r>
          </w:p>
        </w:tc>
        <w:tc>
          <w:tcPr>
            <w:tcW w:w="4683" w:type="dxa"/>
          </w:tcPr>
          <w:p w14:paraId="35209140" w14:textId="77777777" w:rsidR="0029704A" w:rsidRDefault="00C814E6">
            <w:pPr>
              <w:pStyle w:val="TableText"/>
            </w:pPr>
            <w:r>
              <w:t>Ürün özeti (data brief)</w:t>
            </w:r>
          </w:p>
        </w:tc>
      </w:tr>
    </w:tbl>
    <w:p w14:paraId="3357DB2C" w14:textId="77777777" w:rsidR="0029704A" w:rsidRDefault="0029704A">
      <w:pPr>
        <w:spacing w:after="0" w:line="80" w:lineRule="exact"/>
      </w:pPr>
    </w:p>
    <w:p w14:paraId="4C7FF97B" w14:textId="77777777" w:rsidR="0029704A" w:rsidRDefault="0029704A">
      <w:pPr>
        <w:sectPr w:rsidR="0029704A">
          <w:headerReference w:type="even" r:id="rId53"/>
          <w:headerReference w:type="default" r:id="rId54"/>
          <w:footerReference w:type="even" r:id="rId55"/>
          <w:footerReference w:type="default" r:id="rId56"/>
          <w:headerReference w:type="first" r:id="rId57"/>
          <w:footerReference w:type="first" r:id="rId58"/>
          <w:type w:val="oddPage"/>
          <w:pgSz w:w="11906" w:h="16838"/>
          <w:pgMar w:top="1600" w:right="1080" w:bottom="1480" w:left="1080" w:header="520" w:footer="760" w:gutter="0"/>
          <w:pgNumType w:start="1" w:chapStyle="1"/>
          <w:cols w:space="720"/>
          <w:titlePg/>
          <w:docGrid w:linePitch="360"/>
        </w:sectPr>
      </w:pPr>
    </w:p>
    <w:p w14:paraId="6492BCFF" w14:textId="77777777" w:rsidR="0029704A" w:rsidRDefault="00C814E6">
      <w:pPr>
        <w:pStyle w:val="Heading1"/>
      </w:pPr>
      <w:r>
        <w:lastRenderedPageBreak/>
        <w:fldChar w:fldCharType="begin"/>
      </w:r>
      <w:r>
        <w:instrText xml:space="preserve"> TC "</w:instrText>
      </w:r>
      <w:bookmarkStart w:id="13" w:name="_Toc242822687"/>
      <w:r>
        <w:instrText>4.</w:instrText>
      </w:r>
      <w:r>
        <w:tab/>
        <w:instrText>Proje Bilgileri</w:instrText>
      </w:r>
      <w:bookmarkEnd w:id="13"/>
      <w:r>
        <w:instrText xml:space="preserve">" \f C \l 1 </w:instrText>
      </w:r>
      <w:r>
        <w:fldChar w:fldCharType="end"/>
      </w:r>
      <w:r>
        <w:t>Proje Bilgileri</w:t>
      </w:r>
      <w:r>
        <w:rPr>
          <w:color w:val="0000FF"/>
        </w:rPr>
        <w:tab/>
        <w:t xml:space="preserve">4 </w:t>
      </w:r>
      <w:r>
        <w:rPr>
          <w:noProof/>
        </w:rPr>
        <w:drawing>
          <wp:inline distT="0" distB="0" distL="0" distR="0" wp14:anchorId="2E4DEF9E" wp14:editId="7EEE47BA">
            <wp:extent cx="239889" cy="215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6C697041" w14:textId="77777777" w:rsidR="0029704A" w:rsidRDefault="00C814E6">
      <w:pPr>
        <w:pStyle w:val="Heading2"/>
      </w:pPr>
      <w:bookmarkStart w:id="14" w:name="_Toc242822688"/>
      <w:r>
        <w:t>Proje yapısı</w:t>
      </w:r>
      <w:bookmarkEnd w:id="14"/>
    </w:p>
    <w:p w14:paraId="240463DA" w14:textId="77777777" w:rsidR="0029704A" w:rsidRDefault="00C814E6">
      <w:pPr>
        <w:pStyle w:val="Listing"/>
        <w:keepNext/>
        <w:ind w:left="0"/>
      </w:pPr>
      <w:r>
        <w:t>run.py                 Başlatıcı</w:t>
      </w:r>
    </w:p>
    <w:p w14:paraId="57776DF2" w14:textId="77777777" w:rsidR="0029704A" w:rsidRDefault="00C814E6">
      <w:pPr>
        <w:pStyle w:val="Listing"/>
        <w:keepNext/>
        <w:ind w:left="0"/>
      </w:pPr>
      <w:r>
        <w:t>spt/protocol/          SPTF çözme ve oluşturma</w:t>
      </w:r>
    </w:p>
    <w:p w14:paraId="1BC1CF42" w14:textId="77777777" w:rsidR="0029704A" w:rsidRDefault="00C814E6">
      <w:pPr>
        <w:pStyle w:val="Listing"/>
        <w:keepNext/>
        <w:ind w:left="0"/>
      </w:pPr>
      <w:r>
        <w:t>spt/sources/           UDP, USB ve CAN-bus alıcıları, kayıt, oynatma, simülatör</w:t>
      </w:r>
    </w:p>
    <w:p w14:paraId="7538D17E" w14:textId="77777777" w:rsidR="0029704A" w:rsidRDefault="00C814E6">
      <w:pPr>
        <w:pStyle w:val="Listing"/>
        <w:keepNext/>
        <w:ind w:left="0"/>
      </w:pPr>
      <w:r>
        <w:t>spt/core/              Paylaşımlı bellek tamponları, canlı filtre, füzyon motoru</w:t>
      </w:r>
    </w:p>
    <w:p w14:paraId="1FC9C9A8" w14:textId="77777777" w:rsidR="0029704A" w:rsidRDefault="00C814E6">
      <w:pPr>
        <w:pStyle w:val="Listing"/>
        <w:keepNext/>
        <w:ind w:left="0"/>
      </w:pPr>
      <w:r>
        <w:t>spt/dsp/               Filtreler, spektrum, sinyal üreteci, sensör füzyonu</w:t>
      </w:r>
    </w:p>
    <w:p w14:paraId="1B4A07AD" w14:textId="77777777" w:rsidR="0029704A" w:rsidRDefault="00C814E6">
      <w:pPr>
        <w:pStyle w:val="Listing"/>
        <w:keepNext/>
        <w:ind w:left="0"/>
      </w:pPr>
      <w:r>
        <w:t>spt/control/           Doğrusal sistemler, tasarım, sistem tanımlama, MPC, blok diyagram, İHA modelleri</w:t>
      </w:r>
    </w:p>
    <w:p w14:paraId="021542EE" w14:textId="77777777" w:rsidR="0029704A" w:rsidRDefault="00C814E6">
      <w:pPr>
        <w:pStyle w:val="Listing"/>
        <w:keepNext/>
        <w:ind w:left="0"/>
      </w:pPr>
      <w:r>
        <w:t>spt/codegen/           Mikrodenetleyici C kodu üretimi</w:t>
      </w:r>
    </w:p>
    <w:p w14:paraId="04B55817" w14:textId="77777777" w:rsidR="0029704A" w:rsidRDefault="00C814E6">
      <w:pPr>
        <w:pStyle w:val="Listing"/>
        <w:keepNext/>
        <w:ind w:left="0"/>
      </w:pPr>
      <w:r>
        <w:t>spt/gui/               Arayüz: görünümler, paneller, tema</w:t>
      </w:r>
    </w:p>
    <w:p w14:paraId="3C01239B" w14:textId="77777777" w:rsidR="0029704A" w:rsidRDefault="00C814E6">
      <w:pPr>
        <w:pStyle w:val="Listing"/>
        <w:keepNext/>
        <w:ind w:left="0"/>
      </w:pPr>
      <w:r>
        <w:t>embedded/sptf_udp/     Gömülü SPTF-UDP gönderici kütüphanesi (STM32, MISRA C:2012, lwIP raw)</w:t>
      </w:r>
    </w:p>
    <w:p w14:paraId="12BFB317" w14:textId="77777777" w:rsidR="0029704A" w:rsidRDefault="00C814E6">
      <w:pPr>
        <w:pStyle w:val="Listing"/>
        <w:keepNext/>
        <w:ind w:left="0"/>
      </w:pPr>
      <w:r>
        <w:t>tests/                 Birim ve doğrulama testleri</w:t>
      </w:r>
    </w:p>
    <w:p w14:paraId="5F462FFA" w14:textId="77777777" w:rsidR="0029704A" w:rsidRDefault="00C814E6">
      <w:pPr>
        <w:pStyle w:val="Listing"/>
        <w:keepNext/>
        <w:ind w:left="0"/>
      </w:pPr>
      <w:r>
        <w:t>docs/                  Dokümanlar (Word)</w:t>
      </w:r>
    </w:p>
    <w:p w14:paraId="22AB739F" w14:textId="77777777" w:rsidR="0029704A" w:rsidRDefault="00C814E6">
      <w:pPr>
        <w:pStyle w:val="Listing"/>
        <w:spacing w:after="180"/>
        <w:ind w:left="0"/>
      </w:pPr>
      <w:r>
        <w:t>samples_signal_data/   Örnek kayıtlar</w:t>
      </w:r>
    </w:p>
    <w:p w14:paraId="267F6086" w14:textId="77777777" w:rsidR="0029704A" w:rsidRDefault="00C814E6">
      <w:pPr>
        <w:pStyle w:val="Heading2"/>
      </w:pPr>
      <w:bookmarkStart w:id="15" w:name="_Toc242822689"/>
      <w:r>
        <w:t>Testler</w:t>
      </w:r>
      <w:bookmarkEnd w:id="15"/>
    </w:p>
    <w:p w14:paraId="7FA6AC46" w14:textId="77777777" w:rsidR="0029704A" w:rsidRDefault="00C814E6">
      <w:pPr>
        <w:pStyle w:val="Listing"/>
        <w:keepNext/>
      </w:pPr>
      <w:r>
        <w:t>.venv\Scripts\python -m pip install -r requirements-dev.txt</w:t>
      </w:r>
    </w:p>
    <w:p w14:paraId="382BF117" w14:textId="77777777" w:rsidR="0029704A" w:rsidRDefault="00C814E6">
      <w:pPr>
        <w:pStyle w:val="Listing"/>
        <w:spacing w:after="180"/>
      </w:pPr>
      <w:r>
        <w:t>.venv\Scripts\python -m pytest</w:t>
      </w:r>
    </w:p>
    <w:p w14:paraId="08CCDC58" w14:textId="77777777" w:rsidR="0029704A" w:rsidRDefault="00C814E6">
      <w:pPr>
        <w:pStyle w:val="Heading2"/>
      </w:pPr>
      <w:bookmarkStart w:id="16" w:name="_Toc242822690"/>
      <w:r>
        <w:t>Kullanılan kütüphaneler</w:t>
      </w:r>
      <w:bookmarkEnd w:id="16"/>
    </w:p>
    <w:p w14:paraId="362DDF68" w14:textId="77777777" w:rsidR="0029704A" w:rsidRDefault="00C814E6">
      <w:r>
        <w:t>PyQt6, pyqtgraph, NumPy, SciPy, qtawesome.</w:t>
      </w:r>
    </w:p>
    <w:p w14:paraId="18E05E8B" w14:textId="77777777" w:rsidR="0029704A" w:rsidRDefault="00C814E6">
      <w:pPr>
        <w:pStyle w:val="Heading2"/>
      </w:pPr>
      <w:bookmarkStart w:id="17" w:name="_Toc242822691"/>
      <w:r>
        <w:t>Lisans</w:t>
      </w:r>
      <w:bookmarkEnd w:id="17"/>
    </w:p>
    <w:p w14:paraId="7297B217" w14:textId="77777777" w:rsidR="0029704A" w:rsidRDefault="00C814E6">
      <w:r>
        <w:t>GNU LGPL 2.1 — ayrıntılar için LICENSE dosyasına bakın.</w:t>
      </w:r>
    </w:p>
    <w:p w14:paraId="40981404" w14:textId="77777777" w:rsidR="0029704A" w:rsidRDefault="0029704A">
      <w:pPr>
        <w:sectPr w:rsidR="0029704A">
          <w:headerReference w:type="even" r:id="rId59"/>
          <w:headerReference w:type="default" r:id="rId60"/>
          <w:footerReference w:type="even" r:id="rId61"/>
          <w:footerReference w:type="default" r:id="rId62"/>
          <w:headerReference w:type="first" r:id="rId63"/>
          <w:footerReference w:type="first" r:id="rId64"/>
          <w:type w:val="oddPage"/>
          <w:pgSz w:w="11906" w:h="16838"/>
          <w:pgMar w:top="1600" w:right="1080" w:bottom="1480" w:left="1080" w:header="520" w:footer="760" w:gutter="0"/>
          <w:pgNumType w:start="1" w:chapStyle="1"/>
          <w:cols w:space="720"/>
          <w:titlePg/>
          <w:docGrid w:linePitch="360"/>
        </w:sectPr>
      </w:pPr>
    </w:p>
    <w:p w14:paraId="2544BA71" w14:textId="77777777" w:rsidR="0029704A" w:rsidRDefault="00C814E6">
      <w:pPr>
        <w:pStyle w:val="BackTitle"/>
      </w:pPr>
      <w:r>
        <w:lastRenderedPageBreak/>
        <w:t>EK DOKÜMAN BİLGİLERİ</w:t>
      </w:r>
    </w:p>
    <w:tbl>
      <w:tblPr>
        <w:tblW w:w="5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920"/>
        <w:gridCol w:w="3800"/>
      </w:tblGrid>
      <w:tr w:rsidR="0029704A" w14:paraId="610D9094" w14:textId="77777777">
        <w:tc>
          <w:tcPr>
            <w:tcW w:w="1920" w:type="dxa"/>
            <w:shd w:val="clear" w:color="auto" w:fill="EDEDED"/>
          </w:tcPr>
          <w:p w14:paraId="58B1447C" w14:textId="77777777" w:rsidR="0029704A" w:rsidRDefault="00C814E6">
            <w:pPr>
              <w:pStyle w:val="TableText"/>
            </w:pPr>
            <w:r>
              <w:rPr>
                <w:rFonts w:ascii="Arial Narrow" w:eastAsia="Arial Narrow" w:hAnsi="Arial Narrow" w:cs="Arial Narrow"/>
                <w:b/>
                <w:bCs/>
                <w:sz w:val="16"/>
                <w:szCs w:val="16"/>
              </w:rPr>
              <w:t>Doküman No</w:t>
            </w:r>
          </w:p>
        </w:tc>
        <w:tc>
          <w:tcPr>
            <w:tcW w:w="3800" w:type="dxa"/>
            <w:shd w:val="clear" w:color="auto" w:fill="EDEDED"/>
          </w:tcPr>
          <w:p w14:paraId="239D352C" w14:textId="77777777" w:rsidR="0029704A" w:rsidRDefault="00C814E6">
            <w:pPr>
              <w:pStyle w:val="TableText"/>
            </w:pPr>
            <w:r>
              <w:rPr>
                <w:rFonts w:ascii="Arial Narrow" w:eastAsia="Arial Narrow" w:hAnsi="Arial Narrow" w:cs="Arial Narrow"/>
                <w:b/>
                <w:bCs/>
                <w:sz w:val="16"/>
                <w:szCs w:val="16"/>
              </w:rPr>
              <w:t>Açıklama</w:t>
            </w:r>
          </w:p>
        </w:tc>
      </w:tr>
      <w:tr w:rsidR="0029704A" w14:paraId="53D4650E" w14:textId="77777777">
        <w:tc>
          <w:tcPr>
            <w:tcW w:w="1920" w:type="dxa"/>
          </w:tcPr>
          <w:p w14:paraId="6070756D" w14:textId="77777777" w:rsidR="0029704A" w:rsidRDefault="00C814E6">
            <w:pPr>
              <w:pStyle w:val="TableText"/>
            </w:pPr>
            <w:r>
              <w:rPr>
                <w:rFonts w:ascii="Arial Narrow" w:eastAsia="Arial Narrow" w:hAnsi="Arial Narrow" w:cs="Arial Narrow"/>
                <w:sz w:val="16"/>
                <w:szCs w:val="16"/>
              </w:rPr>
              <w:t>SPT-GEN-002</w:t>
            </w:r>
          </w:p>
        </w:tc>
        <w:tc>
          <w:tcPr>
            <w:tcW w:w="3800" w:type="dxa"/>
          </w:tcPr>
          <w:p w14:paraId="5555B382" w14:textId="77777777" w:rsidR="0029704A" w:rsidRDefault="00C814E6">
            <w:pPr>
              <w:pStyle w:val="TableText"/>
            </w:pPr>
            <w:r>
              <w:rPr>
                <w:rFonts w:ascii="Arial Narrow" w:eastAsia="Arial Narrow" w:hAnsi="Arial Narrow" w:cs="Arial Narrow"/>
                <w:sz w:val="16"/>
                <w:szCs w:val="16"/>
              </w:rPr>
              <w:t>Denetim Ajan Sistemi</w:t>
            </w:r>
          </w:p>
        </w:tc>
      </w:tr>
      <w:tr w:rsidR="0029704A" w14:paraId="1B08E844" w14:textId="77777777">
        <w:tc>
          <w:tcPr>
            <w:tcW w:w="1920" w:type="dxa"/>
          </w:tcPr>
          <w:p w14:paraId="1635BA55" w14:textId="77777777" w:rsidR="0029704A" w:rsidRDefault="00C814E6">
            <w:pPr>
              <w:pStyle w:val="TableText"/>
            </w:pPr>
            <w:r>
              <w:rPr>
                <w:rFonts w:ascii="Arial Narrow" w:eastAsia="Arial Narrow" w:hAnsi="Arial Narrow" w:cs="Arial Narrow"/>
                <w:sz w:val="16"/>
                <w:szCs w:val="16"/>
              </w:rPr>
              <w:t>SPT-DB-001</w:t>
            </w:r>
          </w:p>
        </w:tc>
        <w:tc>
          <w:tcPr>
            <w:tcW w:w="3800" w:type="dxa"/>
          </w:tcPr>
          <w:p w14:paraId="263A061A" w14:textId="77777777" w:rsidR="0029704A" w:rsidRDefault="00C814E6">
            <w:pPr>
              <w:pStyle w:val="TableText"/>
            </w:pPr>
            <w:r>
              <w:rPr>
                <w:rFonts w:ascii="Arial Narrow" w:eastAsia="Arial Narrow" w:hAnsi="Arial Narrow" w:cs="Arial Narrow"/>
                <w:sz w:val="16"/>
                <w:szCs w:val="16"/>
              </w:rPr>
              <w:t>Signal Processing Toolbox Ürün Özeti (Data Brief)</w:t>
            </w:r>
          </w:p>
        </w:tc>
      </w:tr>
      <w:tr w:rsidR="0029704A" w14:paraId="78ECE870" w14:textId="77777777">
        <w:tc>
          <w:tcPr>
            <w:tcW w:w="1920" w:type="dxa"/>
          </w:tcPr>
          <w:p w14:paraId="3FC343DB" w14:textId="77777777" w:rsidR="0029704A" w:rsidRDefault="00C814E6">
            <w:pPr>
              <w:pStyle w:val="TableText"/>
            </w:pPr>
            <w:r>
              <w:rPr>
                <w:rFonts w:ascii="Arial Narrow" w:eastAsia="Arial Narrow" w:hAnsi="Arial Narrow" w:cs="Arial Narrow"/>
                <w:sz w:val="16"/>
                <w:szCs w:val="16"/>
              </w:rPr>
              <w:t>SPT-DEV-001</w:t>
            </w:r>
          </w:p>
        </w:tc>
        <w:tc>
          <w:tcPr>
            <w:tcW w:w="3800" w:type="dxa"/>
          </w:tcPr>
          <w:p w14:paraId="410F0984" w14:textId="77777777" w:rsidR="0029704A" w:rsidRDefault="00C814E6">
            <w:pPr>
              <w:pStyle w:val="TableText"/>
            </w:pPr>
            <w:r>
              <w:rPr>
                <w:rFonts w:ascii="Arial Narrow" w:eastAsia="Arial Narrow" w:hAnsi="Arial Narrow" w:cs="Arial Narrow"/>
                <w:sz w:val="16"/>
                <w:szCs w:val="16"/>
              </w:rPr>
              <w:t>Geliştirme Aşamaları</w:t>
            </w:r>
          </w:p>
        </w:tc>
      </w:tr>
      <w:tr w:rsidR="0029704A" w14:paraId="4CFC3A06" w14:textId="77777777">
        <w:tc>
          <w:tcPr>
            <w:tcW w:w="1920" w:type="dxa"/>
          </w:tcPr>
          <w:p w14:paraId="339E0893" w14:textId="77777777" w:rsidR="0029704A" w:rsidRDefault="00C814E6">
            <w:pPr>
              <w:pStyle w:val="TableText"/>
            </w:pPr>
            <w:r>
              <w:rPr>
                <w:rFonts w:ascii="Arial Narrow" w:eastAsia="Arial Narrow" w:hAnsi="Arial Narrow" w:cs="Arial Narrow"/>
                <w:sz w:val="16"/>
                <w:szCs w:val="16"/>
              </w:rPr>
              <w:t>SPT-PRT-001</w:t>
            </w:r>
          </w:p>
        </w:tc>
        <w:tc>
          <w:tcPr>
            <w:tcW w:w="3800" w:type="dxa"/>
          </w:tcPr>
          <w:p w14:paraId="50BBBADB" w14:textId="77777777" w:rsidR="0029704A" w:rsidRDefault="00C814E6">
            <w:pPr>
              <w:pStyle w:val="TableText"/>
            </w:pPr>
            <w:r>
              <w:rPr>
                <w:rFonts w:ascii="Arial Narrow" w:eastAsia="Arial Narrow" w:hAnsi="Arial Narrow" w:cs="Arial Narrow"/>
                <w:sz w:val="16"/>
                <w:szCs w:val="16"/>
              </w:rPr>
              <w:t>SPTF v1 Çerçeve Formatı</w:t>
            </w:r>
          </w:p>
        </w:tc>
      </w:tr>
      <w:tr w:rsidR="0029704A" w14:paraId="35BA0579" w14:textId="77777777">
        <w:tc>
          <w:tcPr>
            <w:tcW w:w="1920" w:type="dxa"/>
          </w:tcPr>
          <w:p w14:paraId="034AE98D" w14:textId="77777777" w:rsidR="0029704A" w:rsidRDefault="00C814E6">
            <w:pPr>
              <w:pStyle w:val="TableText"/>
            </w:pPr>
            <w:r>
              <w:rPr>
                <w:rFonts w:ascii="Arial Narrow" w:eastAsia="Arial Narrow" w:hAnsi="Arial Narrow" w:cs="Arial Narrow"/>
                <w:sz w:val="16"/>
                <w:szCs w:val="16"/>
              </w:rPr>
              <w:t>SPT-PRT-002</w:t>
            </w:r>
          </w:p>
        </w:tc>
        <w:tc>
          <w:tcPr>
            <w:tcW w:w="3800" w:type="dxa"/>
          </w:tcPr>
          <w:p w14:paraId="6BEE72E1" w14:textId="77777777" w:rsidR="0029704A" w:rsidRDefault="00C814E6">
            <w:pPr>
              <w:pStyle w:val="TableText"/>
            </w:pPr>
            <w:r>
              <w:rPr>
                <w:rFonts w:ascii="Arial Narrow" w:eastAsia="Arial Narrow" w:hAnsi="Arial Narrow" w:cs="Arial Narrow"/>
                <w:sz w:val="16"/>
                <w:szCs w:val="16"/>
              </w:rPr>
              <w:t>SPTF-UDP Uygulama Katmanı Protokolü</w:t>
            </w:r>
          </w:p>
        </w:tc>
      </w:tr>
      <w:tr w:rsidR="0029704A" w14:paraId="6C211CB0" w14:textId="77777777">
        <w:tc>
          <w:tcPr>
            <w:tcW w:w="1920" w:type="dxa"/>
          </w:tcPr>
          <w:p w14:paraId="3C70B45F" w14:textId="77777777" w:rsidR="0029704A" w:rsidRDefault="00C814E6">
            <w:pPr>
              <w:pStyle w:val="TableText"/>
            </w:pPr>
            <w:r>
              <w:rPr>
                <w:rFonts w:ascii="Arial Narrow" w:eastAsia="Arial Narrow" w:hAnsi="Arial Narrow" w:cs="Arial Narrow"/>
                <w:sz w:val="16"/>
                <w:szCs w:val="16"/>
              </w:rPr>
              <w:t>SPT-REF-001</w:t>
            </w:r>
          </w:p>
        </w:tc>
        <w:tc>
          <w:tcPr>
            <w:tcW w:w="3800" w:type="dxa"/>
          </w:tcPr>
          <w:p w14:paraId="4AC469F1" w14:textId="77777777" w:rsidR="0029704A" w:rsidRDefault="00C814E6">
            <w:pPr>
              <w:pStyle w:val="TableText"/>
            </w:pPr>
            <w:r>
              <w:rPr>
                <w:rFonts w:ascii="Arial Narrow" w:eastAsia="Arial Narrow" w:hAnsi="Arial Narrow" w:cs="Arial Narrow"/>
                <w:sz w:val="16"/>
                <w:szCs w:val="16"/>
              </w:rPr>
              <w:t>SPTF-UDP Referans Kılavuzu</w:t>
            </w:r>
          </w:p>
        </w:tc>
      </w:tr>
      <w:tr w:rsidR="0029704A" w14:paraId="74A3EA1A" w14:textId="77777777">
        <w:tc>
          <w:tcPr>
            <w:tcW w:w="1920" w:type="dxa"/>
          </w:tcPr>
          <w:p w14:paraId="4D56797B" w14:textId="77777777" w:rsidR="0029704A" w:rsidRDefault="00C814E6">
            <w:pPr>
              <w:pStyle w:val="TableText"/>
            </w:pPr>
            <w:r>
              <w:rPr>
                <w:rFonts w:ascii="Arial Narrow" w:eastAsia="Arial Narrow" w:hAnsi="Arial Narrow" w:cs="Arial Narrow"/>
                <w:sz w:val="16"/>
                <w:szCs w:val="16"/>
              </w:rPr>
              <w:t>SPT-UM-001</w:t>
            </w:r>
          </w:p>
        </w:tc>
        <w:tc>
          <w:tcPr>
            <w:tcW w:w="3800" w:type="dxa"/>
          </w:tcPr>
          <w:p w14:paraId="097F531B" w14:textId="77777777" w:rsidR="0029704A" w:rsidRDefault="00C814E6">
            <w:pPr>
              <w:pStyle w:val="TableText"/>
            </w:pPr>
            <w:r>
              <w:rPr>
                <w:rFonts w:ascii="Arial Narrow" w:eastAsia="Arial Narrow" w:hAnsi="Arial Narrow" w:cs="Arial Narrow"/>
                <w:sz w:val="16"/>
                <w:szCs w:val="16"/>
              </w:rPr>
              <w:t>SPTF-UDP Kullanım Kılavuzu</w:t>
            </w:r>
          </w:p>
        </w:tc>
      </w:tr>
      <w:tr w:rsidR="0029704A" w14:paraId="0BAB9D3E" w14:textId="77777777">
        <w:tc>
          <w:tcPr>
            <w:tcW w:w="1920" w:type="dxa"/>
          </w:tcPr>
          <w:p w14:paraId="4F58E998" w14:textId="77777777" w:rsidR="0029704A" w:rsidRDefault="00C814E6">
            <w:pPr>
              <w:pStyle w:val="TableText"/>
            </w:pPr>
            <w:r>
              <w:rPr>
                <w:rFonts w:ascii="Arial Narrow" w:eastAsia="Arial Narrow" w:hAnsi="Arial Narrow" w:cs="Arial Narrow"/>
                <w:sz w:val="16"/>
                <w:szCs w:val="16"/>
              </w:rPr>
              <w:t>SPT-TSR-001</w:t>
            </w:r>
          </w:p>
        </w:tc>
        <w:tc>
          <w:tcPr>
            <w:tcW w:w="3800" w:type="dxa"/>
          </w:tcPr>
          <w:p w14:paraId="210659B1" w14:textId="77777777" w:rsidR="0029704A" w:rsidRDefault="00C814E6">
            <w:pPr>
              <w:pStyle w:val="TableText"/>
            </w:pPr>
            <w:r>
              <w:rPr>
                <w:rFonts w:ascii="Arial Narrow" w:eastAsia="Arial Narrow" w:hAnsi="Arial Narrow" w:cs="Arial Narrow"/>
                <w:sz w:val="16"/>
                <w:szCs w:val="16"/>
              </w:rPr>
              <w:t>MPC ve QP Çözücüsü Tasarım Notları</w:t>
            </w:r>
          </w:p>
        </w:tc>
      </w:tr>
      <w:tr w:rsidR="0029704A" w14:paraId="169FF4A0" w14:textId="77777777">
        <w:tc>
          <w:tcPr>
            <w:tcW w:w="1920" w:type="dxa"/>
          </w:tcPr>
          <w:p w14:paraId="51BC0101" w14:textId="77777777" w:rsidR="0029704A" w:rsidRDefault="00C814E6">
            <w:pPr>
              <w:pStyle w:val="TableText"/>
            </w:pPr>
            <w:r>
              <w:rPr>
                <w:rFonts w:ascii="Arial Narrow" w:eastAsia="Arial Narrow" w:hAnsi="Arial Narrow" w:cs="Arial Narrow"/>
                <w:sz w:val="16"/>
                <w:szCs w:val="16"/>
              </w:rPr>
              <w:t>SPT-DAT-001</w:t>
            </w:r>
          </w:p>
        </w:tc>
        <w:tc>
          <w:tcPr>
            <w:tcW w:w="3800" w:type="dxa"/>
          </w:tcPr>
          <w:p w14:paraId="347F6705" w14:textId="77777777" w:rsidR="0029704A" w:rsidRDefault="00C814E6">
            <w:pPr>
              <w:pStyle w:val="TableText"/>
            </w:pPr>
            <w:r>
              <w:rPr>
                <w:rFonts w:ascii="Arial Narrow" w:eastAsia="Arial Narrow" w:hAnsi="Arial Narrow" w:cs="Arial Narrow"/>
                <w:sz w:val="16"/>
                <w:szCs w:val="16"/>
              </w:rPr>
              <w:t>Örnek Sinyal Kayıtları</w:t>
            </w:r>
          </w:p>
        </w:tc>
      </w:tr>
      <w:tr w:rsidR="0029704A" w14:paraId="3F9D877D" w14:textId="77777777">
        <w:tc>
          <w:tcPr>
            <w:tcW w:w="1920" w:type="dxa"/>
          </w:tcPr>
          <w:p w14:paraId="11784E62" w14:textId="77777777" w:rsidR="0029704A" w:rsidRDefault="00C814E6">
            <w:pPr>
              <w:pStyle w:val="TableText"/>
            </w:pPr>
            <w:r>
              <w:rPr>
                <w:rFonts w:ascii="Arial Narrow" w:eastAsia="Arial Narrow" w:hAnsi="Arial Narrow" w:cs="Arial Narrow"/>
                <w:sz w:val="16"/>
                <w:szCs w:val="16"/>
              </w:rPr>
              <w:t>SPT-EX-001</w:t>
            </w:r>
          </w:p>
        </w:tc>
        <w:tc>
          <w:tcPr>
            <w:tcW w:w="3800" w:type="dxa"/>
          </w:tcPr>
          <w:p w14:paraId="4F63B82D" w14:textId="77777777" w:rsidR="0029704A" w:rsidRDefault="00C814E6">
            <w:pPr>
              <w:pStyle w:val="TableText"/>
            </w:pPr>
            <w:r>
              <w:rPr>
                <w:rFonts w:ascii="Arial Narrow" w:eastAsia="Arial Narrow" w:hAnsi="Arial Narrow" w:cs="Arial Narrow"/>
                <w:sz w:val="16"/>
                <w:szCs w:val="16"/>
              </w:rPr>
              <w:t>STM32F4 Sinyal Üreteci Örneği</w:t>
            </w:r>
          </w:p>
        </w:tc>
      </w:tr>
      <w:tr w:rsidR="0029704A" w14:paraId="4D2B5B99" w14:textId="77777777">
        <w:tc>
          <w:tcPr>
            <w:tcW w:w="1920" w:type="dxa"/>
          </w:tcPr>
          <w:p w14:paraId="1963AAE4" w14:textId="77777777" w:rsidR="0029704A" w:rsidRDefault="00C814E6">
            <w:pPr>
              <w:pStyle w:val="TableText"/>
            </w:pPr>
            <w:r>
              <w:rPr>
                <w:rFonts w:ascii="Arial Narrow" w:eastAsia="Arial Narrow" w:hAnsi="Arial Narrow" w:cs="Arial Narrow"/>
                <w:sz w:val="16"/>
                <w:szCs w:val="16"/>
              </w:rPr>
              <w:t>AKD-SPT-SPTF-COM-001</w:t>
            </w:r>
          </w:p>
        </w:tc>
        <w:tc>
          <w:tcPr>
            <w:tcW w:w="3800" w:type="dxa"/>
          </w:tcPr>
          <w:p w14:paraId="1F9FB68F" w14:textId="77777777" w:rsidR="0029704A" w:rsidRDefault="00C814E6">
            <w:pPr>
              <w:pStyle w:val="TableText"/>
            </w:pPr>
            <w:r>
              <w:rPr>
                <w:rFonts w:ascii="Arial Narrow" w:eastAsia="Arial Narrow" w:hAnsi="Arial Narrow" w:cs="Arial Narrow"/>
                <w:sz w:val="16"/>
                <w:szCs w:val="16"/>
              </w:rPr>
              <w:t>SPTF v1 Arayüz Kontrol Dokümanı</w:t>
            </w:r>
          </w:p>
        </w:tc>
      </w:tr>
    </w:tbl>
    <w:p w14:paraId="1365D9A5" w14:textId="77777777" w:rsidR="0029704A" w:rsidRDefault="0029704A">
      <w:pPr>
        <w:pStyle w:val="BackText"/>
        <w:spacing w:line="1200" w:lineRule="exact"/>
      </w:pPr>
    </w:p>
    <w:tbl>
      <w:tblPr>
        <w:tblW w:w="6000" w:type="dxa"/>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2800"/>
        <w:gridCol w:w="3200"/>
      </w:tblGrid>
      <w:tr w:rsidR="0029704A" w14:paraId="7C1823F5" w14:textId="77777777">
        <w:tc>
          <w:tcPr>
            <w:tcW w:w="2800" w:type="dxa"/>
          </w:tcPr>
          <w:p w14:paraId="455B5958" w14:textId="77777777" w:rsidR="0029704A" w:rsidRDefault="00C814E6">
            <w:pPr>
              <w:pStyle w:val="BackText"/>
            </w:pPr>
            <w:r>
              <w:rPr>
                <w:b/>
                <w:bCs/>
                <w:sz w:val="17"/>
                <w:szCs w:val="17"/>
              </w:rPr>
              <w:t>Proje</w:t>
            </w:r>
          </w:p>
          <w:p w14:paraId="5C7F6CF8" w14:textId="77777777" w:rsidR="0029704A" w:rsidRDefault="00C814E6">
            <w:pPr>
              <w:pStyle w:val="BackText"/>
            </w:pPr>
            <w:r>
              <w:rPr>
                <w:sz w:val="17"/>
                <w:szCs w:val="17"/>
              </w:rPr>
              <w:t>Signal Processing Toolbox</w:t>
            </w:r>
          </w:p>
          <w:p w14:paraId="1F84446E" w14:textId="77777777" w:rsidR="0029704A" w:rsidRDefault="00C814E6">
            <w:pPr>
              <w:pStyle w:val="BackText"/>
            </w:pPr>
            <w:r>
              <w:rPr>
                <w:sz w:val="17"/>
                <w:szCs w:val="17"/>
              </w:rPr>
              <w:t>✉</w:t>
            </w:r>
            <w:r>
              <w:rPr>
                <w:sz w:val="17"/>
                <w:szCs w:val="17"/>
              </w:rPr>
              <w:t xml:space="preserve"> sinyal-isleme-studyosu</w:t>
            </w:r>
          </w:p>
        </w:tc>
        <w:tc>
          <w:tcPr>
            <w:tcW w:w="3200" w:type="dxa"/>
          </w:tcPr>
          <w:p w14:paraId="3041FDBD" w14:textId="77777777" w:rsidR="0029704A" w:rsidRDefault="00C814E6">
            <w:pPr>
              <w:pStyle w:val="BackText"/>
            </w:pPr>
            <w:r>
              <w:rPr>
                <w:b/>
                <w:bCs/>
                <w:sz w:val="17"/>
                <w:szCs w:val="17"/>
              </w:rPr>
              <w:t>İletişim</w:t>
            </w:r>
          </w:p>
          <w:p w14:paraId="6EB003F7" w14:textId="77777777" w:rsidR="0029704A" w:rsidRDefault="00C814E6">
            <w:pPr>
              <w:pStyle w:val="BackText"/>
            </w:pPr>
            <w:r>
              <w:rPr>
                <w:sz w:val="17"/>
                <w:szCs w:val="17"/>
              </w:rPr>
              <w:t>Kubilay Közleme</w:t>
            </w:r>
          </w:p>
          <w:p w14:paraId="7194FF6E" w14:textId="77777777" w:rsidR="0029704A" w:rsidRDefault="00C814E6">
            <w:pPr>
              <w:pStyle w:val="BackText"/>
            </w:pPr>
            <w:r>
              <w:rPr>
                <w:sz w:val="17"/>
                <w:szCs w:val="17"/>
              </w:rPr>
              <w:t>✉</w:t>
            </w:r>
            <w:r>
              <w:rPr>
                <w:sz w:val="17"/>
                <w:szCs w:val="17"/>
              </w:rPr>
              <w:t xml:space="preserve"> burhankozleme@gmail.com</w:t>
            </w:r>
          </w:p>
        </w:tc>
      </w:tr>
    </w:tbl>
    <w:p w14:paraId="452857BA" w14:textId="77777777" w:rsidR="0029704A" w:rsidRDefault="0029704A">
      <w:pPr>
        <w:pStyle w:val="BackText"/>
        <w:spacing w:line="2400" w:lineRule="exact"/>
      </w:pPr>
    </w:p>
    <w:p w14:paraId="37BA5FCD" w14:textId="77777777" w:rsidR="0029704A" w:rsidRDefault="00C814E6">
      <w:pPr>
        <w:pStyle w:val="BackText"/>
      </w:pPr>
      <w:r>
        <w:t>Sinyal İşleme Stüdyosu Kılavuzu</w:t>
      </w:r>
    </w:p>
    <w:p w14:paraId="03F9FE2A" w14:textId="77777777" w:rsidR="0029704A" w:rsidRDefault="00C814E6">
      <w:pPr>
        <w:pStyle w:val="BackText"/>
      </w:pPr>
      <w:r>
        <w:t>© 2026 Kubilay Közleme. LGPL-2.1-only. Tüm hakları saklıdır.</w:t>
      </w:r>
    </w:p>
    <w:p w14:paraId="289837B3" w14:textId="77777777" w:rsidR="0029704A" w:rsidRDefault="00C814E6">
      <w:pPr>
        <w:pStyle w:val="BackText"/>
        <w:spacing w:before="200"/>
      </w:pPr>
      <w:r>
        <w:t>STM32 ve STM32Cube STMicroelectronics'in, MATLAB The MathWorks, Inc.'in, MISRA The MISRA Consortium Limited'in, FreeRTOS Amazon Web Services, Inc.'in markalarıdır. Diğer markalar sahiplerine aittir.</w:t>
      </w:r>
    </w:p>
    <w:p w14:paraId="729D8878" w14:textId="77777777" w:rsidR="0029704A" w:rsidRDefault="00C814E6">
      <w:pPr>
        <w:pStyle w:val="BackText"/>
        <w:spacing w:before="200"/>
      </w:pPr>
      <w:r>
        <w:t>Bu doküman Signal Processing Toolbox projesi hakkında bilgi içerir. Bilgiler önceden haber verilmeden değiştirilebilir. Yazılım “olduğu gibi” sağlanır; açık ya da örtük hiçbir garanti verilmez.</w:t>
      </w:r>
    </w:p>
    <w:p w14:paraId="20895783" w14:textId="77777777" w:rsidR="0029704A" w:rsidRDefault="00C814E6">
      <w:pPr>
        <w:pStyle w:val="BackText"/>
        <w:spacing w:before="200"/>
      </w:pPr>
      <w:r>
        <w:t>Ekim 2026</w:t>
      </w:r>
    </w:p>
    <w:p w14:paraId="4FEEF011" w14:textId="77777777" w:rsidR="0029704A" w:rsidRDefault="00C814E6">
      <w:pPr>
        <w:pStyle w:val="BackText"/>
        <w:spacing w:before="480"/>
        <w:ind w:left="800"/>
      </w:pPr>
      <w:r>
        <w:rPr>
          <w:rFonts w:ascii="Segoe UI Symbol" w:eastAsia="Segoe UI Symbol" w:hAnsi="Segoe UI Symbol" w:cs="Segoe UI Symbol"/>
          <w:sz w:val="44"/>
          <w:szCs w:val="44"/>
        </w:rPr>
        <w:t>♻</w:t>
      </w:r>
      <w:r>
        <w:rPr>
          <w:rFonts w:ascii="Times New Roman" w:eastAsia="Times New Roman" w:hAnsi="Times New Roman" w:cs="Times New Roman"/>
          <w:sz w:val="18"/>
          <w:szCs w:val="18"/>
        </w:rPr>
        <w:t xml:space="preserve">  Lütfen geri dönüştürün</w:t>
      </w:r>
    </w:p>
    <w:sectPr w:rsidR="0029704A" w:rsidSect="00034616">
      <w:headerReference w:type="even" r:id="rId65"/>
      <w:headerReference w:type="default" r:id="rId66"/>
      <w:footerReference w:type="even" r:id="rId67"/>
      <w:footerReference w:type="default" r:id="rId68"/>
      <w:headerReference w:type="first" r:id="rId69"/>
      <w:footerReference w:type="first" r:id="rId70"/>
      <w:type w:val="evenPage"/>
      <w:pgSz w:w="11906" w:h="16838"/>
      <w:pgMar w:top="1600" w:right="1080" w:bottom="1480" w:left="1080" w:header="520" w:footer="7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7D96B" w14:textId="77777777" w:rsidR="00C814E6" w:rsidRDefault="00C814E6">
      <w:pPr>
        <w:spacing w:after="0" w:line="240" w:lineRule="auto"/>
      </w:pPr>
      <w:r>
        <w:separator/>
      </w:r>
    </w:p>
  </w:endnote>
  <w:endnote w:type="continuationSeparator" w:id="0">
    <w:p w14:paraId="19BD0508" w14:textId="77777777" w:rsidR="00C814E6" w:rsidRDefault="00C81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2B559"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070E9" w14:textId="77777777" w:rsidR="0029704A" w:rsidRDefault="002970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25C9A" w14:textId="77777777" w:rsidR="0029704A" w:rsidRDefault="002970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A44D"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AB953"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29735"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C72E5"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08B16"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0028C"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0D780"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6189" w14:textId="77777777" w:rsidR="0029704A" w:rsidRDefault="00C814E6">
    <w:pPr>
      <w:pStyle w:val="Footer"/>
    </w:pPr>
    <w:r>
      <w:rPr>
        <w:i/>
        <w:iCs/>
        <w:color w:val="0000FF"/>
      </w:rPr>
      <w:t>Önsöz</w:t>
    </w:r>
    <w:r>
      <w:tab/>
    </w: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7B996"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13EEA"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8D71F" w14:textId="77777777" w:rsidR="0029704A" w:rsidRDefault="00C814E6">
    <w:pPr>
      <w:pStyle w:val="Footer"/>
    </w:pPr>
    <w:r>
      <w:rPr>
        <w:i/>
        <w:iCs/>
        <w:color w:val="0000FF"/>
      </w:rPr>
      <w:t>Genel Bakış</w:t>
    </w:r>
    <w:r>
      <w:tab/>
    </w: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9341A"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E26A5"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0BA9A" w14:textId="77777777" w:rsidR="0029704A" w:rsidRDefault="00C814E6">
    <w:pPr>
      <w:pStyle w:val="Footer"/>
    </w:pPr>
    <w:r>
      <w:rPr>
        <w:i/>
        <w:iCs/>
        <w:color w:val="0000FF"/>
      </w:rPr>
      <w:t>Kurulum ve Kullanım</w:t>
    </w:r>
    <w:r>
      <w:tab/>
    </w: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5BA60"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ED44B"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BE179" w14:textId="77777777" w:rsidR="0029704A" w:rsidRDefault="00C814E6">
    <w:pPr>
      <w:pStyle w:val="Footer"/>
    </w:pPr>
    <w:r>
      <w:rPr>
        <w:i/>
        <w:iCs/>
        <w:color w:val="0000FF"/>
      </w:rPr>
      <w:t>Kart Bağlantısı</w:t>
    </w:r>
    <w:r>
      <w:tab/>
    </w:r>
    <w:r>
      <w:fldChar w:fldCharType="begin"/>
    </w:r>
    <w:r>
      <w:instrText xml:space="preserve"> PAGE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1234A"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30764" w14:textId="77777777" w:rsidR="0029704A" w:rsidRDefault="00C814E6">
    <w:pPr>
      <w:pStyle w:val="Footer"/>
    </w:pPr>
    <w:r>
      <w:fldChar w:fldCharType="begin"/>
    </w:r>
    <w:r>
      <w:instrText xml:space="preserve"> PAGE </w:instrText>
    </w:r>
    <w:r>
      <w:fldChar w:fldCharType="separate"/>
    </w:r>
    <w:r>
      <w:t>1</w:t>
    </w:r>
    <w:r>
      <w:fldChar w:fldCharType="end"/>
    </w:r>
    <w:r>
      <w:tab/>
    </w:r>
    <w:r>
      <w:rPr>
        <w:i/>
        <w:iCs/>
        <w:color w:val="0000FF"/>
      </w:rPr>
      <w:t>Sinyal İşleme Stüdyosu Kılavuzu—Ekim 2026</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A93F3" w14:textId="77777777" w:rsidR="0029704A" w:rsidRDefault="00C814E6">
    <w:pPr>
      <w:pStyle w:val="Footer"/>
    </w:pPr>
    <w:r>
      <w:rPr>
        <w:i/>
        <w:iCs/>
        <w:color w:val="0000FF"/>
      </w:rPr>
      <w:t>Proje Bilgileri</w:t>
    </w:r>
    <w:r>
      <w:tab/>
    </w:r>
    <w:r>
      <w:fldChar w:fldCharType="begin"/>
    </w:r>
    <w:r>
      <w:instrText xml:space="preserve"> PAGE </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6C409" w14:textId="77777777" w:rsidR="0029704A" w:rsidRDefault="00C814E6">
    <w:pPr>
      <w:pStyle w:val="Footer"/>
    </w:pPr>
    <w:r>
      <w:tab/>
    </w:r>
    <w:r>
      <w:fldChar w:fldCharType="begin"/>
    </w:r>
    <w:r>
      <w:instrText xml:space="preserve"> PAGE </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9D27" w14:textId="77777777" w:rsidR="0029704A" w:rsidRDefault="0029704A">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837EF" w14:textId="77777777" w:rsidR="0029704A" w:rsidRDefault="0029704A">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1F054" w14:textId="77777777" w:rsidR="0029704A" w:rsidRDefault="00297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B44DA" w14:textId="77777777" w:rsidR="00C814E6" w:rsidRDefault="00C814E6">
      <w:pPr>
        <w:spacing w:after="0" w:line="240" w:lineRule="auto"/>
      </w:pPr>
      <w:r>
        <w:separator/>
      </w:r>
    </w:p>
  </w:footnote>
  <w:footnote w:type="continuationSeparator" w:id="0">
    <w:p w14:paraId="4E71233F" w14:textId="77777777" w:rsidR="00C814E6" w:rsidRDefault="00C81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50DEA" w14:textId="77777777" w:rsidR="0029704A" w:rsidRDefault="002970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02705" w14:textId="77777777" w:rsidR="0029704A" w:rsidRDefault="002970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B84D" w14:textId="77777777" w:rsidR="0029704A" w:rsidRDefault="0029704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DBAD5" w14:textId="77777777" w:rsidR="0029704A" w:rsidRDefault="00C814E6">
    <w:pPr>
      <w:pStyle w:val="Header"/>
      <w:pBdr>
        <w:bottom w:val="single" w:sz="4" w:space="3" w:color="000000"/>
      </w:pBdr>
    </w:pPr>
    <w:r>
      <w:rPr>
        <w:sz w:val="12"/>
        <w:szCs w:val="1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C558E" w14:textId="77777777" w:rsidR="0029704A" w:rsidRDefault="00C814E6">
    <w:pPr>
      <w:pStyle w:val="Header"/>
      <w:pBdr>
        <w:bottom w:val="single" w:sz="4" w:space="3" w:color="000000"/>
      </w:pBdr>
      <w:jc w:val="right"/>
    </w:pPr>
    <w:r>
      <w:rPr>
        <w:sz w:val="12"/>
        <w:szCs w:val="1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7731F" w14:textId="77777777" w:rsidR="0029704A" w:rsidRDefault="0029704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C2216" w14:textId="77777777" w:rsidR="0029704A" w:rsidRDefault="00C814E6">
    <w:pPr>
      <w:pStyle w:val="Header"/>
      <w:pBdr>
        <w:bottom w:val="single" w:sz="4" w:space="3" w:color="000000"/>
      </w:pBdr>
    </w:pPr>
    <w:r>
      <w:rPr>
        <w:sz w:val="12"/>
        <w:szCs w:val="1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ABB04" w14:textId="77777777" w:rsidR="0029704A" w:rsidRDefault="00C814E6">
    <w:pPr>
      <w:pStyle w:val="Header"/>
      <w:pBdr>
        <w:bottom w:val="single" w:sz="4" w:space="3" w:color="000000"/>
      </w:pBdr>
      <w:jc w:val="right"/>
    </w:pPr>
    <w:r>
      <w:rPr>
        <w:sz w:val="12"/>
        <w:szCs w:val="1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389F4" w14:textId="77777777" w:rsidR="0029704A" w:rsidRDefault="0029704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7FB5C" w14:textId="77777777" w:rsidR="0029704A" w:rsidRDefault="00C814E6">
    <w:pPr>
      <w:pStyle w:val="Header"/>
      <w:pBdr>
        <w:bottom w:val="single" w:sz="4" w:space="3" w:color="000000"/>
      </w:pBdr>
    </w:pPr>
    <w:r>
      <w:rPr>
        <w:noProof/>
      </w:rPr>
      <w:drawing>
        <wp:inline distT="0" distB="0" distL="0" distR="0" wp14:anchorId="42E1131F" wp14:editId="4FA76B92">
          <wp:extent cx="183444" cy="16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37B7" w14:textId="77777777" w:rsidR="0029704A" w:rsidRDefault="00C814E6">
    <w:pPr>
      <w:pStyle w:val="Header"/>
      <w:pBdr>
        <w:bottom w:val="single" w:sz="4" w:space="3" w:color="000000"/>
      </w:pBdr>
      <w:jc w:val="right"/>
    </w:pPr>
    <w:r>
      <w:rPr>
        <w:noProof/>
      </w:rPr>
      <w:drawing>
        <wp:inline distT="0" distB="0" distL="0" distR="0" wp14:anchorId="64D69BAD" wp14:editId="181F1B4F">
          <wp:extent cx="183444" cy="16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EC60" w14:textId="77777777" w:rsidR="0029704A" w:rsidRDefault="0029704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94E9E" w14:textId="77777777" w:rsidR="0029704A" w:rsidRDefault="00C814E6">
    <w:pPr>
      <w:pStyle w:val="Header"/>
      <w:pBdr>
        <w:bottom w:val="single" w:sz="4" w:space="3" w:color="000000"/>
      </w:pBdr>
    </w:pPr>
    <w:r>
      <w:rPr>
        <w:noProof/>
      </w:rPr>
      <w:drawing>
        <wp:inline distT="0" distB="0" distL="0" distR="0" wp14:anchorId="7C6768E8" wp14:editId="263089DD">
          <wp:extent cx="183444" cy="165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0FA7D" w14:textId="77777777" w:rsidR="0029704A" w:rsidRDefault="00C814E6">
    <w:pPr>
      <w:pStyle w:val="Header"/>
      <w:pBdr>
        <w:bottom w:val="single" w:sz="4" w:space="3" w:color="000000"/>
      </w:pBdr>
      <w:jc w:val="right"/>
    </w:pPr>
    <w:r>
      <w:rPr>
        <w:i/>
        <w:iCs/>
        <w:color w:val="0000FF"/>
        <w:sz w:val="40"/>
        <w:szCs w:val="40"/>
      </w:rPr>
      <w:t xml:space="preserve">1  </w:t>
    </w:r>
    <w:r>
      <w:rPr>
        <w:noProof/>
      </w:rPr>
      <w:drawing>
        <wp:inline distT="0" distB="0" distL="0" distR="0" wp14:anchorId="2F25A73F" wp14:editId="528DEC0F">
          <wp:extent cx="183444" cy="16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87851" w14:textId="77777777" w:rsidR="0029704A" w:rsidRDefault="0029704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43218" w14:textId="77777777" w:rsidR="0029704A" w:rsidRDefault="00C814E6">
    <w:pPr>
      <w:pStyle w:val="Header"/>
      <w:pBdr>
        <w:bottom w:val="single" w:sz="4" w:space="3" w:color="000000"/>
      </w:pBdr>
    </w:pPr>
    <w:r>
      <w:rPr>
        <w:noProof/>
      </w:rPr>
      <w:drawing>
        <wp:inline distT="0" distB="0" distL="0" distR="0" wp14:anchorId="29A5E2ED" wp14:editId="5BFF7204">
          <wp:extent cx="183444" cy="165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9AE3" w14:textId="77777777" w:rsidR="0029704A" w:rsidRDefault="00C814E6">
    <w:pPr>
      <w:pStyle w:val="Header"/>
      <w:pBdr>
        <w:bottom w:val="single" w:sz="4" w:space="3" w:color="000000"/>
      </w:pBdr>
      <w:jc w:val="right"/>
    </w:pPr>
    <w:r>
      <w:rPr>
        <w:i/>
        <w:iCs/>
        <w:color w:val="0000FF"/>
        <w:sz w:val="40"/>
        <w:szCs w:val="40"/>
      </w:rPr>
      <w:t xml:space="preserve">2  </w:t>
    </w:r>
    <w:r>
      <w:rPr>
        <w:noProof/>
      </w:rPr>
      <w:drawing>
        <wp:inline distT="0" distB="0" distL="0" distR="0" wp14:anchorId="71C5EE13" wp14:editId="514B3AF3">
          <wp:extent cx="183444" cy="16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49629" w14:textId="77777777" w:rsidR="0029704A" w:rsidRDefault="0029704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2F237" w14:textId="77777777" w:rsidR="0029704A" w:rsidRDefault="00C814E6">
    <w:pPr>
      <w:pStyle w:val="Header"/>
      <w:pBdr>
        <w:bottom w:val="single" w:sz="4" w:space="3" w:color="000000"/>
      </w:pBdr>
    </w:pPr>
    <w:r>
      <w:rPr>
        <w:noProof/>
      </w:rPr>
      <w:drawing>
        <wp:inline distT="0" distB="0" distL="0" distR="0" wp14:anchorId="4E21536B" wp14:editId="6F8A1339">
          <wp:extent cx="183444" cy="165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D2891" w14:textId="77777777" w:rsidR="0029704A" w:rsidRDefault="00C814E6">
    <w:pPr>
      <w:pStyle w:val="Header"/>
      <w:pBdr>
        <w:bottom w:val="single" w:sz="4" w:space="3" w:color="000000"/>
      </w:pBdr>
      <w:jc w:val="right"/>
    </w:pPr>
    <w:r>
      <w:rPr>
        <w:i/>
        <w:iCs/>
        <w:color w:val="0000FF"/>
        <w:sz w:val="40"/>
        <w:szCs w:val="40"/>
      </w:rPr>
      <w:t xml:space="preserve">3  </w:t>
    </w:r>
    <w:r>
      <w:rPr>
        <w:noProof/>
      </w:rPr>
      <w:drawing>
        <wp:inline distT="0" distB="0" distL="0" distR="0" wp14:anchorId="1F106C5E" wp14:editId="541A12F6">
          <wp:extent cx="183444" cy="165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CB2EE" w14:textId="77777777" w:rsidR="0029704A" w:rsidRDefault="0029704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5119D" w14:textId="77777777" w:rsidR="0029704A" w:rsidRDefault="00C814E6">
    <w:pPr>
      <w:pStyle w:val="Header"/>
      <w:pBdr>
        <w:bottom w:val="single" w:sz="4" w:space="3" w:color="000000"/>
      </w:pBdr>
    </w:pPr>
    <w:r>
      <w:rPr>
        <w:noProof/>
      </w:rPr>
      <w:drawing>
        <wp:inline distT="0" distB="0" distL="0" distR="0" wp14:anchorId="075645C8" wp14:editId="13BFB80A">
          <wp:extent cx="183444" cy="165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4</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C40C7" w14:textId="77777777" w:rsidR="0029704A" w:rsidRDefault="00C814E6">
    <w:pPr>
      <w:pStyle w:val="Header"/>
      <w:pBdr>
        <w:bottom w:val="single" w:sz="4" w:space="3" w:color="000000"/>
      </w:pBdr>
      <w:jc w:val="right"/>
    </w:pPr>
    <w:r>
      <w:rPr>
        <w:i/>
        <w:iCs/>
        <w:color w:val="0000FF"/>
        <w:sz w:val="40"/>
        <w:szCs w:val="40"/>
      </w:rPr>
      <w:t xml:space="preserve">4  </w:t>
    </w:r>
    <w:r>
      <w:rPr>
        <w:noProof/>
      </w:rPr>
      <w:drawing>
        <wp:inline distT="0" distB="0" distL="0" distR="0" wp14:anchorId="3D041BD1" wp14:editId="61AC0601">
          <wp:extent cx="183444" cy="165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51A9E" w14:textId="77777777" w:rsidR="0029704A" w:rsidRDefault="0029704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67E5E" w14:textId="77777777" w:rsidR="0029704A" w:rsidRDefault="0029704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286D1" w14:textId="77777777" w:rsidR="0029704A" w:rsidRDefault="0029704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4744D" w14:textId="77777777" w:rsidR="0029704A" w:rsidRDefault="002970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A4E56"/>
    <w:multiLevelType w:val="singleLevel"/>
    <w:tmpl w:val="154A34DC"/>
    <w:lvl w:ilvl="0">
      <w:start w:val="1"/>
      <w:numFmt w:val="decimal"/>
      <w:pStyle w:val="Heading1"/>
      <w:suff w:val="nothing"/>
      <w:lvlText w:val="%1"/>
      <w:lvlJc w:val="left"/>
      <w:pPr>
        <w:ind w:left="2880" w:firstLine="0"/>
      </w:pPr>
      <w:rPr>
        <w:vanish/>
      </w:rPr>
    </w:lvl>
  </w:abstractNum>
  <w:num w:numId="1" w16cid:durableId="1778059934">
    <w:abstractNumId w:val="8"/>
  </w:num>
  <w:num w:numId="2" w16cid:durableId="186258106">
    <w:abstractNumId w:val="6"/>
  </w:num>
  <w:num w:numId="3" w16cid:durableId="1086658967">
    <w:abstractNumId w:val="5"/>
  </w:num>
  <w:num w:numId="4" w16cid:durableId="1493837574">
    <w:abstractNumId w:val="4"/>
  </w:num>
  <w:num w:numId="5" w16cid:durableId="354502922">
    <w:abstractNumId w:val="7"/>
  </w:num>
  <w:num w:numId="6" w16cid:durableId="1598370100">
    <w:abstractNumId w:val="3"/>
  </w:num>
  <w:num w:numId="7" w16cid:durableId="1650859849">
    <w:abstractNumId w:val="2"/>
  </w:num>
  <w:num w:numId="8" w16cid:durableId="1025329504">
    <w:abstractNumId w:val="1"/>
  </w:num>
  <w:num w:numId="9" w16cid:durableId="288126688">
    <w:abstractNumId w:val="0"/>
  </w:num>
  <w:num w:numId="10" w16cid:durableId="1243878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04A"/>
    <w:rsid w:val="00326F90"/>
    <w:rsid w:val="007C49F4"/>
    <w:rsid w:val="00AA1D8D"/>
    <w:rsid w:val="00B47730"/>
    <w:rsid w:val="00C814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7D305E"/>
  <w14:defaultImageDpi w14:val="300"/>
  <w15:docId w15:val="{AFF3C3BA-25EF-4240-A11D-5DA104EB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6" w:lineRule="atLeast"/>
      <w:ind w:left="2880"/>
      <w:jc w:val="both"/>
    </w:pPr>
  </w:style>
  <w:style w:type="paragraph" w:styleId="Heading1">
    <w:name w:val="heading 1"/>
    <w:basedOn w:val="Normal"/>
    <w:next w:val="Normal"/>
    <w:link w:val="Heading1Char"/>
    <w:uiPriority w:val="9"/>
    <w:qFormat/>
    <w:rsid w:val="00FC693F"/>
    <w:pPr>
      <w:keepNext/>
      <w:numPr>
        <w:numId w:val="10"/>
      </w:numPr>
      <w:pBdr>
        <w:bottom w:val="single" w:sz="4" w:space="6" w:color="000000"/>
      </w:pBdr>
      <w:tabs>
        <w:tab w:val="right" w:pos="9746"/>
      </w:tabs>
      <w:spacing w:before="1840" w:after="800" w:line="240" w:lineRule="auto"/>
      <w:jc w:val="left"/>
      <w:outlineLvl w:val="0"/>
    </w:pPr>
    <w:rPr>
      <w:i/>
      <w:iCs/>
      <w:color w:val="000000"/>
      <w:sz w:val="48"/>
      <w:szCs w:val="48"/>
    </w:rPr>
  </w:style>
  <w:style w:type="paragraph" w:styleId="Heading2">
    <w:name w:val="heading 2"/>
    <w:basedOn w:val="Normal"/>
    <w:next w:val="Normal"/>
    <w:link w:val="Heading2Char"/>
    <w:uiPriority w:val="9"/>
    <w:unhideWhenUsed/>
    <w:qFormat/>
    <w:rsid w:val="00FC693F"/>
    <w:pPr>
      <w:keepNext/>
      <w:spacing w:before="400" w:after="240" w:line="240" w:lineRule="auto"/>
      <w:ind w:left="0"/>
      <w:jc w:val="left"/>
      <w:outlineLvl w:val="1"/>
    </w:pPr>
    <w:rPr>
      <w:i/>
      <w:iCs/>
      <w:color w:val="000000"/>
      <w:sz w:val="30"/>
      <w:szCs w:val="30"/>
    </w:rPr>
  </w:style>
  <w:style w:type="paragraph" w:styleId="Heading3">
    <w:name w:val="heading 3"/>
    <w:basedOn w:val="Normal"/>
    <w:next w:val="Normal"/>
    <w:link w:val="Heading3Char"/>
    <w:uiPriority w:val="9"/>
    <w:unhideWhenUsed/>
    <w:qFormat/>
    <w:rsid w:val="00FC693F"/>
    <w:pPr>
      <w:keepNext/>
      <w:spacing w:before="320" w:after="200" w:line="240" w:lineRule="auto"/>
      <w:ind w:left="0"/>
      <w:jc w:val="left"/>
      <w:outlineLvl w:val="2"/>
    </w:pPr>
    <w:rPr>
      <w:i/>
      <w:iCs/>
      <w:color w:val="000000"/>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spacing w:after="0" w:line="240" w:lineRule="auto"/>
      <w:ind w:left="0"/>
      <w:jc w:val="left"/>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right" w:pos="9746"/>
      </w:tabs>
      <w:spacing w:after="0" w:line="240" w:lineRule="auto"/>
      <w:ind w:left="0"/>
      <w:jc w:val="left"/>
    </w:pPr>
    <w:rPr>
      <w:sz w:val="18"/>
      <w:szCs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28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qFormat/>
    <w:pPr>
      <w:keepNext/>
      <w:pBdr>
        <w:bottom w:val="single" w:sz="4" w:space="6" w:color="000000"/>
      </w:pBdr>
      <w:tabs>
        <w:tab w:val="right" w:pos="9746"/>
      </w:tabs>
      <w:spacing w:before="1840" w:after="600" w:line="240" w:lineRule="auto"/>
      <w:jc w:val="left"/>
    </w:pPr>
    <w:rPr>
      <w:i/>
      <w:iCs/>
      <w:sz w:val="40"/>
      <w:szCs w:val="40"/>
    </w:rPr>
  </w:style>
  <w:style w:type="paragraph" w:customStyle="1" w:styleId="SideHead">
    <w:name w:val="Side Head"/>
    <w:basedOn w:val="Normal"/>
    <w:qFormat/>
    <w:pPr>
      <w:keepNext/>
      <w:spacing w:before="400" w:after="240" w:line="240" w:lineRule="auto"/>
      <w:ind w:left="0"/>
      <w:jc w:val="left"/>
    </w:pPr>
    <w:rPr>
      <w:i/>
      <w:iCs/>
      <w:sz w:val="30"/>
      <w:szCs w:val="30"/>
    </w:rPr>
  </w:style>
  <w:style w:type="paragraph" w:customStyle="1" w:styleId="FrontHead">
    <w:name w:val="Front Head"/>
    <w:basedOn w:val="Normal"/>
    <w:qFormat/>
    <w:pPr>
      <w:keepNext/>
      <w:spacing w:before="440" w:after="200" w:line="240" w:lineRule="auto"/>
      <w:ind w:left="1800"/>
      <w:jc w:val="left"/>
    </w:pPr>
    <w:rPr>
      <w:i/>
      <w:iCs/>
      <w:sz w:val="28"/>
      <w:szCs w:val="28"/>
    </w:rPr>
  </w:style>
  <w:style w:type="paragraph" w:customStyle="1" w:styleId="FrontBody">
    <w:name w:val="Front Body"/>
    <w:basedOn w:val="Normal"/>
    <w:qFormat/>
    <w:pPr>
      <w:spacing w:after="160"/>
      <w:ind w:left="1800"/>
    </w:pPr>
  </w:style>
  <w:style w:type="paragraph" w:customStyle="1" w:styleId="TableCaption">
    <w:name w:val="Table Caption"/>
    <w:basedOn w:val="Normal"/>
    <w:qFormat/>
    <w:pPr>
      <w:keepNext/>
      <w:tabs>
        <w:tab w:val="left" w:pos="3760"/>
      </w:tabs>
      <w:spacing w:before="160" w:after="100" w:line="240" w:lineRule="auto"/>
      <w:jc w:val="left"/>
    </w:pPr>
    <w:rPr>
      <w:sz w:val="18"/>
      <w:szCs w:val="18"/>
    </w:rPr>
  </w:style>
  <w:style w:type="paragraph" w:customStyle="1" w:styleId="TableText">
    <w:name w:val="Table Text"/>
    <w:basedOn w:val="Normal"/>
    <w:qFormat/>
    <w:pPr>
      <w:spacing w:before="10" w:after="10" w:line="240" w:lineRule="auto"/>
      <w:ind w:left="0"/>
      <w:jc w:val="left"/>
    </w:pPr>
    <w:rPr>
      <w:sz w:val="17"/>
      <w:szCs w:val="17"/>
    </w:rPr>
  </w:style>
  <w:style w:type="paragraph" w:customStyle="1" w:styleId="TableHead">
    <w:name w:val="Table Head"/>
    <w:basedOn w:val="TableText"/>
    <w:qFormat/>
    <w:pPr>
      <w:jc w:val="center"/>
    </w:pPr>
    <w:rPr>
      <w:b/>
      <w:bCs/>
    </w:rPr>
  </w:style>
  <w:style w:type="paragraph" w:customStyle="1" w:styleId="TableNote">
    <w:name w:val="Table Note"/>
    <w:basedOn w:val="Normal"/>
    <w:qFormat/>
    <w:pPr>
      <w:tabs>
        <w:tab w:val="left" w:pos="3080"/>
      </w:tabs>
      <w:spacing w:after="40" w:line="240" w:lineRule="auto"/>
      <w:ind w:left="3080" w:hanging="200"/>
      <w:jc w:val="left"/>
    </w:pPr>
    <w:rPr>
      <w:sz w:val="14"/>
      <w:szCs w:val="14"/>
    </w:rPr>
  </w:style>
  <w:style w:type="paragraph" w:customStyle="1" w:styleId="Note">
    <w:name w:val="Note"/>
    <w:basedOn w:val="Normal"/>
    <w:qFormat/>
    <w:pPr>
      <w:keepNext/>
      <w:pBdr>
        <w:top w:val="single" w:sz="4" w:space="4" w:color="0000FF"/>
        <w:bottom w:val="single" w:sz="4" w:space="4" w:color="0000FF"/>
      </w:pBdr>
      <w:spacing w:before="200" w:after="240"/>
    </w:pPr>
  </w:style>
  <w:style w:type="paragraph" w:customStyle="1" w:styleId="Example">
    <w:name w:val="Example"/>
    <w:basedOn w:val="Normal"/>
    <w:qFormat/>
    <w:pPr>
      <w:keepNext/>
      <w:spacing w:after="160"/>
      <w:ind w:left="3420"/>
      <w:jc w:val="left"/>
    </w:pPr>
  </w:style>
  <w:style w:type="paragraph" w:customStyle="1" w:styleId="Hex">
    <w:name w:val="Hex"/>
    <w:basedOn w:val="Normal"/>
    <w:qFormat/>
    <w:pPr>
      <w:keepNext/>
      <w:keepLines/>
      <w:spacing w:after="0" w:line="210" w:lineRule="exact"/>
      <w:ind w:left="3420"/>
      <w:jc w:val="left"/>
    </w:pPr>
    <w:rPr>
      <w:rFonts w:ascii="Courier New" w:eastAsia="Courier New" w:hAnsi="Courier New" w:cs="Courier New"/>
      <w:sz w:val="17"/>
      <w:szCs w:val="17"/>
    </w:rPr>
  </w:style>
  <w:style w:type="paragraph" w:customStyle="1" w:styleId="Listing">
    <w:name w:val="Listing"/>
    <w:basedOn w:val="Normal"/>
    <w:qFormat/>
    <w:pPr>
      <w:keepLines/>
      <w:spacing w:after="0" w:line="184" w:lineRule="exact"/>
      <w:ind w:left="3040"/>
      <w:jc w:val="left"/>
    </w:pPr>
    <w:rPr>
      <w:rFonts w:ascii="Courier New" w:eastAsia="Courier New" w:hAnsi="Courier New" w:cs="Courier New"/>
      <w:sz w:val="15"/>
      <w:szCs w:val="15"/>
    </w:rPr>
  </w:style>
  <w:style w:type="paragraph" w:customStyle="1" w:styleId="Bullet">
    <w:name w:val="Bullet"/>
    <w:basedOn w:val="Normal"/>
    <w:qFormat/>
    <w:pPr>
      <w:tabs>
        <w:tab w:val="left" w:pos="3240"/>
      </w:tabs>
      <w:spacing w:after="100"/>
      <w:ind w:left="3240" w:hanging="280"/>
      <w:jc w:val="left"/>
    </w:pPr>
  </w:style>
  <w:style w:type="paragraph" w:customStyle="1" w:styleId="Step">
    <w:name w:val="Step"/>
    <w:basedOn w:val="Normal"/>
    <w:qFormat/>
    <w:pPr>
      <w:tabs>
        <w:tab w:val="left" w:pos="3240"/>
      </w:tabs>
      <w:spacing w:after="120"/>
      <w:ind w:left="3240" w:hanging="360"/>
      <w:jc w:val="left"/>
    </w:pPr>
  </w:style>
  <w:style w:type="paragraph" w:customStyle="1" w:styleId="Figure">
    <w:name w:val="Figure"/>
    <w:basedOn w:val="Normal"/>
    <w:qFormat/>
    <w:pPr>
      <w:keepNext/>
      <w:spacing w:before="120" w:after="40"/>
      <w:jc w:val="left"/>
    </w:pPr>
  </w:style>
  <w:style w:type="paragraph" w:customStyle="1" w:styleId="Formula">
    <w:name w:val="Formula"/>
    <w:basedOn w:val="Normal"/>
    <w:qFormat/>
    <w:pPr>
      <w:keepLines/>
      <w:spacing w:after="0" w:line="280" w:lineRule="atLeast"/>
      <w:ind w:left="3240"/>
      <w:jc w:val="left"/>
    </w:pPr>
  </w:style>
  <w:style w:type="paragraph" w:styleId="TOC1">
    <w:name w:val="toc 1"/>
    <w:basedOn w:val="Normal"/>
    <w:uiPriority w:val="39"/>
    <w:qFormat/>
    <w:pPr>
      <w:tabs>
        <w:tab w:val="left" w:pos="3420"/>
        <w:tab w:val="right" w:leader="dot" w:pos="9746"/>
      </w:tabs>
      <w:spacing w:before="240" w:after="120" w:line="240" w:lineRule="auto"/>
      <w:ind w:left="3420" w:hanging="380"/>
      <w:jc w:val="left"/>
    </w:pPr>
    <w:rPr>
      <w:b/>
      <w:bCs/>
      <w:sz w:val="22"/>
      <w:szCs w:val="22"/>
    </w:rPr>
  </w:style>
  <w:style w:type="paragraph" w:styleId="TOC2">
    <w:name w:val="toc 2"/>
    <w:basedOn w:val="Normal"/>
    <w:uiPriority w:val="39"/>
    <w:qFormat/>
    <w:pPr>
      <w:tabs>
        <w:tab w:val="right" w:leader="dot" w:pos="9746"/>
      </w:tabs>
      <w:spacing w:after="160" w:line="240" w:lineRule="auto"/>
      <w:ind w:left="3420" w:right="480"/>
      <w:jc w:val="left"/>
    </w:pPr>
    <w:rPr>
      <w:sz w:val="22"/>
      <w:szCs w:val="22"/>
    </w:rPr>
  </w:style>
  <w:style w:type="paragraph" w:styleId="TOC9">
    <w:name w:val="toc 9"/>
    <w:basedOn w:val="Normal"/>
    <w:uiPriority w:val="39"/>
    <w:qFormat/>
    <w:pPr>
      <w:tabs>
        <w:tab w:val="left" w:pos="3920"/>
        <w:tab w:val="right" w:leader="dot" w:pos="9746"/>
      </w:tabs>
      <w:spacing w:after="120" w:line="240" w:lineRule="auto"/>
      <w:ind w:left="3920" w:hanging="1040"/>
      <w:jc w:val="left"/>
    </w:pPr>
  </w:style>
  <w:style w:type="paragraph" w:customStyle="1" w:styleId="BackTitle">
    <w:name w:val="Back Title"/>
    <w:basedOn w:val="Normal"/>
    <w:qFormat/>
    <w:pPr>
      <w:spacing w:after="200" w:line="240" w:lineRule="auto"/>
      <w:ind w:left="0"/>
      <w:jc w:val="left"/>
    </w:pPr>
    <w:rPr>
      <w:rFonts w:ascii="Arial Narrow" w:eastAsia="Arial Narrow" w:hAnsi="Arial Narrow" w:cs="Arial Narrow"/>
      <w:b/>
      <w:bCs/>
      <w:sz w:val="24"/>
      <w:szCs w:val="24"/>
    </w:rPr>
  </w:style>
  <w:style w:type="paragraph" w:customStyle="1" w:styleId="BackText">
    <w:name w:val="Back Text"/>
    <w:basedOn w:val="Normal"/>
    <w:qFormat/>
    <w:pPr>
      <w:spacing w:after="0" w:line="240" w:lineRule="auto"/>
      <w:ind w:left="0"/>
    </w:pPr>
    <w:rPr>
      <w:rFonts w:ascii="Arial Narrow" w:eastAsia="Arial Narrow" w:hAnsi="Arial Narrow" w:cs="Arial Narrow"/>
      <w:sz w:val="14"/>
      <w:szCs w:val="14"/>
    </w:rPr>
  </w:style>
  <w:style w:type="character" w:styleId="Hyperlink">
    <w:name w:val="Hyperlink"/>
    <w:basedOn w:val="DefaultParagraphFont"/>
    <w:uiPriority w:val="99"/>
    <w:unhideWhenUsed/>
    <w:rsid w:val="00C814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eader" Target="header14.xml"/><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footer" Target="footer26.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eader" Target="header15.xml"/><Relationship Id="rId53" Type="http://schemas.openxmlformats.org/officeDocument/2006/relationships/header" Target="header19.xml"/><Relationship Id="rId58" Type="http://schemas.openxmlformats.org/officeDocument/2006/relationships/footer" Target="footer21.xml"/><Relationship Id="rId66" Type="http://schemas.openxmlformats.org/officeDocument/2006/relationships/header" Target="header26.xml"/><Relationship Id="rId5" Type="http://schemas.openxmlformats.org/officeDocument/2006/relationships/webSettings" Target="webSettings.xml"/><Relationship Id="rId61" Type="http://schemas.openxmlformats.org/officeDocument/2006/relationships/footer" Target="footer22.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footer" Target="footer10.xml"/><Relationship Id="rId35" Type="http://schemas.openxmlformats.org/officeDocument/2006/relationships/image" Target="media/image4.png"/><Relationship Id="rId43" Type="http://schemas.openxmlformats.org/officeDocument/2006/relationships/footer" Target="footer13.xml"/><Relationship Id="rId48" Type="http://schemas.openxmlformats.org/officeDocument/2006/relationships/header" Target="header17.xml"/><Relationship Id="rId56" Type="http://schemas.openxmlformats.org/officeDocument/2006/relationships/footer" Target="footer20.xml"/><Relationship Id="rId64" Type="http://schemas.openxmlformats.org/officeDocument/2006/relationships/footer" Target="footer24.xml"/><Relationship Id="rId69" Type="http://schemas.openxmlformats.org/officeDocument/2006/relationships/header" Target="header27.xml"/><Relationship Id="rId8" Type="http://schemas.openxmlformats.org/officeDocument/2006/relationships/image" Target="media/image1.png"/><Relationship Id="rId51" Type="http://schemas.openxmlformats.org/officeDocument/2006/relationships/header" Target="header18.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image" Target="media/image7.png"/><Relationship Id="rId46" Type="http://schemas.openxmlformats.org/officeDocument/2006/relationships/footer" Target="footer15.xml"/><Relationship Id="rId59" Type="http://schemas.openxmlformats.org/officeDocument/2006/relationships/header" Target="header22.xml"/><Relationship Id="rId67" Type="http://schemas.openxmlformats.org/officeDocument/2006/relationships/footer" Target="footer25.xml"/><Relationship Id="rId20" Type="http://schemas.openxmlformats.org/officeDocument/2006/relationships/footer" Target="footer6.xml"/><Relationship Id="rId41" Type="http://schemas.openxmlformats.org/officeDocument/2006/relationships/header" Target="header13.xml"/><Relationship Id="rId54" Type="http://schemas.openxmlformats.org/officeDocument/2006/relationships/header" Target="header20.xml"/><Relationship Id="rId62" Type="http://schemas.openxmlformats.org/officeDocument/2006/relationships/footer" Target="footer23.xml"/><Relationship Id="rId70"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image" Target="media/image5.png"/><Relationship Id="rId49" Type="http://schemas.openxmlformats.org/officeDocument/2006/relationships/footer" Target="footer16.xml"/><Relationship Id="rId57" Type="http://schemas.openxmlformats.org/officeDocument/2006/relationships/header" Target="header21.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23.xml"/><Relationship Id="rId65"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footer" Target="footer17.xml"/><Relationship Id="rId55" Type="http://schemas.openxmlformats.org/officeDocument/2006/relationships/footer" Target="footer19.xml"/></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2456</Words>
  <Characters>15377</Characters>
  <Application>Microsoft Office Word</Application>
  <DocSecurity>0</DocSecurity>
  <Lines>392</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Sinyal İşleme Stüdyosu Kılavuzu</dc:title>
  <dc:subject>Masaüstü uygulaması: izleme, tasarım, kod üretimi</dc:subject>
  <dc:creator>Kubilay Közleme</dc:creator>
  <cp:keywords/>
  <dc:description>generated by python-docx</dc:description>
  <cp:lastModifiedBy>Kubilay Közleme</cp:lastModifiedBy>
  <cp:revision>2</cp:revision>
  <dcterms:created xsi:type="dcterms:W3CDTF">2026-10-13T19:23:00Z</dcterms:created>
  <dcterms:modified xsi:type="dcterms:W3CDTF">2026-10-13T19:23:00Z</dcterms:modified>
  <cp:category/>
  <dc:identifier>SPT-GEN-001</dc:identifier>
  <dc:language>tr-TR</dc:language>
</cp:coreProperties>
</file>