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36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Default"/>
        <w:spacing w:lineRule="auto" w:line="360"/>
        <w:jc w:val="center"/>
        <w:rPr/>
      </w:pPr>
      <w:r>
        <w:rPr/>
        <w:t>ФГБОУ ВО «СИБИРСКИЙ ГОСУДАРСТВЕННЫЙ УНИВЕРСИТЕТ</w:t>
      </w:r>
    </w:p>
    <w:p>
      <w:pPr>
        <w:pStyle w:val="Default"/>
        <w:spacing w:lineRule="auto" w:line="360"/>
        <w:jc w:val="center"/>
        <w:rPr/>
      </w:pPr>
      <w:r>
        <w:rPr/>
        <w:t>НАУКИ И ТЕХНОЛОГИЙ ИМЕНИ АКАДЕМИКА М.Ф.РЕШЕТНЕВА»</w:t>
      </w:r>
    </w:p>
    <w:p>
      <w:pPr>
        <w:pStyle w:val="Normal"/>
        <w:spacing w:lineRule="auto" w:line="36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 имени М.Ф.Решетнева)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>
      <w:pPr>
        <w:pStyle w:val="Normal"/>
        <w:spacing w:before="0" w:after="252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«План внедрения системы»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left="6804" w:hanging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>
      <w:pPr>
        <w:pStyle w:val="Normal"/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left="6804" w:hanging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spacing w:before="0" w:after="3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2023</w:t>
      </w:r>
      <w:r>
        <w:br w:type="page"/>
      </w:r>
    </w:p>
    <w:p>
      <w:pPr>
        <w:pStyle w:val="Normal"/>
        <w:jc w:val="both"/>
        <w:rPr/>
      </w:pPr>
      <w:r>
        <w:rPr>
          <w:b/>
        </w:rPr>
        <w:t>Ход работы</w:t>
      </w:r>
    </w:p>
    <w:p>
      <w:pPr>
        <w:pStyle w:val="Normal"/>
        <w:jc w:val="both"/>
        <w:rPr/>
      </w:pPr>
      <w:r>
        <w:rPr/>
        <w:t>В данной работе представлен план внедрения «Системы автоматизации Ж/Д логистики».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ind w:left="0" w:right="0" w:hanging="0"/>
        <w:jc w:val="center"/>
        <w:rPr/>
      </w:pPr>
      <w:r>
        <w:rPr/>
        <w:drawing>
          <wp:inline distT="0" distB="0" distL="0" distR="0">
            <wp:extent cx="5948680" cy="11296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jc w:val="center"/>
        <w:rPr/>
      </w:pPr>
      <w:r>
        <w:rPr>
          <w:sz w:val="24"/>
          <w:szCs w:val="24"/>
        </w:rPr>
        <w:t>Рисунок 1 — Сетевой график работ</w:t>
      </w:r>
    </w:p>
    <w:p>
      <w:pPr>
        <w:pStyle w:val="ListParagraph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ind w:left="0" w:right="0" w:hanging="0"/>
        <w:jc w:val="center"/>
        <w:rPr/>
      </w:pPr>
      <w:r>
        <w:rPr>
          <w:sz w:val="24"/>
          <w:szCs w:val="24"/>
        </w:rPr>
        <w:drawing>
          <wp:inline distT="0" distB="0" distL="0" distR="0">
            <wp:extent cx="5940425" cy="17087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jc w:val="center"/>
        <w:rPr/>
      </w:pPr>
      <w:r>
        <w:rPr>
          <w:sz w:val="24"/>
          <w:szCs w:val="24"/>
        </w:rPr>
        <w:t>Рисунок 2 — Список ресурсов</w:t>
      </w:r>
    </w:p>
    <w:p>
      <w:pPr>
        <w:pStyle w:val="ListParagraph"/>
        <w:ind w:left="0" w:right="0" w:hanging="0"/>
        <w:jc w:val="center"/>
        <w:rPr>
          <w:sz w:val="24"/>
          <w:szCs w:val="24"/>
        </w:rPr>
      </w:pPr>
      <w:r>
        <w:rPr/>
      </w:r>
    </w:p>
    <w:p>
      <w:pPr>
        <w:pStyle w:val="ListParagraph"/>
        <w:ind w:left="0" w:right="0" w:hanging="0"/>
        <w:jc w:val="center"/>
        <w:rPr/>
      </w:pPr>
      <w:r>
        <w:rPr>
          <w:sz w:val="24"/>
          <w:szCs w:val="24"/>
        </w:rPr>
        <w:drawing>
          <wp:inline distT="0" distB="0" distL="0" distR="0">
            <wp:extent cx="5940425" cy="1416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hanging="0"/>
        <w:jc w:val="center"/>
        <w:rPr/>
      </w:pPr>
      <w:r>
        <w:rPr>
          <w:sz w:val="24"/>
          <w:szCs w:val="24"/>
        </w:rPr>
        <w:t>Рисунок 3 — План работ (Диаграмма Ганта)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2020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7769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32020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82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LibreOffice/7.5.4.2$Windows_X86_64 LibreOffice_project/36ccfdc35048b057fd9854c757a8b67ec53977b6</Application>
  <AppVersion>15.0000</AppVersion>
  <Pages>2</Pages>
  <Words>103</Words>
  <Characters>774</Characters>
  <CharactersWithSpaces>870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2021-09-06T07:32:00Z</dcterms:created>
  <dc:creator>Alex</dc:creator>
  <dc:description/>
  <dc:language>ru-RU</dc:language>
  <cp:lastModifiedBy/>
  <dcterms:modified xsi:type="dcterms:W3CDTF">2023-12-13T15:38:38Z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