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Um den von Ihnen vorgelegten Satz gemäß den linguistischen Standards (wie sie in den Korpora Litkey, RUEG oder Falko verwendet werden) zu normalisieren, müssen Regeln auf verschiedenen orthografischen Ebenen angewandt werden. Das Ziel ist die Erstellung einer </w:t>
      </w:r>
      <w:r w:rsidDel="00000000" w:rsidR="00000000" w:rsidRPr="00000000">
        <w:rPr>
          <w:b w:val="1"/>
          <w:bCs w:val="1"/>
          <w:rtl w:val="0"/>
        </w:rPr>
        <w:t xml:space="preserve">orthografischen Zielhypothese</w:t>
      </w:r>
      <w:r w:rsidDel="00000000" w:rsidR="00000000" w:rsidRPr="00000000">
        <w:rPr>
          <w:rtl w:val="0"/>
        </w:rPr>
        <w:t xml:space="preserve">, die rein rechtschreibbezogene Fehler korrigiert, ohne den inhaltlichen Stil zu stark zu verändern 1, 2.</w:t>
      </w:r>
    </w:p>
    <w:p w:rsidR="00000000" w:rsidDel="00000000" w:rsidP="00000000" w:rsidRDefault="00000000" w:rsidRPr="00000000" w14:paraId="00000002">
      <w:pPr>
        <w:rPr/>
      </w:pPr>
      <w:r w:rsidDel="00000000" w:rsidR="00000000" w:rsidRPr="00000000">
        <w:rPr>
          <w:rtl w:val="0"/>
        </w:rPr>
        <w:t xml:space="preserve">Hier sind die spezifischen Normalisierungsregeln, die für diesen Satz notwendig sind, unterteilt nach linguistischen Kategorien:</w:t>
      </w:r>
    </w:p>
    <w:p w:rsidR="00000000" w:rsidDel="00000000" w:rsidP="00000000" w:rsidRDefault="00000000" w:rsidRPr="00000000" w14:paraId="00000003">
      <w:pPr>
        <w:pStyle w:val="Heading3"/>
        <w:rPr/>
      </w:pPr>
      <w:bookmarkStart w:colFirst="0" w:colLast="0" w:name="_ddbvly3cc8ft" w:id="0"/>
      <w:bookmarkEnd w:id="0"/>
      <w:r w:rsidDel="00000000" w:rsidR="00000000" w:rsidRPr="00000000">
        <w:rPr>
          <w:rtl w:val="0"/>
        </w:rPr>
        <w:t xml:space="preserve">1. Syntaktische Ebene (Groß- und Kleinschreibung)</w:t>
      </w:r>
    </w:p>
    <w:p w:rsidR="00000000" w:rsidDel="00000000" w:rsidP="00000000" w:rsidRDefault="00000000" w:rsidRPr="00000000" w14:paraId="00000004">
      <w:pPr>
        <w:rPr/>
      </w:pPr>
      <w:r w:rsidDel="00000000" w:rsidR="00000000" w:rsidRPr="00000000">
        <w:rPr>
          <w:rtl w:val="0"/>
        </w:rPr>
        <w:t xml:space="preserve">Gemäß den amtlichen Regeln und den Annotationsrichtlinien müssen Satzanfänge und Substantive großgeschrieben werden 3-5.</w:t>
      </w:r>
    </w:p>
    <w:p w:rsidR="00000000" w:rsidDel="00000000" w:rsidP="00000000" w:rsidRDefault="00000000" w:rsidRPr="00000000" w14:paraId="00000005">
      <w:pPr>
        <w:numPr>
          <w:ilvl w:val="0"/>
          <w:numId w:val="3"/>
        </w:numPr>
        <w:ind w:left="720" w:hanging="360"/>
        <w:rPr>
          <w:u w:val="none"/>
        </w:rPr>
      </w:pPr>
      <w:r w:rsidDel="00000000" w:rsidR="00000000" w:rsidRPr="00000000">
        <w:rPr>
          <w:b w:val="1"/>
          <w:bCs w:val="1"/>
          <w:rtl w:val="0"/>
        </w:rPr>
        <w:t xml:space="preserve">Satzanfänge:</w:t>
      </w:r>
      <w:r w:rsidDel="00000000" w:rsidR="00000000" w:rsidRPr="00000000">
        <w:rPr>
          <w:rtl w:val="0"/>
        </w:rPr>
        <w:t xml:space="preserve"> Die Wörter </w:t>
      </w:r>
      <w:r w:rsidDel="00000000" w:rsidR="00000000" w:rsidRPr="00000000">
        <w:rPr>
          <w:i w:val="1"/>
          <w:iCs w:val="1"/>
          <w:rtl w:val="0"/>
        </w:rPr>
        <w:t xml:space="preserve">„ich“</w:t>
      </w:r>
      <w:r w:rsidDel="00000000" w:rsidR="00000000" w:rsidRPr="00000000">
        <w:rPr>
          <w:rtl w:val="0"/>
        </w:rPr>
        <w:t xml:space="preserve">, </w:t>
      </w:r>
      <w:r w:rsidDel="00000000" w:rsidR="00000000" w:rsidRPr="00000000">
        <w:rPr>
          <w:i w:val="1"/>
          <w:iCs w:val="1"/>
          <w:rtl w:val="0"/>
        </w:rPr>
        <w:t xml:space="preserve">„dann“</w:t>
      </w:r>
      <w:r w:rsidDel="00000000" w:rsidR="00000000" w:rsidRPr="00000000">
        <w:rPr>
          <w:rtl w:val="0"/>
        </w:rPr>
        <w:t xml:space="preserve">, </w:t>
      </w:r>
      <w:r w:rsidDel="00000000" w:rsidR="00000000" w:rsidRPr="00000000">
        <w:rPr>
          <w:i w:val="1"/>
          <w:iCs w:val="1"/>
          <w:rtl w:val="0"/>
        </w:rPr>
        <w:t xml:space="preserve">„es“</w:t>
      </w:r>
      <w:r w:rsidDel="00000000" w:rsidR="00000000" w:rsidRPr="00000000">
        <w:rPr>
          <w:rtl w:val="0"/>
        </w:rPr>
        <w:t xml:space="preserve">, </w:t>
      </w:r>
      <w:r w:rsidDel="00000000" w:rsidR="00000000" w:rsidRPr="00000000">
        <w:rPr>
          <w:i w:val="1"/>
          <w:iCs w:val="1"/>
          <w:rtl w:val="0"/>
        </w:rPr>
        <w:t xml:space="preserve">„ich“</w:t>
      </w:r>
      <w:r w:rsidDel="00000000" w:rsidR="00000000" w:rsidRPr="00000000">
        <w:rPr>
          <w:rtl w:val="0"/>
        </w:rPr>
        <w:t xml:space="preserve"> (im 4. Satz) und </w:t>
      </w:r>
      <w:r w:rsidDel="00000000" w:rsidR="00000000" w:rsidRPr="00000000">
        <w:rPr>
          <w:i w:val="1"/>
          <w:iCs w:val="1"/>
          <w:rtl w:val="0"/>
        </w:rPr>
        <w:t xml:space="preserve">„am“</w:t>
      </w:r>
      <w:r w:rsidDel="00000000" w:rsidR="00000000" w:rsidRPr="00000000">
        <w:rPr>
          <w:rtl w:val="0"/>
        </w:rPr>
        <w:t xml:space="preserve"> müssen am Satzanfang kapitalisiert werden 3.</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Substantive:</w:t>
      </w:r>
      <w:r w:rsidDel="00000000" w:rsidR="00000000" w:rsidRPr="00000000">
        <w:rPr>
          <w:rtl w:val="0"/>
        </w:rPr>
        <w:t xml:space="preserve"> Wörter, die als Nomen fungieren, müssen großgeschrieben werden 6.</w:t>
      </w:r>
    </w:p>
    <w:p w:rsidR="00000000" w:rsidDel="00000000" w:rsidP="00000000" w:rsidRDefault="00000000" w:rsidRPr="00000000" w14:paraId="00000007">
      <w:pPr>
        <w:numPr>
          <w:ilvl w:val="0"/>
          <w:numId w:val="3"/>
        </w:numPr>
        <w:ind w:left="720" w:hanging="360"/>
        <w:rPr>
          <w:u w:val="none"/>
        </w:rPr>
      </w:pPr>
      <w:r w:rsidDel="00000000" w:rsidR="00000000" w:rsidRPr="00000000">
        <w:rPr>
          <w:i w:val="1"/>
          <w:iCs w:val="1"/>
          <w:rtl w:val="0"/>
        </w:rPr>
        <w:t xml:space="preserve">„sin“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Sinn</w:t>
      </w:r>
    </w:p>
    <w:p w:rsidR="00000000" w:rsidDel="00000000" w:rsidP="00000000" w:rsidRDefault="00000000" w:rsidRPr="00000000" w14:paraId="00000008">
      <w:pPr>
        <w:numPr>
          <w:ilvl w:val="0"/>
          <w:numId w:val="3"/>
        </w:numPr>
        <w:ind w:left="720" w:hanging="360"/>
        <w:rPr>
          <w:u w:val="none"/>
        </w:rPr>
      </w:pPr>
      <w:r w:rsidDel="00000000" w:rsidR="00000000" w:rsidRPr="00000000">
        <w:rPr>
          <w:i w:val="1"/>
          <w:iCs w:val="1"/>
          <w:rtl w:val="0"/>
        </w:rPr>
        <w:t xml:space="preserve">„satz“</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Satz</w:t>
      </w:r>
    </w:p>
    <w:p w:rsidR="00000000" w:rsidDel="00000000" w:rsidP="00000000" w:rsidRDefault="00000000" w:rsidRPr="00000000" w14:paraId="00000009">
      <w:pPr>
        <w:numPr>
          <w:ilvl w:val="0"/>
          <w:numId w:val="3"/>
        </w:numPr>
        <w:ind w:left="720" w:hanging="360"/>
        <w:rPr>
          <w:u w:val="none"/>
        </w:rPr>
      </w:pPr>
      <w:r w:rsidDel="00000000" w:rsidR="00000000" w:rsidRPr="00000000">
        <w:rPr>
          <w:i w:val="1"/>
          <w:iCs w:val="1"/>
          <w:rtl w:val="0"/>
        </w:rPr>
        <w:t xml:space="preserve">„ende“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Ende</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Substantivierungen:</w:t>
      </w:r>
      <w:r w:rsidDel="00000000" w:rsidR="00000000" w:rsidRPr="00000000">
        <w:rPr>
          <w:rtl w:val="0"/>
        </w:rPr>
        <w:t xml:space="preserve"> In der Wendung </w:t>
      </w:r>
      <w:r w:rsidDel="00000000" w:rsidR="00000000" w:rsidRPr="00000000">
        <w:rPr>
          <w:i w:val="1"/>
          <w:iCs w:val="1"/>
          <w:rtl w:val="0"/>
        </w:rPr>
        <w:t xml:space="preserve">„zuende“</w:t>
      </w:r>
      <w:r w:rsidDel="00000000" w:rsidR="00000000" w:rsidRPr="00000000">
        <w:rPr>
          <w:rtl w:val="0"/>
        </w:rPr>
        <w:t xml:space="preserve"> wird </w:t>
      </w:r>
      <w:r w:rsidDel="00000000" w:rsidR="00000000" w:rsidRPr="00000000">
        <w:rPr>
          <w:i w:val="1"/>
          <w:iCs w:val="1"/>
          <w:rtl w:val="0"/>
        </w:rPr>
        <w:t xml:space="preserve">Ende</w:t>
      </w:r>
      <w:r w:rsidDel="00000000" w:rsidR="00000000" w:rsidRPr="00000000">
        <w:rPr>
          <w:rtl w:val="0"/>
        </w:rPr>
        <w:t xml:space="preserve"> als Kern eines Substantivs betrachtet und getrennt sowie großgeschrieben: </w:t>
      </w:r>
      <w:r w:rsidDel="00000000" w:rsidR="00000000" w:rsidRPr="00000000">
        <w:rPr>
          <w:b w:val="1"/>
          <w:bCs w:val="1"/>
          <w:rtl w:val="0"/>
        </w:rPr>
        <w:t xml:space="preserve">zu Ende</w:t>
      </w:r>
      <w:r w:rsidDel="00000000" w:rsidR="00000000" w:rsidRPr="00000000">
        <w:rPr>
          <w:rtl w:val="0"/>
        </w:rPr>
        <w:t xml:space="preserve"> 7.</w:t>
      </w:r>
    </w:p>
    <w:p w:rsidR="00000000" w:rsidDel="00000000" w:rsidP="00000000" w:rsidRDefault="00000000" w:rsidRPr="00000000" w14:paraId="0000000B">
      <w:pPr>
        <w:pStyle w:val="Heading3"/>
        <w:rPr/>
      </w:pPr>
      <w:bookmarkStart w:colFirst="0" w:colLast="0" w:name="_6klj09imdl4y" w:id="1"/>
      <w:bookmarkEnd w:id="1"/>
      <w:r w:rsidDel="00000000" w:rsidR="00000000" w:rsidRPr="00000000">
        <w:rPr>
          <w:rtl w:val="0"/>
        </w:rPr>
        <w:t xml:space="preserve">2. Syllabische Ebene (Vokallänge und Konsonantendopplung)</w:t>
      </w:r>
    </w:p>
    <w:p w:rsidR="00000000" w:rsidDel="00000000" w:rsidP="00000000" w:rsidRDefault="00000000" w:rsidRPr="00000000" w14:paraId="0000000C">
      <w:pPr>
        <w:rPr/>
      </w:pPr>
      <w:r w:rsidDel="00000000" w:rsidR="00000000" w:rsidRPr="00000000">
        <w:rPr>
          <w:rtl w:val="0"/>
        </w:rPr>
        <w:t xml:space="preserve">Hierbei geht es um die Markierung von kurzen und langen Vokalen, ein häufiger Fehlerbereich bei Lernenden 8, 9.</w:t>
      </w:r>
    </w:p>
    <w:p w:rsidR="00000000" w:rsidDel="00000000" w:rsidP="00000000" w:rsidRDefault="00000000" w:rsidRPr="00000000" w14:paraId="0000000D">
      <w:pPr>
        <w:numPr>
          <w:ilvl w:val="0"/>
          <w:numId w:val="4"/>
        </w:numPr>
        <w:ind w:left="720" w:hanging="360"/>
        <w:rPr>
          <w:u w:val="none"/>
        </w:rPr>
      </w:pPr>
      <w:r w:rsidDel="00000000" w:rsidR="00000000" w:rsidRPr="00000000">
        <w:rPr>
          <w:b w:val="1"/>
          <w:bCs w:val="1"/>
          <w:rtl w:val="0"/>
        </w:rPr>
        <w:t xml:space="preserve">Konsonantendopplung (Schärfung):</w:t>
      </w:r>
      <w:r w:rsidDel="00000000" w:rsidR="00000000" w:rsidRPr="00000000">
        <w:rPr>
          <w:rtl w:val="0"/>
        </w:rPr>
        <w:t xml:space="preserve"> Nach einem kurzen, betonten Vokal folgt in der Regel eine Verdopplung des Konsonanten 8, 10.</w:t>
      </w:r>
    </w:p>
    <w:p w:rsidR="00000000" w:rsidDel="00000000" w:rsidP="00000000" w:rsidRDefault="00000000" w:rsidRPr="00000000" w14:paraId="0000000E">
      <w:pPr>
        <w:numPr>
          <w:ilvl w:val="0"/>
          <w:numId w:val="4"/>
        </w:numPr>
        <w:ind w:left="720" w:hanging="360"/>
        <w:rPr>
          <w:u w:val="none"/>
        </w:rPr>
      </w:pPr>
      <w:r w:rsidDel="00000000" w:rsidR="00000000" w:rsidRPr="00000000">
        <w:rPr>
          <w:i w:val="1"/>
          <w:iCs w:val="1"/>
          <w:rtl w:val="0"/>
        </w:rPr>
        <w:t xml:space="preserve">„ferig“</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fertig</w:t>
      </w:r>
      <w:r w:rsidDel="00000000" w:rsidR="00000000" w:rsidRPr="00000000">
        <w:rPr>
          <w:rtl w:val="0"/>
        </w:rPr>
        <w:t xml:space="preserve"> (Auslassung eines Konsonanten im Cluster, hier jedoch eher </w:t>
      </w:r>
      <w:r w:rsidDel="00000000" w:rsidR="00000000" w:rsidRPr="00000000">
        <w:rPr>
          <w:i w:val="1"/>
          <w:iCs w:val="1"/>
          <w:rtl w:val="0"/>
        </w:rPr>
        <w:t xml:space="preserve">rt</w:t>
      </w:r>
      <w:r w:rsidDel="00000000" w:rsidR="00000000" w:rsidRPr="00000000">
        <w:rPr>
          <w:rtl w:val="0"/>
        </w:rPr>
        <w:t xml:space="preserve"> statt Dopplung, aber phonologisch bedingt) 11.</w:t>
      </w:r>
    </w:p>
    <w:p w:rsidR="00000000" w:rsidDel="00000000" w:rsidP="00000000" w:rsidRDefault="00000000" w:rsidRPr="00000000" w14:paraId="0000000F">
      <w:pPr>
        <w:numPr>
          <w:ilvl w:val="0"/>
          <w:numId w:val="4"/>
        </w:numPr>
        <w:ind w:left="720" w:hanging="360"/>
        <w:rPr>
          <w:u w:val="none"/>
        </w:rPr>
      </w:pPr>
      <w:r w:rsidDel="00000000" w:rsidR="00000000" w:rsidRPr="00000000">
        <w:rPr>
          <w:i w:val="1"/>
          <w:iCs w:val="1"/>
          <w:rtl w:val="0"/>
        </w:rPr>
        <w:t xml:space="preserve">„sin“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Sinn</w:t>
      </w:r>
      <w:r w:rsidDel="00000000" w:rsidR="00000000" w:rsidRPr="00000000">
        <w:rPr>
          <w:rtl w:val="0"/>
        </w:rPr>
        <w:t xml:space="preserve"> (Fehlende Dopplung nach kurzem i) 12.</w:t>
      </w:r>
    </w:p>
    <w:p w:rsidR="00000000" w:rsidDel="00000000" w:rsidP="00000000" w:rsidRDefault="00000000" w:rsidRPr="00000000" w14:paraId="00000010">
      <w:pPr>
        <w:numPr>
          <w:ilvl w:val="0"/>
          <w:numId w:val="4"/>
        </w:numPr>
        <w:ind w:left="720" w:hanging="360"/>
        <w:rPr>
          <w:u w:val="none"/>
        </w:rPr>
      </w:pPr>
      <w:r w:rsidDel="00000000" w:rsidR="00000000" w:rsidRPr="00000000">
        <w:rPr>
          <w:i w:val="1"/>
          <w:iCs w:val="1"/>
          <w:rtl w:val="0"/>
        </w:rPr>
        <w:t xml:space="preserve">„gewessen“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gewesen</w:t>
      </w:r>
      <w:r w:rsidDel="00000000" w:rsidR="00000000" w:rsidRPr="00000000">
        <w:rPr>
          <w:rtl w:val="0"/>
        </w:rPr>
        <w:t xml:space="preserve"> (Hyperkorrektur: Das </w:t>
      </w:r>
      <w:r w:rsidDel="00000000" w:rsidR="00000000" w:rsidRPr="00000000">
        <w:rPr>
          <w:i w:val="1"/>
          <w:iCs w:val="1"/>
          <w:rtl w:val="0"/>
        </w:rPr>
        <w:t xml:space="preserve">e</w:t>
      </w:r>
      <w:r w:rsidDel="00000000" w:rsidR="00000000" w:rsidRPr="00000000">
        <w:rPr>
          <w:rtl w:val="0"/>
        </w:rPr>
        <w:t xml:space="preserve"> in </w:t>
      </w:r>
      <w:r w:rsidDel="00000000" w:rsidR="00000000" w:rsidRPr="00000000">
        <w:rPr>
          <w:i w:val="1"/>
          <w:iCs w:val="1"/>
          <w:rtl w:val="0"/>
        </w:rPr>
        <w:t xml:space="preserve">gewesen</w:t>
      </w:r>
      <w:r w:rsidDel="00000000" w:rsidR="00000000" w:rsidRPr="00000000">
        <w:rPr>
          <w:rtl w:val="0"/>
        </w:rPr>
        <w:t xml:space="preserve"> ist lang, daher darf kein </w:t>
      </w:r>
      <w:r w:rsidDel="00000000" w:rsidR="00000000" w:rsidRPr="00000000">
        <w:rPr>
          <w:i w:val="1"/>
          <w:iCs w:val="1"/>
          <w:rtl w:val="0"/>
        </w:rPr>
        <w:t xml:space="preserve">ss</w:t>
      </w:r>
      <w:r w:rsidDel="00000000" w:rsidR="00000000" w:rsidRPr="00000000">
        <w:rPr>
          <w:rtl w:val="0"/>
        </w:rPr>
        <w:t xml:space="preserve"> folgen) 13.</w:t>
      </w:r>
    </w:p>
    <w:p w:rsidR="00000000" w:rsidDel="00000000" w:rsidP="00000000" w:rsidRDefault="00000000" w:rsidRPr="00000000" w14:paraId="00000011">
      <w:pPr>
        <w:numPr>
          <w:ilvl w:val="0"/>
          <w:numId w:val="4"/>
        </w:numPr>
        <w:ind w:left="720" w:hanging="360"/>
        <w:rPr>
          <w:u w:val="none"/>
        </w:rPr>
      </w:pPr>
      <w:r w:rsidDel="00000000" w:rsidR="00000000" w:rsidRPr="00000000">
        <w:rPr>
          <w:i w:val="1"/>
          <w:iCs w:val="1"/>
          <w:rtl w:val="0"/>
        </w:rPr>
        <w:t xml:space="preserve">„wolte“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wollte</w:t>
      </w:r>
      <w:r w:rsidDel="00000000" w:rsidR="00000000" w:rsidRPr="00000000">
        <w:rPr>
          <w:rtl w:val="0"/>
        </w:rPr>
        <w:t xml:space="preserve"> (Fehlende Dopplung des </w:t>
      </w:r>
      <w:r w:rsidDel="00000000" w:rsidR="00000000" w:rsidRPr="00000000">
        <w:rPr>
          <w:i w:val="1"/>
          <w:iCs w:val="1"/>
          <w:rtl w:val="0"/>
        </w:rPr>
        <w:t xml:space="preserve">l</w:t>
      </w:r>
      <w:r w:rsidDel="00000000" w:rsidR="00000000" w:rsidRPr="00000000">
        <w:rPr>
          <w:rtl w:val="0"/>
        </w:rPr>
        <w:t xml:space="preserve">) 12, 14.</w:t>
      </w:r>
    </w:p>
    <w:p w:rsidR="00000000" w:rsidDel="00000000" w:rsidP="00000000" w:rsidRDefault="00000000" w:rsidRPr="00000000" w14:paraId="00000012">
      <w:pPr>
        <w:numPr>
          <w:ilvl w:val="0"/>
          <w:numId w:val="4"/>
        </w:numPr>
        <w:ind w:left="720" w:hanging="360"/>
        <w:rPr>
          <w:b w:val="1"/>
          <w:bCs w:val="1"/>
        </w:rPr>
      </w:pPr>
      <w:r w:rsidDel="00000000" w:rsidR="00000000" w:rsidRPr="00000000">
        <w:rPr>
          <w:b w:val="1"/>
          <w:bCs w:val="1"/>
          <w:rtl w:val="0"/>
        </w:rPr>
        <w:t xml:space="preserve">Vokallänge (Dehnung und i-Laut):</w:t>
      </w:r>
    </w:p>
    <w:p w:rsidR="00000000" w:rsidDel="00000000" w:rsidP="00000000" w:rsidRDefault="00000000" w:rsidRPr="00000000" w14:paraId="00000013">
      <w:pPr>
        <w:numPr>
          <w:ilvl w:val="0"/>
          <w:numId w:val="4"/>
        </w:numPr>
        <w:ind w:left="720" w:hanging="360"/>
        <w:rPr>
          <w:u w:val="none"/>
        </w:rPr>
      </w:pPr>
      <w:r w:rsidDel="00000000" w:rsidR="00000000" w:rsidRPr="00000000">
        <w:rPr>
          <w:i w:val="1"/>
          <w:iCs w:val="1"/>
          <w:rtl w:val="0"/>
        </w:rPr>
        <w:t xml:space="preserve">„wier“</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wir</w:t>
      </w:r>
      <w:r w:rsidDel="00000000" w:rsidR="00000000" w:rsidRPr="00000000">
        <w:rPr>
          <w:rtl w:val="0"/>
        </w:rPr>
        <w:t xml:space="preserve"> (Hyperkorrektur: </w:t>
      </w:r>
      <w:r w:rsidDel="00000000" w:rsidR="00000000" w:rsidRPr="00000000">
        <w:rPr>
          <w:i w:val="1"/>
          <w:iCs w:val="1"/>
          <w:rtl w:val="0"/>
        </w:rPr>
        <w:t xml:space="preserve">wir</w:t>
      </w:r>
      <w:r w:rsidDel="00000000" w:rsidR="00000000" w:rsidRPr="00000000">
        <w:rPr>
          <w:rtl w:val="0"/>
        </w:rPr>
        <w:t xml:space="preserve"> wird mit einfachem </w:t>
      </w:r>
      <w:r w:rsidDel="00000000" w:rsidR="00000000" w:rsidRPr="00000000">
        <w:rPr>
          <w:i w:val="1"/>
          <w:iCs w:val="1"/>
          <w:rtl w:val="0"/>
        </w:rPr>
        <w:t xml:space="preserve">i</w:t>
      </w:r>
      <w:r w:rsidDel="00000000" w:rsidR="00000000" w:rsidRPr="00000000">
        <w:rPr>
          <w:rtl w:val="0"/>
        </w:rPr>
        <w:t xml:space="preserve"> geschrieben, obwohl es lang gesprochen wird – eine der wenigen Ausnahmen) 15, 16.</w:t>
      </w:r>
    </w:p>
    <w:p w:rsidR="00000000" w:rsidDel="00000000" w:rsidP="00000000" w:rsidRDefault="00000000" w:rsidRPr="00000000" w14:paraId="00000014">
      <w:pPr>
        <w:numPr>
          <w:ilvl w:val="0"/>
          <w:numId w:val="4"/>
        </w:numPr>
        <w:ind w:left="720" w:hanging="360"/>
        <w:rPr>
          <w:u w:val="none"/>
        </w:rPr>
      </w:pPr>
      <w:r w:rsidDel="00000000" w:rsidR="00000000" w:rsidRPr="00000000">
        <w:rPr>
          <w:i w:val="1"/>
          <w:iCs w:val="1"/>
          <w:rtl w:val="0"/>
        </w:rPr>
        <w:t xml:space="preserve">„villeicht“</w:t>
      </w:r>
      <w:r w:rsidDel="00000000" w:rsidR="00000000" w:rsidRPr="00000000">
        <w:rPr>
          <w:rtl w:val="0"/>
        </w:rPr>
        <w:t xml:space="preserve"> / </w:t>
      </w:r>
      <w:r w:rsidDel="00000000" w:rsidR="00000000" w:rsidRPr="00000000">
        <w:rPr>
          <w:i w:val="1"/>
          <w:iCs w:val="1"/>
          <w:rtl w:val="0"/>
        </w:rPr>
        <w:t xml:space="preserve">„vieleicht“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vielleicht</w:t>
      </w:r>
      <w:r w:rsidDel="00000000" w:rsidR="00000000" w:rsidRPr="00000000">
        <w:rPr>
          <w:rtl w:val="0"/>
        </w:rPr>
        <w:t xml:space="preserve"> (Das </w:t>
      </w:r>
      <w:r w:rsidDel="00000000" w:rsidR="00000000" w:rsidRPr="00000000">
        <w:rPr>
          <w:i w:val="1"/>
          <w:iCs w:val="1"/>
          <w:rtl w:val="0"/>
        </w:rPr>
        <w:t xml:space="preserve">ie</w:t>
      </w:r>
      <w:r w:rsidDel="00000000" w:rsidR="00000000" w:rsidRPr="00000000">
        <w:rPr>
          <w:rtl w:val="0"/>
        </w:rPr>
        <w:t xml:space="preserve"> markiert das lange </w:t>
      </w:r>
      <w:r w:rsidDel="00000000" w:rsidR="00000000" w:rsidRPr="00000000">
        <w:rPr>
          <w:i w:val="1"/>
          <w:iCs w:val="1"/>
          <w:rtl w:val="0"/>
        </w:rPr>
        <w:t xml:space="preserve">i</w:t>
      </w:r>
      <w:r w:rsidDel="00000000" w:rsidR="00000000" w:rsidRPr="00000000">
        <w:rPr>
          <w:rtl w:val="0"/>
        </w:rPr>
        <w:t xml:space="preserve">; im ersten Fall fehlt das </w:t>
      </w:r>
      <w:r w:rsidDel="00000000" w:rsidR="00000000" w:rsidRPr="00000000">
        <w:rPr>
          <w:i w:val="1"/>
          <w:iCs w:val="1"/>
          <w:rtl w:val="0"/>
        </w:rPr>
        <w:t xml:space="preserve">e</w:t>
      </w:r>
      <w:r w:rsidDel="00000000" w:rsidR="00000000" w:rsidRPr="00000000">
        <w:rPr>
          <w:rtl w:val="0"/>
        </w:rPr>
        <w:t xml:space="preserve">, im zweiten das </w:t>
      </w:r>
      <w:r w:rsidDel="00000000" w:rsidR="00000000" w:rsidRPr="00000000">
        <w:rPr>
          <w:i w:val="1"/>
          <w:iCs w:val="1"/>
          <w:rtl w:val="0"/>
        </w:rPr>
        <w:t xml:space="preserve">l</w:t>
      </w:r>
      <w:r w:rsidDel="00000000" w:rsidR="00000000" w:rsidRPr="00000000">
        <w:rPr>
          <w:rtl w:val="0"/>
        </w:rPr>
        <w:t xml:space="preserve">) 17.</w:t>
      </w:r>
    </w:p>
    <w:p w:rsidR="00000000" w:rsidDel="00000000" w:rsidP="00000000" w:rsidRDefault="00000000" w:rsidRPr="00000000" w14:paraId="00000015">
      <w:pPr>
        <w:numPr>
          <w:ilvl w:val="0"/>
          <w:numId w:val="4"/>
        </w:numPr>
        <w:ind w:left="720" w:hanging="360"/>
        <w:rPr>
          <w:u w:val="none"/>
        </w:rPr>
      </w:pPr>
      <w:r w:rsidDel="00000000" w:rsidR="00000000" w:rsidRPr="00000000">
        <w:rPr>
          <w:i w:val="1"/>
          <w:iCs w:val="1"/>
          <w:rtl w:val="0"/>
        </w:rPr>
        <w:t xml:space="preserve">„zimlich“</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ziemlich</w:t>
      </w:r>
      <w:r w:rsidDel="00000000" w:rsidR="00000000" w:rsidRPr="00000000">
        <w:rPr>
          <w:rtl w:val="0"/>
        </w:rPr>
        <w:t xml:space="preserve"> (Fehlendes Dehnungs-ie bei langem i) 18.</w:t>
      </w:r>
    </w:p>
    <w:p w:rsidR="00000000" w:rsidDel="00000000" w:rsidP="00000000" w:rsidRDefault="00000000" w:rsidRPr="00000000" w14:paraId="00000016">
      <w:pPr>
        <w:numPr>
          <w:ilvl w:val="0"/>
          <w:numId w:val="4"/>
        </w:numPr>
        <w:ind w:left="720" w:hanging="360"/>
        <w:rPr>
          <w:u w:val="none"/>
        </w:rPr>
      </w:pPr>
      <w:r w:rsidDel="00000000" w:rsidR="00000000" w:rsidRPr="00000000">
        <w:rPr>
          <w:i w:val="1"/>
          <w:iCs w:val="1"/>
          <w:rtl w:val="0"/>
        </w:rPr>
        <w:t xml:space="preserve">„geschriben“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geschrieben</w:t>
      </w:r>
      <w:r w:rsidDel="00000000" w:rsidR="00000000" w:rsidRPr="00000000">
        <w:rPr>
          <w:rtl w:val="0"/>
        </w:rPr>
        <w:t xml:space="preserve"> (Fehlendes Dehnungs-ie) 18.</w:t>
      </w:r>
    </w:p>
    <w:p w:rsidR="00000000" w:rsidDel="00000000" w:rsidP="00000000" w:rsidRDefault="00000000" w:rsidRPr="00000000" w14:paraId="00000017">
      <w:pPr>
        <w:numPr>
          <w:ilvl w:val="0"/>
          <w:numId w:val="4"/>
        </w:numPr>
        <w:ind w:left="720" w:hanging="360"/>
        <w:rPr>
          <w:u w:val="none"/>
        </w:rPr>
      </w:pPr>
      <w:r w:rsidDel="00000000" w:rsidR="00000000" w:rsidRPr="00000000">
        <w:rPr>
          <w:b w:val="1"/>
          <w:bCs w:val="1"/>
          <w:rtl w:val="0"/>
        </w:rPr>
        <w:t xml:space="preserve">z vs. tz:</w:t>
      </w:r>
      <w:r w:rsidDel="00000000" w:rsidR="00000000" w:rsidRPr="00000000">
        <w:rPr>
          <w:rtl w:val="0"/>
        </w:rPr>
        <w:t xml:space="preserve"> Nach kurzem Vokal wird </w:t>
      </w:r>
      <w:r w:rsidDel="00000000" w:rsidR="00000000" w:rsidRPr="00000000">
        <w:rPr>
          <w:i w:val="1"/>
          <w:iCs w:val="1"/>
          <w:rtl w:val="0"/>
        </w:rPr>
        <w:t xml:space="preserve">z</w:t>
      </w:r>
      <w:r w:rsidDel="00000000" w:rsidR="00000000" w:rsidRPr="00000000">
        <w:rPr>
          <w:rtl w:val="0"/>
        </w:rPr>
        <w:t xml:space="preserve"> zu </w:t>
      </w:r>
      <w:r w:rsidDel="00000000" w:rsidR="00000000" w:rsidRPr="00000000">
        <w:rPr>
          <w:i w:val="1"/>
          <w:iCs w:val="1"/>
          <w:rtl w:val="0"/>
        </w:rPr>
        <w:t xml:space="preserve">tz</w:t>
      </w:r>
      <w:r w:rsidDel="00000000" w:rsidR="00000000" w:rsidRPr="00000000">
        <w:rPr>
          <w:rtl w:val="0"/>
        </w:rPr>
        <w:t xml:space="preserve"> 19.</w:t>
      </w:r>
    </w:p>
    <w:p w:rsidR="00000000" w:rsidDel="00000000" w:rsidP="00000000" w:rsidRDefault="00000000" w:rsidRPr="00000000" w14:paraId="00000018">
      <w:pPr>
        <w:numPr>
          <w:ilvl w:val="0"/>
          <w:numId w:val="4"/>
        </w:numPr>
        <w:ind w:left="720" w:hanging="360"/>
        <w:rPr>
          <w:u w:val="none"/>
        </w:rPr>
      </w:pPr>
      <w:r w:rsidDel="00000000" w:rsidR="00000000" w:rsidRPr="00000000">
        <w:rPr>
          <w:i w:val="1"/>
          <w:iCs w:val="1"/>
          <w:rtl w:val="0"/>
        </w:rPr>
        <w:t xml:space="preserve">„trozdem“</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trotzdem</w:t>
      </w:r>
      <w:r w:rsidDel="00000000" w:rsidR="00000000" w:rsidRPr="00000000">
        <w:rPr>
          <w:rtl w:val="0"/>
        </w:rPr>
        <w:t xml:space="preserve"> 20.</w:t>
      </w:r>
    </w:p>
    <w:p w:rsidR="00000000" w:rsidDel="00000000" w:rsidP="00000000" w:rsidRDefault="00000000" w:rsidRPr="00000000" w14:paraId="00000019">
      <w:pPr>
        <w:pStyle w:val="Heading3"/>
        <w:rPr/>
      </w:pPr>
      <w:bookmarkStart w:colFirst="0" w:colLast="0" w:name="_3ls08ph1dg7l" w:id="2"/>
      <w:bookmarkEnd w:id="2"/>
      <w:r w:rsidDel="00000000" w:rsidR="00000000" w:rsidRPr="00000000">
        <w:rPr>
          <w:rtl w:val="0"/>
        </w:rPr>
        <w:t xml:space="preserve">3. Morphologische Ebene (Wortbildung und Ableitung)</w:t>
      </w:r>
    </w:p>
    <w:p w:rsidR="00000000" w:rsidDel="00000000" w:rsidP="00000000" w:rsidRDefault="00000000" w:rsidRPr="00000000" w14:paraId="0000001A">
      <w:pPr>
        <w:rPr/>
      </w:pPr>
      <w:r w:rsidDel="00000000" w:rsidR="00000000" w:rsidRPr="00000000">
        <w:rPr>
          <w:rtl w:val="0"/>
        </w:rPr>
        <w:t xml:space="preserve">Diese Regeln betreffen die Konstanz von Wortstämmen (Morphemkonstanz) 21, 22.</w:t>
      </w:r>
    </w:p>
    <w:p w:rsidR="00000000" w:rsidDel="00000000" w:rsidP="00000000" w:rsidRDefault="00000000" w:rsidRPr="00000000" w14:paraId="0000001B">
      <w:pPr>
        <w:numPr>
          <w:ilvl w:val="0"/>
          <w:numId w:val="2"/>
        </w:numPr>
        <w:ind w:left="720" w:hanging="360"/>
        <w:rPr>
          <w:u w:val="none"/>
        </w:rPr>
      </w:pPr>
      <w:r w:rsidDel="00000000" w:rsidR="00000000" w:rsidRPr="00000000">
        <w:rPr>
          <w:b w:val="1"/>
          <w:bCs w:val="1"/>
          <w:rtl w:val="0"/>
        </w:rPr>
        <w:t xml:space="preserve">Auslautverhärtung:</w:t>
      </w:r>
      <w:r w:rsidDel="00000000" w:rsidR="00000000" w:rsidRPr="00000000">
        <w:rPr>
          <w:rtl w:val="0"/>
        </w:rPr>
        <w:t xml:space="preserve"> Im Deutschen werden Endkonsonanten oft hart ausgesprochen (d klingt wie t), müssen aber weich geschrieben werden, wenn sie im Wortstamm weich sind 23, 24.</w:t>
      </w:r>
    </w:p>
    <w:p w:rsidR="00000000" w:rsidDel="00000000" w:rsidP="00000000" w:rsidRDefault="00000000" w:rsidRPr="00000000" w14:paraId="0000001C">
      <w:pPr>
        <w:numPr>
          <w:ilvl w:val="0"/>
          <w:numId w:val="2"/>
        </w:numPr>
        <w:ind w:left="720" w:hanging="360"/>
        <w:rPr>
          <w:u w:val="none"/>
        </w:rPr>
      </w:pPr>
      <w:r w:rsidDel="00000000" w:rsidR="00000000" w:rsidRPr="00000000">
        <w:rPr>
          <w:i w:val="1"/>
          <w:iCs w:val="1"/>
          <w:rtl w:val="0"/>
        </w:rPr>
        <w:t xml:space="preserve">„irgentwie“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irgendwie</w:t>
      </w:r>
      <w:r w:rsidDel="00000000" w:rsidR="00000000" w:rsidRPr="00000000">
        <w:rPr>
          <w:rtl w:val="0"/>
        </w:rPr>
        <w:t xml:space="preserve"> (Ableitung von </w:t>
      </w:r>
      <w:r w:rsidDel="00000000" w:rsidR="00000000" w:rsidRPr="00000000">
        <w:rPr>
          <w:i w:val="1"/>
          <w:iCs w:val="1"/>
          <w:rtl w:val="0"/>
        </w:rPr>
        <w:t xml:space="preserve">irgend</w:t>
      </w:r>
      <w:r w:rsidDel="00000000" w:rsidR="00000000" w:rsidRPr="00000000">
        <w:rPr>
          <w:rtl w:val="0"/>
        </w:rPr>
        <w:t xml:space="preserve">) 24.</w:t>
      </w:r>
    </w:p>
    <w:p w:rsidR="00000000" w:rsidDel="00000000" w:rsidP="00000000" w:rsidRDefault="00000000" w:rsidRPr="00000000" w14:paraId="0000001D">
      <w:pPr>
        <w:numPr>
          <w:ilvl w:val="0"/>
          <w:numId w:val="2"/>
        </w:numPr>
        <w:ind w:left="720" w:hanging="360"/>
        <w:rPr>
          <w:u w:val="none"/>
        </w:rPr>
      </w:pPr>
      <w:r w:rsidDel="00000000" w:rsidR="00000000" w:rsidRPr="00000000">
        <w:rPr>
          <w:i w:val="1"/>
          <w:iCs w:val="1"/>
          <w:rtl w:val="0"/>
        </w:rPr>
        <w:t xml:space="preserve">„eigendlich“</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eigentlich</w:t>
      </w:r>
      <w:r w:rsidDel="00000000" w:rsidR="00000000" w:rsidRPr="00000000">
        <w:rPr>
          <w:rtl w:val="0"/>
        </w:rPr>
        <w:t xml:space="preserve"> (Hier umgekehrt: wird oft weich gesprochen, Stamm ist aber </w:t>
      </w:r>
      <w:r w:rsidDel="00000000" w:rsidR="00000000" w:rsidRPr="00000000">
        <w:rPr>
          <w:i w:val="1"/>
          <w:iCs w:val="1"/>
          <w:rtl w:val="0"/>
        </w:rPr>
        <w:t xml:space="preserve">eigen-t-lich</w:t>
      </w:r>
      <w:r w:rsidDel="00000000" w:rsidR="00000000" w:rsidRPr="00000000">
        <w:rPr>
          <w:rtl w:val="0"/>
        </w:rPr>
        <w:t xml:space="preserve">) 25.</w:t>
      </w:r>
    </w:p>
    <w:p w:rsidR="00000000" w:rsidDel="00000000" w:rsidP="00000000" w:rsidRDefault="00000000" w:rsidRPr="00000000" w14:paraId="0000001E">
      <w:pPr>
        <w:numPr>
          <w:ilvl w:val="0"/>
          <w:numId w:val="2"/>
        </w:numPr>
        <w:ind w:left="720" w:hanging="360"/>
        <w:rPr>
          <w:b w:val="1"/>
          <w:bCs w:val="1"/>
        </w:rPr>
      </w:pPr>
      <w:r w:rsidDel="00000000" w:rsidR="00000000" w:rsidRPr="00000000">
        <w:rPr>
          <w:b w:val="1"/>
          <w:bCs w:val="1"/>
          <w:rtl w:val="0"/>
        </w:rPr>
        <w:t xml:space="preserve">Umlautableitung:</w:t>
      </w:r>
    </w:p>
    <w:p w:rsidR="00000000" w:rsidDel="00000000" w:rsidP="00000000" w:rsidRDefault="00000000" w:rsidRPr="00000000" w14:paraId="0000001F">
      <w:pPr>
        <w:numPr>
          <w:ilvl w:val="0"/>
          <w:numId w:val="2"/>
        </w:numPr>
        <w:ind w:left="720" w:hanging="360"/>
        <w:rPr>
          <w:u w:val="none"/>
        </w:rPr>
      </w:pPr>
      <w:r w:rsidDel="00000000" w:rsidR="00000000" w:rsidRPr="00000000">
        <w:rPr>
          <w:i w:val="1"/>
          <w:iCs w:val="1"/>
          <w:rtl w:val="0"/>
        </w:rPr>
        <w:t xml:space="preserve">„erklert“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erklärt</w:t>
      </w:r>
      <w:r w:rsidDel="00000000" w:rsidR="00000000" w:rsidRPr="00000000">
        <w:rPr>
          <w:rtl w:val="0"/>
        </w:rPr>
        <w:t xml:space="preserve"> (Abzuleiten von </w:t>
      </w:r>
      <w:r w:rsidDel="00000000" w:rsidR="00000000" w:rsidRPr="00000000">
        <w:rPr>
          <w:i w:val="1"/>
          <w:iCs w:val="1"/>
          <w:rtl w:val="0"/>
        </w:rPr>
        <w:t xml:space="preserve">klar</w:t>
      </w:r>
      <w:r w:rsidDel="00000000" w:rsidR="00000000" w:rsidRPr="00000000">
        <w:rPr>
          <w:rtl w:val="0"/>
        </w:rPr>
        <w:t xml:space="preserve">; wer </w:t>
      </w:r>
      <w:r w:rsidDel="00000000" w:rsidR="00000000" w:rsidRPr="00000000">
        <w:rPr>
          <w:i w:val="1"/>
          <w:iCs w:val="1"/>
          <w:rtl w:val="0"/>
        </w:rPr>
        <w:t xml:space="preserve">e</w:t>
      </w:r>
      <w:r w:rsidDel="00000000" w:rsidR="00000000" w:rsidRPr="00000000">
        <w:rPr>
          <w:rtl w:val="0"/>
        </w:rPr>
        <w:t xml:space="preserve"> statt </w:t>
      </w:r>
      <w:r w:rsidDel="00000000" w:rsidR="00000000" w:rsidRPr="00000000">
        <w:rPr>
          <w:i w:val="1"/>
          <w:iCs w:val="1"/>
          <w:rtl w:val="0"/>
        </w:rPr>
        <w:t xml:space="preserve">ä</w:t>
      </w:r>
      <w:r w:rsidDel="00000000" w:rsidR="00000000" w:rsidRPr="00000000">
        <w:rPr>
          <w:rtl w:val="0"/>
        </w:rPr>
        <w:t xml:space="preserve"> schreibt, verletzt das Stammprinzip) 26.</w:t>
      </w:r>
    </w:p>
    <w:p w:rsidR="00000000" w:rsidDel="00000000" w:rsidP="00000000" w:rsidRDefault="00000000" w:rsidRPr="00000000" w14:paraId="00000020">
      <w:pPr>
        <w:pStyle w:val="Heading3"/>
        <w:rPr/>
      </w:pPr>
      <w:bookmarkStart w:colFirst="0" w:colLast="0" w:name="_7izdhr8d678l" w:id="3"/>
      <w:bookmarkEnd w:id="3"/>
      <w:r w:rsidDel="00000000" w:rsidR="00000000" w:rsidRPr="00000000">
        <w:rPr>
          <w:rtl w:val="0"/>
        </w:rPr>
        <w:t xml:space="preserve">4. Graphem-Phonem-Korrespondenz (Laut-Buchstaben-Zuordnung)</w:t>
      </w:r>
    </w:p>
    <w:p w:rsidR="00000000" w:rsidDel="00000000" w:rsidP="00000000" w:rsidRDefault="00000000" w:rsidRPr="00000000" w14:paraId="00000021">
      <w:pPr>
        <w:rPr/>
      </w:pPr>
      <w:r w:rsidDel="00000000" w:rsidR="00000000" w:rsidRPr="00000000">
        <w:rPr>
          <w:rtl w:val="0"/>
        </w:rPr>
        <w:t xml:space="preserve">Hierbei handelt es sich um Fehler, bei denen Laute falsch verschriftlicht wurden oder Buchstaben fehlen/hinzugefügt wurden 27, 28.</w:t>
      </w:r>
    </w:p>
    <w:p w:rsidR="00000000" w:rsidDel="00000000" w:rsidP="00000000" w:rsidRDefault="00000000" w:rsidRPr="00000000" w14:paraId="00000022">
      <w:pPr>
        <w:numPr>
          <w:ilvl w:val="0"/>
          <w:numId w:val="5"/>
        </w:numPr>
        <w:ind w:left="720" w:hanging="360"/>
        <w:rPr>
          <w:u w:val="none"/>
        </w:rPr>
      </w:pPr>
      <w:r w:rsidDel="00000000" w:rsidR="00000000" w:rsidRPr="00000000">
        <w:rPr>
          <w:b w:val="1"/>
          <w:bCs w:val="1"/>
          <w:rtl w:val="0"/>
        </w:rPr>
        <w:t xml:space="preserve">s-Laute:</w:t>
      </w:r>
      <w:r w:rsidDel="00000000" w:rsidR="00000000" w:rsidRPr="00000000">
        <w:rPr>
          <w:rtl w:val="0"/>
        </w:rPr>
        <w:t xml:space="preserve"> Unterscheidung von </w:t>
      </w:r>
      <w:r w:rsidDel="00000000" w:rsidR="00000000" w:rsidRPr="00000000">
        <w:rPr>
          <w:i w:val="1"/>
          <w:iCs w:val="1"/>
          <w:rtl w:val="0"/>
        </w:rPr>
        <w:t xml:space="preserve">s</w:t>
      </w:r>
      <w:r w:rsidDel="00000000" w:rsidR="00000000" w:rsidRPr="00000000">
        <w:rPr>
          <w:rtl w:val="0"/>
        </w:rPr>
        <w:t xml:space="preserve">, </w:t>
      </w:r>
      <w:r w:rsidDel="00000000" w:rsidR="00000000" w:rsidRPr="00000000">
        <w:rPr>
          <w:i w:val="1"/>
          <w:iCs w:val="1"/>
          <w:rtl w:val="0"/>
        </w:rPr>
        <w:t xml:space="preserve">ss</w:t>
      </w:r>
      <w:r w:rsidDel="00000000" w:rsidR="00000000" w:rsidRPr="00000000">
        <w:rPr>
          <w:rtl w:val="0"/>
        </w:rPr>
        <w:t xml:space="preserve"> und </w:t>
      </w:r>
      <w:r w:rsidDel="00000000" w:rsidR="00000000" w:rsidRPr="00000000">
        <w:rPr>
          <w:i w:val="1"/>
          <w:iCs w:val="1"/>
          <w:rtl w:val="0"/>
        </w:rPr>
        <w:t xml:space="preserve">ß</w:t>
      </w:r>
      <w:r w:rsidDel="00000000" w:rsidR="00000000" w:rsidRPr="00000000">
        <w:rPr>
          <w:rtl w:val="0"/>
        </w:rPr>
        <w:t xml:space="preserve"> 29.</w:t>
      </w:r>
    </w:p>
    <w:p w:rsidR="00000000" w:rsidDel="00000000" w:rsidP="00000000" w:rsidRDefault="00000000" w:rsidRPr="00000000" w14:paraId="00000023">
      <w:pPr>
        <w:numPr>
          <w:ilvl w:val="0"/>
          <w:numId w:val="5"/>
        </w:numPr>
        <w:ind w:left="720" w:hanging="360"/>
        <w:rPr>
          <w:u w:val="none"/>
        </w:rPr>
      </w:pPr>
      <w:r w:rsidDel="00000000" w:rsidR="00000000" w:rsidRPr="00000000">
        <w:rPr>
          <w:i w:val="1"/>
          <w:iCs w:val="1"/>
          <w:rtl w:val="0"/>
        </w:rPr>
        <w:t xml:space="preserve">„weis“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weiß</w:t>
      </w:r>
      <w:r w:rsidDel="00000000" w:rsidR="00000000" w:rsidRPr="00000000">
        <w:rPr>
          <w:rtl w:val="0"/>
        </w:rPr>
        <w:t xml:space="preserve"> (Nach Diphthong </w:t>
      </w:r>
      <w:r w:rsidDel="00000000" w:rsidR="00000000" w:rsidRPr="00000000">
        <w:rPr>
          <w:i w:val="1"/>
          <w:iCs w:val="1"/>
          <w:rtl w:val="0"/>
        </w:rPr>
        <w:t xml:space="preserve">ei</w:t>
      </w:r>
      <w:r w:rsidDel="00000000" w:rsidR="00000000" w:rsidRPr="00000000">
        <w:rPr>
          <w:rtl w:val="0"/>
        </w:rPr>
        <w:t xml:space="preserve"> steht </w:t>
      </w:r>
      <w:r w:rsidDel="00000000" w:rsidR="00000000" w:rsidRPr="00000000">
        <w:rPr>
          <w:i w:val="1"/>
          <w:iCs w:val="1"/>
          <w:rtl w:val="0"/>
        </w:rPr>
        <w:t xml:space="preserve">ß</w:t>
      </w:r>
      <w:r w:rsidDel="00000000" w:rsidR="00000000" w:rsidRPr="00000000">
        <w:rPr>
          <w:rtl w:val="0"/>
        </w:rPr>
        <w:t xml:space="preserve">, wenn der s-Laut stimmlos ist) 29.</w:t>
      </w:r>
    </w:p>
    <w:p w:rsidR="00000000" w:rsidDel="00000000" w:rsidP="00000000" w:rsidRDefault="00000000" w:rsidRPr="00000000" w14:paraId="00000024">
      <w:pPr>
        <w:numPr>
          <w:ilvl w:val="0"/>
          <w:numId w:val="5"/>
        </w:numPr>
        <w:ind w:left="720" w:hanging="360"/>
        <w:rPr>
          <w:b w:val="1"/>
          <w:bCs w:val="1"/>
        </w:rPr>
      </w:pPr>
      <w:r w:rsidDel="00000000" w:rsidR="00000000" w:rsidRPr="00000000">
        <w:rPr>
          <w:b w:val="1"/>
          <w:bCs w:val="1"/>
          <w:rtl w:val="0"/>
        </w:rPr>
        <w:t xml:space="preserve">Auslassungen (Elision):</w:t>
      </w:r>
    </w:p>
    <w:p w:rsidR="00000000" w:rsidDel="00000000" w:rsidP="00000000" w:rsidRDefault="00000000" w:rsidRPr="00000000" w14:paraId="00000025">
      <w:pPr>
        <w:numPr>
          <w:ilvl w:val="0"/>
          <w:numId w:val="5"/>
        </w:numPr>
        <w:ind w:left="720" w:hanging="360"/>
        <w:rPr>
          <w:u w:val="none"/>
        </w:rPr>
      </w:pPr>
      <w:r w:rsidDel="00000000" w:rsidR="00000000" w:rsidRPr="00000000">
        <w:rPr>
          <w:i w:val="1"/>
          <w:iCs w:val="1"/>
          <w:rtl w:val="0"/>
        </w:rPr>
        <w:t xml:space="preserve">„gelsen“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gelesen</w:t>
      </w:r>
      <w:r w:rsidDel="00000000" w:rsidR="00000000" w:rsidRPr="00000000">
        <w:rPr>
          <w:rtl w:val="0"/>
        </w:rPr>
        <w:t xml:space="preserve"> (Das Schwa /e/ in der unbetonten Silbe wurde ausgelassen) 30.</w:t>
      </w:r>
    </w:p>
    <w:p w:rsidR="00000000" w:rsidDel="00000000" w:rsidP="00000000" w:rsidRDefault="00000000" w:rsidRPr="00000000" w14:paraId="00000026">
      <w:pPr>
        <w:pStyle w:val="Heading3"/>
        <w:rPr/>
      </w:pPr>
      <w:bookmarkStart w:colFirst="0" w:colLast="0" w:name="_esc0p74q1q3e" w:id="4"/>
      <w:bookmarkEnd w:id="4"/>
      <w:r w:rsidDel="00000000" w:rsidR="00000000" w:rsidRPr="00000000">
        <w:rPr>
          <w:rtl w:val="0"/>
        </w:rPr>
        <w:t xml:space="preserve">5. Wortgrenzen und Reduktionsformen (Umgangssprache)</w:t>
      </w:r>
    </w:p>
    <w:p w:rsidR="00000000" w:rsidDel="00000000" w:rsidP="00000000" w:rsidRDefault="00000000" w:rsidRPr="00000000" w14:paraId="00000027">
      <w:pPr>
        <w:rPr/>
      </w:pPr>
      <w:r w:rsidDel="00000000" w:rsidR="00000000" w:rsidRPr="00000000">
        <w:rPr>
          <w:rtl w:val="0"/>
        </w:rPr>
        <w:t xml:space="preserve">In der computerlinguistischen Normalisierung (z. B. im RUEG-Korpus) werden umgangssprachliche Verkürzungen oft zur Standardform korrigiert 14, 31.</w:t>
      </w:r>
    </w:p>
    <w:p w:rsidR="00000000" w:rsidDel="00000000" w:rsidP="00000000" w:rsidRDefault="00000000" w:rsidRPr="00000000" w14:paraId="00000028">
      <w:pPr>
        <w:numPr>
          <w:ilvl w:val="0"/>
          <w:numId w:val="6"/>
        </w:numPr>
        <w:ind w:left="720" w:hanging="360"/>
        <w:rPr>
          <w:b w:val="1"/>
          <w:bCs w:val="1"/>
          <w:u w:val="none"/>
        </w:rPr>
      </w:pPr>
      <w:r w:rsidDel="00000000" w:rsidR="00000000" w:rsidRPr="00000000">
        <w:rPr>
          <w:b w:val="1"/>
          <w:bCs w:val="1"/>
          <w:rtl w:val="0"/>
        </w:rPr>
        <w:t xml:space="preserve">Reduktionen (Apokopen):</w:t>
      </w:r>
    </w:p>
    <w:p w:rsidR="00000000" w:rsidDel="00000000" w:rsidP="00000000" w:rsidRDefault="00000000" w:rsidRPr="00000000" w14:paraId="00000029">
      <w:pPr>
        <w:numPr>
          <w:ilvl w:val="0"/>
          <w:numId w:val="6"/>
        </w:numPr>
        <w:ind w:left="720" w:hanging="360"/>
        <w:rPr>
          <w:u w:val="none"/>
        </w:rPr>
      </w:pPr>
      <w:r w:rsidDel="00000000" w:rsidR="00000000" w:rsidRPr="00000000">
        <w:rPr>
          <w:i w:val="1"/>
          <w:iCs w:val="1"/>
          <w:rtl w:val="0"/>
        </w:rPr>
        <w:t xml:space="preserve">„hab“</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habe</w:t>
      </w:r>
      <w:r w:rsidDel="00000000" w:rsidR="00000000" w:rsidRPr="00000000">
        <w:rPr>
          <w:rtl w:val="0"/>
        </w:rPr>
        <w:t xml:space="preserve"> 14.</w:t>
      </w:r>
    </w:p>
    <w:p w:rsidR="00000000" w:rsidDel="00000000" w:rsidP="00000000" w:rsidRDefault="00000000" w:rsidRPr="00000000" w14:paraId="0000002A">
      <w:pPr>
        <w:numPr>
          <w:ilvl w:val="0"/>
          <w:numId w:val="6"/>
        </w:numPr>
        <w:ind w:left="720" w:hanging="360"/>
        <w:rPr>
          <w:u w:val="none"/>
        </w:rPr>
      </w:pPr>
      <w:r w:rsidDel="00000000" w:rsidR="00000000" w:rsidRPr="00000000">
        <w:rPr>
          <w:i w:val="1"/>
          <w:iCs w:val="1"/>
          <w:rtl w:val="0"/>
        </w:rPr>
        <w:t xml:space="preserve">„nich“</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nicht</w:t>
      </w:r>
      <w:r w:rsidDel="00000000" w:rsidR="00000000" w:rsidRPr="00000000">
        <w:rPr>
          <w:rtl w:val="0"/>
        </w:rPr>
        <w:t xml:space="preserve"> 14.</w:t>
      </w:r>
    </w:p>
    <w:p w:rsidR="00000000" w:rsidDel="00000000" w:rsidP="00000000" w:rsidRDefault="00000000" w:rsidRPr="00000000" w14:paraId="0000002B">
      <w:pPr>
        <w:numPr>
          <w:ilvl w:val="0"/>
          <w:numId w:val="6"/>
        </w:numPr>
        <w:ind w:left="720" w:hanging="360"/>
        <w:rPr>
          <w:u w:val="none"/>
        </w:rPr>
      </w:pPr>
      <w:r w:rsidDel="00000000" w:rsidR="00000000" w:rsidRPr="00000000">
        <w:rPr>
          <w:i w:val="1"/>
          <w:iCs w:val="1"/>
          <w:rtl w:val="0"/>
        </w:rPr>
        <w:t xml:space="preserve">„garnich“</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gar nicht</w:t>
      </w:r>
      <w:r w:rsidDel="00000000" w:rsidR="00000000" w:rsidRPr="00000000">
        <w:rPr>
          <w:rtl w:val="0"/>
        </w:rPr>
        <w:t xml:space="preserve"> (Auflösung der Verschmelzung und Ergänzung des </w:t>
      </w:r>
      <w:r w:rsidDel="00000000" w:rsidR="00000000" w:rsidRPr="00000000">
        <w:rPr>
          <w:i w:val="1"/>
          <w:iCs w:val="1"/>
          <w:rtl w:val="0"/>
        </w:rPr>
        <w:t xml:space="preserve">t</w:t>
      </w:r>
      <w:r w:rsidDel="00000000" w:rsidR="00000000" w:rsidRPr="00000000">
        <w:rPr>
          <w:rtl w:val="0"/>
        </w:rPr>
        <w:t xml:space="preserve">) 14, 32.</w:t>
      </w:r>
    </w:p>
    <w:p w:rsidR="00000000" w:rsidDel="00000000" w:rsidP="00000000" w:rsidRDefault="00000000" w:rsidRPr="00000000" w14:paraId="0000002C">
      <w:pPr>
        <w:numPr>
          <w:ilvl w:val="0"/>
          <w:numId w:val="6"/>
        </w:numPr>
        <w:ind w:left="720" w:hanging="360"/>
        <w:rPr>
          <w:u w:val="none"/>
        </w:rPr>
      </w:pPr>
      <w:r w:rsidDel="00000000" w:rsidR="00000000" w:rsidRPr="00000000">
        <w:rPr>
          <w:i w:val="1"/>
          <w:iCs w:val="1"/>
          <w:rtl w:val="0"/>
        </w:rPr>
        <w:t xml:space="preserve">„wär“</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wäre</w:t>
      </w:r>
      <w:r w:rsidDel="00000000" w:rsidR="00000000" w:rsidRPr="00000000">
        <w:rPr>
          <w:rtl w:val="0"/>
        </w:rPr>
        <w:t xml:space="preserve"> 14.</w:t>
      </w:r>
    </w:p>
    <w:p w:rsidR="00000000" w:rsidDel="00000000" w:rsidP="00000000" w:rsidRDefault="00000000" w:rsidRPr="00000000" w14:paraId="0000002D">
      <w:pPr>
        <w:numPr>
          <w:ilvl w:val="0"/>
          <w:numId w:val="6"/>
        </w:numPr>
        <w:ind w:left="720" w:hanging="360"/>
        <w:rPr>
          <w:u w:val="none"/>
        </w:rPr>
      </w:pPr>
      <w:r w:rsidDel="00000000" w:rsidR="00000000" w:rsidRPr="00000000">
        <w:rPr>
          <w:i w:val="1"/>
          <w:iCs w:val="1"/>
          <w:rtl w:val="0"/>
        </w:rPr>
        <w:t xml:space="preserve">„aufzuhörn“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aufzuhören</w:t>
      </w:r>
      <w:r w:rsidDel="00000000" w:rsidR="00000000" w:rsidRPr="00000000">
        <w:rPr>
          <w:rtl w:val="0"/>
        </w:rPr>
        <w:t xml:space="preserve"> (Endung -en wiederherstellen) 33.</w:t>
      </w:r>
    </w:p>
    <w:p w:rsidR="00000000" w:rsidDel="00000000" w:rsidP="00000000" w:rsidRDefault="00000000" w:rsidRPr="00000000" w14:paraId="0000002E">
      <w:pPr>
        <w:numPr>
          <w:ilvl w:val="0"/>
          <w:numId w:val="6"/>
        </w:numPr>
        <w:ind w:left="720" w:hanging="360"/>
        <w:rPr>
          <w:b w:val="1"/>
          <w:bCs w:val="1"/>
        </w:rPr>
      </w:pPr>
      <w:r w:rsidDel="00000000" w:rsidR="00000000" w:rsidRPr="00000000">
        <w:rPr>
          <w:b w:val="1"/>
          <w:bCs w:val="1"/>
          <w:rtl w:val="0"/>
        </w:rPr>
        <w:t xml:space="preserve">Klitika/Verschmelzungen:</w:t>
      </w:r>
    </w:p>
    <w:p w:rsidR="00000000" w:rsidDel="00000000" w:rsidP="00000000" w:rsidRDefault="00000000" w:rsidRPr="00000000" w14:paraId="0000002F">
      <w:pPr>
        <w:numPr>
          <w:ilvl w:val="0"/>
          <w:numId w:val="6"/>
        </w:numPr>
        <w:ind w:left="720" w:hanging="360"/>
        <w:rPr>
          <w:u w:val="none"/>
        </w:rPr>
      </w:pPr>
      <w:r w:rsidDel="00000000" w:rsidR="00000000" w:rsidRPr="00000000">
        <w:rPr>
          <w:i w:val="1"/>
          <w:iCs w:val="1"/>
          <w:rtl w:val="0"/>
        </w:rPr>
        <w:t xml:space="preserve">„hats“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hat es</w:t>
      </w:r>
      <w:r w:rsidDel="00000000" w:rsidR="00000000" w:rsidRPr="00000000">
        <w:rPr>
          <w:rtl w:val="0"/>
        </w:rPr>
        <w:t xml:space="preserve"> (Auflösung des Klitikums </w:t>
      </w:r>
      <w:r w:rsidDel="00000000" w:rsidR="00000000" w:rsidRPr="00000000">
        <w:rPr>
          <w:i w:val="1"/>
          <w:iCs w:val="1"/>
          <w:rtl w:val="0"/>
        </w:rPr>
        <w:t xml:space="preserve">’s</w:t>
      </w:r>
      <w:r w:rsidDel="00000000" w:rsidR="00000000" w:rsidRPr="00000000">
        <w:rPr>
          <w:rtl w:val="0"/>
        </w:rPr>
        <w:t xml:space="preserve">) 31.</w:t>
      </w:r>
    </w:p>
    <w:p w:rsidR="00000000" w:rsidDel="00000000" w:rsidP="00000000" w:rsidRDefault="00000000" w:rsidRPr="00000000" w14:paraId="00000030">
      <w:pPr>
        <w:numPr>
          <w:ilvl w:val="0"/>
          <w:numId w:val="6"/>
        </w:numPr>
        <w:ind w:left="720" w:hanging="360"/>
        <w:rPr>
          <w:b w:val="1"/>
          <w:bCs w:val="1"/>
        </w:rPr>
      </w:pPr>
      <w:r w:rsidDel="00000000" w:rsidR="00000000" w:rsidRPr="00000000">
        <w:rPr>
          <w:b w:val="1"/>
          <w:bCs w:val="1"/>
          <w:rtl w:val="0"/>
        </w:rPr>
        <w:t xml:space="preserve">Getrennt- und Zusammenschreibung:</w:t>
      </w:r>
    </w:p>
    <w:p w:rsidR="00000000" w:rsidDel="00000000" w:rsidP="00000000" w:rsidRDefault="00000000" w:rsidRPr="00000000" w14:paraId="00000031">
      <w:pPr>
        <w:numPr>
          <w:ilvl w:val="0"/>
          <w:numId w:val="6"/>
        </w:numPr>
        <w:ind w:left="720" w:hanging="360"/>
        <w:rPr>
          <w:u w:val="none"/>
        </w:rPr>
      </w:pPr>
      <w:r w:rsidDel="00000000" w:rsidR="00000000" w:rsidRPr="00000000">
        <w:rPr>
          <w:i w:val="1"/>
          <w:iCs w:val="1"/>
          <w:rtl w:val="0"/>
        </w:rPr>
        <w:t xml:space="preserve">„weiter gegangen“</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weitergegangen</w:t>
      </w:r>
      <w:r w:rsidDel="00000000" w:rsidR="00000000" w:rsidRPr="00000000">
        <w:rPr>
          <w:rtl w:val="0"/>
        </w:rPr>
        <w:t xml:space="preserve"> (Partikelverben werden im Infinitiv und Partizip zusammengeschrieben) 34.</w:t>
      </w:r>
    </w:p>
    <w:p w:rsidR="00000000" w:rsidDel="00000000" w:rsidP="00000000" w:rsidRDefault="00000000" w:rsidRPr="00000000" w14:paraId="00000032">
      <w:pPr>
        <w:numPr>
          <w:ilvl w:val="0"/>
          <w:numId w:val="6"/>
        </w:numPr>
        <w:ind w:left="720" w:hanging="360"/>
        <w:rPr>
          <w:u w:val="none"/>
        </w:rPr>
      </w:pPr>
      <w:r w:rsidDel="00000000" w:rsidR="00000000" w:rsidRPr="00000000">
        <w:rPr>
          <w:i w:val="1"/>
          <w:iCs w:val="1"/>
          <w:rtl w:val="0"/>
        </w:rPr>
        <w:t xml:space="preserve">„zuende“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zu Ende</w:t>
      </w:r>
      <w:r w:rsidDel="00000000" w:rsidR="00000000" w:rsidRPr="00000000">
        <w:rPr>
          <w:rtl w:val="0"/>
        </w:rPr>
        <w:t xml:space="preserve"> (siehe oben unter Substantivierung) 7.</w:t>
      </w:r>
    </w:p>
    <w:p w:rsidR="00000000" w:rsidDel="00000000" w:rsidP="00000000" w:rsidRDefault="00000000" w:rsidRPr="00000000" w14:paraId="00000033">
      <w:pPr>
        <w:pStyle w:val="Heading3"/>
        <w:rPr/>
      </w:pPr>
      <w:bookmarkStart w:colFirst="0" w:colLast="0" w:name="_3wq1ofz21s8k" w:id="5"/>
      <w:bookmarkEnd w:id="5"/>
      <w:r w:rsidDel="00000000" w:rsidR="00000000" w:rsidRPr="00000000">
        <w:rPr>
          <w:rtl w:val="0"/>
        </w:rPr>
        <w:t xml:space="preserve">6. Grammatische Orthografie (das/dass)</w:t>
      </w:r>
    </w:p>
    <w:p w:rsidR="00000000" w:rsidDel="00000000" w:rsidP="00000000" w:rsidRDefault="00000000" w:rsidRPr="00000000" w14:paraId="00000034">
      <w:pPr>
        <w:rPr/>
      </w:pPr>
      <w:r w:rsidDel="00000000" w:rsidR="00000000" w:rsidRPr="00000000">
        <w:rPr>
          <w:rtl w:val="0"/>
        </w:rPr>
        <w:t xml:space="preserve">Ein häufiger Fehler, der oft separat kategorisiert wird, da er grammatisches Wissen erfordert 32, 35, 36.</w:t>
      </w:r>
    </w:p>
    <w:p w:rsidR="00000000" w:rsidDel="00000000" w:rsidP="00000000" w:rsidRDefault="00000000" w:rsidRPr="00000000" w14:paraId="00000035">
      <w:pPr>
        <w:numPr>
          <w:ilvl w:val="0"/>
          <w:numId w:val="1"/>
        </w:numPr>
        <w:ind w:left="720" w:hanging="360"/>
        <w:rPr>
          <w:u w:val="none"/>
        </w:rPr>
      </w:pPr>
      <w:r w:rsidDel="00000000" w:rsidR="00000000" w:rsidRPr="00000000">
        <w:rPr>
          <w:i w:val="1"/>
          <w:iCs w:val="1"/>
          <w:rtl w:val="0"/>
        </w:rPr>
        <w:t xml:space="preserve">„dachte das“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dachte, dass</w:t>
      </w:r>
      <w:r w:rsidDel="00000000" w:rsidR="00000000" w:rsidRPr="00000000">
        <w:rPr>
          <w:rtl w:val="0"/>
        </w:rPr>
        <w:t xml:space="preserve"> (Konjunktion) 35.</w:t>
      </w:r>
    </w:p>
    <w:p w:rsidR="00000000" w:rsidDel="00000000" w:rsidP="00000000" w:rsidRDefault="00000000" w:rsidRPr="00000000" w14:paraId="00000036">
      <w:pPr>
        <w:numPr>
          <w:ilvl w:val="0"/>
          <w:numId w:val="1"/>
        </w:numPr>
        <w:ind w:left="720" w:hanging="360"/>
        <w:rPr>
          <w:u w:val="none"/>
        </w:rPr>
      </w:pPr>
      <w:r w:rsidDel="00000000" w:rsidR="00000000" w:rsidRPr="00000000">
        <w:rPr>
          <w:i w:val="1"/>
          <w:iCs w:val="1"/>
          <w:rtl w:val="0"/>
        </w:rPr>
        <w:t xml:space="preserve">„gemerkt das“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gemerkt, dass</w:t>
      </w:r>
      <w:r w:rsidDel="00000000" w:rsidR="00000000" w:rsidRPr="00000000">
        <w:rPr>
          <w:rtl w:val="0"/>
        </w:rPr>
        <w:t xml:space="preserve"> (Konjunktion) 36.</w:t>
      </w:r>
    </w:p>
    <w:p w:rsidR="00000000" w:rsidDel="00000000" w:rsidP="00000000" w:rsidRDefault="00000000" w:rsidRPr="00000000" w14:paraId="00000037">
      <w:pPr>
        <w:pStyle w:val="Heading3"/>
        <w:rPr/>
      </w:pPr>
      <w:bookmarkStart w:colFirst="0" w:colLast="0" w:name="_8mhlln9s3joj" w:id="6"/>
      <w:bookmarkEnd w:id="6"/>
      <w:r w:rsidDel="00000000" w:rsidR="00000000" w:rsidRPr="00000000">
        <w:rPr>
          <w:rtl w:val="0"/>
        </w:rPr>
        <w:t xml:space="preserve">Das korrigierte Ergebnis (Zielhypothese)</w:t>
      </w:r>
    </w:p>
    <w:p w:rsidR="00000000" w:rsidDel="00000000" w:rsidP="00000000" w:rsidRDefault="00000000" w:rsidRPr="00000000" w14:paraId="00000038">
      <w:pPr>
        <w:rPr/>
      </w:pPr>
      <w:r w:rsidDel="00000000" w:rsidR="00000000" w:rsidRPr="00000000">
        <w:rPr>
          <w:rtl w:val="0"/>
        </w:rPr>
        <w:t xml:space="preserve">Basierend auf den oben genannten Regeln lautet der vollständig normalisierte Satz:</w:t>
      </w:r>
    </w:p>
    <w:p w:rsidR="00000000" w:rsidDel="00000000" w:rsidP="00000000" w:rsidRDefault="00000000" w:rsidRPr="00000000" w14:paraId="00000039">
      <w:pPr>
        <w:rPr/>
      </w:pPr>
      <w:r w:rsidDel="00000000" w:rsidR="00000000" w:rsidRPr="00000000">
        <w:rPr>
          <w:rtl w:val="0"/>
        </w:rPr>
        <w:t xml:space="preserve">„</w:t>
      </w:r>
      <w:r w:rsidDel="00000000" w:rsidR="00000000" w:rsidRPr="00000000">
        <w:rPr>
          <w:b w:val="1"/>
          <w:bCs w:val="1"/>
          <w:rtl w:val="0"/>
        </w:rPr>
        <w:t xml:space="preserve">Ich</w:t>
      </w:r>
      <w:r w:rsidDel="00000000" w:rsidR="00000000" w:rsidRPr="00000000">
        <w:rPr>
          <w:rtl w:val="0"/>
        </w:rPr>
        <w:t xml:space="preserve"> </w:t>
      </w:r>
      <w:r w:rsidDel="00000000" w:rsidR="00000000" w:rsidRPr="00000000">
        <w:rPr>
          <w:b w:val="1"/>
          <w:bCs w:val="1"/>
          <w:rtl w:val="0"/>
        </w:rPr>
        <w:t xml:space="preserve">habe</w:t>
      </w:r>
      <w:r w:rsidDel="00000000" w:rsidR="00000000" w:rsidRPr="00000000">
        <w:rPr>
          <w:rtl w:val="0"/>
        </w:rPr>
        <w:t xml:space="preserve"> das gestern </w:t>
      </w:r>
      <w:r w:rsidDel="00000000" w:rsidR="00000000" w:rsidRPr="00000000">
        <w:rPr>
          <w:b w:val="1"/>
          <w:bCs w:val="1"/>
          <w:rtl w:val="0"/>
        </w:rPr>
        <w:t xml:space="preserve">gelesen</w:t>
      </w:r>
      <w:r w:rsidDel="00000000" w:rsidR="00000000" w:rsidRPr="00000000">
        <w:rPr>
          <w:rtl w:val="0"/>
        </w:rPr>
        <w:t xml:space="preserve"> und dachte, </w:t>
      </w:r>
      <w:r w:rsidDel="00000000" w:rsidR="00000000" w:rsidRPr="00000000">
        <w:rPr>
          <w:b w:val="1"/>
          <w:bCs w:val="1"/>
          <w:rtl w:val="0"/>
        </w:rPr>
        <w:t xml:space="preserve">dass</w:t>
      </w:r>
      <w:r w:rsidDel="00000000" w:rsidR="00000000" w:rsidRPr="00000000">
        <w:rPr>
          <w:rtl w:val="0"/>
        </w:rPr>
        <w:t xml:space="preserve"> </w:t>
      </w:r>
      <w:r w:rsidDel="00000000" w:rsidR="00000000" w:rsidRPr="00000000">
        <w:rPr>
          <w:b w:val="1"/>
          <w:bCs w:val="1"/>
          <w:rtl w:val="0"/>
        </w:rPr>
        <w:t xml:space="preserve">wir</w:t>
      </w:r>
      <w:r w:rsidDel="00000000" w:rsidR="00000000" w:rsidRPr="00000000">
        <w:rPr>
          <w:rtl w:val="0"/>
        </w:rPr>
        <w:t xml:space="preserve"> </w:t>
      </w:r>
      <w:r w:rsidDel="00000000" w:rsidR="00000000" w:rsidRPr="00000000">
        <w:rPr>
          <w:b w:val="1"/>
          <w:bCs w:val="1"/>
          <w:rtl w:val="0"/>
        </w:rPr>
        <w:t xml:space="preserve">vielleicht</w:t>
      </w:r>
      <w:r w:rsidDel="00000000" w:rsidR="00000000" w:rsidRPr="00000000">
        <w:rPr>
          <w:rtl w:val="0"/>
        </w:rPr>
        <w:t xml:space="preserve"> schon </w:t>
      </w:r>
      <w:r w:rsidDel="00000000" w:rsidR="00000000" w:rsidRPr="00000000">
        <w:rPr>
          <w:b w:val="1"/>
          <w:bCs w:val="1"/>
          <w:rtl w:val="0"/>
        </w:rPr>
        <w:t xml:space="preserve">fertig</w:t>
      </w:r>
      <w:r w:rsidDel="00000000" w:rsidR="00000000" w:rsidRPr="00000000">
        <w:rPr>
          <w:rtl w:val="0"/>
        </w:rPr>
        <w:t xml:space="preserve"> sind, aber </w:t>
      </w:r>
      <w:r w:rsidDel="00000000" w:rsidR="00000000" w:rsidRPr="00000000">
        <w:rPr>
          <w:b w:val="1"/>
          <w:bCs w:val="1"/>
          <w:rtl w:val="0"/>
        </w:rPr>
        <w:t xml:space="preserve">irgendwie</w:t>
      </w:r>
      <w:r w:rsidDel="00000000" w:rsidR="00000000" w:rsidRPr="00000000">
        <w:rPr>
          <w:rtl w:val="0"/>
        </w:rPr>
        <w:t xml:space="preserve"> hat es sich </w:t>
      </w:r>
      <w:r w:rsidDel="00000000" w:rsidR="00000000" w:rsidRPr="00000000">
        <w:rPr>
          <w:b w:val="1"/>
          <w:bCs w:val="1"/>
          <w:rtl w:val="0"/>
        </w:rPr>
        <w:t xml:space="preserve">nicht</w:t>
      </w:r>
      <w:r w:rsidDel="00000000" w:rsidR="00000000" w:rsidRPr="00000000">
        <w:rPr>
          <w:rtl w:val="0"/>
        </w:rPr>
        <w:t xml:space="preserve"> so angefühlt. </w:t>
      </w:r>
      <w:r w:rsidDel="00000000" w:rsidR="00000000" w:rsidRPr="00000000">
        <w:rPr>
          <w:b w:val="1"/>
          <w:bCs w:val="1"/>
          <w:rtl w:val="0"/>
        </w:rPr>
        <w:t xml:space="preserve">Dann</w:t>
      </w:r>
      <w:r w:rsidDel="00000000" w:rsidR="00000000" w:rsidRPr="00000000">
        <w:rPr>
          <w:rtl w:val="0"/>
        </w:rPr>
        <w:t xml:space="preserve"> bin ich einfach </w:t>
      </w:r>
      <w:r w:rsidDel="00000000" w:rsidR="00000000" w:rsidRPr="00000000">
        <w:rPr>
          <w:b w:val="1"/>
          <w:bCs w:val="1"/>
          <w:rtl w:val="0"/>
        </w:rPr>
        <w:t xml:space="preserve">weitergegangen</w:t>
      </w:r>
      <w:r w:rsidDel="00000000" w:rsidR="00000000" w:rsidRPr="00000000">
        <w:rPr>
          <w:rtl w:val="0"/>
        </w:rPr>
        <w:t xml:space="preserve">, obwohl ich </w:t>
      </w:r>
      <w:r w:rsidDel="00000000" w:rsidR="00000000" w:rsidRPr="00000000">
        <w:rPr>
          <w:b w:val="1"/>
          <w:bCs w:val="1"/>
          <w:rtl w:val="0"/>
        </w:rPr>
        <w:t xml:space="preserve">gar nicht</w:t>
      </w:r>
      <w:r w:rsidDel="00000000" w:rsidR="00000000" w:rsidRPr="00000000">
        <w:rPr>
          <w:rtl w:val="0"/>
        </w:rPr>
        <w:t xml:space="preserve"> wusste, ob das so </w:t>
      </w:r>
      <w:r w:rsidDel="00000000" w:rsidR="00000000" w:rsidRPr="00000000">
        <w:rPr>
          <w:b w:val="1"/>
          <w:bCs w:val="1"/>
          <w:rtl w:val="0"/>
        </w:rPr>
        <w:t xml:space="preserve">Sinn</w:t>
      </w:r>
      <w:r w:rsidDel="00000000" w:rsidR="00000000" w:rsidRPr="00000000">
        <w:rPr>
          <w:rtl w:val="0"/>
        </w:rPr>
        <w:t xml:space="preserve"> macht, und keiner </w:t>
      </w:r>
      <w:r w:rsidDel="00000000" w:rsidR="00000000" w:rsidRPr="00000000">
        <w:rPr>
          <w:b w:val="1"/>
          <w:bCs w:val="1"/>
          <w:rtl w:val="0"/>
        </w:rPr>
        <w:t xml:space="preserve">hat es</w:t>
      </w:r>
      <w:r w:rsidDel="00000000" w:rsidR="00000000" w:rsidRPr="00000000">
        <w:rPr>
          <w:rtl w:val="0"/>
        </w:rPr>
        <w:t xml:space="preserve"> mir richtig </w:t>
      </w:r>
      <w:r w:rsidDel="00000000" w:rsidR="00000000" w:rsidRPr="00000000">
        <w:rPr>
          <w:b w:val="1"/>
          <w:bCs w:val="1"/>
          <w:rtl w:val="0"/>
        </w:rPr>
        <w:t xml:space="preserve">erklärt</w:t>
      </w:r>
      <w:r w:rsidDel="00000000" w:rsidR="00000000" w:rsidRPr="00000000">
        <w:rPr>
          <w:rtl w:val="0"/>
        </w:rPr>
        <w:t xml:space="preserve">. </w:t>
      </w:r>
      <w:r w:rsidDel="00000000" w:rsidR="00000000" w:rsidRPr="00000000">
        <w:rPr>
          <w:b w:val="1"/>
          <w:bCs w:val="1"/>
          <w:rtl w:val="0"/>
        </w:rPr>
        <w:t xml:space="preserve">Es</w:t>
      </w:r>
      <w:r w:rsidDel="00000000" w:rsidR="00000000" w:rsidRPr="00000000">
        <w:rPr>
          <w:rtl w:val="0"/>
        </w:rPr>
        <w:t xml:space="preserve"> war </w:t>
      </w:r>
      <w:r w:rsidDel="00000000" w:rsidR="00000000" w:rsidRPr="00000000">
        <w:rPr>
          <w:b w:val="1"/>
          <w:bCs w:val="1"/>
          <w:rtl w:val="0"/>
        </w:rPr>
        <w:t xml:space="preserve">ziemlich</w:t>
      </w:r>
      <w:r w:rsidDel="00000000" w:rsidR="00000000" w:rsidRPr="00000000">
        <w:rPr>
          <w:rtl w:val="0"/>
        </w:rPr>
        <w:t xml:space="preserve"> komisch, weil der </w:t>
      </w:r>
      <w:r w:rsidDel="00000000" w:rsidR="00000000" w:rsidRPr="00000000">
        <w:rPr>
          <w:b w:val="1"/>
          <w:bCs w:val="1"/>
          <w:rtl w:val="0"/>
        </w:rPr>
        <w:t xml:space="preserve">Satz</w:t>
      </w:r>
      <w:r w:rsidDel="00000000" w:rsidR="00000000" w:rsidRPr="00000000">
        <w:rPr>
          <w:rtl w:val="0"/>
        </w:rPr>
        <w:t xml:space="preserve"> </w:t>
      </w:r>
      <w:r w:rsidDel="00000000" w:rsidR="00000000" w:rsidRPr="00000000">
        <w:rPr>
          <w:b w:val="1"/>
          <w:bCs w:val="1"/>
          <w:rtl w:val="0"/>
        </w:rPr>
        <w:t xml:space="preserve">eigentlich</w:t>
      </w:r>
      <w:r w:rsidDel="00000000" w:rsidR="00000000" w:rsidRPr="00000000">
        <w:rPr>
          <w:rtl w:val="0"/>
        </w:rPr>
        <w:t xml:space="preserve"> schon </w:t>
      </w:r>
      <w:r w:rsidDel="00000000" w:rsidR="00000000" w:rsidRPr="00000000">
        <w:rPr>
          <w:b w:val="1"/>
          <w:bCs w:val="1"/>
          <w:rtl w:val="0"/>
        </w:rPr>
        <w:t xml:space="preserve">zu Ende</w:t>
      </w:r>
      <w:r w:rsidDel="00000000" w:rsidR="00000000" w:rsidRPr="00000000">
        <w:rPr>
          <w:rtl w:val="0"/>
        </w:rPr>
        <w:t xml:space="preserve"> war und ich </w:t>
      </w:r>
      <w:r w:rsidDel="00000000" w:rsidR="00000000" w:rsidRPr="00000000">
        <w:rPr>
          <w:b w:val="1"/>
          <w:bCs w:val="1"/>
          <w:rtl w:val="0"/>
        </w:rPr>
        <w:t xml:space="preserve">trotzdem</w:t>
      </w:r>
      <w:r w:rsidDel="00000000" w:rsidR="00000000" w:rsidRPr="00000000">
        <w:rPr>
          <w:rtl w:val="0"/>
        </w:rPr>
        <w:t xml:space="preserve"> noch weiter </w:t>
      </w:r>
      <w:r w:rsidDel="00000000" w:rsidR="00000000" w:rsidRPr="00000000">
        <w:rPr>
          <w:b w:val="1"/>
          <w:bCs w:val="1"/>
          <w:rtl w:val="0"/>
        </w:rPr>
        <w:t xml:space="preserve">geschrieben</w:t>
      </w:r>
      <w:r w:rsidDel="00000000" w:rsidR="00000000" w:rsidRPr="00000000">
        <w:rPr>
          <w:rtl w:val="0"/>
        </w:rPr>
        <w:t xml:space="preserve"> </w:t>
      </w:r>
      <w:r w:rsidDel="00000000" w:rsidR="00000000" w:rsidRPr="00000000">
        <w:rPr>
          <w:b w:val="1"/>
          <w:bCs w:val="1"/>
          <w:rtl w:val="0"/>
        </w:rPr>
        <w:t xml:space="preserve">habe</w:t>
      </w:r>
      <w:r w:rsidDel="00000000" w:rsidR="00000000" w:rsidRPr="00000000">
        <w:rPr>
          <w:rtl w:val="0"/>
        </w:rPr>
        <w:t xml:space="preserve">. </w:t>
      </w:r>
      <w:r w:rsidDel="00000000" w:rsidR="00000000" w:rsidRPr="00000000">
        <w:rPr>
          <w:b w:val="1"/>
          <w:bCs w:val="1"/>
          <w:rtl w:val="0"/>
        </w:rPr>
        <w:t xml:space="preserve">Ich</w:t>
      </w:r>
      <w:r w:rsidDel="00000000" w:rsidR="00000000" w:rsidRPr="00000000">
        <w:rPr>
          <w:rtl w:val="0"/>
        </w:rPr>
        <w:t xml:space="preserve"> </w:t>
      </w:r>
      <w:r w:rsidDel="00000000" w:rsidR="00000000" w:rsidRPr="00000000">
        <w:rPr>
          <w:b w:val="1"/>
          <w:bCs w:val="1"/>
          <w:rtl w:val="0"/>
        </w:rPr>
        <w:t xml:space="preserve">weiß</w:t>
      </w:r>
      <w:r w:rsidDel="00000000" w:rsidR="00000000" w:rsidRPr="00000000">
        <w:rPr>
          <w:rtl w:val="0"/>
        </w:rPr>
        <w:t xml:space="preserve"> </w:t>
      </w:r>
      <w:r w:rsidDel="00000000" w:rsidR="00000000" w:rsidRPr="00000000">
        <w:rPr>
          <w:b w:val="1"/>
          <w:bCs w:val="1"/>
          <w:rtl w:val="0"/>
        </w:rPr>
        <w:t xml:space="preserve">nicht</w:t>
      </w:r>
      <w:r w:rsidDel="00000000" w:rsidR="00000000" w:rsidRPr="00000000">
        <w:rPr>
          <w:rtl w:val="0"/>
        </w:rPr>
        <w:t xml:space="preserve">, ob das </w:t>
      </w:r>
      <w:r w:rsidDel="00000000" w:rsidR="00000000" w:rsidRPr="00000000">
        <w:rPr>
          <w:b w:val="1"/>
          <w:bCs w:val="1"/>
          <w:rtl w:val="0"/>
        </w:rPr>
        <w:t xml:space="preserve">vielleicht</w:t>
      </w:r>
      <w:r w:rsidDel="00000000" w:rsidR="00000000" w:rsidRPr="00000000">
        <w:rPr>
          <w:rtl w:val="0"/>
        </w:rPr>
        <w:t xml:space="preserve"> besser </w:t>
      </w:r>
      <w:r w:rsidDel="00000000" w:rsidR="00000000" w:rsidRPr="00000000">
        <w:rPr>
          <w:b w:val="1"/>
          <w:bCs w:val="1"/>
          <w:rtl w:val="0"/>
        </w:rPr>
        <w:t xml:space="preserve">gewesen</w:t>
      </w:r>
      <w:r w:rsidDel="00000000" w:rsidR="00000000" w:rsidRPr="00000000">
        <w:rPr>
          <w:rtl w:val="0"/>
        </w:rPr>
        <w:t xml:space="preserve"> </w:t>
      </w:r>
      <w:r w:rsidDel="00000000" w:rsidR="00000000" w:rsidRPr="00000000">
        <w:rPr>
          <w:b w:val="1"/>
          <w:bCs w:val="1"/>
          <w:rtl w:val="0"/>
        </w:rPr>
        <w:t xml:space="preserve">wäre</w:t>
      </w:r>
      <w:r w:rsidDel="00000000" w:rsidR="00000000" w:rsidRPr="00000000">
        <w:rPr>
          <w:rtl w:val="0"/>
        </w:rPr>
        <w:t xml:space="preserve">, früher </w:t>
      </w:r>
      <w:r w:rsidDel="00000000" w:rsidR="00000000" w:rsidRPr="00000000">
        <w:rPr>
          <w:b w:val="1"/>
          <w:bCs w:val="1"/>
          <w:rtl w:val="0"/>
        </w:rPr>
        <w:t xml:space="preserve">aufzuhören</w:t>
      </w:r>
      <w:r w:rsidDel="00000000" w:rsidR="00000000" w:rsidRPr="00000000">
        <w:rPr>
          <w:rtl w:val="0"/>
        </w:rPr>
        <w:t xml:space="preserve">, aber jetzt ist es halt so. </w:t>
      </w:r>
      <w:r w:rsidDel="00000000" w:rsidR="00000000" w:rsidRPr="00000000">
        <w:rPr>
          <w:b w:val="1"/>
          <w:bCs w:val="1"/>
          <w:rtl w:val="0"/>
        </w:rPr>
        <w:t xml:space="preserve">Am</w:t>
      </w:r>
      <w:r w:rsidDel="00000000" w:rsidR="00000000" w:rsidRPr="00000000">
        <w:rPr>
          <w:rtl w:val="0"/>
        </w:rPr>
        <w:t xml:space="preserve"> </w:t>
      </w:r>
      <w:r w:rsidDel="00000000" w:rsidR="00000000" w:rsidRPr="00000000">
        <w:rPr>
          <w:b w:val="1"/>
          <w:bCs w:val="1"/>
          <w:rtl w:val="0"/>
        </w:rPr>
        <w:t xml:space="preserve">Ende</w:t>
      </w:r>
      <w:r w:rsidDel="00000000" w:rsidR="00000000" w:rsidRPr="00000000">
        <w:rPr>
          <w:rtl w:val="0"/>
        </w:rPr>
        <w:t xml:space="preserve"> </w:t>
      </w:r>
      <w:r w:rsidDel="00000000" w:rsidR="00000000" w:rsidRPr="00000000">
        <w:rPr>
          <w:b w:val="1"/>
          <w:bCs w:val="1"/>
          <w:rtl w:val="0"/>
        </w:rPr>
        <w:t xml:space="preserve">habe</w:t>
      </w:r>
      <w:r w:rsidDel="00000000" w:rsidR="00000000" w:rsidRPr="00000000">
        <w:rPr>
          <w:rtl w:val="0"/>
        </w:rPr>
        <w:t xml:space="preserve"> ich gemerkt, </w:t>
      </w:r>
      <w:r w:rsidDel="00000000" w:rsidR="00000000" w:rsidRPr="00000000">
        <w:rPr>
          <w:b w:val="1"/>
          <w:bCs w:val="1"/>
          <w:rtl w:val="0"/>
        </w:rPr>
        <w:t xml:space="preserve">dass</w:t>
      </w:r>
      <w:r w:rsidDel="00000000" w:rsidR="00000000" w:rsidRPr="00000000">
        <w:rPr>
          <w:rtl w:val="0"/>
        </w:rPr>
        <w:t xml:space="preserve"> ich zwar alles gesagt </w:t>
      </w:r>
      <w:r w:rsidDel="00000000" w:rsidR="00000000" w:rsidRPr="00000000">
        <w:rPr>
          <w:b w:val="1"/>
          <w:bCs w:val="1"/>
          <w:rtl w:val="0"/>
        </w:rPr>
        <w:t xml:space="preserve">habe</w:t>
      </w:r>
      <w:r w:rsidDel="00000000" w:rsidR="00000000" w:rsidRPr="00000000">
        <w:rPr>
          <w:rtl w:val="0"/>
        </w:rPr>
        <w:t xml:space="preserve">, aber </w:t>
      </w:r>
      <w:r w:rsidDel="00000000" w:rsidR="00000000" w:rsidRPr="00000000">
        <w:rPr>
          <w:b w:val="1"/>
          <w:bCs w:val="1"/>
          <w:rtl w:val="0"/>
        </w:rPr>
        <w:t xml:space="preserve">nicht</w:t>
      </w:r>
      <w:r w:rsidDel="00000000" w:rsidR="00000000" w:rsidRPr="00000000">
        <w:rPr>
          <w:rtl w:val="0"/>
        </w:rPr>
        <w:t xml:space="preserve"> das, was ich sagen </w:t>
      </w:r>
      <w:r w:rsidDel="00000000" w:rsidR="00000000" w:rsidRPr="00000000">
        <w:rPr>
          <w:b w:val="1"/>
          <w:bCs w:val="1"/>
          <w:rtl w:val="0"/>
        </w:rPr>
        <w:t xml:space="preserve">wollte</w:t>
      </w: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